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CAD" w:rsidRPr="000916F5" w:rsidRDefault="00073CAD" w:rsidP="00073CAD">
      <w:pPr>
        <w:pStyle w:val="2"/>
        <w:rPr>
          <w:color w:val="auto"/>
          <w:lang w:val="ru-RU"/>
        </w:rPr>
      </w:pPr>
      <w:bookmarkStart w:id="0" w:name="_Toc507798095"/>
      <w:bookmarkStart w:id="1" w:name="_Toc508888055"/>
      <w:r w:rsidRPr="000916F5">
        <w:rPr>
          <w:color w:val="auto"/>
          <w:lang w:val="ru-RU"/>
        </w:rPr>
        <w:t>УТВОРЕННЯ БІОПЛІВОК У ПАЦІЄНТІВ І</w:t>
      </w:r>
      <w:proofErr w:type="gramStart"/>
      <w:r w:rsidRPr="000916F5">
        <w:rPr>
          <w:color w:val="auto"/>
          <w:lang w:val="ru-RU"/>
        </w:rPr>
        <w:t>З</w:t>
      </w:r>
      <w:proofErr w:type="gramEnd"/>
      <w:r w:rsidRPr="000916F5">
        <w:rPr>
          <w:color w:val="auto"/>
          <w:lang w:val="ru-RU"/>
        </w:rPr>
        <w:t xml:space="preserve"> ПОВНОЮ ВІДСУТНІСТЮ ЗУБІВ</w:t>
      </w:r>
      <w:bookmarkEnd w:id="0"/>
      <w:bookmarkEnd w:id="1"/>
    </w:p>
    <w:p w:rsidR="00073CAD" w:rsidRPr="000916F5" w:rsidRDefault="00073CAD" w:rsidP="00073CAD">
      <w:pPr>
        <w:pStyle w:val="2"/>
        <w:rPr>
          <w:color w:val="auto"/>
          <w:lang w:val="en-US"/>
        </w:rPr>
      </w:pPr>
      <w:bookmarkStart w:id="2" w:name="_Toc507798096"/>
      <w:bookmarkStart w:id="3" w:name="_Toc508888056"/>
      <w:r w:rsidRPr="000916F5">
        <w:rPr>
          <w:color w:val="auto"/>
          <w:lang w:val="en-US"/>
        </w:rPr>
        <w:t>THE FORMATION OF BIOFILMS IN EDENTULOUS PATIENTS</w:t>
      </w:r>
      <w:bookmarkEnd w:id="2"/>
      <w:bookmarkEnd w:id="3"/>
    </w:p>
    <w:p w:rsidR="00073CAD" w:rsidRPr="0048780F" w:rsidRDefault="00073CAD" w:rsidP="0048780F">
      <w:pPr>
        <w:pStyle w:val="3"/>
        <w:jc w:val="center"/>
        <w:rPr>
          <w:lang w:val="en-US"/>
        </w:rPr>
      </w:pPr>
      <w:bookmarkStart w:id="4" w:name="_Toc507798097"/>
      <w:bookmarkStart w:id="5" w:name="_Toc508888057"/>
      <w:proofErr w:type="spellStart"/>
      <w:r w:rsidRPr="0048780F">
        <w:rPr>
          <w:lang w:val="en-US"/>
        </w:rPr>
        <w:t>Lokota</w:t>
      </w:r>
      <w:proofErr w:type="spellEnd"/>
      <w:r w:rsidRPr="0048780F">
        <w:rPr>
          <w:lang w:val="en-US"/>
        </w:rPr>
        <w:t xml:space="preserve"> </w:t>
      </w:r>
      <w:proofErr w:type="spellStart"/>
      <w:r w:rsidRPr="0048780F">
        <w:rPr>
          <w:lang w:val="en-US"/>
        </w:rPr>
        <w:t>Yu.Ye</w:t>
      </w:r>
      <w:proofErr w:type="spellEnd"/>
      <w:r w:rsidRPr="0048780F">
        <w:rPr>
          <w:lang w:val="en-US"/>
        </w:rPr>
        <w:t xml:space="preserve">., Assoc. Prof. </w:t>
      </w:r>
      <w:proofErr w:type="spellStart"/>
      <w:r w:rsidRPr="0048780F">
        <w:rPr>
          <w:lang w:val="en-US"/>
        </w:rPr>
        <w:t>Lokota</w:t>
      </w:r>
      <w:proofErr w:type="spellEnd"/>
      <w:r w:rsidRPr="0048780F">
        <w:rPr>
          <w:lang w:val="en-US"/>
        </w:rPr>
        <w:t xml:space="preserve"> </w:t>
      </w:r>
      <w:proofErr w:type="spellStart"/>
      <w:r w:rsidRPr="0048780F">
        <w:rPr>
          <w:lang w:val="en-US"/>
        </w:rPr>
        <w:t>Ye.Yu</w:t>
      </w:r>
      <w:proofErr w:type="spellEnd"/>
      <w:r w:rsidRPr="0048780F">
        <w:rPr>
          <w:lang w:val="en-US"/>
        </w:rPr>
        <w:t>.</w:t>
      </w:r>
      <w:bookmarkEnd w:id="4"/>
      <w:bookmarkEnd w:id="5"/>
    </w:p>
    <w:p w:rsidR="00073CAD" w:rsidRPr="0048780F" w:rsidRDefault="00073CAD" w:rsidP="0048780F">
      <w:pPr>
        <w:pStyle w:val="4"/>
        <w:jc w:val="center"/>
        <w:rPr>
          <w:b/>
          <w:color w:val="auto"/>
          <w:lang w:val="ru-RU"/>
        </w:rPr>
      </w:pPr>
      <w:bookmarkStart w:id="6" w:name="_Toc507798098"/>
      <w:r w:rsidRPr="0048780F">
        <w:rPr>
          <w:b/>
          <w:color w:val="auto"/>
          <w:lang w:val="ru-RU"/>
        </w:rPr>
        <w:t>ВДНЗУ «</w:t>
      </w:r>
      <w:proofErr w:type="spellStart"/>
      <w:r w:rsidRPr="0048780F">
        <w:rPr>
          <w:b/>
          <w:color w:val="auto"/>
          <w:lang w:val="ru-RU"/>
        </w:rPr>
        <w:t>Ужгородський</w:t>
      </w:r>
      <w:proofErr w:type="spellEnd"/>
      <w:r w:rsidRPr="0048780F">
        <w:rPr>
          <w:b/>
          <w:color w:val="auto"/>
          <w:lang w:val="ru-RU"/>
        </w:rPr>
        <w:t xml:space="preserve"> </w:t>
      </w:r>
      <w:proofErr w:type="spellStart"/>
      <w:r w:rsidRPr="0048780F">
        <w:rPr>
          <w:b/>
          <w:color w:val="auto"/>
          <w:lang w:val="ru-RU"/>
        </w:rPr>
        <w:t>національний</w:t>
      </w:r>
      <w:proofErr w:type="spellEnd"/>
      <w:r w:rsidRPr="0048780F">
        <w:rPr>
          <w:b/>
          <w:color w:val="auto"/>
          <w:lang w:val="ru-RU"/>
        </w:rPr>
        <w:t xml:space="preserve"> </w:t>
      </w:r>
      <w:proofErr w:type="spellStart"/>
      <w:r w:rsidRPr="0048780F">
        <w:rPr>
          <w:b/>
          <w:color w:val="auto"/>
          <w:lang w:val="ru-RU"/>
        </w:rPr>
        <w:t>університет</w:t>
      </w:r>
      <w:proofErr w:type="spellEnd"/>
      <w:r w:rsidRPr="0048780F">
        <w:rPr>
          <w:b/>
          <w:color w:val="auto"/>
          <w:lang w:val="ru-RU"/>
        </w:rPr>
        <w:t>»</w:t>
      </w:r>
      <w:bookmarkEnd w:id="6"/>
    </w:p>
    <w:p w:rsidR="00073CAD" w:rsidRPr="0048780F" w:rsidRDefault="00073CAD" w:rsidP="0048780F">
      <w:pPr>
        <w:pStyle w:val="5"/>
        <w:jc w:val="center"/>
        <w:rPr>
          <w:i w:val="0"/>
          <w:color w:val="auto"/>
          <w:lang w:val="ru-RU"/>
        </w:rPr>
      </w:pPr>
      <w:r w:rsidRPr="0048780F">
        <w:rPr>
          <w:i w:val="0"/>
          <w:color w:val="auto"/>
          <w:lang w:val="ru-RU"/>
        </w:rPr>
        <w:t xml:space="preserve">Кафедра </w:t>
      </w:r>
      <w:proofErr w:type="spellStart"/>
      <w:r w:rsidRPr="0048780F">
        <w:rPr>
          <w:i w:val="0"/>
          <w:color w:val="auto"/>
          <w:lang w:val="ru-RU"/>
        </w:rPr>
        <w:t>ортопедичної</w:t>
      </w:r>
      <w:proofErr w:type="spellEnd"/>
      <w:r w:rsidRPr="0048780F">
        <w:rPr>
          <w:i w:val="0"/>
          <w:color w:val="auto"/>
          <w:lang w:val="ru-RU"/>
        </w:rPr>
        <w:t xml:space="preserve"> </w:t>
      </w:r>
      <w:proofErr w:type="spellStart"/>
      <w:r w:rsidRPr="0048780F">
        <w:rPr>
          <w:i w:val="0"/>
          <w:color w:val="auto"/>
          <w:lang w:val="ru-RU"/>
        </w:rPr>
        <w:t>стоматології</w:t>
      </w:r>
      <w:proofErr w:type="spellEnd"/>
    </w:p>
    <w:p w:rsidR="00073CAD" w:rsidRPr="0048780F" w:rsidRDefault="00073CAD" w:rsidP="00073CAD">
      <w:pPr>
        <w:rPr>
          <w:sz w:val="22"/>
          <w:szCs w:val="22"/>
          <w:lang w:val="ru-RU"/>
        </w:rPr>
      </w:pPr>
      <w:proofErr w:type="spellStart"/>
      <w:r w:rsidRPr="0048780F">
        <w:rPr>
          <w:b/>
          <w:sz w:val="22"/>
          <w:szCs w:val="22"/>
          <w:lang w:val="ru-RU"/>
        </w:rPr>
        <w:t>Актуальність</w:t>
      </w:r>
      <w:proofErr w:type="spellEnd"/>
      <w:r w:rsidRPr="0048780F">
        <w:rPr>
          <w:b/>
          <w:sz w:val="22"/>
          <w:szCs w:val="22"/>
          <w:lang w:val="ru-RU"/>
        </w:rPr>
        <w:t xml:space="preserve"> та </w:t>
      </w:r>
      <w:proofErr w:type="spellStart"/>
      <w:r w:rsidRPr="0048780F">
        <w:rPr>
          <w:b/>
          <w:sz w:val="22"/>
          <w:szCs w:val="22"/>
          <w:lang w:val="ru-RU"/>
        </w:rPr>
        <w:t>наукова</w:t>
      </w:r>
      <w:proofErr w:type="spellEnd"/>
      <w:r w:rsidRPr="0048780F">
        <w:rPr>
          <w:b/>
          <w:sz w:val="22"/>
          <w:szCs w:val="22"/>
          <w:lang w:val="ru-RU"/>
        </w:rPr>
        <w:t xml:space="preserve"> новизна</w:t>
      </w:r>
      <w:r w:rsidRPr="0048780F">
        <w:rPr>
          <w:b/>
          <w:sz w:val="22"/>
          <w:szCs w:val="22"/>
        </w:rPr>
        <w:t>.</w:t>
      </w:r>
      <w:r w:rsidRPr="0048780F">
        <w:rPr>
          <w:sz w:val="22"/>
          <w:szCs w:val="22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Надзвичайно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важливим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gramStart"/>
      <w:r w:rsidRPr="0048780F">
        <w:rPr>
          <w:sz w:val="22"/>
          <w:szCs w:val="22"/>
          <w:lang w:val="ru-RU"/>
        </w:rPr>
        <w:t>у</w:t>
      </w:r>
      <w:proofErr w:type="gram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роботі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лікаря</w:t>
      </w:r>
      <w:proofErr w:type="spellEnd"/>
      <w:r w:rsidRPr="0048780F">
        <w:rPr>
          <w:sz w:val="22"/>
          <w:szCs w:val="22"/>
          <w:lang w:val="ru-RU"/>
        </w:rPr>
        <w:t xml:space="preserve">-стоматолога є </w:t>
      </w:r>
      <w:proofErr w:type="spellStart"/>
      <w:r w:rsidRPr="0048780F">
        <w:rPr>
          <w:sz w:val="22"/>
          <w:szCs w:val="22"/>
          <w:lang w:val="ru-RU"/>
        </w:rPr>
        <w:t>чітке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розуміння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процесів</w:t>
      </w:r>
      <w:proofErr w:type="spellEnd"/>
      <w:r w:rsidRPr="0048780F">
        <w:rPr>
          <w:sz w:val="22"/>
          <w:szCs w:val="22"/>
          <w:lang w:val="ru-RU"/>
        </w:rPr>
        <w:t xml:space="preserve">, </w:t>
      </w:r>
      <w:proofErr w:type="spellStart"/>
      <w:r w:rsidRPr="0048780F">
        <w:rPr>
          <w:sz w:val="22"/>
          <w:szCs w:val="22"/>
          <w:lang w:val="ru-RU"/>
        </w:rPr>
        <w:t>що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відбуваються</w:t>
      </w:r>
      <w:proofErr w:type="spellEnd"/>
      <w:r w:rsidRPr="0048780F">
        <w:rPr>
          <w:sz w:val="22"/>
          <w:szCs w:val="22"/>
          <w:lang w:val="ru-RU"/>
        </w:rPr>
        <w:t xml:space="preserve"> у </w:t>
      </w:r>
      <w:proofErr w:type="spellStart"/>
      <w:r w:rsidRPr="0048780F">
        <w:rPr>
          <w:sz w:val="22"/>
          <w:szCs w:val="22"/>
          <w:lang w:val="ru-RU"/>
        </w:rPr>
        <w:t>ротовій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порожнини</w:t>
      </w:r>
      <w:proofErr w:type="spellEnd"/>
      <w:r w:rsidRPr="0048780F">
        <w:rPr>
          <w:sz w:val="22"/>
          <w:szCs w:val="22"/>
          <w:lang w:val="ru-RU"/>
        </w:rPr>
        <w:t xml:space="preserve">. Погляди на </w:t>
      </w:r>
      <w:proofErr w:type="spellStart"/>
      <w:proofErr w:type="gramStart"/>
      <w:r w:rsidRPr="0048780F">
        <w:rPr>
          <w:sz w:val="22"/>
          <w:szCs w:val="22"/>
          <w:lang w:val="ru-RU"/>
        </w:rPr>
        <w:t>м</w:t>
      </w:r>
      <w:proofErr w:type="gramEnd"/>
      <w:r w:rsidRPr="0048780F">
        <w:rPr>
          <w:sz w:val="22"/>
          <w:szCs w:val="22"/>
          <w:lang w:val="ru-RU"/>
        </w:rPr>
        <w:t>ікробний</w:t>
      </w:r>
      <w:proofErr w:type="spellEnd"/>
      <w:r w:rsidRPr="0048780F">
        <w:rPr>
          <w:sz w:val="22"/>
          <w:szCs w:val="22"/>
          <w:lang w:val="ru-RU"/>
        </w:rPr>
        <w:t xml:space="preserve"> склад </w:t>
      </w:r>
      <w:proofErr w:type="spellStart"/>
      <w:r w:rsidRPr="0048780F">
        <w:rPr>
          <w:sz w:val="22"/>
          <w:szCs w:val="22"/>
          <w:lang w:val="ru-RU"/>
        </w:rPr>
        <w:t>зубної</w:t>
      </w:r>
      <w:proofErr w:type="spellEnd"/>
      <w:r w:rsidRPr="0048780F">
        <w:rPr>
          <w:sz w:val="22"/>
          <w:szCs w:val="22"/>
          <w:lang w:val="ru-RU"/>
        </w:rPr>
        <w:t xml:space="preserve"> бляшки весь час </w:t>
      </w:r>
      <w:proofErr w:type="spellStart"/>
      <w:r w:rsidRPr="0048780F">
        <w:rPr>
          <w:sz w:val="22"/>
          <w:szCs w:val="22"/>
          <w:lang w:val="ru-RU"/>
        </w:rPr>
        <w:t>змінювалися</w:t>
      </w:r>
      <w:proofErr w:type="spellEnd"/>
      <w:r w:rsidRPr="0048780F">
        <w:rPr>
          <w:sz w:val="22"/>
          <w:szCs w:val="22"/>
          <w:lang w:val="ru-RU"/>
        </w:rPr>
        <w:t xml:space="preserve">. </w:t>
      </w:r>
      <w:proofErr w:type="gramStart"/>
      <w:r w:rsidRPr="0048780F">
        <w:rPr>
          <w:sz w:val="22"/>
          <w:szCs w:val="22"/>
          <w:lang w:val="ru-RU"/>
        </w:rPr>
        <w:t>З</w:t>
      </w:r>
      <w:proofErr w:type="gramEnd"/>
      <w:r w:rsidRPr="0048780F">
        <w:rPr>
          <w:sz w:val="22"/>
          <w:szCs w:val="22"/>
          <w:lang w:val="ru-RU"/>
        </w:rPr>
        <w:t xml:space="preserve"> часом, </w:t>
      </w:r>
      <w:proofErr w:type="spellStart"/>
      <w:r w:rsidRPr="0048780F">
        <w:rPr>
          <w:sz w:val="22"/>
          <w:szCs w:val="22"/>
          <w:lang w:val="ru-RU"/>
        </w:rPr>
        <w:t>вчені</w:t>
      </w:r>
      <w:proofErr w:type="spellEnd"/>
      <w:r w:rsidRPr="0048780F">
        <w:rPr>
          <w:sz w:val="22"/>
          <w:szCs w:val="22"/>
          <w:lang w:val="ru-RU"/>
        </w:rPr>
        <w:t xml:space="preserve"> почали </w:t>
      </w:r>
      <w:proofErr w:type="spellStart"/>
      <w:r w:rsidRPr="0048780F">
        <w:rPr>
          <w:sz w:val="22"/>
          <w:szCs w:val="22"/>
          <w:lang w:val="ru-RU"/>
        </w:rPr>
        <w:t>розглядати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зубну</w:t>
      </w:r>
      <w:proofErr w:type="spellEnd"/>
      <w:r w:rsidRPr="0048780F">
        <w:rPr>
          <w:sz w:val="22"/>
          <w:szCs w:val="22"/>
          <w:lang w:val="ru-RU"/>
        </w:rPr>
        <w:t xml:space="preserve"> бляшку, як </w:t>
      </w:r>
      <w:proofErr w:type="spellStart"/>
      <w:r w:rsidRPr="0048780F">
        <w:rPr>
          <w:sz w:val="22"/>
          <w:szCs w:val="22"/>
          <w:lang w:val="ru-RU"/>
        </w:rPr>
        <w:t>біоплівку</w:t>
      </w:r>
      <w:proofErr w:type="spellEnd"/>
      <w:r w:rsidRPr="0048780F">
        <w:rPr>
          <w:sz w:val="22"/>
          <w:szCs w:val="22"/>
          <w:lang w:val="ru-RU"/>
        </w:rPr>
        <w:t xml:space="preserve">. </w:t>
      </w:r>
      <w:proofErr w:type="spellStart"/>
      <w:r w:rsidRPr="0048780F">
        <w:rPr>
          <w:sz w:val="22"/>
          <w:szCs w:val="22"/>
          <w:lang w:val="ru-RU"/>
        </w:rPr>
        <w:t>Нове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уявлення</w:t>
      </w:r>
      <w:proofErr w:type="spellEnd"/>
      <w:r w:rsidRPr="0048780F">
        <w:rPr>
          <w:sz w:val="22"/>
          <w:szCs w:val="22"/>
          <w:lang w:val="ru-RU"/>
        </w:rPr>
        <w:t xml:space="preserve"> про </w:t>
      </w:r>
      <w:proofErr w:type="spellStart"/>
      <w:r w:rsidRPr="0048780F">
        <w:rPr>
          <w:sz w:val="22"/>
          <w:szCs w:val="22"/>
          <w:lang w:val="ru-RU"/>
        </w:rPr>
        <w:t>біоплівки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змінило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proofErr w:type="gramStart"/>
      <w:r w:rsidRPr="0048780F">
        <w:rPr>
          <w:sz w:val="22"/>
          <w:szCs w:val="22"/>
          <w:lang w:val="ru-RU"/>
        </w:rPr>
        <w:t>п</w:t>
      </w:r>
      <w:proofErr w:type="gramEnd"/>
      <w:r w:rsidRPr="0048780F">
        <w:rPr>
          <w:sz w:val="22"/>
          <w:szCs w:val="22"/>
          <w:lang w:val="ru-RU"/>
        </w:rPr>
        <w:t>ідходи</w:t>
      </w:r>
      <w:proofErr w:type="spellEnd"/>
      <w:r w:rsidRPr="0048780F">
        <w:rPr>
          <w:sz w:val="22"/>
          <w:szCs w:val="22"/>
          <w:lang w:val="ru-RU"/>
        </w:rPr>
        <w:t xml:space="preserve"> до </w:t>
      </w:r>
      <w:proofErr w:type="spellStart"/>
      <w:r w:rsidRPr="0048780F">
        <w:rPr>
          <w:sz w:val="22"/>
          <w:szCs w:val="22"/>
          <w:lang w:val="ru-RU"/>
        </w:rPr>
        <w:t>захворювань</w:t>
      </w:r>
      <w:proofErr w:type="spellEnd"/>
      <w:r w:rsidRPr="0048780F">
        <w:rPr>
          <w:sz w:val="22"/>
          <w:szCs w:val="22"/>
          <w:lang w:val="ru-RU"/>
        </w:rPr>
        <w:t xml:space="preserve"> в </w:t>
      </w:r>
      <w:proofErr w:type="spellStart"/>
      <w:r w:rsidRPr="0048780F">
        <w:rPr>
          <w:sz w:val="22"/>
          <w:szCs w:val="22"/>
          <w:lang w:val="ru-RU"/>
        </w:rPr>
        <w:t>різних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розділах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медицини</w:t>
      </w:r>
      <w:proofErr w:type="spellEnd"/>
      <w:r w:rsidRPr="0048780F">
        <w:rPr>
          <w:sz w:val="22"/>
          <w:szCs w:val="22"/>
          <w:lang w:val="ru-RU"/>
        </w:rPr>
        <w:t xml:space="preserve">. </w:t>
      </w:r>
    </w:p>
    <w:p w:rsidR="00073CAD" w:rsidRPr="0048780F" w:rsidRDefault="00073CAD" w:rsidP="00073CAD">
      <w:pPr>
        <w:rPr>
          <w:sz w:val="22"/>
          <w:szCs w:val="22"/>
          <w:lang w:val="ru-RU"/>
        </w:rPr>
      </w:pPr>
      <w:r w:rsidRPr="0048780F">
        <w:rPr>
          <w:b/>
          <w:sz w:val="22"/>
          <w:szCs w:val="22"/>
          <w:lang w:val="ru-RU"/>
        </w:rPr>
        <w:t xml:space="preserve">Мета </w:t>
      </w:r>
      <w:proofErr w:type="spellStart"/>
      <w:proofErr w:type="gramStart"/>
      <w:r w:rsidRPr="0048780F">
        <w:rPr>
          <w:b/>
          <w:sz w:val="22"/>
          <w:szCs w:val="22"/>
          <w:lang w:val="ru-RU"/>
        </w:rPr>
        <w:t>досл</w:t>
      </w:r>
      <w:proofErr w:type="gramEnd"/>
      <w:r w:rsidRPr="0048780F">
        <w:rPr>
          <w:b/>
          <w:sz w:val="22"/>
          <w:szCs w:val="22"/>
          <w:lang w:val="ru-RU"/>
        </w:rPr>
        <w:t>ідження</w:t>
      </w:r>
      <w:proofErr w:type="spellEnd"/>
      <w:r w:rsidRPr="0048780F">
        <w:rPr>
          <w:b/>
          <w:sz w:val="22"/>
          <w:szCs w:val="22"/>
        </w:rPr>
        <w:t>.</w:t>
      </w:r>
      <w:r w:rsidRPr="0048780F">
        <w:rPr>
          <w:sz w:val="22"/>
          <w:szCs w:val="22"/>
        </w:rPr>
        <w:t xml:space="preserve"> </w:t>
      </w:r>
      <w:proofErr w:type="spellStart"/>
      <w:proofErr w:type="gramStart"/>
      <w:r w:rsidRPr="0048780F">
        <w:rPr>
          <w:sz w:val="22"/>
          <w:szCs w:val="22"/>
          <w:lang w:val="ru-RU"/>
        </w:rPr>
        <w:t>П</w:t>
      </w:r>
      <w:proofErr w:type="gramEnd"/>
      <w:r w:rsidRPr="0048780F">
        <w:rPr>
          <w:sz w:val="22"/>
          <w:szCs w:val="22"/>
          <w:lang w:val="ru-RU"/>
        </w:rPr>
        <w:t>ідвищити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ефективність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ортопедичного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лікування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пацієнтів</w:t>
      </w:r>
      <w:proofErr w:type="spellEnd"/>
      <w:r w:rsidRPr="0048780F">
        <w:rPr>
          <w:sz w:val="22"/>
          <w:szCs w:val="22"/>
          <w:lang w:val="ru-RU"/>
        </w:rPr>
        <w:t xml:space="preserve">, </w:t>
      </w:r>
      <w:proofErr w:type="spellStart"/>
      <w:r w:rsidRPr="0048780F">
        <w:rPr>
          <w:sz w:val="22"/>
          <w:szCs w:val="22"/>
          <w:lang w:val="ru-RU"/>
        </w:rPr>
        <w:t>що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користуються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знімними</w:t>
      </w:r>
      <w:proofErr w:type="spellEnd"/>
      <w:r w:rsidRPr="0048780F">
        <w:rPr>
          <w:sz w:val="22"/>
          <w:szCs w:val="22"/>
          <w:lang w:val="ru-RU"/>
        </w:rPr>
        <w:t xml:space="preserve"> протезами. </w:t>
      </w:r>
      <w:proofErr w:type="spellStart"/>
      <w:proofErr w:type="gramStart"/>
      <w:r w:rsidRPr="0048780F">
        <w:rPr>
          <w:sz w:val="22"/>
          <w:szCs w:val="22"/>
          <w:lang w:val="ru-RU"/>
        </w:rPr>
        <w:t>Досл</w:t>
      </w:r>
      <w:proofErr w:type="gramEnd"/>
      <w:r w:rsidRPr="0048780F">
        <w:rPr>
          <w:sz w:val="22"/>
          <w:szCs w:val="22"/>
          <w:lang w:val="ru-RU"/>
        </w:rPr>
        <w:t>ідити</w:t>
      </w:r>
      <w:proofErr w:type="spellEnd"/>
      <w:r w:rsidRPr="0048780F">
        <w:rPr>
          <w:sz w:val="22"/>
          <w:szCs w:val="22"/>
          <w:lang w:val="ru-RU"/>
        </w:rPr>
        <w:t xml:space="preserve"> роль </w:t>
      </w:r>
      <w:proofErr w:type="spellStart"/>
      <w:r w:rsidRPr="0048780F">
        <w:rPr>
          <w:sz w:val="22"/>
          <w:szCs w:val="22"/>
          <w:lang w:val="ru-RU"/>
        </w:rPr>
        <w:t>біоплівок</w:t>
      </w:r>
      <w:proofErr w:type="spellEnd"/>
      <w:r w:rsidRPr="0048780F">
        <w:rPr>
          <w:sz w:val="22"/>
          <w:szCs w:val="22"/>
          <w:lang w:val="ru-RU"/>
        </w:rPr>
        <w:t xml:space="preserve"> в </w:t>
      </w:r>
      <w:proofErr w:type="spellStart"/>
      <w:r w:rsidRPr="0048780F">
        <w:rPr>
          <w:sz w:val="22"/>
          <w:szCs w:val="22"/>
          <w:lang w:val="ru-RU"/>
        </w:rPr>
        <w:t>етіології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захворювань</w:t>
      </w:r>
      <w:proofErr w:type="spellEnd"/>
      <w:r w:rsidRPr="0048780F">
        <w:rPr>
          <w:sz w:val="22"/>
          <w:szCs w:val="22"/>
          <w:lang w:val="ru-RU"/>
        </w:rPr>
        <w:t xml:space="preserve"> тканин </w:t>
      </w:r>
      <w:proofErr w:type="spellStart"/>
      <w:r w:rsidRPr="0048780F">
        <w:rPr>
          <w:sz w:val="22"/>
          <w:szCs w:val="22"/>
          <w:lang w:val="ru-RU"/>
        </w:rPr>
        <w:t>ротової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порожнини</w:t>
      </w:r>
      <w:proofErr w:type="spellEnd"/>
      <w:r w:rsidRPr="0048780F">
        <w:rPr>
          <w:sz w:val="22"/>
          <w:szCs w:val="22"/>
          <w:lang w:val="ru-RU"/>
        </w:rPr>
        <w:t xml:space="preserve"> та </w:t>
      </w:r>
      <w:proofErr w:type="spellStart"/>
      <w:r w:rsidRPr="0048780F">
        <w:rPr>
          <w:sz w:val="22"/>
          <w:szCs w:val="22"/>
          <w:lang w:val="ru-RU"/>
        </w:rPr>
        <w:t>цим</w:t>
      </w:r>
      <w:proofErr w:type="spellEnd"/>
      <w:r w:rsidRPr="0048780F">
        <w:rPr>
          <w:sz w:val="22"/>
          <w:szCs w:val="22"/>
          <w:lang w:val="ru-RU"/>
        </w:rPr>
        <w:t xml:space="preserve"> самим </w:t>
      </w:r>
      <w:proofErr w:type="spellStart"/>
      <w:r w:rsidRPr="0048780F">
        <w:rPr>
          <w:sz w:val="22"/>
          <w:szCs w:val="22"/>
          <w:lang w:val="ru-RU"/>
        </w:rPr>
        <w:t>зменшити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ризик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виникнення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безпосередніх</w:t>
      </w:r>
      <w:proofErr w:type="spellEnd"/>
      <w:r w:rsidRPr="0048780F">
        <w:rPr>
          <w:sz w:val="22"/>
          <w:szCs w:val="22"/>
          <w:lang w:val="ru-RU"/>
        </w:rPr>
        <w:t xml:space="preserve"> і </w:t>
      </w:r>
      <w:proofErr w:type="spellStart"/>
      <w:r w:rsidRPr="0048780F">
        <w:rPr>
          <w:sz w:val="22"/>
          <w:szCs w:val="22"/>
          <w:lang w:val="ru-RU"/>
        </w:rPr>
        <w:t>віддалених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ускладнень</w:t>
      </w:r>
      <w:proofErr w:type="spellEnd"/>
      <w:r w:rsidRPr="0048780F">
        <w:rPr>
          <w:sz w:val="22"/>
          <w:szCs w:val="22"/>
          <w:lang w:val="ru-RU"/>
        </w:rPr>
        <w:t>.</w:t>
      </w:r>
    </w:p>
    <w:p w:rsidR="00073CAD" w:rsidRPr="0048780F" w:rsidRDefault="00073CAD" w:rsidP="00073CAD">
      <w:pPr>
        <w:rPr>
          <w:sz w:val="22"/>
          <w:szCs w:val="22"/>
          <w:lang w:val="ru-RU"/>
        </w:rPr>
      </w:pPr>
      <w:proofErr w:type="spellStart"/>
      <w:r w:rsidRPr="0048780F">
        <w:rPr>
          <w:b/>
          <w:sz w:val="22"/>
          <w:szCs w:val="22"/>
          <w:lang w:val="ru-RU"/>
        </w:rPr>
        <w:t>Методи</w:t>
      </w:r>
      <w:proofErr w:type="spellEnd"/>
      <w:r w:rsidRPr="0048780F">
        <w:rPr>
          <w:b/>
          <w:sz w:val="22"/>
          <w:szCs w:val="22"/>
          <w:lang w:val="ru-RU"/>
        </w:rPr>
        <w:t xml:space="preserve"> та </w:t>
      </w:r>
      <w:proofErr w:type="spellStart"/>
      <w:r w:rsidRPr="0048780F">
        <w:rPr>
          <w:b/>
          <w:sz w:val="22"/>
          <w:szCs w:val="22"/>
          <w:lang w:val="ru-RU"/>
        </w:rPr>
        <w:t>результати</w:t>
      </w:r>
      <w:proofErr w:type="spellEnd"/>
      <w:r w:rsidRPr="0048780F">
        <w:rPr>
          <w:b/>
          <w:sz w:val="22"/>
          <w:szCs w:val="22"/>
          <w:lang w:val="ru-RU"/>
        </w:rPr>
        <w:t xml:space="preserve"> </w:t>
      </w:r>
      <w:proofErr w:type="spellStart"/>
      <w:proofErr w:type="gramStart"/>
      <w:r w:rsidRPr="0048780F">
        <w:rPr>
          <w:b/>
          <w:sz w:val="22"/>
          <w:szCs w:val="22"/>
          <w:lang w:val="ru-RU"/>
        </w:rPr>
        <w:t>досл</w:t>
      </w:r>
      <w:proofErr w:type="gramEnd"/>
      <w:r w:rsidRPr="0048780F">
        <w:rPr>
          <w:b/>
          <w:sz w:val="22"/>
          <w:szCs w:val="22"/>
          <w:lang w:val="ru-RU"/>
        </w:rPr>
        <w:t>ідження</w:t>
      </w:r>
      <w:proofErr w:type="spellEnd"/>
      <w:r w:rsidRPr="0048780F">
        <w:rPr>
          <w:b/>
          <w:sz w:val="22"/>
          <w:szCs w:val="22"/>
        </w:rPr>
        <w:t>.</w:t>
      </w:r>
      <w:r w:rsidRPr="0048780F">
        <w:rPr>
          <w:sz w:val="22"/>
          <w:szCs w:val="22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Мікробіом</w:t>
      </w:r>
      <w:proofErr w:type="spellEnd"/>
      <w:r w:rsidRPr="0048780F">
        <w:rPr>
          <w:sz w:val="22"/>
          <w:szCs w:val="22"/>
          <w:lang w:val="ru-RU"/>
        </w:rPr>
        <w:t xml:space="preserve"> – </w:t>
      </w:r>
      <w:proofErr w:type="spellStart"/>
      <w:r w:rsidRPr="0048780F">
        <w:rPr>
          <w:sz w:val="22"/>
          <w:szCs w:val="22"/>
          <w:lang w:val="ru-RU"/>
        </w:rPr>
        <w:t>це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сукупність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всіх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мікроорганізмів</w:t>
      </w:r>
      <w:proofErr w:type="spellEnd"/>
      <w:r w:rsidRPr="0048780F">
        <w:rPr>
          <w:sz w:val="22"/>
          <w:szCs w:val="22"/>
          <w:lang w:val="ru-RU"/>
        </w:rPr>
        <w:t xml:space="preserve"> з </w:t>
      </w:r>
      <w:proofErr w:type="spellStart"/>
      <w:r w:rsidRPr="0048780F">
        <w:rPr>
          <w:sz w:val="22"/>
          <w:szCs w:val="22"/>
          <w:lang w:val="ru-RU"/>
        </w:rPr>
        <w:t>їхніми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особливостями</w:t>
      </w:r>
      <w:proofErr w:type="spellEnd"/>
      <w:r w:rsidRPr="0048780F">
        <w:rPr>
          <w:sz w:val="22"/>
          <w:szCs w:val="22"/>
          <w:lang w:val="ru-RU"/>
        </w:rPr>
        <w:t xml:space="preserve"> та </w:t>
      </w:r>
      <w:proofErr w:type="spellStart"/>
      <w:r w:rsidRPr="0048780F">
        <w:rPr>
          <w:sz w:val="22"/>
          <w:szCs w:val="22"/>
          <w:lang w:val="ru-RU"/>
        </w:rPr>
        <w:t>взаємозв’язками</w:t>
      </w:r>
      <w:proofErr w:type="spellEnd"/>
      <w:r w:rsidRPr="0048780F">
        <w:rPr>
          <w:sz w:val="22"/>
          <w:szCs w:val="22"/>
          <w:lang w:val="ru-RU"/>
        </w:rPr>
        <w:t xml:space="preserve">, </w:t>
      </w:r>
      <w:proofErr w:type="spellStart"/>
      <w:r w:rsidRPr="0048780F">
        <w:rPr>
          <w:sz w:val="22"/>
          <w:szCs w:val="22"/>
          <w:lang w:val="ru-RU"/>
        </w:rPr>
        <w:t>які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населяють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організм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людини</w:t>
      </w:r>
      <w:proofErr w:type="spellEnd"/>
      <w:r w:rsidRPr="0048780F">
        <w:rPr>
          <w:sz w:val="22"/>
          <w:szCs w:val="22"/>
          <w:lang w:val="ru-RU"/>
        </w:rPr>
        <w:t xml:space="preserve">. </w:t>
      </w:r>
      <w:proofErr w:type="spellStart"/>
      <w:r w:rsidRPr="0048780F">
        <w:rPr>
          <w:sz w:val="22"/>
          <w:szCs w:val="22"/>
          <w:lang w:val="ru-RU"/>
        </w:rPr>
        <w:t>Оральний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мікробіом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proofErr w:type="gramStart"/>
      <w:r w:rsidRPr="0048780F">
        <w:rPr>
          <w:sz w:val="22"/>
          <w:szCs w:val="22"/>
          <w:lang w:val="ru-RU"/>
        </w:rPr>
        <w:t>включає</w:t>
      </w:r>
      <w:proofErr w:type="spellEnd"/>
      <w:r w:rsidRPr="0048780F">
        <w:rPr>
          <w:sz w:val="22"/>
          <w:szCs w:val="22"/>
          <w:lang w:val="ru-RU"/>
        </w:rPr>
        <w:t xml:space="preserve"> в</w:t>
      </w:r>
      <w:proofErr w:type="gram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собі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понад</w:t>
      </w:r>
      <w:proofErr w:type="spellEnd"/>
      <w:r w:rsidRPr="0048780F">
        <w:rPr>
          <w:sz w:val="22"/>
          <w:szCs w:val="22"/>
          <w:lang w:val="ru-RU"/>
        </w:rPr>
        <w:t xml:space="preserve"> 700 </w:t>
      </w:r>
      <w:proofErr w:type="spellStart"/>
      <w:r w:rsidRPr="0048780F">
        <w:rPr>
          <w:sz w:val="22"/>
          <w:szCs w:val="22"/>
          <w:lang w:val="ru-RU"/>
        </w:rPr>
        <w:t>видів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бактерій</w:t>
      </w:r>
      <w:proofErr w:type="spellEnd"/>
      <w:r w:rsidRPr="0048780F">
        <w:rPr>
          <w:sz w:val="22"/>
          <w:szCs w:val="22"/>
          <w:lang w:val="ru-RU"/>
        </w:rPr>
        <w:t xml:space="preserve"> та є </w:t>
      </w:r>
      <w:proofErr w:type="spellStart"/>
      <w:r w:rsidRPr="0048780F">
        <w:rPr>
          <w:sz w:val="22"/>
          <w:szCs w:val="22"/>
          <w:lang w:val="ru-RU"/>
        </w:rPr>
        <w:t>унікальним</w:t>
      </w:r>
      <w:proofErr w:type="spellEnd"/>
      <w:r w:rsidRPr="0048780F">
        <w:rPr>
          <w:sz w:val="22"/>
          <w:szCs w:val="22"/>
          <w:lang w:val="ru-RU"/>
        </w:rPr>
        <w:t xml:space="preserve"> для кожного </w:t>
      </w:r>
      <w:proofErr w:type="spellStart"/>
      <w:r w:rsidRPr="0048780F">
        <w:rPr>
          <w:sz w:val="22"/>
          <w:szCs w:val="22"/>
          <w:lang w:val="ru-RU"/>
        </w:rPr>
        <w:t>індивідуума</w:t>
      </w:r>
      <w:proofErr w:type="spellEnd"/>
      <w:r w:rsidRPr="0048780F">
        <w:rPr>
          <w:sz w:val="22"/>
          <w:szCs w:val="22"/>
          <w:lang w:val="ru-RU"/>
        </w:rPr>
        <w:t xml:space="preserve">. При </w:t>
      </w:r>
      <w:proofErr w:type="spellStart"/>
      <w:r w:rsidRPr="0048780F">
        <w:rPr>
          <w:sz w:val="22"/>
          <w:szCs w:val="22"/>
          <w:lang w:val="ru-RU"/>
        </w:rPr>
        <w:t>цьому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тільки</w:t>
      </w:r>
      <w:proofErr w:type="spellEnd"/>
      <w:r w:rsidRPr="0048780F">
        <w:rPr>
          <w:sz w:val="22"/>
          <w:szCs w:val="22"/>
          <w:lang w:val="ru-RU"/>
        </w:rPr>
        <w:t xml:space="preserve"> 20-25% </w:t>
      </w:r>
      <w:proofErr w:type="spellStart"/>
      <w:r w:rsidRPr="0048780F">
        <w:rPr>
          <w:sz w:val="22"/>
          <w:szCs w:val="22"/>
          <w:lang w:val="ru-RU"/>
        </w:rPr>
        <w:t>мікроорганізмів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знаходяться</w:t>
      </w:r>
      <w:proofErr w:type="spellEnd"/>
      <w:r w:rsidRPr="0048780F">
        <w:rPr>
          <w:sz w:val="22"/>
          <w:szCs w:val="22"/>
          <w:lang w:val="ru-RU"/>
        </w:rPr>
        <w:t xml:space="preserve"> на </w:t>
      </w:r>
      <w:proofErr w:type="spellStart"/>
      <w:r w:rsidRPr="0048780F">
        <w:rPr>
          <w:sz w:val="22"/>
          <w:szCs w:val="22"/>
          <w:lang w:val="ru-RU"/>
        </w:rPr>
        <w:t>поверхні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зубів</w:t>
      </w:r>
      <w:proofErr w:type="spellEnd"/>
      <w:r w:rsidRPr="0048780F">
        <w:rPr>
          <w:sz w:val="22"/>
          <w:szCs w:val="22"/>
          <w:lang w:val="ru-RU"/>
        </w:rPr>
        <w:t xml:space="preserve">, </w:t>
      </w:r>
      <w:proofErr w:type="spellStart"/>
      <w:r w:rsidRPr="0048780F">
        <w:rPr>
          <w:sz w:val="22"/>
          <w:szCs w:val="22"/>
          <w:lang w:val="ru-RU"/>
        </w:rPr>
        <w:t>інші</w:t>
      </w:r>
      <w:proofErr w:type="spellEnd"/>
      <w:r w:rsidRPr="0048780F">
        <w:rPr>
          <w:sz w:val="22"/>
          <w:szCs w:val="22"/>
          <w:lang w:val="ru-RU"/>
        </w:rPr>
        <w:t xml:space="preserve"> – на </w:t>
      </w:r>
      <w:proofErr w:type="spellStart"/>
      <w:r w:rsidRPr="0048780F">
        <w:rPr>
          <w:sz w:val="22"/>
          <w:szCs w:val="22"/>
          <w:lang w:val="ru-RU"/>
        </w:rPr>
        <w:t>слизовій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оболонці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порожнини</w:t>
      </w:r>
      <w:proofErr w:type="spellEnd"/>
      <w:r w:rsidRPr="0048780F">
        <w:rPr>
          <w:sz w:val="22"/>
          <w:szCs w:val="22"/>
          <w:lang w:val="ru-RU"/>
        </w:rPr>
        <w:t xml:space="preserve"> рота. </w:t>
      </w:r>
      <w:proofErr w:type="spellStart"/>
      <w:proofErr w:type="gramStart"/>
      <w:r w:rsidRPr="0048780F">
        <w:rPr>
          <w:sz w:val="22"/>
          <w:szCs w:val="22"/>
          <w:lang w:val="ru-RU"/>
        </w:rPr>
        <w:t>Колонізація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ротової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порожнини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мікробними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bookmarkStart w:id="7" w:name="_GoBack"/>
      <w:proofErr w:type="spellStart"/>
      <w:r w:rsidRPr="0048780F">
        <w:rPr>
          <w:sz w:val="22"/>
          <w:szCs w:val="22"/>
          <w:lang w:val="ru-RU"/>
        </w:rPr>
        <w:t>біоплівками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зростає</w:t>
      </w:r>
      <w:proofErr w:type="spellEnd"/>
      <w:r w:rsidRPr="0048780F">
        <w:rPr>
          <w:sz w:val="22"/>
          <w:szCs w:val="22"/>
          <w:lang w:val="ru-RU"/>
        </w:rPr>
        <w:t xml:space="preserve"> при </w:t>
      </w:r>
      <w:proofErr w:type="spellStart"/>
      <w:r w:rsidRPr="0048780F">
        <w:rPr>
          <w:sz w:val="22"/>
          <w:szCs w:val="22"/>
          <w:lang w:val="ru-RU"/>
        </w:rPr>
        <w:t>використанні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знімних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протезів</w:t>
      </w:r>
      <w:proofErr w:type="spellEnd"/>
      <w:r w:rsidRPr="0048780F">
        <w:rPr>
          <w:sz w:val="22"/>
          <w:szCs w:val="22"/>
          <w:lang w:val="ru-RU"/>
        </w:rPr>
        <w:t xml:space="preserve">. </w:t>
      </w:r>
      <w:proofErr w:type="spellStart"/>
      <w:r w:rsidRPr="0048780F">
        <w:rPr>
          <w:sz w:val="22"/>
          <w:szCs w:val="22"/>
          <w:lang w:val="ru-RU"/>
        </w:rPr>
        <w:t>Біоплівка</w:t>
      </w:r>
      <w:proofErr w:type="spellEnd"/>
      <w:r w:rsidRPr="0048780F">
        <w:rPr>
          <w:sz w:val="22"/>
          <w:szCs w:val="22"/>
          <w:lang w:val="ru-RU"/>
        </w:rPr>
        <w:t xml:space="preserve"> – </w:t>
      </w:r>
      <w:proofErr w:type="spellStart"/>
      <w:r w:rsidRPr="0048780F">
        <w:rPr>
          <w:sz w:val="22"/>
          <w:szCs w:val="22"/>
          <w:lang w:val="ru-RU"/>
        </w:rPr>
        <w:t>це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трьохвимірне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bookmarkEnd w:id="7"/>
      <w:proofErr w:type="spellStart"/>
      <w:r w:rsidRPr="0048780F">
        <w:rPr>
          <w:sz w:val="22"/>
          <w:szCs w:val="22"/>
          <w:lang w:val="ru-RU"/>
        </w:rPr>
        <w:t>скупчення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мікроорганізмів</w:t>
      </w:r>
      <w:proofErr w:type="spellEnd"/>
      <w:r w:rsidRPr="0048780F">
        <w:rPr>
          <w:sz w:val="22"/>
          <w:szCs w:val="22"/>
          <w:lang w:val="ru-RU"/>
        </w:rPr>
        <w:t xml:space="preserve">, </w:t>
      </w:r>
      <w:proofErr w:type="spellStart"/>
      <w:r w:rsidRPr="0048780F">
        <w:rPr>
          <w:sz w:val="22"/>
          <w:szCs w:val="22"/>
          <w:lang w:val="ru-RU"/>
        </w:rPr>
        <w:t>які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прикріплені</w:t>
      </w:r>
      <w:proofErr w:type="spellEnd"/>
      <w:r w:rsidRPr="0048780F">
        <w:rPr>
          <w:sz w:val="22"/>
          <w:szCs w:val="22"/>
          <w:lang w:val="ru-RU"/>
        </w:rPr>
        <w:t xml:space="preserve"> до </w:t>
      </w:r>
      <w:proofErr w:type="spellStart"/>
      <w:r w:rsidRPr="0048780F">
        <w:rPr>
          <w:sz w:val="22"/>
          <w:szCs w:val="22"/>
          <w:lang w:val="ru-RU"/>
        </w:rPr>
        <w:t>поверхні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або</w:t>
      </w:r>
      <w:proofErr w:type="spellEnd"/>
      <w:r w:rsidRPr="0048780F">
        <w:rPr>
          <w:sz w:val="22"/>
          <w:szCs w:val="22"/>
          <w:lang w:val="ru-RU"/>
        </w:rPr>
        <w:t xml:space="preserve"> один до одного, </w:t>
      </w:r>
      <w:proofErr w:type="spellStart"/>
      <w:r w:rsidRPr="0048780F">
        <w:rPr>
          <w:sz w:val="22"/>
          <w:szCs w:val="22"/>
          <w:lang w:val="ru-RU"/>
        </w:rPr>
        <w:t>занурені</w:t>
      </w:r>
      <w:proofErr w:type="spellEnd"/>
      <w:r w:rsidRPr="0048780F">
        <w:rPr>
          <w:sz w:val="22"/>
          <w:szCs w:val="22"/>
          <w:lang w:val="ru-RU"/>
        </w:rPr>
        <w:t xml:space="preserve"> у матрикс та </w:t>
      </w:r>
      <w:proofErr w:type="spellStart"/>
      <w:r w:rsidRPr="0048780F">
        <w:rPr>
          <w:sz w:val="22"/>
          <w:szCs w:val="22"/>
          <w:lang w:val="ru-RU"/>
        </w:rPr>
        <w:t>демонструють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зміну</w:t>
      </w:r>
      <w:proofErr w:type="spellEnd"/>
      <w:r w:rsidRPr="0048780F">
        <w:rPr>
          <w:sz w:val="22"/>
          <w:szCs w:val="22"/>
          <w:lang w:val="ru-RU"/>
        </w:rPr>
        <w:t xml:space="preserve"> фенотипу, </w:t>
      </w:r>
      <w:proofErr w:type="spellStart"/>
      <w:r w:rsidRPr="0048780F">
        <w:rPr>
          <w:sz w:val="22"/>
          <w:szCs w:val="22"/>
          <w:lang w:val="ru-RU"/>
        </w:rPr>
        <w:t>тобто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параметри</w:t>
      </w:r>
      <w:proofErr w:type="spellEnd"/>
      <w:r w:rsidRPr="0048780F">
        <w:rPr>
          <w:sz w:val="22"/>
          <w:szCs w:val="22"/>
          <w:lang w:val="ru-RU"/>
        </w:rPr>
        <w:t xml:space="preserve"> росту та </w:t>
      </w:r>
      <w:proofErr w:type="spellStart"/>
      <w:r w:rsidRPr="0048780F">
        <w:rPr>
          <w:sz w:val="22"/>
          <w:szCs w:val="22"/>
          <w:lang w:val="ru-RU"/>
        </w:rPr>
        <w:t>експрессії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генів</w:t>
      </w:r>
      <w:proofErr w:type="spellEnd"/>
      <w:r w:rsidRPr="0048780F">
        <w:rPr>
          <w:sz w:val="22"/>
          <w:szCs w:val="22"/>
          <w:lang w:val="ru-RU"/>
        </w:rPr>
        <w:t xml:space="preserve">. </w:t>
      </w:r>
      <w:proofErr w:type="gramEnd"/>
    </w:p>
    <w:p w:rsidR="00073CAD" w:rsidRPr="0048780F" w:rsidRDefault="00073CAD" w:rsidP="00073CAD">
      <w:pPr>
        <w:rPr>
          <w:sz w:val="22"/>
          <w:szCs w:val="22"/>
          <w:lang w:val="ru-RU"/>
        </w:rPr>
      </w:pPr>
      <w:r w:rsidRPr="0048780F">
        <w:rPr>
          <w:sz w:val="22"/>
          <w:szCs w:val="22"/>
          <w:lang w:val="ru-RU"/>
        </w:rPr>
        <w:t xml:space="preserve">Нами </w:t>
      </w:r>
      <w:proofErr w:type="spellStart"/>
      <w:r w:rsidRPr="0048780F">
        <w:rPr>
          <w:sz w:val="22"/>
          <w:szCs w:val="22"/>
          <w:lang w:val="ru-RU"/>
        </w:rPr>
        <w:t>було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proofErr w:type="gramStart"/>
      <w:r w:rsidRPr="0048780F">
        <w:rPr>
          <w:sz w:val="22"/>
          <w:szCs w:val="22"/>
          <w:lang w:val="ru-RU"/>
        </w:rPr>
        <w:t>досл</w:t>
      </w:r>
      <w:proofErr w:type="gramEnd"/>
      <w:r w:rsidRPr="0048780F">
        <w:rPr>
          <w:sz w:val="22"/>
          <w:szCs w:val="22"/>
          <w:lang w:val="ru-RU"/>
        </w:rPr>
        <w:t>іджено</w:t>
      </w:r>
      <w:proofErr w:type="spellEnd"/>
      <w:r w:rsidRPr="0048780F">
        <w:rPr>
          <w:sz w:val="22"/>
          <w:szCs w:val="22"/>
          <w:lang w:val="ru-RU"/>
        </w:rPr>
        <w:t xml:space="preserve"> стан протезного ложе в 61 </w:t>
      </w:r>
      <w:proofErr w:type="spellStart"/>
      <w:r w:rsidRPr="0048780F">
        <w:rPr>
          <w:sz w:val="22"/>
          <w:szCs w:val="22"/>
          <w:lang w:val="ru-RU"/>
        </w:rPr>
        <w:t>пацієнта</w:t>
      </w:r>
      <w:proofErr w:type="spellEnd"/>
      <w:r w:rsidRPr="0048780F">
        <w:rPr>
          <w:sz w:val="22"/>
          <w:szCs w:val="22"/>
          <w:lang w:val="ru-RU"/>
        </w:rPr>
        <w:t xml:space="preserve"> (</w:t>
      </w:r>
      <w:proofErr w:type="spellStart"/>
      <w:r w:rsidRPr="0048780F">
        <w:rPr>
          <w:sz w:val="22"/>
          <w:szCs w:val="22"/>
          <w:lang w:val="ru-RU"/>
        </w:rPr>
        <w:t>середній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вік</w:t>
      </w:r>
      <w:proofErr w:type="spellEnd"/>
      <w:r w:rsidRPr="0048780F">
        <w:rPr>
          <w:sz w:val="22"/>
          <w:szCs w:val="22"/>
          <w:lang w:val="ru-RU"/>
        </w:rPr>
        <w:t xml:space="preserve"> - 66 </w:t>
      </w:r>
      <w:proofErr w:type="spellStart"/>
      <w:r w:rsidRPr="0048780F">
        <w:rPr>
          <w:sz w:val="22"/>
          <w:szCs w:val="22"/>
          <w:lang w:val="ru-RU"/>
        </w:rPr>
        <w:t>років</w:t>
      </w:r>
      <w:proofErr w:type="spellEnd"/>
      <w:r w:rsidRPr="0048780F">
        <w:rPr>
          <w:sz w:val="22"/>
          <w:szCs w:val="22"/>
          <w:lang w:val="ru-RU"/>
        </w:rPr>
        <w:t xml:space="preserve">) з </w:t>
      </w:r>
      <w:proofErr w:type="spellStart"/>
      <w:r w:rsidRPr="0048780F">
        <w:rPr>
          <w:sz w:val="22"/>
          <w:szCs w:val="22"/>
          <w:lang w:val="ru-RU"/>
        </w:rPr>
        <w:t>наявними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знімними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ортопедичними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конструкціями</w:t>
      </w:r>
      <w:proofErr w:type="spellEnd"/>
      <w:r w:rsidRPr="0048780F">
        <w:rPr>
          <w:sz w:val="22"/>
          <w:szCs w:val="22"/>
          <w:lang w:val="ru-RU"/>
        </w:rPr>
        <w:t xml:space="preserve">. </w:t>
      </w:r>
      <w:proofErr w:type="spellStart"/>
      <w:proofErr w:type="gramStart"/>
      <w:r w:rsidRPr="0048780F">
        <w:rPr>
          <w:sz w:val="22"/>
          <w:szCs w:val="22"/>
          <w:lang w:val="ru-RU"/>
        </w:rPr>
        <w:t>Р</w:t>
      </w:r>
      <w:proofErr w:type="gramEnd"/>
      <w:r w:rsidRPr="0048780F">
        <w:rPr>
          <w:sz w:val="22"/>
          <w:szCs w:val="22"/>
          <w:lang w:val="ru-RU"/>
        </w:rPr>
        <w:t>ід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i/>
          <w:sz w:val="22"/>
          <w:szCs w:val="22"/>
          <w:lang w:val="en-US"/>
        </w:rPr>
        <w:t>Bacteroides</w:t>
      </w:r>
      <w:proofErr w:type="spellEnd"/>
      <w:r w:rsidRPr="0048780F">
        <w:rPr>
          <w:i/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був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виділений</w:t>
      </w:r>
      <w:proofErr w:type="spellEnd"/>
      <w:r w:rsidRPr="0048780F">
        <w:rPr>
          <w:sz w:val="22"/>
          <w:szCs w:val="22"/>
          <w:lang w:val="ru-RU"/>
        </w:rPr>
        <w:t xml:space="preserve"> у 95% </w:t>
      </w:r>
      <w:proofErr w:type="spellStart"/>
      <w:r w:rsidRPr="0048780F">
        <w:rPr>
          <w:sz w:val="22"/>
          <w:szCs w:val="22"/>
          <w:lang w:val="ru-RU"/>
        </w:rPr>
        <w:t>досліджуваних</w:t>
      </w:r>
      <w:proofErr w:type="spellEnd"/>
      <w:r w:rsidRPr="0048780F">
        <w:rPr>
          <w:sz w:val="22"/>
          <w:szCs w:val="22"/>
          <w:lang w:val="ru-RU"/>
        </w:rPr>
        <w:t xml:space="preserve">, </w:t>
      </w:r>
      <w:proofErr w:type="spellStart"/>
      <w:r w:rsidRPr="0048780F">
        <w:rPr>
          <w:sz w:val="22"/>
          <w:szCs w:val="22"/>
          <w:lang w:val="ru-RU"/>
        </w:rPr>
        <w:t>гриби</w:t>
      </w:r>
      <w:proofErr w:type="spellEnd"/>
      <w:r w:rsidRPr="0048780F">
        <w:rPr>
          <w:sz w:val="22"/>
          <w:szCs w:val="22"/>
          <w:lang w:val="ru-RU"/>
        </w:rPr>
        <w:t xml:space="preserve"> роду </w:t>
      </w:r>
      <w:r w:rsidRPr="0048780F">
        <w:rPr>
          <w:i/>
          <w:sz w:val="22"/>
          <w:szCs w:val="22"/>
          <w:lang w:val="en-US"/>
        </w:rPr>
        <w:t>Candida</w:t>
      </w:r>
      <w:r w:rsidRPr="0048780F">
        <w:rPr>
          <w:sz w:val="22"/>
          <w:szCs w:val="22"/>
          <w:lang w:val="ru-RU"/>
        </w:rPr>
        <w:t xml:space="preserve"> у 49%, </w:t>
      </w:r>
      <w:proofErr w:type="spellStart"/>
      <w:r w:rsidRPr="0048780F">
        <w:rPr>
          <w:sz w:val="22"/>
          <w:szCs w:val="22"/>
          <w:lang w:val="ru-RU"/>
        </w:rPr>
        <w:t>Рід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r w:rsidRPr="0048780F">
        <w:rPr>
          <w:i/>
          <w:sz w:val="22"/>
          <w:szCs w:val="22"/>
          <w:lang w:val="en-US"/>
        </w:rPr>
        <w:t>Streptococcus</w:t>
      </w:r>
      <w:r w:rsidRPr="0048780F">
        <w:rPr>
          <w:i/>
          <w:sz w:val="22"/>
          <w:szCs w:val="22"/>
          <w:lang w:val="ru-RU"/>
        </w:rPr>
        <w:t xml:space="preserve"> </w:t>
      </w:r>
      <w:r w:rsidRPr="0048780F">
        <w:rPr>
          <w:sz w:val="22"/>
          <w:szCs w:val="22"/>
          <w:lang w:val="ru-RU"/>
        </w:rPr>
        <w:t xml:space="preserve">– 84%, </w:t>
      </w:r>
      <w:proofErr w:type="spellStart"/>
      <w:r w:rsidRPr="0048780F">
        <w:rPr>
          <w:sz w:val="22"/>
          <w:szCs w:val="22"/>
          <w:lang w:val="ru-RU"/>
        </w:rPr>
        <w:t>Рід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r w:rsidRPr="0048780F">
        <w:rPr>
          <w:i/>
          <w:sz w:val="22"/>
          <w:szCs w:val="22"/>
          <w:lang w:val="en-US"/>
        </w:rPr>
        <w:t>Lactobacillus</w:t>
      </w:r>
      <w:r w:rsidRPr="0048780F">
        <w:rPr>
          <w:i/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виділено</w:t>
      </w:r>
      <w:proofErr w:type="spellEnd"/>
      <w:r w:rsidRPr="0048780F">
        <w:rPr>
          <w:sz w:val="22"/>
          <w:szCs w:val="22"/>
          <w:lang w:val="ru-RU"/>
        </w:rPr>
        <w:t xml:space="preserve"> 92%.</w:t>
      </w:r>
    </w:p>
    <w:p w:rsidR="00073CAD" w:rsidRPr="0048780F" w:rsidRDefault="00073CAD" w:rsidP="00073CAD">
      <w:pPr>
        <w:rPr>
          <w:i/>
          <w:sz w:val="22"/>
          <w:szCs w:val="22"/>
          <w:lang w:val="ru-RU"/>
        </w:rPr>
      </w:pPr>
      <w:proofErr w:type="spellStart"/>
      <w:r w:rsidRPr="0048780F">
        <w:rPr>
          <w:sz w:val="22"/>
          <w:szCs w:val="22"/>
          <w:lang w:val="ru-RU"/>
        </w:rPr>
        <w:t>Мікробіом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proofErr w:type="gramStart"/>
      <w:r w:rsidRPr="0048780F">
        <w:rPr>
          <w:sz w:val="22"/>
          <w:szCs w:val="22"/>
          <w:lang w:val="ru-RU"/>
        </w:rPr>
        <w:t>досл</w:t>
      </w:r>
      <w:proofErr w:type="gramEnd"/>
      <w:r w:rsidRPr="0048780F">
        <w:rPr>
          <w:sz w:val="22"/>
          <w:szCs w:val="22"/>
          <w:lang w:val="ru-RU"/>
        </w:rPr>
        <w:t>іджуваних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зразків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був</w:t>
      </w:r>
      <w:proofErr w:type="spellEnd"/>
      <w:r w:rsidRPr="0048780F">
        <w:rPr>
          <w:sz w:val="22"/>
          <w:szCs w:val="22"/>
          <w:lang w:val="ru-RU"/>
        </w:rPr>
        <w:t xml:space="preserve"> представлений </w:t>
      </w:r>
      <w:proofErr w:type="spellStart"/>
      <w:r w:rsidRPr="0048780F">
        <w:rPr>
          <w:sz w:val="22"/>
          <w:szCs w:val="22"/>
          <w:lang w:val="ru-RU"/>
        </w:rPr>
        <w:t>середніми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показниками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родів</w:t>
      </w:r>
      <w:proofErr w:type="spellEnd"/>
      <w:r w:rsidRPr="0048780F">
        <w:rPr>
          <w:sz w:val="22"/>
          <w:szCs w:val="22"/>
          <w:lang w:val="ru-RU"/>
        </w:rPr>
        <w:t xml:space="preserve">  </w:t>
      </w:r>
      <w:proofErr w:type="spellStart"/>
      <w:r w:rsidRPr="0048780F">
        <w:rPr>
          <w:i/>
          <w:sz w:val="22"/>
          <w:szCs w:val="22"/>
          <w:lang w:val="ru-RU"/>
        </w:rPr>
        <w:t>Actinomyces</w:t>
      </w:r>
      <w:proofErr w:type="spellEnd"/>
      <w:r w:rsidRPr="0048780F">
        <w:rPr>
          <w:sz w:val="22"/>
          <w:szCs w:val="22"/>
          <w:lang w:val="ru-RU"/>
        </w:rPr>
        <w:t xml:space="preserve">, </w:t>
      </w:r>
      <w:proofErr w:type="spellStart"/>
      <w:r w:rsidRPr="0048780F">
        <w:rPr>
          <w:i/>
          <w:sz w:val="22"/>
          <w:szCs w:val="22"/>
          <w:lang w:val="en-US"/>
        </w:rPr>
        <w:t>Veilonella</w:t>
      </w:r>
      <w:proofErr w:type="spellEnd"/>
      <w:r w:rsidRPr="0048780F">
        <w:rPr>
          <w:sz w:val="22"/>
          <w:szCs w:val="22"/>
          <w:lang w:val="ru-RU"/>
        </w:rPr>
        <w:t xml:space="preserve">, </w:t>
      </w:r>
      <w:proofErr w:type="spellStart"/>
      <w:r w:rsidRPr="0048780F">
        <w:rPr>
          <w:sz w:val="22"/>
          <w:szCs w:val="22"/>
          <w:lang w:val="ru-RU"/>
        </w:rPr>
        <w:t>видів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стрептококів</w:t>
      </w:r>
      <w:proofErr w:type="spellEnd"/>
      <w:r w:rsidRPr="0048780F">
        <w:rPr>
          <w:sz w:val="22"/>
          <w:szCs w:val="22"/>
          <w:lang w:val="ru-RU"/>
        </w:rPr>
        <w:t xml:space="preserve">, за </w:t>
      </w:r>
      <w:proofErr w:type="spellStart"/>
      <w:r w:rsidRPr="0048780F">
        <w:rPr>
          <w:sz w:val="22"/>
          <w:szCs w:val="22"/>
          <w:lang w:val="ru-RU"/>
        </w:rPr>
        <w:t>винятком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r w:rsidRPr="0048780F">
        <w:rPr>
          <w:i/>
          <w:sz w:val="22"/>
          <w:szCs w:val="22"/>
          <w:lang w:val="ru-RU"/>
        </w:rPr>
        <w:t>S</w:t>
      </w:r>
      <w:proofErr w:type="spellStart"/>
      <w:r w:rsidRPr="0048780F">
        <w:rPr>
          <w:i/>
          <w:sz w:val="22"/>
          <w:szCs w:val="22"/>
          <w:lang w:val="en-US"/>
        </w:rPr>
        <w:t>tr</w:t>
      </w:r>
      <w:proofErr w:type="spellEnd"/>
      <w:r w:rsidRPr="0048780F">
        <w:rPr>
          <w:i/>
          <w:sz w:val="22"/>
          <w:szCs w:val="22"/>
          <w:lang w:val="ru-RU"/>
        </w:rPr>
        <w:t>.</w:t>
      </w:r>
      <w:r w:rsidRPr="0048780F">
        <w:rPr>
          <w:i/>
          <w:sz w:val="22"/>
          <w:szCs w:val="22"/>
          <w:lang w:val="en-US"/>
        </w:rPr>
        <w:t>i</w:t>
      </w:r>
      <w:proofErr w:type="spellStart"/>
      <w:r w:rsidRPr="0048780F">
        <w:rPr>
          <w:i/>
          <w:sz w:val="22"/>
          <w:szCs w:val="22"/>
          <w:lang w:val="ru-RU"/>
        </w:rPr>
        <w:t>ntermedius</w:t>
      </w:r>
      <w:proofErr w:type="spellEnd"/>
      <w:r w:rsidRPr="0048780F">
        <w:rPr>
          <w:i/>
          <w:sz w:val="22"/>
          <w:szCs w:val="22"/>
          <w:lang w:val="ru-RU"/>
        </w:rPr>
        <w:t xml:space="preserve">, </w:t>
      </w:r>
      <w:r w:rsidRPr="0048780F">
        <w:rPr>
          <w:i/>
          <w:sz w:val="22"/>
          <w:szCs w:val="22"/>
          <w:lang w:val="en-US"/>
        </w:rPr>
        <w:t>C</w:t>
      </w:r>
      <w:r w:rsidRPr="0048780F">
        <w:rPr>
          <w:i/>
          <w:sz w:val="22"/>
          <w:szCs w:val="22"/>
          <w:lang w:val="ru-RU"/>
        </w:rPr>
        <w:t>.</w:t>
      </w:r>
      <w:r w:rsidRPr="0048780F">
        <w:rPr>
          <w:i/>
          <w:sz w:val="22"/>
          <w:szCs w:val="22"/>
          <w:lang w:val="en-US"/>
        </w:rPr>
        <w:t>g</w:t>
      </w:r>
      <w:proofErr w:type="spellStart"/>
      <w:r w:rsidRPr="0048780F">
        <w:rPr>
          <w:i/>
          <w:sz w:val="22"/>
          <w:szCs w:val="22"/>
          <w:lang w:val="ru-RU"/>
        </w:rPr>
        <w:t>ingivalis</w:t>
      </w:r>
      <w:proofErr w:type="spellEnd"/>
      <w:r w:rsidRPr="0048780F">
        <w:rPr>
          <w:i/>
          <w:sz w:val="22"/>
          <w:szCs w:val="22"/>
          <w:lang w:val="ru-RU"/>
        </w:rPr>
        <w:t xml:space="preserve">, </w:t>
      </w:r>
      <w:proofErr w:type="spellStart"/>
      <w:r w:rsidRPr="0048780F">
        <w:rPr>
          <w:i/>
          <w:sz w:val="22"/>
          <w:szCs w:val="22"/>
          <w:lang w:val="ru-RU"/>
        </w:rPr>
        <w:t>E.corrodens</w:t>
      </w:r>
      <w:proofErr w:type="spellEnd"/>
      <w:r w:rsidRPr="0048780F">
        <w:rPr>
          <w:i/>
          <w:sz w:val="22"/>
          <w:szCs w:val="22"/>
          <w:lang w:val="ru-RU"/>
        </w:rPr>
        <w:t xml:space="preserve">, </w:t>
      </w:r>
      <w:proofErr w:type="spellStart"/>
      <w:r w:rsidRPr="0048780F">
        <w:rPr>
          <w:i/>
          <w:sz w:val="22"/>
          <w:szCs w:val="22"/>
          <w:lang w:val="ru-RU"/>
        </w:rPr>
        <w:t>N.mucosa</w:t>
      </w:r>
      <w:proofErr w:type="spellEnd"/>
      <w:r w:rsidRPr="0048780F">
        <w:rPr>
          <w:sz w:val="22"/>
          <w:szCs w:val="22"/>
          <w:lang w:val="ru-RU"/>
        </w:rPr>
        <w:t xml:space="preserve"> та</w:t>
      </w:r>
      <w:r w:rsidRPr="0048780F">
        <w:rPr>
          <w:i/>
          <w:sz w:val="22"/>
          <w:szCs w:val="22"/>
          <w:lang w:val="ru-RU"/>
        </w:rPr>
        <w:t xml:space="preserve"> S</w:t>
      </w:r>
      <w:proofErr w:type="spellStart"/>
      <w:r w:rsidRPr="0048780F">
        <w:rPr>
          <w:i/>
          <w:sz w:val="22"/>
          <w:szCs w:val="22"/>
          <w:lang w:val="en-US"/>
        </w:rPr>
        <w:t>tr</w:t>
      </w:r>
      <w:proofErr w:type="spellEnd"/>
      <w:r w:rsidRPr="0048780F">
        <w:rPr>
          <w:i/>
          <w:sz w:val="22"/>
          <w:szCs w:val="22"/>
          <w:lang w:val="ru-RU"/>
        </w:rPr>
        <w:t>.</w:t>
      </w:r>
      <w:proofErr w:type="spellStart"/>
      <w:r w:rsidRPr="0048780F">
        <w:rPr>
          <w:i/>
          <w:sz w:val="22"/>
          <w:szCs w:val="22"/>
          <w:lang w:val="ru-RU"/>
        </w:rPr>
        <w:t>mutans</w:t>
      </w:r>
      <w:proofErr w:type="spellEnd"/>
      <w:r w:rsidRPr="0048780F">
        <w:rPr>
          <w:i/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були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досить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високими</w:t>
      </w:r>
      <w:proofErr w:type="spellEnd"/>
      <w:r w:rsidRPr="0048780F">
        <w:rPr>
          <w:sz w:val="22"/>
          <w:szCs w:val="22"/>
          <w:lang w:val="ru-RU"/>
        </w:rPr>
        <w:t xml:space="preserve">, </w:t>
      </w:r>
      <w:proofErr w:type="spellStart"/>
      <w:r w:rsidRPr="0048780F">
        <w:rPr>
          <w:sz w:val="22"/>
          <w:szCs w:val="22"/>
          <w:lang w:val="ru-RU"/>
        </w:rPr>
        <w:t>тоді</w:t>
      </w:r>
      <w:proofErr w:type="spellEnd"/>
      <w:r w:rsidRPr="0048780F">
        <w:rPr>
          <w:sz w:val="22"/>
          <w:szCs w:val="22"/>
          <w:lang w:val="ru-RU"/>
        </w:rPr>
        <w:t xml:space="preserve"> як </w:t>
      </w:r>
      <w:proofErr w:type="spellStart"/>
      <w:r w:rsidRPr="0048780F">
        <w:rPr>
          <w:sz w:val="22"/>
          <w:szCs w:val="22"/>
          <w:lang w:val="ru-RU"/>
        </w:rPr>
        <w:t>патогенні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види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були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відносно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низькими</w:t>
      </w:r>
      <w:proofErr w:type="spellEnd"/>
      <w:r w:rsidRPr="0048780F">
        <w:rPr>
          <w:sz w:val="22"/>
          <w:szCs w:val="22"/>
          <w:lang w:val="ru-RU"/>
        </w:rPr>
        <w:t xml:space="preserve">. </w:t>
      </w:r>
      <w:proofErr w:type="spellStart"/>
      <w:r w:rsidRPr="0048780F">
        <w:rPr>
          <w:sz w:val="22"/>
          <w:szCs w:val="22"/>
          <w:lang w:val="ru-RU"/>
        </w:rPr>
        <w:t>Вражаючою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особливістю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була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наявність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пародонто-патогенів</w:t>
      </w:r>
      <w:proofErr w:type="spellEnd"/>
      <w:r w:rsidRPr="0048780F">
        <w:rPr>
          <w:sz w:val="22"/>
          <w:szCs w:val="22"/>
          <w:lang w:val="ru-RU"/>
        </w:rPr>
        <w:t xml:space="preserve">, </w:t>
      </w:r>
      <w:proofErr w:type="spellStart"/>
      <w:r w:rsidRPr="0048780F">
        <w:rPr>
          <w:i/>
          <w:sz w:val="22"/>
          <w:szCs w:val="22"/>
          <w:lang w:val="ru-RU"/>
        </w:rPr>
        <w:t>A.actinomycetemcomitans</w:t>
      </w:r>
      <w:proofErr w:type="spellEnd"/>
      <w:r w:rsidRPr="0048780F">
        <w:rPr>
          <w:i/>
          <w:sz w:val="22"/>
          <w:szCs w:val="22"/>
          <w:lang w:val="ru-RU"/>
        </w:rPr>
        <w:t xml:space="preserve"> </w:t>
      </w:r>
      <w:r w:rsidRPr="0048780F">
        <w:rPr>
          <w:sz w:val="22"/>
          <w:szCs w:val="22"/>
          <w:lang w:val="ru-RU"/>
        </w:rPr>
        <w:t>та</w:t>
      </w:r>
      <w:r w:rsidRPr="0048780F">
        <w:rPr>
          <w:i/>
          <w:sz w:val="22"/>
          <w:szCs w:val="22"/>
          <w:lang w:val="ru-RU"/>
        </w:rPr>
        <w:t xml:space="preserve"> </w:t>
      </w:r>
      <w:proofErr w:type="spellStart"/>
      <w:r w:rsidRPr="0048780F">
        <w:rPr>
          <w:i/>
          <w:sz w:val="22"/>
          <w:szCs w:val="22"/>
          <w:lang w:val="ru-RU"/>
        </w:rPr>
        <w:t>P.gingivalis</w:t>
      </w:r>
      <w:proofErr w:type="spellEnd"/>
      <w:r w:rsidRPr="0048780F">
        <w:rPr>
          <w:sz w:val="22"/>
          <w:szCs w:val="22"/>
          <w:lang w:val="ru-RU"/>
        </w:rPr>
        <w:t xml:space="preserve">. </w:t>
      </w:r>
    </w:p>
    <w:p w:rsidR="00073CAD" w:rsidRPr="0048780F" w:rsidRDefault="00073CAD" w:rsidP="00073CAD">
      <w:pPr>
        <w:rPr>
          <w:sz w:val="22"/>
          <w:szCs w:val="22"/>
          <w:lang w:val="ru-RU"/>
        </w:rPr>
      </w:pPr>
      <w:r w:rsidRPr="0048780F">
        <w:rPr>
          <w:sz w:val="22"/>
          <w:szCs w:val="22"/>
          <w:lang w:val="ru-RU"/>
        </w:rPr>
        <w:t xml:space="preserve">Основною </w:t>
      </w:r>
      <w:proofErr w:type="spellStart"/>
      <w:r w:rsidRPr="0048780F">
        <w:rPr>
          <w:sz w:val="22"/>
          <w:szCs w:val="22"/>
          <w:lang w:val="ru-RU"/>
        </w:rPr>
        <w:t>клінічною</w:t>
      </w:r>
      <w:proofErr w:type="spellEnd"/>
      <w:r w:rsidRPr="0048780F">
        <w:rPr>
          <w:sz w:val="22"/>
          <w:szCs w:val="22"/>
          <w:lang w:val="ru-RU"/>
        </w:rPr>
        <w:t xml:space="preserve"> проблемою є </w:t>
      </w:r>
      <w:proofErr w:type="spellStart"/>
      <w:proofErr w:type="gramStart"/>
      <w:r w:rsidRPr="0048780F">
        <w:rPr>
          <w:sz w:val="22"/>
          <w:szCs w:val="22"/>
          <w:lang w:val="ru-RU"/>
        </w:rPr>
        <w:t>ст</w:t>
      </w:r>
      <w:proofErr w:type="gramEnd"/>
      <w:r w:rsidRPr="0048780F">
        <w:rPr>
          <w:sz w:val="22"/>
          <w:szCs w:val="22"/>
          <w:lang w:val="ru-RU"/>
        </w:rPr>
        <w:t>ійкість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бактерій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біоплівки</w:t>
      </w:r>
      <w:proofErr w:type="spellEnd"/>
      <w:r w:rsidRPr="0048780F">
        <w:rPr>
          <w:sz w:val="22"/>
          <w:szCs w:val="22"/>
          <w:lang w:val="ru-RU"/>
        </w:rPr>
        <w:t xml:space="preserve"> до </w:t>
      </w:r>
      <w:proofErr w:type="spellStart"/>
      <w:r w:rsidRPr="0048780F">
        <w:rPr>
          <w:sz w:val="22"/>
          <w:szCs w:val="22"/>
          <w:lang w:val="ru-RU"/>
        </w:rPr>
        <w:t>антибактеріальних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препаратів</w:t>
      </w:r>
      <w:proofErr w:type="spellEnd"/>
      <w:r w:rsidRPr="0048780F">
        <w:rPr>
          <w:sz w:val="22"/>
          <w:szCs w:val="22"/>
          <w:lang w:val="ru-RU"/>
        </w:rPr>
        <w:t xml:space="preserve"> та </w:t>
      </w:r>
      <w:proofErr w:type="spellStart"/>
      <w:r w:rsidRPr="0048780F">
        <w:rPr>
          <w:sz w:val="22"/>
          <w:szCs w:val="22"/>
          <w:lang w:val="ru-RU"/>
        </w:rPr>
        <w:t>навіть</w:t>
      </w:r>
      <w:proofErr w:type="spellEnd"/>
      <w:r w:rsidRPr="0048780F">
        <w:rPr>
          <w:sz w:val="22"/>
          <w:szCs w:val="22"/>
          <w:lang w:val="ru-RU"/>
        </w:rPr>
        <w:t xml:space="preserve"> у практично </w:t>
      </w:r>
      <w:proofErr w:type="spellStart"/>
      <w:r w:rsidRPr="0048780F">
        <w:rPr>
          <w:sz w:val="22"/>
          <w:szCs w:val="22"/>
          <w:lang w:val="ru-RU"/>
        </w:rPr>
        <w:t>здорових</w:t>
      </w:r>
      <w:proofErr w:type="spellEnd"/>
      <w:r w:rsidRPr="0048780F">
        <w:rPr>
          <w:sz w:val="22"/>
          <w:szCs w:val="22"/>
          <w:lang w:val="ru-RU"/>
        </w:rPr>
        <w:t xml:space="preserve"> людей </w:t>
      </w:r>
      <w:proofErr w:type="spellStart"/>
      <w:r w:rsidRPr="0048780F">
        <w:rPr>
          <w:sz w:val="22"/>
          <w:szCs w:val="22"/>
          <w:lang w:val="ru-RU"/>
        </w:rPr>
        <w:t>імунна</w:t>
      </w:r>
      <w:proofErr w:type="spellEnd"/>
      <w:r w:rsidRPr="0048780F">
        <w:rPr>
          <w:sz w:val="22"/>
          <w:szCs w:val="22"/>
          <w:lang w:val="ru-RU"/>
        </w:rPr>
        <w:t xml:space="preserve"> система не </w:t>
      </w:r>
      <w:proofErr w:type="spellStart"/>
      <w:r w:rsidRPr="0048780F">
        <w:rPr>
          <w:sz w:val="22"/>
          <w:szCs w:val="22"/>
          <w:lang w:val="ru-RU"/>
        </w:rPr>
        <w:t>здатна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протистояти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інфекціям</w:t>
      </w:r>
      <w:proofErr w:type="spellEnd"/>
      <w:r w:rsidRPr="0048780F">
        <w:rPr>
          <w:sz w:val="22"/>
          <w:szCs w:val="22"/>
          <w:lang w:val="ru-RU"/>
        </w:rPr>
        <w:t xml:space="preserve">, </w:t>
      </w:r>
      <w:proofErr w:type="spellStart"/>
      <w:r w:rsidRPr="0048780F">
        <w:rPr>
          <w:sz w:val="22"/>
          <w:szCs w:val="22"/>
          <w:lang w:val="ru-RU"/>
        </w:rPr>
        <w:t>асоційованим</w:t>
      </w:r>
      <w:proofErr w:type="spellEnd"/>
      <w:r w:rsidRPr="0048780F">
        <w:rPr>
          <w:sz w:val="22"/>
          <w:szCs w:val="22"/>
          <w:lang w:val="ru-RU"/>
        </w:rPr>
        <w:t xml:space="preserve"> з </w:t>
      </w:r>
      <w:proofErr w:type="spellStart"/>
      <w:r w:rsidRPr="0048780F">
        <w:rPr>
          <w:sz w:val="22"/>
          <w:szCs w:val="22"/>
          <w:lang w:val="ru-RU"/>
        </w:rPr>
        <w:t>біоплівками</w:t>
      </w:r>
      <w:proofErr w:type="spellEnd"/>
      <w:r w:rsidRPr="0048780F">
        <w:rPr>
          <w:sz w:val="22"/>
          <w:szCs w:val="22"/>
          <w:lang w:val="ru-RU"/>
        </w:rPr>
        <w:t>.</w:t>
      </w:r>
    </w:p>
    <w:p w:rsidR="00073CAD" w:rsidRPr="0048780F" w:rsidRDefault="00073CAD" w:rsidP="00073CAD">
      <w:pPr>
        <w:rPr>
          <w:sz w:val="22"/>
          <w:szCs w:val="22"/>
          <w:lang w:val="ru-RU"/>
        </w:rPr>
      </w:pPr>
      <w:proofErr w:type="spellStart"/>
      <w:r w:rsidRPr="0048780F">
        <w:rPr>
          <w:b/>
          <w:sz w:val="22"/>
          <w:szCs w:val="22"/>
          <w:lang w:val="ru-RU"/>
        </w:rPr>
        <w:t>Висновки</w:t>
      </w:r>
      <w:proofErr w:type="spellEnd"/>
      <w:r w:rsidRPr="0048780F">
        <w:rPr>
          <w:b/>
          <w:sz w:val="22"/>
          <w:szCs w:val="22"/>
        </w:rPr>
        <w:t>.</w:t>
      </w:r>
      <w:r w:rsidRPr="0048780F">
        <w:rPr>
          <w:sz w:val="22"/>
          <w:szCs w:val="22"/>
        </w:rPr>
        <w:t xml:space="preserve"> </w:t>
      </w:r>
      <w:r w:rsidRPr="0048780F">
        <w:rPr>
          <w:sz w:val="22"/>
          <w:szCs w:val="22"/>
          <w:lang w:val="ru-RU"/>
        </w:rPr>
        <w:t xml:space="preserve">Дане </w:t>
      </w:r>
      <w:proofErr w:type="spellStart"/>
      <w:proofErr w:type="gramStart"/>
      <w:r w:rsidRPr="0048780F">
        <w:rPr>
          <w:sz w:val="22"/>
          <w:szCs w:val="22"/>
          <w:lang w:val="ru-RU"/>
        </w:rPr>
        <w:t>досл</w:t>
      </w:r>
      <w:proofErr w:type="gramEnd"/>
      <w:r w:rsidRPr="0048780F">
        <w:rPr>
          <w:sz w:val="22"/>
          <w:szCs w:val="22"/>
          <w:lang w:val="ru-RU"/>
        </w:rPr>
        <w:t>ідження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обґрунтовує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необхідність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подальшого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вивчення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біоплівок</w:t>
      </w:r>
      <w:proofErr w:type="spellEnd"/>
      <w:r w:rsidRPr="0048780F">
        <w:rPr>
          <w:sz w:val="22"/>
          <w:szCs w:val="22"/>
          <w:lang w:val="ru-RU"/>
        </w:rPr>
        <w:t xml:space="preserve"> для </w:t>
      </w:r>
      <w:proofErr w:type="spellStart"/>
      <w:r w:rsidRPr="0048780F">
        <w:rPr>
          <w:sz w:val="22"/>
          <w:szCs w:val="22"/>
          <w:lang w:val="ru-RU"/>
        </w:rPr>
        <w:t>розуміння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етіології</w:t>
      </w:r>
      <w:proofErr w:type="spellEnd"/>
      <w:r w:rsidRPr="0048780F">
        <w:rPr>
          <w:sz w:val="22"/>
          <w:szCs w:val="22"/>
          <w:lang w:val="ru-RU"/>
        </w:rPr>
        <w:t xml:space="preserve"> та патогенезу </w:t>
      </w:r>
      <w:proofErr w:type="spellStart"/>
      <w:r w:rsidRPr="0048780F">
        <w:rPr>
          <w:sz w:val="22"/>
          <w:szCs w:val="22"/>
          <w:lang w:val="ru-RU"/>
        </w:rPr>
        <w:t>запальних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процесів</w:t>
      </w:r>
      <w:proofErr w:type="spellEnd"/>
      <w:r w:rsidRPr="0048780F">
        <w:rPr>
          <w:sz w:val="22"/>
          <w:szCs w:val="22"/>
          <w:lang w:val="ru-RU"/>
        </w:rPr>
        <w:t xml:space="preserve"> у </w:t>
      </w:r>
      <w:proofErr w:type="spellStart"/>
      <w:r w:rsidRPr="0048780F">
        <w:rPr>
          <w:sz w:val="22"/>
          <w:szCs w:val="22"/>
          <w:lang w:val="ru-RU"/>
        </w:rPr>
        <w:t>ротовій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порожнині</w:t>
      </w:r>
      <w:proofErr w:type="spellEnd"/>
      <w:r w:rsidRPr="0048780F">
        <w:rPr>
          <w:sz w:val="22"/>
          <w:szCs w:val="22"/>
          <w:lang w:val="ru-RU"/>
        </w:rPr>
        <w:t xml:space="preserve">, а </w:t>
      </w:r>
      <w:proofErr w:type="spellStart"/>
      <w:r w:rsidRPr="0048780F">
        <w:rPr>
          <w:sz w:val="22"/>
          <w:szCs w:val="22"/>
          <w:lang w:val="ru-RU"/>
        </w:rPr>
        <w:t>також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подальшої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можливості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прицільно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проводити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лікувальні</w:t>
      </w:r>
      <w:proofErr w:type="spellEnd"/>
      <w:r w:rsidRPr="0048780F">
        <w:rPr>
          <w:sz w:val="22"/>
          <w:szCs w:val="22"/>
          <w:lang w:val="ru-RU"/>
        </w:rPr>
        <w:t xml:space="preserve"> заходи. </w:t>
      </w:r>
      <w:proofErr w:type="spellStart"/>
      <w:r w:rsidRPr="0048780F">
        <w:rPr>
          <w:sz w:val="22"/>
          <w:szCs w:val="22"/>
          <w:lang w:val="ru-RU"/>
        </w:rPr>
        <w:t>Вивчення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формування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біоплівок</w:t>
      </w:r>
      <w:proofErr w:type="spellEnd"/>
      <w:r w:rsidRPr="0048780F">
        <w:rPr>
          <w:sz w:val="22"/>
          <w:szCs w:val="22"/>
          <w:lang w:val="ru-RU"/>
        </w:rPr>
        <w:t xml:space="preserve"> на протезному </w:t>
      </w:r>
      <w:proofErr w:type="spellStart"/>
      <w:r w:rsidRPr="0048780F">
        <w:rPr>
          <w:sz w:val="22"/>
          <w:szCs w:val="22"/>
          <w:lang w:val="ru-RU"/>
        </w:rPr>
        <w:t>ложі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пацієнтів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зі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знімними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ортопедичними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констукціями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має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зробити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значний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внесок</w:t>
      </w:r>
      <w:proofErr w:type="spellEnd"/>
      <w:r w:rsidRPr="0048780F">
        <w:rPr>
          <w:sz w:val="22"/>
          <w:szCs w:val="22"/>
          <w:lang w:val="ru-RU"/>
        </w:rPr>
        <w:t xml:space="preserve"> у </w:t>
      </w:r>
      <w:proofErr w:type="spellStart"/>
      <w:r w:rsidRPr="0048780F">
        <w:rPr>
          <w:sz w:val="22"/>
          <w:szCs w:val="22"/>
          <w:lang w:val="ru-RU"/>
        </w:rPr>
        <w:t>пошук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нових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стратегій</w:t>
      </w:r>
      <w:proofErr w:type="spellEnd"/>
      <w:r w:rsidRPr="0048780F">
        <w:rPr>
          <w:sz w:val="22"/>
          <w:szCs w:val="22"/>
          <w:lang w:val="ru-RU"/>
        </w:rPr>
        <w:t xml:space="preserve"> та </w:t>
      </w:r>
      <w:proofErr w:type="spellStart"/>
      <w:r w:rsidRPr="0048780F">
        <w:rPr>
          <w:sz w:val="22"/>
          <w:szCs w:val="22"/>
          <w:lang w:val="ru-RU"/>
        </w:rPr>
        <w:t>засобів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proofErr w:type="gramStart"/>
      <w:r w:rsidRPr="0048780F">
        <w:rPr>
          <w:sz w:val="22"/>
          <w:szCs w:val="22"/>
          <w:lang w:val="ru-RU"/>
        </w:rPr>
        <w:t>проф</w:t>
      </w:r>
      <w:proofErr w:type="gramEnd"/>
      <w:r w:rsidRPr="0048780F">
        <w:rPr>
          <w:sz w:val="22"/>
          <w:szCs w:val="22"/>
          <w:lang w:val="ru-RU"/>
        </w:rPr>
        <w:t>ілактики</w:t>
      </w:r>
      <w:proofErr w:type="spellEnd"/>
      <w:r w:rsidRPr="0048780F">
        <w:rPr>
          <w:sz w:val="22"/>
          <w:szCs w:val="22"/>
          <w:lang w:val="ru-RU"/>
        </w:rPr>
        <w:t xml:space="preserve"> та </w:t>
      </w:r>
      <w:proofErr w:type="spellStart"/>
      <w:r w:rsidRPr="0048780F">
        <w:rPr>
          <w:sz w:val="22"/>
          <w:szCs w:val="22"/>
          <w:lang w:val="ru-RU"/>
        </w:rPr>
        <w:t>захисту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від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патогенів</w:t>
      </w:r>
      <w:proofErr w:type="spellEnd"/>
      <w:r w:rsidRPr="0048780F">
        <w:rPr>
          <w:sz w:val="22"/>
          <w:szCs w:val="22"/>
          <w:lang w:val="ru-RU"/>
        </w:rPr>
        <w:t xml:space="preserve">, </w:t>
      </w:r>
      <w:proofErr w:type="spellStart"/>
      <w:r w:rsidRPr="0048780F">
        <w:rPr>
          <w:sz w:val="22"/>
          <w:szCs w:val="22"/>
          <w:lang w:val="ru-RU"/>
        </w:rPr>
        <w:t>створення</w:t>
      </w:r>
      <w:proofErr w:type="spellEnd"/>
      <w:r w:rsidRPr="0048780F">
        <w:rPr>
          <w:sz w:val="22"/>
          <w:szCs w:val="22"/>
          <w:lang w:val="ru-RU"/>
        </w:rPr>
        <w:t xml:space="preserve"> нового </w:t>
      </w:r>
      <w:proofErr w:type="spellStart"/>
      <w:r w:rsidRPr="0048780F">
        <w:rPr>
          <w:sz w:val="22"/>
          <w:szCs w:val="22"/>
          <w:lang w:val="ru-RU"/>
        </w:rPr>
        <w:t>класу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антимікробних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препаратів</w:t>
      </w:r>
      <w:proofErr w:type="spellEnd"/>
      <w:r w:rsidRPr="0048780F">
        <w:rPr>
          <w:sz w:val="22"/>
          <w:szCs w:val="22"/>
          <w:lang w:val="ru-RU"/>
        </w:rPr>
        <w:t xml:space="preserve">. </w:t>
      </w:r>
      <w:proofErr w:type="spellStart"/>
      <w:r w:rsidRPr="0048780F">
        <w:rPr>
          <w:sz w:val="22"/>
          <w:szCs w:val="22"/>
          <w:lang w:val="ru-RU"/>
        </w:rPr>
        <w:t>Адже</w:t>
      </w:r>
      <w:proofErr w:type="spellEnd"/>
      <w:r w:rsidRPr="0048780F">
        <w:rPr>
          <w:sz w:val="22"/>
          <w:szCs w:val="22"/>
          <w:lang w:val="ru-RU"/>
        </w:rPr>
        <w:t xml:space="preserve">, </w:t>
      </w:r>
      <w:proofErr w:type="spellStart"/>
      <w:r w:rsidRPr="0048780F">
        <w:rPr>
          <w:sz w:val="22"/>
          <w:szCs w:val="22"/>
          <w:lang w:val="ru-RU"/>
        </w:rPr>
        <w:t>досконало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вивчивши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біоплівки</w:t>
      </w:r>
      <w:proofErr w:type="spellEnd"/>
      <w:r w:rsidRPr="0048780F">
        <w:rPr>
          <w:sz w:val="22"/>
          <w:szCs w:val="22"/>
          <w:lang w:val="ru-RU"/>
        </w:rPr>
        <w:t xml:space="preserve">, ми </w:t>
      </w:r>
      <w:proofErr w:type="spellStart"/>
      <w:r w:rsidRPr="0048780F">
        <w:rPr>
          <w:sz w:val="22"/>
          <w:szCs w:val="22"/>
          <w:lang w:val="ru-RU"/>
        </w:rPr>
        <w:t>зможемо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прицільно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проводити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лікувальні</w:t>
      </w:r>
      <w:proofErr w:type="spellEnd"/>
      <w:r w:rsidRPr="0048780F">
        <w:rPr>
          <w:sz w:val="22"/>
          <w:szCs w:val="22"/>
          <w:lang w:val="ru-RU"/>
        </w:rPr>
        <w:t xml:space="preserve"> заходи </w:t>
      </w:r>
      <w:proofErr w:type="spellStart"/>
      <w:r w:rsidRPr="0048780F">
        <w:rPr>
          <w:sz w:val="22"/>
          <w:szCs w:val="22"/>
          <w:lang w:val="ru-RU"/>
        </w:rPr>
        <w:t>розриваючи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складні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ланцюжки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життєдіяльності</w:t>
      </w:r>
      <w:proofErr w:type="spellEnd"/>
      <w:r w:rsidRPr="0048780F">
        <w:rPr>
          <w:sz w:val="22"/>
          <w:szCs w:val="22"/>
          <w:lang w:val="ru-RU"/>
        </w:rPr>
        <w:t xml:space="preserve"> та </w:t>
      </w:r>
      <w:proofErr w:type="spellStart"/>
      <w:r w:rsidRPr="0048780F">
        <w:rPr>
          <w:sz w:val="22"/>
          <w:szCs w:val="22"/>
          <w:lang w:val="ru-RU"/>
        </w:rPr>
        <w:t>взаємовідносин</w:t>
      </w:r>
      <w:proofErr w:type="spellEnd"/>
      <w:r w:rsidRPr="0048780F">
        <w:rPr>
          <w:sz w:val="22"/>
          <w:szCs w:val="22"/>
          <w:lang w:val="ru-RU"/>
        </w:rPr>
        <w:t xml:space="preserve"> </w:t>
      </w:r>
      <w:proofErr w:type="spellStart"/>
      <w:r w:rsidRPr="0048780F">
        <w:rPr>
          <w:sz w:val="22"/>
          <w:szCs w:val="22"/>
          <w:lang w:val="ru-RU"/>
        </w:rPr>
        <w:t>мікроорганізмі</w:t>
      </w:r>
      <w:proofErr w:type="gramStart"/>
      <w:r w:rsidRPr="0048780F">
        <w:rPr>
          <w:sz w:val="22"/>
          <w:szCs w:val="22"/>
          <w:lang w:val="ru-RU"/>
        </w:rPr>
        <w:t>в</w:t>
      </w:r>
      <w:proofErr w:type="spellEnd"/>
      <w:proofErr w:type="gramEnd"/>
      <w:r w:rsidRPr="0048780F">
        <w:rPr>
          <w:sz w:val="22"/>
          <w:szCs w:val="22"/>
          <w:lang w:val="ru-RU"/>
        </w:rPr>
        <w:t>.</w:t>
      </w:r>
    </w:p>
    <w:p w:rsidR="00073CAD" w:rsidRPr="000916F5" w:rsidRDefault="0048780F" w:rsidP="0048780F">
      <w:pPr>
        <w:tabs>
          <w:tab w:val="left" w:pos="5745"/>
        </w:tabs>
        <w:rPr>
          <w:b/>
          <w:lang w:val="ru-RU"/>
        </w:rPr>
      </w:pPr>
      <w:r w:rsidRPr="0048780F">
        <w:rPr>
          <w:b/>
          <w:sz w:val="22"/>
          <w:szCs w:val="22"/>
          <w:lang w:val="ru-RU"/>
        </w:rPr>
        <w:tab/>
      </w:r>
    </w:p>
    <w:p w:rsidR="00C32B16" w:rsidRDefault="00C32B16"/>
    <w:sectPr w:rsidR="00C32B16" w:rsidSect="00C32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3CAD"/>
    <w:rsid w:val="00073CAD"/>
    <w:rsid w:val="0048780F"/>
    <w:rsid w:val="00C3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CAD"/>
    <w:pPr>
      <w:overflowPunct w:val="0"/>
      <w:autoSpaceDE w:val="0"/>
      <w:autoSpaceDN w:val="0"/>
      <w:adjustRightInd w:val="0"/>
      <w:spacing w:after="0" w:line="223" w:lineRule="auto"/>
      <w:ind w:firstLine="227"/>
      <w:jc w:val="both"/>
      <w:textAlignment w:val="baseline"/>
    </w:pPr>
    <w:rPr>
      <w:rFonts w:ascii="Arial" w:eastAsia="Times New Roman" w:hAnsi="Arial" w:cs="Times New Roman"/>
      <w:sz w:val="1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073CAD"/>
    <w:pPr>
      <w:keepNext/>
      <w:keepLines/>
      <w:suppressAutoHyphens/>
      <w:spacing w:before="240" w:after="120"/>
      <w:ind w:firstLine="0"/>
      <w:jc w:val="center"/>
      <w:outlineLvl w:val="1"/>
    </w:pPr>
    <w:rPr>
      <w:b/>
      <w:caps/>
      <w:color w:val="0000FF"/>
      <w:sz w:val="24"/>
    </w:rPr>
  </w:style>
  <w:style w:type="paragraph" w:styleId="3">
    <w:name w:val="heading 3"/>
    <w:basedOn w:val="a"/>
    <w:next w:val="a"/>
    <w:link w:val="30"/>
    <w:qFormat/>
    <w:rsid w:val="00073CAD"/>
    <w:pPr>
      <w:keepNext/>
      <w:keepLines/>
      <w:ind w:firstLine="0"/>
      <w:jc w:val="left"/>
      <w:outlineLvl w:val="2"/>
    </w:pPr>
    <w:rPr>
      <w:b/>
      <w:sz w:val="20"/>
      <w:szCs w:val="17"/>
    </w:rPr>
  </w:style>
  <w:style w:type="paragraph" w:styleId="4">
    <w:name w:val="heading 4"/>
    <w:basedOn w:val="a"/>
    <w:next w:val="a"/>
    <w:link w:val="40"/>
    <w:qFormat/>
    <w:rsid w:val="00073CAD"/>
    <w:pPr>
      <w:keepNext/>
      <w:keepLines/>
      <w:spacing w:before="40" w:after="40"/>
      <w:ind w:firstLine="0"/>
      <w:outlineLvl w:val="3"/>
    </w:pPr>
    <w:rPr>
      <w:color w:val="008000"/>
    </w:rPr>
  </w:style>
  <w:style w:type="paragraph" w:styleId="5">
    <w:name w:val="heading 5"/>
    <w:basedOn w:val="a"/>
    <w:next w:val="a"/>
    <w:link w:val="50"/>
    <w:qFormat/>
    <w:rsid w:val="00073CAD"/>
    <w:pPr>
      <w:keepNext/>
      <w:keepLines/>
      <w:spacing w:before="60" w:after="60"/>
      <w:ind w:firstLine="0"/>
      <w:jc w:val="left"/>
      <w:outlineLvl w:val="4"/>
    </w:pPr>
    <w:rPr>
      <w:b/>
      <w:i/>
      <w:color w:val="008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3CAD"/>
    <w:rPr>
      <w:rFonts w:ascii="Arial" w:eastAsia="Times New Roman" w:hAnsi="Arial" w:cs="Times New Roman"/>
      <w:b/>
      <w:caps/>
      <w:color w:val="0000FF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073CAD"/>
    <w:rPr>
      <w:rFonts w:ascii="Arial" w:eastAsia="Times New Roman" w:hAnsi="Arial" w:cs="Times New Roman"/>
      <w:b/>
      <w:sz w:val="20"/>
      <w:szCs w:val="17"/>
      <w:lang w:val="uk-UA" w:eastAsia="ru-RU"/>
    </w:rPr>
  </w:style>
  <w:style w:type="character" w:customStyle="1" w:styleId="40">
    <w:name w:val="Заголовок 4 Знак"/>
    <w:basedOn w:val="a0"/>
    <w:link w:val="4"/>
    <w:rsid w:val="00073CAD"/>
    <w:rPr>
      <w:rFonts w:ascii="Arial" w:eastAsia="Times New Roman" w:hAnsi="Arial" w:cs="Times New Roman"/>
      <w:color w:val="008000"/>
      <w:sz w:val="1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073CAD"/>
    <w:rPr>
      <w:rFonts w:ascii="Arial" w:eastAsia="Times New Roman" w:hAnsi="Arial" w:cs="Times New Roman"/>
      <w:b/>
      <w:i/>
      <w:color w:val="008000"/>
      <w:sz w:val="1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1912</Words>
  <Characters>1091</Characters>
  <Application>Microsoft Office Word</Application>
  <DocSecurity>0</DocSecurity>
  <Lines>9</Lines>
  <Paragraphs>5</Paragraphs>
  <ScaleCrop>false</ScaleCrop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2018-11-13T15:56:00Z</dcterms:created>
  <dcterms:modified xsi:type="dcterms:W3CDTF">2018-11-15T15:10:00Z</dcterms:modified>
</cp:coreProperties>
</file>