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DA" w:rsidRPr="00F55C17" w:rsidRDefault="00AD1DDA" w:rsidP="00AD1DDA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УДК 616.001.4 -057.36 – 08(091). 1914</w:t>
      </w:r>
      <w:r w:rsidRPr="00F55C17">
        <w:rPr>
          <w:rFonts w:ascii="Times New Roman" w:hAnsi="Times New Roman" w:cs="Times New Roman"/>
          <w:sz w:val="28"/>
          <w:szCs w:val="28"/>
        </w:rPr>
        <w:t>/1918</w:t>
      </w:r>
    </w:p>
    <w:p w:rsidR="00A27E5F" w:rsidRPr="00040DEE" w:rsidRDefault="00040DEE" w:rsidP="00040DEE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>Про можливі в</w:t>
      </w:r>
      <w:r w:rsidR="006162D7" w:rsidRPr="00040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ійськові втрати Закарпаття у </w:t>
      </w:r>
      <w:r w:rsidR="008567B8" w:rsidRPr="00040DEE">
        <w:rPr>
          <w:rFonts w:ascii="Times New Roman" w:hAnsi="Times New Roman" w:cs="Times New Roman"/>
          <w:b/>
          <w:sz w:val="28"/>
          <w:szCs w:val="28"/>
          <w:lang w:val="uk-UA"/>
        </w:rPr>
        <w:t>Перш</w:t>
      </w:r>
      <w:r w:rsidR="006162D7" w:rsidRPr="00040DEE"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r w:rsidR="008567B8" w:rsidRPr="00040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світов</w:t>
      </w:r>
      <w:r w:rsidR="006162D7" w:rsidRPr="00040DEE"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r w:rsidR="008567B8" w:rsidRPr="00040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війн</w:t>
      </w:r>
      <w:r w:rsidR="006162D7" w:rsidRPr="00040DE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6162D7" w:rsidRPr="00040DEE" w:rsidRDefault="006162D7" w:rsidP="00040DEE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>архівно</w:t>
      </w:r>
      <w:proofErr w:type="spellEnd"/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>-статистичне дослідження).</w:t>
      </w:r>
    </w:p>
    <w:p w:rsidR="00653184" w:rsidRDefault="00653184" w:rsidP="00040DEE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>Лавер</w:t>
      </w:r>
      <w:proofErr w:type="spellEnd"/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О.Г., </w:t>
      </w:r>
      <w:proofErr w:type="spellStart"/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>Фатула</w:t>
      </w:r>
      <w:proofErr w:type="spellEnd"/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Ю.М.</w:t>
      </w:r>
      <w:r w:rsidR="00040DEE" w:rsidRPr="00040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="00040DEE" w:rsidRPr="00040DEE">
        <w:rPr>
          <w:rFonts w:ascii="Times New Roman" w:hAnsi="Times New Roman" w:cs="Times New Roman"/>
          <w:b/>
          <w:sz w:val="28"/>
          <w:szCs w:val="28"/>
          <w:lang w:val="uk-UA"/>
        </w:rPr>
        <w:t>Лавер</w:t>
      </w:r>
      <w:proofErr w:type="spellEnd"/>
      <w:r w:rsidR="00040DEE" w:rsidRPr="00040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К.О.</w:t>
      </w:r>
    </w:p>
    <w:p w:rsidR="00247E95" w:rsidRPr="00247E95" w:rsidRDefault="00247E95" w:rsidP="00247E95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7E95">
        <w:rPr>
          <w:rFonts w:ascii="Times New Roman" w:hAnsi="Times New Roman" w:cs="Times New Roman"/>
          <w:sz w:val="28"/>
          <w:szCs w:val="28"/>
          <w:lang w:val="uk-UA"/>
        </w:rPr>
        <w:t>Ужгоро</w:t>
      </w:r>
      <w:r w:rsidR="00F55C17">
        <w:rPr>
          <w:rFonts w:ascii="Times New Roman" w:hAnsi="Times New Roman" w:cs="Times New Roman"/>
          <w:sz w:val="28"/>
          <w:szCs w:val="28"/>
          <w:lang w:val="uk-UA"/>
        </w:rPr>
        <w:t>дський національний університет:</w:t>
      </w:r>
      <w:r w:rsidRPr="00247E95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 інформаційних технологій, факультет післядипломної освіти, медичний факультет №2</w:t>
      </w:r>
      <w:r w:rsidR="00F55C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0EE8" w:rsidRDefault="007E0B4B" w:rsidP="00190CA5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Реферат</w:t>
      </w:r>
    </w:p>
    <w:p w:rsidR="007E0B4B" w:rsidRDefault="007E0B4B" w:rsidP="007E0B4B">
      <w:pPr>
        <w:pBdr>
          <w:bottom w:val="single" w:sz="4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Вступ. </w:t>
      </w:r>
      <w:r>
        <w:rPr>
          <w:rFonts w:ascii="Times New Roman" w:hAnsi="Times New Roman" w:cs="Times New Roman"/>
          <w:sz w:val="28"/>
          <w:szCs w:val="28"/>
          <w:lang w:val="uk-UA"/>
        </w:rPr>
        <w:t>Питання військових втрат жителів Закарпаття в лавах австро-угорської армії у Першій світовій війні на сьогоднішній день є практично не вивченим.</w:t>
      </w:r>
    </w:p>
    <w:p w:rsidR="007E0B4B" w:rsidRDefault="007E0B4B" w:rsidP="007E0B4B">
      <w:pPr>
        <w:pBdr>
          <w:bottom w:val="single" w:sz="4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дослідження: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бібліографічних та архівних матеріалів, використовуючи науково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обгрунтовані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математичні розрахунки, встановити найбільш ймовірні можливі втрати Закарпаття у Першій світовій війні.</w:t>
      </w:r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DF4050" w:rsidRPr="006F1D12" w:rsidRDefault="007E0B4B" w:rsidP="00DF4050">
      <w:pPr>
        <w:pBdr>
          <w:bottom w:val="single" w:sz="4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Матеріали та методи. </w:t>
      </w:r>
      <w:r>
        <w:rPr>
          <w:rFonts w:ascii="Times New Roman" w:hAnsi="Times New Roman" w:cs="Times New Roman"/>
          <w:sz w:val="28"/>
          <w:szCs w:val="28"/>
          <w:lang w:val="uk-UA"/>
        </w:rPr>
        <w:t>Аналізується достовірність джерельних баз</w:t>
      </w:r>
      <w:r w:rsidR="009A74C2">
        <w:rPr>
          <w:rFonts w:ascii="Times New Roman" w:hAnsi="Times New Roman" w:cs="Times New Roman"/>
          <w:sz w:val="28"/>
          <w:szCs w:val="28"/>
          <w:lang w:val="uk-UA"/>
        </w:rPr>
        <w:t xml:space="preserve"> з підрахунку військових втрат.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Авторами на основі достовірних джерел наводяться </w:t>
      </w:r>
      <w:r w:rsidR="00DF4050">
        <w:rPr>
          <w:rFonts w:ascii="Times New Roman" w:hAnsi="Times New Roman" w:cs="Times New Roman"/>
          <w:sz w:val="28"/>
          <w:szCs w:val="28"/>
          <w:lang w:val="uk-UA"/>
        </w:rPr>
        <w:t>наближен</w:t>
      </w:r>
      <w:r w:rsidR="009A74C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F4050">
        <w:rPr>
          <w:rFonts w:ascii="Times New Roman" w:hAnsi="Times New Roman" w:cs="Times New Roman"/>
          <w:sz w:val="28"/>
          <w:szCs w:val="28"/>
          <w:lang w:val="uk-UA"/>
        </w:rPr>
        <w:t xml:space="preserve"> розрахунк</w:t>
      </w:r>
      <w:r w:rsidR="009A74C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F4050">
        <w:rPr>
          <w:rFonts w:ascii="Times New Roman" w:hAnsi="Times New Roman" w:cs="Times New Roman"/>
          <w:sz w:val="28"/>
          <w:szCs w:val="28"/>
          <w:lang w:val="uk-UA"/>
        </w:rPr>
        <w:t xml:space="preserve"> можливих втрат закарпатців по трьох напрямках:</w:t>
      </w:r>
      <w:r w:rsidR="00DF4050" w:rsidRPr="00DF4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050">
        <w:rPr>
          <w:rFonts w:ascii="Times New Roman" w:hAnsi="Times New Roman" w:cs="Times New Roman"/>
          <w:sz w:val="28"/>
          <w:szCs w:val="28"/>
          <w:lang w:val="uk-UA"/>
        </w:rPr>
        <w:t>1. базуючись на чисельності населення тодішнього Закарпаття та Австро-Угорщини; 2. аналізуючи територіальний принцип мобілізації в Австро-Угорщині; 3. опираючись на архівні дані чеського військового</w:t>
      </w:r>
      <w:r w:rsidR="00190CA5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</w:t>
      </w:r>
      <w:r w:rsidR="00F55C17">
        <w:rPr>
          <w:rFonts w:ascii="Times New Roman" w:hAnsi="Times New Roman" w:cs="Times New Roman"/>
          <w:sz w:val="28"/>
          <w:szCs w:val="28"/>
          <w:lang w:val="uk-UA"/>
        </w:rPr>
        <w:t xml:space="preserve"> архіву</w:t>
      </w:r>
      <w:r w:rsidR="00190CA5">
        <w:rPr>
          <w:rFonts w:ascii="Times New Roman" w:hAnsi="Times New Roman" w:cs="Times New Roman"/>
          <w:sz w:val="28"/>
          <w:szCs w:val="28"/>
          <w:lang w:val="uk-UA"/>
        </w:rPr>
        <w:t xml:space="preserve"> (м.</w:t>
      </w:r>
      <w:r w:rsidR="00F55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0CA5">
        <w:rPr>
          <w:rFonts w:ascii="Times New Roman" w:hAnsi="Times New Roman" w:cs="Times New Roman"/>
          <w:sz w:val="28"/>
          <w:szCs w:val="28"/>
          <w:lang w:val="uk-UA"/>
        </w:rPr>
        <w:t>Прага)</w:t>
      </w:r>
      <w:r w:rsidR="00DF40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4050" w:rsidRDefault="00DF4050" w:rsidP="00DF4050">
      <w:pPr>
        <w:pBdr>
          <w:bottom w:val="single" w:sz="4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>Результати дослідження та їх обговорення.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введення поняття розмаху військових втрат широкий інтервал втрат коливається в межах 9.775 – 33.204 загиблих австро-угорських вояків, мобілізованих з території нинішнього Закарпаття. Звужений інтервал дає оцінку 13.596 – 17.594 – 23.889, хоча, на думку авторів, реальні втрати, вірогідніше, коливаються у вимірі </w:t>
      </w:r>
      <w:r w:rsidR="00D2295F">
        <w:rPr>
          <w:rFonts w:ascii="Times New Roman" w:hAnsi="Times New Roman" w:cs="Times New Roman"/>
          <w:sz w:val="28"/>
          <w:szCs w:val="28"/>
          <w:lang w:val="uk-UA"/>
        </w:rPr>
        <w:t>17.500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18.000</w:t>
      </w:r>
      <w:r w:rsidR="00190C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0CA5" w:rsidRDefault="00190CA5" w:rsidP="00DF4050">
      <w:pPr>
        <w:pBdr>
          <w:bottom w:val="single" w:sz="4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CA5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Авторами вперше оприлюднені науково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обгрунтовані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цифри найбільш ймовірних військових втрат закарпатців у Першій світовій війні, яка була драматичною сторінкою  в історії нашого краю.</w:t>
      </w:r>
    </w:p>
    <w:p w:rsidR="00512CD6" w:rsidRPr="00D71D9C" w:rsidRDefault="00D71D9C" w:rsidP="00DF4050">
      <w:pPr>
        <w:pBdr>
          <w:bottom w:val="single" w:sz="4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Ключові слова: </w:t>
      </w:r>
      <w:r>
        <w:rPr>
          <w:rFonts w:ascii="Times New Roman" w:hAnsi="Times New Roman" w:cs="Times New Roman"/>
          <w:sz w:val="28"/>
          <w:szCs w:val="28"/>
          <w:lang w:val="uk-UA"/>
        </w:rPr>
        <w:t>Перша світова війна, австро-угорська армія, військові втрати, Закарпаття.</w:t>
      </w:r>
    </w:p>
    <w:p w:rsidR="008D1922" w:rsidRDefault="00DF4050" w:rsidP="008D19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1922" w:rsidRPr="00A02D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Estimation of </w:t>
      </w:r>
      <w:proofErr w:type="spellStart"/>
      <w:r w:rsidR="008D1922" w:rsidRPr="00A02D06">
        <w:rPr>
          <w:rFonts w:ascii="Times New Roman" w:hAnsi="Times New Roman" w:cs="Times New Roman"/>
          <w:b/>
          <w:sz w:val="28"/>
          <w:szCs w:val="28"/>
          <w:lang w:val="en-US"/>
        </w:rPr>
        <w:t>Transcarpathian</w:t>
      </w:r>
      <w:proofErr w:type="spellEnd"/>
      <w:r w:rsidR="008D1922" w:rsidRPr="00A02D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losses in the World War I</w:t>
      </w:r>
    </w:p>
    <w:p w:rsidR="008D1922" w:rsidRPr="008502AE" w:rsidRDefault="008D1922" w:rsidP="008D19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02AE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8502AE">
        <w:rPr>
          <w:rFonts w:ascii="Times New Roman" w:hAnsi="Times New Roman" w:cs="Times New Roman"/>
          <w:b/>
          <w:sz w:val="28"/>
          <w:szCs w:val="28"/>
          <w:lang w:val="en-US"/>
        </w:rPr>
        <w:t>archival</w:t>
      </w:r>
      <w:proofErr w:type="gramEnd"/>
      <w:r w:rsidRPr="008502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statistical research).</w:t>
      </w:r>
    </w:p>
    <w:p w:rsidR="008D1922" w:rsidRDefault="008D1922" w:rsidP="008D19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502A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Laver O.G., </w:t>
      </w:r>
      <w:proofErr w:type="spellStart"/>
      <w:r w:rsidRPr="008502AE">
        <w:rPr>
          <w:rFonts w:ascii="Times New Roman" w:hAnsi="Times New Roman" w:cs="Times New Roman"/>
          <w:b/>
          <w:sz w:val="28"/>
          <w:szCs w:val="28"/>
          <w:lang w:val="en-US"/>
        </w:rPr>
        <w:t>Fatula</w:t>
      </w:r>
      <w:proofErr w:type="spellEnd"/>
      <w:r w:rsidRPr="008502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502AE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8502AE">
        <w:rPr>
          <w:rFonts w:ascii="Times New Roman" w:hAnsi="Times New Roman" w:cs="Times New Roman"/>
          <w:b/>
          <w:sz w:val="28"/>
          <w:szCs w:val="28"/>
          <w:lang w:val="en-US"/>
        </w:rPr>
        <w:t>.M</w:t>
      </w:r>
      <w:proofErr w:type="spellEnd"/>
      <w:r w:rsidRPr="008502AE">
        <w:rPr>
          <w:rFonts w:ascii="Times New Roman" w:hAnsi="Times New Roman" w:cs="Times New Roman"/>
          <w:b/>
          <w:sz w:val="28"/>
          <w:szCs w:val="28"/>
          <w:lang w:val="en-US"/>
        </w:rPr>
        <w:t>., Laver K.O.</w:t>
      </w:r>
      <w:r w:rsidRPr="008502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1922" w:rsidRPr="002A53F1" w:rsidRDefault="008D1922" w:rsidP="008D19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502AE">
        <w:rPr>
          <w:rFonts w:ascii="Times New Roman" w:hAnsi="Times New Roman" w:cs="Times New Roman"/>
          <w:sz w:val="28"/>
          <w:szCs w:val="28"/>
          <w:lang w:val="en-US"/>
        </w:rPr>
        <w:t xml:space="preserve">FACULTY OF INFORMATION TECHNOLOGIES, FACULTY OF POSTGRADUATE AND PRE-UNIVERSITY EDUCATION,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MEDICAL FACULTY </w:t>
      </w:r>
      <w:r w:rsidRPr="002A53F1">
        <w:rPr>
          <w:rFonts w:ascii="Times New Roman" w:hAnsi="Times New Roman" w:cs="Times New Roman"/>
          <w:sz w:val="28"/>
          <w:szCs w:val="28"/>
          <w:lang w:val="en-US"/>
        </w:rPr>
        <w:t>№2</w:t>
      </w:r>
    </w:p>
    <w:p w:rsidR="008D1922" w:rsidRPr="008D1922" w:rsidRDefault="008D1922" w:rsidP="008D19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19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Abstract </w:t>
      </w:r>
    </w:p>
    <w:p w:rsidR="008D1922" w:rsidRDefault="008D1922" w:rsidP="008D19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53F1">
        <w:rPr>
          <w:rFonts w:ascii="Times New Roman" w:hAnsi="Times New Roman" w:cs="Times New Roman"/>
          <w:b/>
          <w:sz w:val="28"/>
          <w:szCs w:val="28"/>
          <w:lang w:val="en-US"/>
        </w:rPr>
        <w:t>Introduction.</w:t>
      </w:r>
      <w:r w:rsidRPr="008502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2D06">
        <w:rPr>
          <w:rFonts w:ascii="Times New Roman" w:hAnsi="Times New Roman" w:cs="Times New Roman"/>
          <w:sz w:val="28"/>
          <w:szCs w:val="28"/>
          <w:lang w:val="en-US"/>
        </w:rPr>
        <w:t xml:space="preserve">The issue of the military casualties of </w:t>
      </w:r>
      <w:proofErr w:type="spellStart"/>
      <w:r w:rsidRPr="00A02D06">
        <w:rPr>
          <w:rFonts w:ascii="Times New Roman" w:hAnsi="Times New Roman" w:cs="Times New Roman"/>
          <w:sz w:val="28"/>
          <w:szCs w:val="28"/>
          <w:lang w:val="en-US"/>
        </w:rPr>
        <w:t>Transcarpathian</w:t>
      </w:r>
      <w:proofErr w:type="spellEnd"/>
      <w:r w:rsidRPr="00A02D06">
        <w:rPr>
          <w:rFonts w:ascii="Times New Roman" w:hAnsi="Times New Roman" w:cs="Times New Roman"/>
          <w:sz w:val="28"/>
          <w:szCs w:val="28"/>
          <w:lang w:val="en-US"/>
        </w:rPr>
        <w:t xml:space="preserve"> citizens in hands of the Austro-Hungarian army in World War I is not explored yet.</w:t>
      </w:r>
    </w:p>
    <w:p w:rsidR="008D1922" w:rsidRDefault="008D1922" w:rsidP="008D1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2D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A02D06">
        <w:rPr>
          <w:rFonts w:ascii="Times New Roman" w:hAnsi="Times New Roman" w:cs="Times New Roman"/>
          <w:b/>
          <w:sz w:val="28"/>
          <w:szCs w:val="28"/>
          <w:lang w:val="en-US"/>
        </w:rPr>
        <w:t>Objective.</w:t>
      </w:r>
      <w:r w:rsidRPr="00A02D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02D06">
        <w:rPr>
          <w:rFonts w:ascii="Times New Roman" w:hAnsi="Times New Roman" w:cs="Times New Roman"/>
          <w:sz w:val="28"/>
          <w:szCs w:val="28"/>
          <w:lang w:val="en-US"/>
        </w:rPr>
        <w:t xml:space="preserve">To establish the most probable admissible losses of </w:t>
      </w:r>
      <w:proofErr w:type="spellStart"/>
      <w:r w:rsidRPr="00A02D06">
        <w:rPr>
          <w:rFonts w:ascii="Times New Roman" w:hAnsi="Times New Roman" w:cs="Times New Roman"/>
          <w:sz w:val="28"/>
          <w:szCs w:val="28"/>
          <w:lang w:val="en-US"/>
        </w:rPr>
        <w:t>Transcarpathia's</w:t>
      </w:r>
      <w:proofErr w:type="spellEnd"/>
      <w:r w:rsidRPr="00A02D06">
        <w:rPr>
          <w:rFonts w:ascii="Times New Roman" w:hAnsi="Times New Roman" w:cs="Times New Roman"/>
          <w:sz w:val="28"/>
          <w:szCs w:val="28"/>
          <w:lang w:val="en-US"/>
        </w:rPr>
        <w:t xml:space="preserve"> population in the World War I on the basis of bibliographic and archival materials, science-based mathematical calculations.</w:t>
      </w:r>
      <w:proofErr w:type="gramEnd"/>
      <w:r w:rsidRPr="00A02D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1922" w:rsidRDefault="008D1922" w:rsidP="008D19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2D06">
        <w:rPr>
          <w:rFonts w:ascii="Times New Roman" w:hAnsi="Times New Roman" w:cs="Times New Roman"/>
          <w:b/>
          <w:sz w:val="28"/>
          <w:szCs w:val="28"/>
          <w:lang w:val="en-US"/>
        </w:rPr>
        <w:t>Materials and methods.</w:t>
      </w:r>
      <w:r w:rsidRPr="00A02D06">
        <w:rPr>
          <w:rFonts w:ascii="Times New Roman" w:hAnsi="Times New Roman" w:cs="Times New Roman"/>
          <w:sz w:val="28"/>
          <w:szCs w:val="28"/>
          <w:lang w:val="en-US"/>
        </w:rPr>
        <w:t xml:space="preserve"> The analysis was carried out on the reliability of source bases with calculation of military losses. The authors, based on reliable sources, provide approximate calculations of admissible losses of </w:t>
      </w:r>
      <w:proofErr w:type="spellStart"/>
      <w:r w:rsidRPr="00A02D06">
        <w:rPr>
          <w:rFonts w:ascii="Times New Roman" w:hAnsi="Times New Roman" w:cs="Times New Roman"/>
          <w:sz w:val="28"/>
          <w:szCs w:val="28"/>
          <w:lang w:val="en-US"/>
        </w:rPr>
        <w:t>Transcarpathians</w:t>
      </w:r>
      <w:proofErr w:type="spellEnd"/>
      <w:r w:rsidRPr="00A02D06">
        <w:rPr>
          <w:rFonts w:ascii="Times New Roman" w:hAnsi="Times New Roman" w:cs="Times New Roman"/>
          <w:sz w:val="28"/>
          <w:szCs w:val="28"/>
          <w:lang w:val="en-US"/>
        </w:rPr>
        <w:t xml:space="preserve"> in three directions: 1. based on the population of the </w:t>
      </w:r>
      <w:proofErr w:type="spellStart"/>
      <w:r w:rsidRPr="00A02D06">
        <w:rPr>
          <w:rFonts w:ascii="Times New Roman" w:hAnsi="Times New Roman" w:cs="Times New Roman"/>
          <w:sz w:val="28"/>
          <w:szCs w:val="28"/>
          <w:lang w:val="en-US"/>
        </w:rPr>
        <w:t>Transcarpathia</w:t>
      </w:r>
      <w:proofErr w:type="spellEnd"/>
      <w:r w:rsidRPr="00A02D06">
        <w:rPr>
          <w:rFonts w:ascii="Times New Roman" w:hAnsi="Times New Roman" w:cs="Times New Roman"/>
          <w:sz w:val="28"/>
          <w:szCs w:val="28"/>
          <w:lang w:val="en-US"/>
        </w:rPr>
        <w:t xml:space="preserve"> region and Austria-Hungary; 2. analyzing the territorial principle of mobilization in Austria-Hungary; 3. based on the archival data of the Czech State Military Archive (Prague).</w:t>
      </w:r>
    </w:p>
    <w:p w:rsidR="008D1922" w:rsidRDefault="008D1922" w:rsidP="008D1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2D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A02D06">
        <w:rPr>
          <w:rFonts w:ascii="Times New Roman" w:hAnsi="Times New Roman" w:cs="Times New Roman"/>
          <w:b/>
          <w:sz w:val="28"/>
          <w:szCs w:val="28"/>
          <w:lang w:val="en-US"/>
        </w:rPr>
        <w:t>Results and discussions.</w:t>
      </w:r>
      <w:r w:rsidRPr="00A02D06">
        <w:rPr>
          <w:rFonts w:ascii="Times New Roman" w:hAnsi="Times New Roman" w:cs="Times New Roman"/>
          <w:sz w:val="28"/>
          <w:szCs w:val="28"/>
          <w:lang w:val="en-US"/>
        </w:rPr>
        <w:t xml:space="preserve"> Based on the introduction on the concept of scale of military casualties authors obtained a wide range of casualties, namely 9,775 - 33,204 killed Austro-Hungarian soldiers, which were mobilized from the territory of nowadays </w:t>
      </w:r>
      <w:proofErr w:type="spellStart"/>
      <w:r w:rsidRPr="00A02D06">
        <w:rPr>
          <w:rFonts w:ascii="Times New Roman" w:hAnsi="Times New Roman" w:cs="Times New Roman"/>
          <w:sz w:val="28"/>
          <w:szCs w:val="28"/>
          <w:lang w:val="en-US"/>
        </w:rPr>
        <w:t>Transcarpathia</w:t>
      </w:r>
      <w:proofErr w:type="spellEnd"/>
      <w:r w:rsidRPr="00A02D06">
        <w:rPr>
          <w:rFonts w:ascii="Times New Roman" w:hAnsi="Times New Roman" w:cs="Times New Roman"/>
          <w:sz w:val="28"/>
          <w:szCs w:val="28"/>
          <w:lang w:val="en-US"/>
        </w:rPr>
        <w:t xml:space="preserve"> region. The narrowed interval estimates 13,596 - 17,594 - 23,889, although, according to the authors, the real losses are more likely to be 17,500 - 18,000. </w:t>
      </w:r>
    </w:p>
    <w:p w:rsidR="008D1922" w:rsidRDefault="008D1922" w:rsidP="008D19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2D06">
        <w:rPr>
          <w:rFonts w:ascii="Times New Roman" w:hAnsi="Times New Roman" w:cs="Times New Roman"/>
          <w:b/>
          <w:sz w:val="28"/>
          <w:szCs w:val="28"/>
          <w:lang w:val="en-US"/>
        </w:rPr>
        <w:t>Conclusions.</w:t>
      </w:r>
      <w:r w:rsidRPr="00A02D06">
        <w:rPr>
          <w:rFonts w:ascii="Times New Roman" w:hAnsi="Times New Roman" w:cs="Times New Roman"/>
          <w:sz w:val="28"/>
          <w:szCs w:val="28"/>
          <w:lang w:val="en-US"/>
        </w:rPr>
        <w:t xml:space="preserve"> For the first time the authors published scientifically substantiated figures of the most probable military losses of </w:t>
      </w:r>
      <w:proofErr w:type="spellStart"/>
      <w:r w:rsidRPr="00A02D06">
        <w:rPr>
          <w:rFonts w:ascii="Times New Roman" w:hAnsi="Times New Roman" w:cs="Times New Roman"/>
          <w:sz w:val="28"/>
          <w:szCs w:val="28"/>
          <w:lang w:val="en-US"/>
        </w:rPr>
        <w:t>transcarpathians</w:t>
      </w:r>
      <w:proofErr w:type="spellEnd"/>
      <w:r w:rsidRPr="00A02D06">
        <w:rPr>
          <w:rFonts w:ascii="Times New Roman" w:hAnsi="Times New Roman" w:cs="Times New Roman"/>
          <w:sz w:val="28"/>
          <w:szCs w:val="28"/>
          <w:lang w:val="en-US"/>
        </w:rPr>
        <w:t xml:space="preserve"> in the </w:t>
      </w:r>
      <w:r w:rsidRPr="002A53F1">
        <w:rPr>
          <w:rFonts w:ascii="Times New Roman" w:hAnsi="Times New Roman" w:cs="Times New Roman"/>
          <w:sz w:val="28"/>
          <w:szCs w:val="28"/>
          <w:lang w:val="en-US"/>
        </w:rPr>
        <w:t>World War I</w:t>
      </w:r>
      <w:r w:rsidRPr="00A02D06">
        <w:rPr>
          <w:rFonts w:ascii="Times New Roman" w:hAnsi="Times New Roman" w:cs="Times New Roman"/>
          <w:sz w:val="28"/>
          <w:szCs w:val="28"/>
          <w:lang w:val="en-US"/>
        </w:rPr>
        <w:t xml:space="preserve">, which was a dramatic page in the history of our region. </w:t>
      </w:r>
    </w:p>
    <w:p w:rsidR="008D1922" w:rsidRPr="002A53F1" w:rsidRDefault="008D1922" w:rsidP="008D19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53F1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 World War I, Austro-Hungarian army, military losses,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Transcarpathia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1922" w:rsidRDefault="008D1922" w:rsidP="00040DEE">
      <w:pPr>
        <w:pBdr>
          <w:bottom w:val="single" w:sz="4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6827" w:rsidRDefault="006162D7" w:rsidP="00040DEE">
      <w:pPr>
        <w:pBdr>
          <w:bottom w:val="single" w:sz="4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>Вступ.</w:t>
      </w:r>
      <w:r w:rsidR="007F037E" w:rsidRPr="00040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037E" w:rsidRPr="00040DE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567B8" w:rsidRPr="00040DEE">
        <w:rPr>
          <w:rFonts w:ascii="Times New Roman" w:hAnsi="Times New Roman" w:cs="Times New Roman"/>
          <w:sz w:val="28"/>
          <w:szCs w:val="28"/>
          <w:lang w:val="uk-UA"/>
        </w:rPr>
        <w:t>ільше 100 років</w:t>
      </w:r>
      <w:r w:rsidR="008567B8" w:rsidRPr="00040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67B8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>завершилася Перша світова війна</w:t>
      </w:r>
      <w:r w:rsidR="008567B8" w:rsidRPr="007E0B4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67B8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але багато питань</w:t>
      </w:r>
      <w:r w:rsidR="008567B8" w:rsidRPr="007E0B4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67B8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567B8" w:rsidRPr="00040DEE">
        <w:rPr>
          <w:rFonts w:ascii="Times New Roman" w:hAnsi="Times New Roman" w:cs="Times New Roman"/>
          <w:sz w:val="28"/>
          <w:szCs w:val="28"/>
          <w:lang w:val="uk-UA"/>
        </w:rPr>
        <w:t>пов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>ʹ</w:t>
      </w:r>
      <w:r w:rsidR="008567B8" w:rsidRPr="00040DEE">
        <w:rPr>
          <w:rFonts w:ascii="Times New Roman" w:hAnsi="Times New Roman" w:cs="Times New Roman"/>
          <w:sz w:val="28"/>
          <w:szCs w:val="28"/>
          <w:lang w:val="uk-UA"/>
        </w:rPr>
        <w:t>язаних</w:t>
      </w:r>
      <w:proofErr w:type="spellEnd"/>
      <w:r w:rsidR="008567B8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з нею залишаються актуальними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і невивченими </w:t>
      </w:r>
      <w:r w:rsidR="008567B8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й до цього часу. 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Не оминула </w:t>
      </w:r>
      <w:r w:rsidR="00653184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Велика 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>війна</w:t>
      </w:r>
      <w:r w:rsidR="00653184" w:rsidRPr="00040DEE">
        <w:rPr>
          <w:rFonts w:ascii="Times New Roman" w:hAnsi="Times New Roman" w:cs="Times New Roman"/>
          <w:sz w:val="28"/>
          <w:szCs w:val="28"/>
          <w:lang w:val="uk-UA"/>
        </w:rPr>
        <w:t>, як її ще називають у світі,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і наш закарпатський край</w:t>
      </w:r>
      <w:r w:rsidR="00E40594" w:rsidRPr="00E4059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59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2477A">
        <w:rPr>
          <w:rFonts w:ascii="Times New Roman" w:hAnsi="Times New Roman" w:cs="Times New Roman"/>
          <w:sz w:val="28"/>
          <w:szCs w:val="28"/>
          <w:lang w:val="uk-UA"/>
        </w:rPr>
        <w:t xml:space="preserve">начна частина </w:t>
      </w:r>
      <w:r w:rsidR="00E40594">
        <w:rPr>
          <w:rFonts w:ascii="Times New Roman" w:hAnsi="Times New Roman" w:cs="Times New Roman"/>
          <w:sz w:val="28"/>
          <w:szCs w:val="28"/>
          <w:lang w:val="uk-UA"/>
        </w:rPr>
        <w:t xml:space="preserve">якого 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>стала ареною бойових дій протягом 1914–191</w:t>
      </w:r>
      <w:r w:rsidR="00E4059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F55C17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E40594">
        <w:rPr>
          <w:rFonts w:ascii="Times New Roman" w:hAnsi="Times New Roman" w:cs="Times New Roman"/>
          <w:sz w:val="28"/>
          <w:szCs w:val="28"/>
          <w:lang w:val="uk-UA"/>
        </w:rPr>
        <w:t xml:space="preserve"> з великими матеріальними руйнуваннями. </w:t>
      </w:r>
      <w:r w:rsidRPr="00040DEE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040DEE">
        <w:rPr>
          <w:rFonts w:ascii="Times New Roman" w:hAnsi="Times New Roman" w:cs="Times New Roman"/>
          <w:sz w:val="28"/>
          <w:szCs w:val="28"/>
        </w:rPr>
        <w:t>л</w:t>
      </w:r>
      <w:r w:rsidR="00E40594">
        <w:rPr>
          <w:rFonts w:ascii="Times New Roman" w:hAnsi="Times New Roman" w:cs="Times New Roman"/>
          <w:sz w:val="28"/>
          <w:szCs w:val="28"/>
        </w:rPr>
        <w:t>юдські</w:t>
      </w:r>
      <w:proofErr w:type="spellEnd"/>
      <w:r w:rsidR="00E40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594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="00E40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594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E40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59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E40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594">
        <w:rPr>
          <w:rFonts w:ascii="Times New Roman" w:hAnsi="Times New Roman" w:cs="Times New Roman"/>
          <w:sz w:val="28"/>
          <w:szCs w:val="28"/>
        </w:rPr>
        <w:t>більшими</w:t>
      </w:r>
      <w:proofErr w:type="spellEnd"/>
      <w:r w:rsidR="00E40594">
        <w:rPr>
          <w:rFonts w:ascii="Times New Roman" w:hAnsi="Times New Roman" w:cs="Times New Roman"/>
          <w:sz w:val="28"/>
          <w:szCs w:val="28"/>
        </w:rPr>
        <w:t xml:space="preserve">. </w:t>
      </w:r>
      <w:r w:rsidRPr="00040DEE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040DEE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040DEE">
        <w:rPr>
          <w:rFonts w:ascii="Times New Roman" w:hAnsi="Times New Roman" w:cs="Times New Roman"/>
          <w:sz w:val="28"/>
          <w:szCs w:val="28"/>
        </w:rPr>
        <w:t xml:space="preserve"> </w:t>
      </w:r>
      <w:r w:rsidR="00E4059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родини, яка проживала у нашому краї, </w:t>
      </w:r>
      <w:proofErr w:type="spellStart"/>
      <w:r w:rsidRPr="00040DEE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04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DEE">
        <w:rPr>
          <w:rFonts w:ascii="Times New Roman" w:hAnsi="Times New Roman" w:cs="Times New Roman"/>
          <w:sz w:val="28"/>
          <w:szCs w:val="28"/>
        </w:rPr>
        <w:t>призовного</w:t>
      </w:r>
      <w:proofErr w:type="spellEnd"/>
      <w:r w:rsidRPr="0004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DEE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04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DEE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04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DEE">
        <w:rPr>
          <w:rFonts w:ascii="Times New Roman" w:hAnsi="Times New Roman" w:cs="Times New Roman"/>
          <w:sz w:val="28"/>
          <w:szCs w:val="28"/>
        </w:rPr>
        <w:t>мобілізовані</w:t>
      </w:r>
      <w:proofErr w:type="spellEnd"/>
      <w:r w:rsidRPr="00040DEE">
        <w:rPr>
          <w:rFonts w:ascii="Times New Roman" w:hAnsi="Times New Roman" w:cs="Times New Roman"/>
          <w:sz w:val="28"/>
          <w:szCs w:val="28"/>
        </w:rPr>
        <w:t xml:space="preserve"> до</w:t>
      </w:r>
      <w:r w:rsidR="00512CD6">
        <w:rPr>
          <w:rFonts w:ascii="Times New Roman" w:hAnsi="Times New Roman" w:cs="Times New Roman"/>
          <w:sz w:val="28"/>
          <w:szCs w:val="28"/>
          <w:lang w:val="uk-UA"/>
        </w:rPr>
        <w:t xml:space="preserve"> лав</w:t>
      </w:r>
      <w:r w:rsidRPr="00040DEE">
        <w:rPr>
          <w:rFonts w:ascii="Times New Roman" w:hAnsi="Times New Roman" w:cs="Times New Roman"/>
          <w:sz w:val="28"/>
          <w:szCs w:val="28"/>
        </w:rPr>
        <w:t xml:space="preserve"> австро-</w:t>
      </w:r>
      <w:proofErr w:type="spellStart"/>
      <w:r w:rsidRPr="00040DEE">
        <w:rPr>
          <w:rFonts w:ascii="Times New Roman" w:hAnsi="Times New Roman" w:cs="Times New Roman"/>
          <w:sz w:val="28"/>
          <w:szCs w:val="28"/>
        </w:rPr>
        <w:t>угорської</w:t>
      </w:r>
      <w:proofErr w:type="spellEnd"/>
      <w:r w:rsidRPr="0004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DEE">
        <w:rPr>
          <w:rFonts w:ascii="Times New Roman" w:hAnsi="Times New Roman" w:cs="Times New Roman"/>
          <w:sz w:val="28"/>
          <w:szCs w:val="28"/>
        </w:rPr>
        <w:t>армії</w:t>
      </w:r>
      <w:proofErr w:type="spellEnd"/>
      <w:r w:rsidRPr="00040D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0DEE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040DEE">
        <w:rPr>
          <w:rFonts w:ascii="Times New Roman" w:hAnsi="Times New Roman" w:cs="Times New Roman"/>
          <w:sz w:val="28"/>
          <w:szCs w:val="28"/>
        </w:rPr>
        <w:t xml:space="preserve"> з них </w:t>
      </w:r>
      <w:proofErr w:type="spellStart"/>
      <w:r w:rsidRPr="00040DEE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04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DEE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040DE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40DEE">
        <w:rPr>
          <w:rFonts w:ascii="Times New Roman" w:hAnsi="Times New Roman" w:cs="Times New Roman"/>
          <w:sz w:val="28"/>
          <w:szCs w:val="28"/>
        </w:rPr>
        <w:t>повернулися</w:t>
      </w:r>
      <w:proofErr w:type="spellEnd"/>
      <w:r w:rsidRPr="0004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DEE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040DEE">
        <w:rPr>
          <w:rFonts w:ascii="Times New Roman" w:hAnsi="Times New Roman" w:cs="Times New Roman"/>
          <w:sz w:val="28"/>
          <w:szCs w:val="28"/>
        </w:rPr>
        <w:t xml:space="preserve">, десятки </w:t>
      </w:r>
      <w:proofErr w:type="spellStart"/>
      <w:r w:rsidRPr="00040DEE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04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DEE">
        <w:rPr>
          <w:rFonts w:ascii="Times New Roman" w:hAnsi="Times New Roman" w:cs="Times New Roman"/>
          <w:sz w:val="28"/>
          <w:szCs w:val="28"/>
        </w:rPr>
        <w:t>прийшли</w:t>
      </w:r>
      <w:proofErr w:type="spellEnd"/>
      <w:r w:rsidRPr="00040DE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40DEE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040D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0DEE">
        <w:rPr>
          <w:rFonts w:ascii="Times New Roman" w:hAnsi="Times New Roman" w:cs="Times New Roman"/>
          <w:sz w:val="28"/>
          <w:szCs w:val="28"/>
        </w:rPr>
        <w:t>душевними</w:t>
      </w:r>
      <w:proofErr w:type="spellEnd"/>
      <w:r w:rsidRPr="00040DEE">
        <w:rPr>
          <w:rFonts w:ascii="Times New Roman" w:hAnsi="Times New Roman" w:cs="Times New Roman"/>
          <w:sz w:val="28"/>
          <w:szCs w:val="28"/>
        </w:rPr>
        <w:t xml:space="preserve"> ранами.</w:t>
      </w:r>
      <w:r w:rsidR="007F037E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7B8" w:rsidRPr="00040DEE">
        <w:rPr>
          <w:rFonts w:ascii="Times New Roman" w:hAnsi="Times New Roman" w:cs="Times New Roman"/>
          <w:sz w:val="28"/>
          <w:szCs w:val="28"/>
          <w:lang w:val="uk-UA"/>
        </w:rPr>
        <w:t>Проте, на жаль, інформація</w:t>
      </w:r>
      <w:r w:rsidR="00687AEB" w:rsidRPr="00040D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67B8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567B8" w:rsidRPr="00040DEE">
        <w:rPr>
          <w:rFonts w:ascii="Times New Roman" w:hAnsi="Times New Roman" w:cs="Times New Roman"/>
          <w:sz w:val="28"/>
          <w:szCs w:val="28"/>
          <w:lang w:val="uk-UA"/>
        </w:rPr>
        <w:t>пов</w:t>
      </w:r>
      <w:r w:rsidR="007F037E" w:rsidRPr="00040DEE">
        <w:rPr>
          <w:rFonts w:ascii="Times New Roman" w:hAnsi="Times New Roman" w:cs="Times New Roman"/>
          <w:sz w:val="28"/>
          <w:szCs w:val="28"/>
          <w:lang w:val="uk-UA"/>
        </w:rPr>
        <w:t>ʹ</w:t>
      </w:r>
      <w:r w:rsidR="008567B8" w:rsidRPr="00040DEE">
        <w:rPr>
          <w:rFonts w:ascii="Times New Roman" w:hAnsi="Times New Roman" w:cs="Times New Roman"/>
          <w:sz w:val="28"/>
          <w:szCs w:val="28"/>
          <w:lang w:val="uk-UA"/>
        </w:rPr>
        <w:t>язана</w:t>
      </w:r>
      <w:proofErr w:type="spellEnd"/>
      <w:r w:rsidR="008567B8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з цією війною носить в основному описовий характер,</w:t>
      </w:r>
      <w:r w:rsidR="006E5CC9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цифрові дані</w:t>
      </w:r>
      <w:r w:rsidR="008567B8" w:rsidRPr="00040DEE">
        <w:rPr>
          <w:rFonts w:ascii="Times New Roman" w:hAnsi="Times New Roman" w:cs="Times New Roman"/>
          <w:sz w:val="28"/>
          <w:szCs w:val="28"/>
          <w:lang w:val="uk-UA"/>
        </w:rPr>
        <w:t>, які би характер</w:t>
      </w:r>
      <w:r w:rsidR="00767EEE" w:rsidRPr="00040DEE">
        <w:rPr>
          <w:rFonts w:ascii="Times New Roman" w:hAnsi="Times New Roman" w:cs="Times New Roman"/>
          <w:sz w:val="28"/>
          <w:szCs w:val="28"/>
          <w:lang w:val="uk-UA"/>
        </w:rPr>
        <w:t>изували участь</w:t>
      </w:r>
      <w:r w:rsidR="00E40594">
        <w:rPr>
          <w:rFonts w:ascii="Times New Roman" w:hAnsi="Times New Roman" w:cs="Times New Roman"/>
          <w:sz w:val="28"/>
          <w:szCs w:val="28"/>
          <w:lang w:val="uk-UA"/>
        </w:rPr>
        <w:t xml:space="preserve"> та втрати</w:t>
      </w:r>
      <w:r w:rsidR="00767EEE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закарпатців у Першій світовій</w:t>
      </w:r>
      <w:r w:rsidR="00E40594">
        <w:rPr>
          <w:rFonts w:ascii="Times New Roman" w:hAnsi="Times New Roman" w:cs="Times New Roman"/>
          <w:sz w:val="28"/>
          <w:szCs w:val="28"/>
          <w:lang w:val="uk-UA"/>
        </w:rPr>
        <w:t xml:space="preserve"> війні, </w:t>
      </w:r>
      <w:r w:rsidR="00512CD6">
        <w:rPr>
          <w:rFonts w:ascii="Times New Roman" w:hAnsi="Times New Roman" w:cs="Times New Roman"/>
          <w:sz w:val="28"/>
          <w:szCs w:val="28"/>
          <w:lang w:val="uk-UA"/>
        </w:rPr>
        <w:t xml:space="preserve">практично </w:t>
      </w:r>
      <w:r w:rsidR="00E40594">
        <w:rPr>
          <w:rFonts w:ascii="Times New Roman" w:hAnsi="Times New Roman" w:cs="Times New Roman"/>
          <w:sz w:val="28"/>
          <w:szCs w:val="28"/>
          <w:lang w:val="uk-UA"/>
        </w:rPr>
        <w:t>відсутні.</w:t>
      </w:r>
    </w:p>
    <w:p w:rsidR="006E5CC9" w:rsidRPr="00040DEE" w:rsidRDefault="006162D7" w:rsidP="00040DEE">
      <w:pPr>
        <w:pBdr>
          <w:bottom w:val="single" w:sz="4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DEE">
        <w:rPr>
          <w:rFonts w:ascii="Times New Roman" w:hAnsi="Times New Roman" w:cs="Times New Roman"/>
          <w:sz w:val="28"/>
          <w:szCs w:val="28"/>
          <w:lang w:val="uk-UA"/>
        </w:rPr>
        <w:t>Першим українським науковим досл</w:t>
      </w:r>
      <w:r w:rsidR="007F037E" w:rsidRPr="00040DE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дженням, в якому наводяться достовірні цифри військових втрат закарпатців </w:t>
      </w:r>
      <w:r w:rsidR="007F037E" w:rsidRPr="00040DEE">
        <w:rPr>
          <w:rFonts w:ascii="Times New Roman" w:hAnsi="Times New Roman" w:cs="Times New Roman"/>
          <w:sz w:val="28"/>
          <w:szCs w:val="28"/>
          <w:lang w:val="uk-UA"/>
        </w:rPr>
        <w:t>стала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книга Юрія</w:t>
      </w:r>
      <w:r w:rsidR="00D229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295F">
        <w:rPr>
          <w:rFonts w:ascii="Times New Roman" w:hAnsi="Times New Roman" w:cs="Times New Roman"/>
          <w:sz w:val="28"/>
          <w:szCs w:val="28"/>
          <w:lang w:val="uk-UA"/>
        </w:rPr>
        <w:t>Фатули</w:t>
      </w:r>
      <w:proofErr w:type="spellEnd"/>
      <w:r w:rsidR="00D2295F">
        <w:rPr>
          <w:rFonts w:ascii="Times New Roman" w:hAnsi="Times New Roman" w:cs="Times New Roman"/>
          <w:sz w:val="28"/>
          <w:szCs w:val="28"/>
          <w:lang w:val="uk-UA"/>
        </w:rPr>
        <w:t xml:space="preserve"> «Неси мамці жалість мою…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>Закарпатці у Першій світовій війні»</w:t>
      </w:r>
      <w:r w:rsidR="00E405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37E" w:rsidRPr="00040DEE">
        <w:rPr>
          <w:rFonts w:ascii="Times New Roman" w:hAnsi="Times New Roman" w:cs="Times New Roman"/>
          <w:sz w:val="28"/>
          <w:szCs w:val="28"/>
          <w:lang w:val="uk-UA"/>
        </w:rPr>
        <w:t>(видавництво «Патент», Ужгород, 2018) [</w:t>
      </w:r>
      <w:r w:rsidR="002770F5" w:rsidRPr="002770F5">
        <w:rPr>
          <w:rFonts w:ascii="Times New Roman" w:hAnsi="Times New Roman" w:cs="Times New Roman"/>
          <w:sz w:val="28"/>
          <w:szCs w:val="28"/>
          <w:lang w:val="uk-UA"/>
        </w:rPr>
        <w:t>5].</w:t>
      </w:r>
      <w:r w:rsidR="007F037E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опрацювання всіх 180 тисяч карточок полеглих вояків австро-угорської армії (1914 – 1918) з чесько</w:t>
      </w:r>
      <w:r w:rsidR="00D2295F">
        <w:rPr>
          <w:rFonts w:ascii="Times New Roman" w:hAnsi="Times New Roman" w:cs="Times New Roman"/>
          <w:sz w:val="28"/>
          <w:szCs w:val="28"/>
          <w:lang w:val="uk-UA"/>
        </w:rPr>
        <w:t>го військового державного архіву</w:t>
      </w:r>
      <w:r w:rsidR="007F037E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12CD6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D229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37E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Прага) автором було встановлено біля 4 тисяч полеглих воїнів, мобілізованих з території нинішнього Закарпаття (повні дані про 1516 з них наведені у </w:t>
      </w:r>
      <w:proofErr w:type="spellStart"/>
      <w:r w:rsidR="007F037E" w:rsidRPr="00040DEE">
        <w:rPr>
          <w:rFonts w:ascii="Times New Roman" w:hAnsi="Times New Roman" w:cs="Times New Roman"/>
          <w:sz w:val="28"/>
          <w:szCs w:val="28"/>
          <w:lang w:val="uk-UA"/>
        </w:rPr>
        <w:t>мартиролозі</w:t>
      </w:r>
      <w:proofErr w:type="spellEnd"/>
      <w:r w:rsidR="007F037E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книги).</w:t>
      </w:r>
    </w:p>
    <w:p w:rsidR="006E5CC9" w:rsidRPr="00040DEE" w:rsidRDefault="006E5CC9" w:rsidP="00040DEE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15EDA" w:rsidRPr="00040DE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A2850" w:rsidRPr="00040DEE">
        <w:rPr>
          <w:rFonts w:ascii="Times New Roman" w:hAnsi="Times New Roman" w:cs="Times New Roman"/>
          <w:sz w:val="28"/>
          <w:szCs w:val="28"/>
          <w:lang w:val="uk-UA"/>
        </w:rPr>
        <w:t>Окрім цього</w:t>
      </w:r>
      <w:r w:rsidR="003A2850" w:rsidRPr="00040DEE">
        <w:rPr>
          <w:rFonts w:ascii="Times New Roman" w:hAnsi="Times New Roman" w:cs="Times New Roman"/>
          <w:sz w:val="28"/>
          <w:szCs w:val="28"/>
        </w:rPr>
        <w:t>,</w:t>
      </w:r>
      <w:r w:rsidR="003A2850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втори статті мають </w:t>
      </w:r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>особисту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>мотивацію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до її  написання.  </w:t>
      </w:r>
      <w:r w:rsidR="00D15EDA" w:rsidRPr="00040D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Дід Олександра </w:t>
      </w:r>
      <w:proofErr w:type="spellStart"/>
      <w:r w:rsidRPr="00040DEE">
        <w:rPr>
          <w:rFonts w:ascii="Times New Roman" w:hAnsi="Times New Roman" w:cs="Times New Roman"/>
          <w:sz w:val="28"/>
          <w:szCs w:val="28"/>
          <w:lang w:val="uk-UA"/>
        </w:rPr>
        <w:t>Лавера</w:t>
      </w:r>
      <w:proofErr w:type="spellEnd"/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477A">
        <w:rPr>
          <w:rFonts w:ascii="Times New Roman" w:hAnsi="Times New Roman" w:cs="Times New Roman"/>
          <w:sz w:val="28"/>
          <w:szCs w:val="28"/>
          <w:lang w:val="uk-UA"/>
        </w:rPr>
        <w:t xml:space="preserve">та прадід Катерини </w:t>
      </w:r>
      <w:proofErr w:type="spellStart"/>
      <w:r w:rsidR="0002477A">
        <w:rPr>
          <w:rFonts w:ascii="Times New Roman" w:hAnsi="Times New Roman" w:cs="Times New Roman"/>
          <w:sz w:val="28"/>
          <w:szCs w:val="28"/>
          <w:lang w:val="uk-UA"/>
        </w:rPr>
        <w:t>Лавер</w:t>
      </w:r>
      <w:proofErr w:type="spellEnd"/>
      <w:r w:rsidR="000247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Михайло </w:t>
      </w:r>
      <w:proofErr w:type="spellStart"/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>Лавер</w:t>
      </w:r>
      <w:proofErr w:type="spellEnd"/>
      <w:r w:rsidR="008567B8" w:rsidRPr="00040D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4BB" w:rsidRPr="00040DEE">
        <w:rPr>
          <w:rFonts w:ascii="Times New Roman" w:hAnsi="Times New Roman" w:cs="Times New Roman"/>
          <w:sz w:val="28"/>
          <w:szCs w:val="28"/>
          <w:lang w:val="uk-UA"/>
        </w:rPr>
        <w:t>уро</w:t>
      </w:r>
      <w:r w:rsidR="00E566B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74BB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женець </w:t>
      </w:r>
      <w:proofErr w:type="spellStart"/>
      <w:r w:rsidR="008474BB" w:rsidRPr="00040DEE">
        <w:rPr>
          <w:rFonts w:ascii="Times New Roman" w:hAnsi="Times New Roman" w:cs="Times New Roman"/>
          <w:sz w:val="28"/>
          <w:szCs w:val="28"/>
          <w:lang w:val="uk-UA"/>
        </w:rPr>
        <w:t>с.Зняц</w:t>
      </w:r>
      <w:r w:rsidR="0002477A">
        <w:rPr>
          <w:rFonts w:ascii="Times New Roman" w:hAnsi="Times New Roman" w:cs="Times New Roman"/>
          <w:sz w:val="28"/>
          <w:szCs w:val="28"/>
          <w:lang w:val="uk-UA"/>
        </w:rPr>
        <w:t>ьо</w:t>
      </w:r>
      <w:r w:rsidR="008474BB" w:rsidRPr="00040DEE"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 w:rsidR="008474BB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Мукачівського району, служив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угорським </w:t>
      </w:r>
      <w:proofErr w:type="spellStart"/>
      <w:r w:rsidRPr="00040DEE">
        <w:rPr>
          <w:rFonts w:ascii="Times New Roman" w:hAnsi="Times New Roman" w:cs="Times New Roman"/>
          <w:sz w:val="28"/>
          <w:szCs w:val="28"/>
          <w:lang w:val="uk-UA"/>
        </w:rPr>
        <w:t>гонведом</w:t>
      </w:r>
      <w:proofErr w:type="spellEnd"/>
      <w:r w:rsidR="008567B8" w:rsidRPr="00040D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і наприкінці листопада 1914 року </w:t>
      </w:r>
      <w:r w:rsidR="00092827" w:rsidRPr="00040DEE">
        <w:rPr>
          <w:rFonts w:ascii="Times New Roman" w:hAnsi="Times New Roman" w:cs="Times New Roman"/>
          <w:sz w:val="28"/>
          <w:szCs w:val="28"/>
          <w:lang w:val="uk-UA"/>
        </w:rPr>
        <w:t>під час боїв за словацьке місто</w:t>
      </w:r>
      <w:r w:rsidR="00E56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66B6">
        <w:rPr>
          <w:rFonts w:ascii="Times New Roman" w:hAnsi="Times New Roman" w:cs="Times New Roman"/>
          <w:sz w:val="28"/>
          <w:szCs w:val="28"/>
          <w:lang w:val="uk-UA"/>
        </w:rPr>
        <w:t>Гуменне</w:t>
      </w:r>
      <w:proofErr w:type="spellEnd"/>
      <w:r w:rsidR="008474BB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потрапив до російського полону, який 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>відбував у містах Новосибірськ і Ярославл</w:t>
      </w:r>
      <w:r w:rsidR="008474BB" w:rsidRPr="00040DE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>. Повернувся з полону додому наприкінці 1917 року.</w:t>
      </w:r>
    </w:p>
    <w:p w:rsidR="009515F6" w:rsidRPr="00040DEE" w:rsidRDefault="006E5CC9" w:rsidP="00040DEE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15EDA" w:rsidRPr="00040DE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515F6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Прадід Юрія </w:t>
      </w:r>
      <w:proofErr w:type="spellStart"/>
      <w:r w:rsidR="009515F6" w:rsidRPr="00040DEE">
        <w:rPr>
          <w:rFonts w:ascii="Times New Roman" w:hAnsi="Times New Roman" w:cs="Times New Roman"/>
          <w:sz w:val="28"/>
          <w:szCs w:val="28"/>
          <w:lang w:val="uk-UA"/>
        </w:rPr>
        <w:t>Фатули</w:t>
      </w:r>
      <w:proofErr w:type="spellEnd"/>
      <w:r w:rsidR="009515F6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8474BB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74BB" w:rsidRPr="00040DEE">
        <w:rPr>
          <w:rFonts w:ascii="Times New Roman" w:hAnsi="Times New Roman" w:cs="Times New Roman"/>
          <w:b/>
          <w:sz w:val="28"/>
          <w:szCs w:val="28"/>
          <w:lang w:val="uk-UA"/>
        </w:rPr>
        <w:t>Антал</w:t>
      </w:r>
      <w:proofErr w:type="spellEnd"/>
      <w:r w:rsidR="008474BB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8474BB" w:rsidRPr="00040DEE">
        <w:rPr>
          <w:rFonts w:ascii="Times New Roman" w:hAnsi="Times New Roman" w:cs="Times New Roman"/>
          <w:b/>
          <w:sz w:val="28"/>
          <w:szCs w:val="28"/>
          <w:lang w:val="uk-UA"/>
        </w:rPr>
        <w:t>Томаш</w:t>
      </w:r>
      <w:proofErr w:type="spellEnd"/>
      <w:r w:rsidR="008474BB" w:rsidRPr="00040DE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9515F6" w:rsidRPr="00040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515F6" w:rsidRPr="00040DEE">
        <w:rPr>
          <w:rFonts w:ascii="Times New Roman" w:hAnsi="Times New Roman" w:cs="Times New Roman"/>
          <w:b/>
          <w:sz w:val="28"/>
          <w:szCs w:val="28"/>
          <w:lang w:val="uk-UA"/>
        </w:rPr>
        <w:t>Фатула</w:t>
      </w:r>
      <w:proofErr w:type="spellEnd"/>
      <w:r w:rsidR="008474BB" w:rsidRPr="00040DEE">
        <w:rPr>
          <w:rFonts w:ascii="Times New Roman" w:hAnsi="Times New Roman" w:cs="Times New Roman"/>
          <w:sz w:val="28"/>
          <w:szCs w:val="28"/>
          <w:lang w:val="uk-UA"/>
        </w:rPr>
        <w:t>, уро</w:t>
      </w:r>
      <w:r w:rsidR="00E566B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74BB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женець </w:t>
      </w:r>
      <w:proofErr w:type="spellStart"/>
      <w:r w:rsidR="008474BB" w:rsidRPr="00040DEE">
        <w:rPr>
          <w:rFonts w:ascii="Times New Roman" w:hAnsi="Times New Roman" w:cs="Times New Roman"/>
          <w:sz w:val="28"/>
          <w:szCs w:val="28"/>
          <w:lang w:val="uk-UA"/>
        </w:rPr>
        <w:t>с.Вовкове</w:t>
      </w:r>
      <w:proofErr w:type="spellEnd"/>
      <w:r w:rsidR="008474BB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Ужгородського району, був мобілізований на початку війни і воював у 66-му </w:t>
      </w:r>
      <w:proofErr w:type="spellStart"/>
      <w:r w:rsidR="008474BB" w:rsidRPr="00040DEE">
        <w:rPr>
          <w:rFonts w:ascii="Times New Roman" w:hAnsi="Times New Roman" w:cs="Times New Roman"/>
          <w:sz w:val="28"/>
          <w:szCs w:val="28"/>
          <w:lang w:val="uk-UA"/>
        </w:rPr>
        <w:t>Унгварському</w:t>
      </w:r>
      <w:proofErr w:type="spellEnd"/>
      <w:r w:rsidR="008474BB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піхотному полку австро-угорської армії. З 1914 р. офіційно вважався </w:t>
      </w:r>
      <w:r w:rsidR="0002477A">
        <w:rPr>
          <w:rFonts w:ascii="Times New Roman" w:hAnsi="Times New Roman" w:cs="Times New Roman"/>
          <w:sz w:val="28"/>
          <w:szCs w:val="28"/>
          <w:lang w:val="uk-UA"/>
        </w:rPr>
        <w:t xml:space="preserve">зниклим </w:t>
      </w:r>
      <w:r w:rsidR="008474BB" w:rsidRPr="00040DEE">
        <w:rPr>
          <w:rFonts w:ascii="Times New Roman" w:hAnsi="Times New Roman" w:cs="Times New Roman"/>
          <w:sz w:val="28"/>
          <w:szCs w:val="28"/>
          <w:lang w:val="uk-UA"/>
        </w:rPr>
        <w:t>безвісти. Судовим рішенням від 31 грудня 1918р. (уже по завершенню війни) був визнаний помер</w:t>
      </w:r>
      <w:r w:rsidR="0002477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74BB" w:rsidRPr="00040DEE">
        <w:rPr>
          <w:rFonts w:ascii="Times New Roman" w:hAnsi="Times New Roman" w:cs="Times New Roman"/>
          <w:sz w:val="28"/>
          <w:szCs w:val="28"/>
          <w:lang w:val="uk-UA"/>
        </w:rPr>
        <w:t>им, на підставі чого його вдова (мати трьох дітей) отримувала пенсію від Чехословацької держави.</w:t>
      </w:r>
      <w:r w:rsidR="00D15EDA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Точні обставини загибелі досі не відомі.</w:t>
      </w:r>
    </w:p>
    <w:p w:rsidR="007007DC" w:rsidRDefault="007007DC" w:rsidP="007007DC">
      <w:pPr>
        <w:pBdr>
          <w:bottom w:val="single" w:sz="4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дослідження: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бібліографічних та архівних матеріалів, використовуючи науково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обгрунтовані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математичні розрахунки, встановити найбільш ймовірні можливі втрати Закарпаття у Першій світовій війні.</w:t>
      </w:r>
      <w:r w:rsidR="00767EEE" w:rsidRPr="00040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D15EDA" w:rsidRPr="00040DEE" w:rsidRDefault="00E566B6" w:rsidP="00040DEE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="00D15EDA" w:rsidRPr="00040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Матеріали та методи. </w:t>
      </w:r>
    </w:p>
    <w:p w:rsidR="007B0F5E" w:rsidRPr="00040DEE" w:rsidRDefault="00E566B6" w:rsidP="00040DEE">
      <w:pPr>
        <w:pBdr>
          <w:bottom w:val="single" w:sz="4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</w:t>
      </w:r>
      <w:r w:rsidR="007B0F5E" w:rsidRPr="00040DEE">
        <w:rPr>
          <w:rFonts w:ascii="Times New Roman" w:hAnsi="Times New Roman" w:cs="Times New Roman"/>
          <w:b/>
          <w:sz w:val="28"/>
          <w:szCs w:val="28"/>
          <w:lang w:val="uk-UA"/>
        </w:rPr>
        <w:t>Джерельні бази та методика</w:t>
      </w:r>
      <w:r w:rsidR="00767EEE" w:rsidRPr="00040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підрахунку втрат.</w:t>
      </w:r>
      <w:r w:rsidR="007B0F5E" w:rsidRPr="00040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71D9C" w:rsidRDefault="00AD0B20" w:rsidP="00040DEE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2953" w:rsidRPr="00040DEE">
        <w:rPr>
          <w:rFonts w:ascii="Times New Roman" w:hAnsi="Times New Roman" w:cs="Times New Roman"/>
          <w:b/>
          <w:sz w:val="28"/>
          <w:szCs w:val="28"/>
          <w:lang w:val="uk-UA"/>
        </w:rPr>
        <w:t>Підрахунок бойових втрат за матеріалами бойових звітів безпосередньо з поля бою.</w:t>
      </w:r>
      <w:r w:rsidR="00101C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953" w:rsidRPr="00040DEE">
        <w:rPr>
          <w:rFonts w:ascii="Times New Roman" w:hAnsi="Times New Roman" w:cs="Times New Roman"/>
          <w:sz w:val="28"/>
          <w:szCs w:val="28"/>
          <w:lang w:val="uk-UA"/>
        </w:rPr>
        <w:t>Вказані матеріали давно заслужили славу «каламутного</w:t>
      </w:r>
      <w:r w:rsidR="00101CF5">
        <w:rPr>
          <w:rFonts w:ascii="Times New Roman" w:hAnsi="Times New Roman" w:cs="Times New Roman"/>
          <w:sz w:val="28"/>
          <w:szCs w:val="28"/>
          <w:lang w:val="uk-UA"/>
        </w:rPr>
        <w:t xml:space="preserve">», тобто </w:t>
      </w:r>
      <w:proofErr w:type="spellStart"/>
      <w:r w:rsidR="00101CF5">
        <w:rPr>
          <w:rFonts w:ascii="Times New Roman" w:hAnsi="Times New Roman" w:cs="Times New Roman"/>
          <w:sz w:val="28"/>
          <w:szCs w:val="28"/>
          <w:lang w:val="uk-UA"/>
        </w:rPr>
        <w:t>необʹєктивного</w:t>
      </w:r>
      <w:proofErr w:type="spellEnd"/>
      <w:r w:rsidR="00962953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джерела.</w:t>
      </w:r>
      <w:r w:rsidR="00E40594">
        <w:rPr>
          <w:rFonts w:ascii="Times New Roman" w:hAnsi="Times New Roman" w:cs="Times New Roman"/>
          <w:sz w:val="28"/>
          <w:szCs w:val="28"/>
          <w:lang w:val="uk-UA"/>
        </w:rPr>
        <w:t xml:space="preserve"> Пояснюється це тим</w:t>
      </w:r>
      <w:r w:rsidR="008567B8" w:rsidRPr="00040D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2953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що заниження власних втрат</w:t>
      </w:r>
      <w:r w:rsidR="008567B8" w:rsidRPr="00040D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2953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і навпаки</w:t>
      </w:r>
      <w:r w:rsidR="008567B8" w:rsidRPr="00040D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2953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завищення втрат </w:t>
      </w:r>
      <w:r w:rsidR="00366013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962953" w:rsidRPr="00040DEE">
        <w:rPr>
          <w:rFonts w:ascii="Times New Roman" w:hAnsi="Times New Roman" w:cs="Times New Roman"/>
          <w:sz w:val="28"/>
          <w:szCs w:val="28"/>
          <w:lang w:val="uk-UA"/>
        </w:rPr>
        <w:t>противника – це поширена практика усіх армій світу.</w:t>
      </w:r>
      <w:r w:rsidR="00101C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66DE" w:rsidRPr="00040DEE" w:rsidRDefault="005D66DE" w:rsidP="00040DEE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DE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C21AB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Підрахунок втрат за даними </w:t>
      </w:r>
      <w:proofErr w:type="spellStart"/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>подворового</w:t>
      </w:r>
      <w:proofErr w:type="spellEnd"/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обходу</w:t>
      </w:r>
      <w:r w:rsidRPr="00040DEE">
        <w:rPr>
          <w:rFonts w:ascii="Times New Roman" w:hAnsi="Times New Roman" w:cs="Times New Roman"/>
          <w:b/>
          <w:sz w:val="28"/>
          <w:szCs w:val="28"/>
        </w:rPr>
        <w:t>,</w:t>
      </w:r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або </w:t>
      </w:r>
      <w:proofErr w:type="spellStart"/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>подворове</w:t>
      </w:r>
      <w:proofErr w:type="spellEnd"/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опитування.</w:t>
      </w:r>
    </w:p>
    <w:p w:rsidR="003A2850" w:rsidRPr="00040DEE" w:rsidRDefault="003A2850" w:rsidP="00101CF5">
      <w:pPr>
        <w:pBdr>
          <w:bottom w:val="single" w:sz="4" w:space="1" w:color="auto"/>
        </w:pBdr>
        <w:spacing w:after="0" w:line="36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Дані таких опитувань є більш достовірними. </w:t>
      </w:r>
      <w:proofErr w:type="spellStart"/>
      <w:r w:rsidRPr="00040DEE">
        <w:rPr>
          <w:rFonts w:ascii="Times New Roman" w:hAnsi="Times New Roman" w:cs="Times New Roman"/>
          <w:sz w:val="28"/>
          <w:szCs w:val="28"/>
          <w:lang w:val="uk-UA"/>
        </w:rPr>
        <w:t>Подворове</w:t>
      </w:r>
      <w:proofErr w:type="spellEnd"/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опитування проводиться через деякий час після з</w:t>
      </w:r>
      <w:r w:rsidR="00B84E71" w:rsidRPr="00040DEE">
        <w:rPr>
          <w:rFonts w:ascii="Times New Roman" w:hAnsi="Times New Roman" w:cs="Times New Roman"/>
          <w:sz w:val="28"/>
          <w:szCs w:val="28"/>
          <w:lang w:val="uk-UA"/>
        </w:rPr>
        <w:t>ав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>ершення війни</w:t>
      </w:r>
      <w:r w:rsidR="00B84E71" w:rsidRPr="00040DEE">
        <w:rPr>
          <w:rFonts w:ascii="Times New Roman" w:hAnsi="Times New Roman" w:cs="Times New Roman"/>
          <w:sz w:val="28"/>
          <w:szCs w:val="28"/>
        </w:rPr>
        <w:t xml:space="preserve">, </w:t>
      </w:r>
      <w:r w:rsidR="00B84E71" w:rsidRPr="00040DEE">
        <w:rPr>
          <w:rFonts w:ascii="Times New Roman" w:hAnsi="Times New Roman" w:cs="Times New Roman"/>
          <w:sz w:val="28"/>
          <w:szCs w:val="28"/>
          <w:lang w:val="uk-UA"/>
        </w:rPr>
        <w:t>і має на меті встановити не тільки число убитих і поранених бійців</w:t>
      </w:r>
      <w:r w:rsidR="00B84E71" w:rsidRPr="00040DEE">
        <w:rPr>
          <w:rFonts w:ascii="Times New Roman" w:hAnsi="Times New Roman" w:cs="Times New Roman"/>
          <w:sz w:val="28"/>
          <w:szCs w:val="28"/>
        </w:rPr>
        <w:t>,</w:t>
      </w:r>
      <w:r w:rsidR="00B84E71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але в першу чергу тих</w:t>
      </w:r>
      <w:r w:rsidR="00B84E71" w:rsidRPr="00040DEE">
        <w:rPr>
          <w:rFonts w:ascii="Times New Roman" w:hAnsi="Times New Roman" w:cs="Times New Roman"/>
          <w:sz w:val="28"/>
          <w:szCs w:val="28"/>
        </w:rPr>
        <w:t>,</w:t>
      </w:r>
      <w:r w:rsidR="00B84E71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хто зник безвісти</w:t>
      </w:r>
      <w:r w:rsidR="00B84E71" w:rsidRPr="00040DEE">
        <w:rPr>
          <w:rFonts w:ascii="Times New Roman" w:hAnsi="Times New Roman" w:cs="Times New Roman"/>
          <w:sz w:val="28"/>
          <w:szCs w:val="28"/>
        </w:rPr>
        <w:t>,</w:t>
      </w:r>
      <w:r w:rsidR="00B84E71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або з ким родина втратила </w:t>
      </w:r>
      <w:proofErr w:type="spellStart"/>
      <w:r w:rsidR="00B84E71" w:rsidRPr="00040DEE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101CF5">
        <w:rPr>
          <w:rFonts w:ascii="Times New Roman" w:hAnsi="Times New Roman" w:cs="Times New Roman"/>
          <w:sz w:val="28"/>
          <w:szCs w:val="28"/>
          <w:lang w:val="uk-UA"/>
        </w:rPr>
        <w:t>ʹ</w:t>
      </w:r>
      <w:r w:rsidR="00B84E71" w:rsidRPr="00040DEE"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 w:rsidR="00B84E71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12225" w:rsidRPr="00040DEE">
        <w:rPr>
          <w:rFonts w:ascii="Times New Roman" w:hAnsi="Times New Roman" w:cs="Times New Roman"/>
          <w:sz w:val="28"/>
          <w:szCs w:val="28"/>
          <w:lang w:val="uk-UA"/>
        </w:rPr>
        <w:t>Визначення долі цих людей –</w:t>
      </w:r>
      <w:r w:rsidR="00E84B5A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справа багатьох років</w:t>
      </w:r>
      <w:r w:rsidR="00B84E71" w:rsidRPr="00040D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4B5A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і навіть десятирічь</w:t>
      </w:r>
      <w:r w:rsidR="00B84E71" w:rsidRPr="00040D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4B5A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оскільки військовослужбовець міг зникнути </w:t>
      </w:r>
      <w:r w:rsidR="000D03C7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безвісти </w:t>
      </w:r>
      <w:r w:rsidR="00E84B5A" w:rsidRPr="00040DEE">
        <w:rPr>
          <w:rFonts w:ascii="Times New Roman" w:hAnsi="Times New Roman" w:cs="Times New Roman"/>
          <w:sz w:val="28"/>
          <w:szCs w:val="28"/>
          <w:lang w:val="uk-UA"/>
        </w:rPr>
        <w:t>через наступні обставини:</w:t>
      </w:r>
    </w:p>
    <w:p w:rsidR="00E40594" w:rsidRDefault="00E84B5A" w:rsidP="00AF583C">
      <w:pPr>
        <w:pStyle w:val="a4"/>
        <w:numPr>
          <w:ilvl w:val="0"/>
          <w:numId w:val="248"/>
        </w:num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594">
        <w:rPr>
          <w:rFonts w:ascii="Times New Roman" w:hAnsi="Times New Roman" w:cs="Times New Roman"/>
          <w:sz w:val="28"/>
          <w:szCs w:val="28"/>
          <w:lang w:val="uk-UA"/>
        </w:rPr>
        <w:t>він міг загинути</w:t>
      </w:r>
      <w:r w:rsidRPr="00E40594">
        <w:rPr>
          <w:rFonts w:ascii="Times New Roman" w:hAnsi="Times New Roman" w:cs="Times New Roman"/>
          <w:sz w:val="28"/>
          <w:szCs w:val="28"/>
        </w:rPr>
        <w:t>,</w:t>
      </w:r>
      <w:r w:rsidRPr="00E40594">
        <w:rPr>
          <w:rFonts w:ascii="Times New Roman" w:hAnsi="Times New Roman" w:cs="Times New Roman"/>
          <w:sz w:val="28"/>
          <w:szCs w:val="28"/>
          <w:lang w:val="uk-UA"/>
        </w:rPr>
        <w:t xml:space="preserve"> але його тіло не вдалося знайти</w:t>
      </w:r>
      <w:r w:rsidRPr="00E40594">
        <w:rPr>
          <w:rFonts w:ascii="Times New Roman" w:hAnsi="Times New Roman" w:cs="Times New Roman"/>
          <w:sz w:val="28"/>
          <w:szCs w:val="28"/>
        </w:rPr>
        <w:t>,</w:t>
      </w:r>
      <w:r w:rsidRPr="00E40594">
        <w:rPr>
          <w:rFonts w:ascii="Times New Roman" w:hAnsi="Times New Roman" w:cs="Times New Roman"/>
          <w:sz w:val="28"/>
          <w:szCs w:val="28"/>
          <w:lang w:val="uk-UA"/>
        </w:rPr>
        <w:t xml:space="preserve"> або ідентифікувати;</w:t>
      </w:r>
    </w:p>
    <w:p w:rsidR="00E84B5A" w:rsidRPr="00E40594" w:rsidRDefault="00E84B5A" w:rsidP="00AF583C">
      <w:pPr>
        <w:pStyle w:val="a4"/>
        <w:numPr>
          <w:ilvl w:val="0"/>
          <w:numId w:val="248"/>
        </w:num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594">
        <w:rPr>
          <w:rFonts w:ascii="Times New Roman" w:hAnsi="Times New Roman" w:cs="Times New Roman"/>
          <w:sz w:val="28"/>
          <w:szCs w:val="28"/>
          <w:lang w:val="uk-UA"/>
        </w:rPr>
        <w:t>він міг потрапити в полон</w:t>
      </w:r>
      <w:r w:rsidRPr="00E40594">
        <w:rPr>
          <w:rFonts w:ascii="Times New Roman" w:hAnsi="Times New Roman" w:cs="Times New Roman"/>
          <w:sz w:val="28"/>
          <w:szCs w:val="28"/>
        </w:rPr>
        <w:t>,</w:t>
      </w:r>
      <w:r w:rsidR="00101CF5" w:rsidRPr="00E40594">
        <w:rPr>
          <w:rFonts w:ascii="Times New Roman" w:hAnsi="Times New Roman" w:cs="Times New Roman"/>
          <w:sz w:val="28"/>
          <w:szCs w:val="28"/>
          <w:lang w:val="uk-UA"/>
        </w:rPr>
        <w:t xml:space="preserve"> де </w:t>
      </w:r>
      <w:r w:rsidRPr="00E40594">
        <w:rPr>
          <w:rFonts w:ascii="Times New Roman" w:hAnsi="Times New Roman" w:cs="Times New Roman"/>
          <w:sz w:val="28"/>
          <w:szCs w:val="28"/>
          <w:lang w:val="uk-UA"/>
        </w:rPr>
        <w:t>міг померти;</w:t>
      </w:r>
      <w:r w:rsidR="00101CF5" w:rsidRPr="00E405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0594">
        <w:rPr>
          <w:rFonts w:ascii="Times New Roman" w:hAnsi="Times New Roman" w:cs="Times New Roman"/>
          <w:sz w:val="28"/>
          <w:szCs w:val="28"/>
          <w:lang w:val="uk-UA"/>
        </w:rPr>
        <w:t>міг укорінитися на новому місці</w:t>
      </w:r>
      <w:r w:rsidRPr="00E40594">
        <w:rPr>
          <w:rFonts w:ascii="Times New Roman" w:hAnsi="Times New Roman" w:cs="Times New Roman"/>
          <w:sz w:val="28"/>
          <w:szCs w:val="28"/>
        </w:rPr>
        <w:t>,</w:t>
      </w:r>
      <w:r w:rsidRPr="00E40594">
        <w:rPr>
          <w:rFonts w:ascii="Times New Roman" w:hAnsi="Times New Roman" w:cs="Times New Roman"/>
          <w:sz w:val="28"/>
          <w:szCs w:val="28"/>
          <w:lang w:val="uk-UA"/>
        </w:rPr>
        <w:t xml:space="preserve"> і не повернутися додому;</w:t>
      </w:r>
      <w:r w:rsidR="00101CF5" w:rsidRPr="00E405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0594">
        <w:rPr>
          <w:rFonts w:ascii="Times New Roman" w:hAnsi="Times New Roman" w:cs="Times New Roman"/>
          <w:sz w:val="28"/>
          <w:szCs w:val="28"/>
          <w:lang w:val="uk-UA"/>
        </w:rPr>
        <w:t>міг повернутися додому з полону</w:t>
      </w:r>
      <w:r w:rsidR="00653184" w:rsidRPr="00E40594">
        <w:rPr>
          <w:rFonts w:ascii="Times New Roman" w:hAnsi="Times New Roman" w:cs="Times New Roman"/>
          <w:sz w:val="28"/>
          <w:szCs w:val="28"/>
          <w:lang w:val="uk-UA"/>
        </w:rPr>
        <w:t xml:space="preserve"> в різний час після завершення війни</w:t>
      </w:r>
      <w:r w:rsidRPr="00E405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1CF5" w:rsidRPr="00101CF5" w:rsidRDefault="00DA7560" w:rsidP="00101CF5">
      <w:pPr>
        <w:pBdr>
          <w:bottom w:val="single" w:sz="4" w:space="1" w:color="auto"/>
        </w:pBdr>
        <w:spacing w:after="0" w:line="360" w:lineRule="auto"/>
        <w:ind w:left="6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CF5">
        <w:rPr>
          <w:rFonts w:ascii="Times New Roman" w:hAnsi="Times New Roman" w:cs="Times New Roman"/>
          <w:sz w:val="28"/>
          <w:szCs w:val="28"/>
          <w:lang w:val="uk-UA"/>
        </w:rPr>
        <w:t>Як приклад, на основі джерела [</w:t>
      </w:r>
      <w:r w:rsidR="002770F5" w:rsidRPr="002770F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01C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01CF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01CF5">
        <w:rPr>
          <w:rFonts w:ascii="Times New Roman" w:hAnsi="Times New Roman" w:cs="Times New Roman"/>
          <w:sz w:val="28"/>
          <w:szCs w:val="28"/>
          <w:lang w:val="uk-UA"/>
        </w:rPr>
        <w:t xml:space="preserve">.161-162], розглянемо, як </w:t>
      </w:r>
      <w:proofErr w:type="spellStart"/>
      <w:r w:rsidRPr="00101CF5">
        <w:rPr>
          <w:rFonts w:ascii="Times New Roman" w:hAnsi="Times New Roman" w:cs="Times New Roman"/>
          <w:sz w:val="28"/>
          <w:szCs w:val="28"/>
          <w:lang w:val="uk-UA"/>
        </w:rPr>
        <w:t>уточнювалися</w:t>
      </w:r>
      <w:proofErr w:type="spellEnd"/>
      <w:r w:rsidRPr="00101CF5">
        <w:rPr>
          <w:rFonts w:ascii="Times New Roman" w:hAnsi="Times New Roman" w:cs="Times New Roman"/>
          <w:sz w:val="28"/>
          <w:szCs w:val="28"/>
          <w:lang w:val="uk-UA"/>
        </w:rPr>
        <w:t xml:space="preserve"> втр</w:t>
      </w:r>
      <w:r w:rsidR="00366013" w:rsidRPr="00101CF5">
        <w:rPr>
          <w:rFonts w:ascii="Times New Roman" w:hAnsi="Times New Roman" w:cs="Times New Roman"/>
          <w:sz w:val="28"/>
          <w:szCs w:val="28"/>
          <w:lang w:val="uk-UA"/>
        </w:rPr>
        <w:t>ати німецької армії після завер</w:t>
      </w:r>
      <w:r w:rsidRPr="00101CF5">
        <w:rPr>
          <w:rFonts w:ascii="Times New Roman" w:hAnsi="Times New Roman" w:cs="Times New Roman"/>
          <w:sz w:val="28"/>
          <w:szCs w:val="28"/>
          <w:lang w:val="uk-UA"/>
        </w:rPr>
        <w:t>шення Першої</w:t>
      </w:r>
      <w:r w:rsidR="000D03C7" w:rsidRPr="00101CF5">
        <w:rPr>
          <w:rFonts w:ascii="Times New Roman" w:hAnsi="Times New Roman" w:cs="Times New Roman"/>
          <w:sz w:val="28"/>
          <w:szCs w:val="28"/>
          <w:lang w:val="uk-UA"/>
        </w:rPr>
        <w:t xml:space="preserve"> світової війни</w:t>
      </w:r>
      <w:r w:rsidR="00101CF5" w:rsidRPr="00101CF5">
        <w:rPr>
          <w:rFonts w:ascii="Times New Roman" w:hAnsi="Times New Roman" w:cs="Times New Roman"/>
          <w:sz w:val="28"/>
          <w:szCs w:val="28"/>
          <w:lang w:val="uk-UA"/>
        </w:rPr>
        <w:t xml:space="preserve"> (таблиця 1.)</w:t>
      </w:r>
      <w:r w:rsidR="000D03C7" w:rsidRPr="00101C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7560" w:rsidRPr="00040DEE" w:rsidRDefault="00DA7560" w:rsidP="00040DEE">
      <w:pPr>
        <w:pStyle w:val="a4"/>
        <w:pBdr>
          <w:bottom w:val="single" w:sz="4" w:space="1" w:color="auto"/>
        </w:pBdr>
        <w:spacing w:after="0" w:line="36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40DE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332B39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040D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>Таблиця 1.</w:t>
      </w:r>
    </w:p>
    <w:p w:rsidR="00332B39" w:rsidRPr="00040DEE" w:rsidRDefault="00101CF5" w:rsidP="00040DEE">
      <w:pPr>
        <w:pStyle w:val="a4"/>
        <w:pBdr>
          <w:bottom w:val="single" w:sz="4" w:space="1" w:color="auto"/>
        </w:pBdr>
        <w:spacing w:after="0" w:line="36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A7560" w:rsidRPr="00040DEE">
        <w:rPr>
          <w:rFonts w:ascii="Times New Roman" w:hAnsi="Times New Roman" w:cs="Times New Roman"/>
          <w:b/>
          <w:sz w:val="28"/>
          <w:szCs w:val="28"/>
          <w:lang w:val="uk-UA"/>
        </w:rPr>
        <w:t>Уточнення втрат німецької армії після завершення Першої світової війни.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261"/>
        <w:gridCol w:w="2977"/>
      </w:tblGrid>
      <w:tr w:rsidR="00332B39" w:rsidRPr="00040DEE" w:rsidTr="00040DEE">
        <w:tc>
          <w:tcPr>
            <w:tcW w:w="3261" w:type="dxa"/>
          </w:tcPr>
          <w:p w:rsidR="00332B39" w:rsidRPr="00040DEE" w:rsidRDefault="00332B39" w:rsidP="00040DEE">
            <w:pPr>
              <w:pStyle w:val="a4"/>
              <w:pBdr>
                <w:bottom w:val="single" w:sz="4" w:space="1" w:color="auto"/>
              </w:pBdr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Кількість загиблих</w:t>
            </w:r>
          </w:p>
        </w:tc>
        <w:tc>
          <w:tcPr>
            <w:tcW w:w="2977" w:type="dxa"/>
          </w:tcPr>
          <w:p w:rsidR="00332B39" w:rsidRPr="00040DEE" w:rsidRDefault="00332B39" w:rsidP="00040DEE">
            <w:pPr>
              <w:pStyle w:val="a4"/>
              <w:pBdr>
                <w:bottom w:val="single" w:sz="4" w:space="1" w:color="auto"/>
              </w:pBdr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і рік</w:t>
            </w:r>
          </w:p>
        </w:tc>
      </w:tr>
      <w:tr w:rsidR="00332B39" w:rsidRPr="00040DEE" w:rsidTr="00040DEE">
        <w:tc>
          <w:tcPr>
            <w:tcW w:w="3261" w:type="dxa"/>
          </w:tcPr>
          <w:p w:rsidR="00332B39" w:rsidRPr="00040DEE" w:rsidRDefault="00332B39" w:rsidP="00040DEE">
            <w:pPr>
              <w:pStyle w:val="a4"/>
              <w:pBdr>
                <w:bottom w:val="single" w:sz="4" w:space="1" w:color="auto"/>
              </w:pBd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</w:t>
            </w: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1.621.034</w:t>
            </w:r>
          </w:p>
        </w:tc>
        <w:tc>
          <w:tcPr>
            <w:tcW w:w="2977" w:type="dxa"/>
          </w:tcPr>
          <w:p w:rsidR="00332B39" w:rsidRPr="00040DEE" w:rsidRDefault="00E566B6" w:rsidP="00040DEE">
            <w:pPr>
              <w:pStyle w:val="a4"/>
              <w:pBdr>
                <w:bottom w:val="single" w:sz="4" w:space="1" w:color="auto"/>
              </w:pBd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332B39"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Кінець 1918 р.</w:t>
            </w:r>
          </w:p>
        </w:tc>
      </w:tr>
      <w:tr w:rsidR="00332B39" w:rsidRPr="00040DEE" w:rsidTr="00040DEE">
        <w:tc>
          <w:tcPr>
            <w:tcW w:w="3261" w:type="dxa"/>
          </w:tcPr>
          <w:p w:rsidR="00332B39" w:rsidRPr="00040DEE" w:rsidRDefault="00332B39" w:rsidP="00040DEE">
            <w:pPr>
              <w:pStyle w:val="a4"/>
              <w:pBdr>
                <w:bottom w:val="single" w:sz="4" w:space="1" w:color="auto"/>
              </w:pBd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1.821.922</w:t>
            </w:r>
          </w:p>
        </w:tc>
        <w:tc>
          <w:tcPr>
            <w:tcW w:w="2977" w:type="dxa"/>
          </w:tcPr>
          <w:p w:rsidR="00332B39" w:rsidRPr="00040DEE" w:rsidRDefault="00332B39" w:rsidP="00040DEE">
            <w:pPr>
              <w:pStyle w:val="a4"/>
              <w:pBdr>
                <w:bottom w:val="single" w:sz="4" w:space="1" w:color="auto"/>
              </w:pBd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31.10.1922 р.</w:t>
            </w:r>
          </w:p>
        </w:tc>
      </w:tr>
      <w:tr w:rsidR="00332B39" w:rsidRPr="00040DEE" w:rsidTr="00040DEE">
        <w:tc>
          <w:tcPr>
            <w:tcW w:w="3261" w:type="dxa"/>
          </w:tcPr>
          <w:p w:rsidR="00332B39" w:rsidRPr="00040DEE" w:rsidRDefault="00332B39" w:rsidP="00040DEE">
            <w:pPr>
              <w:pStyle w:val="a4"/>
              <w:pBdr>
                <w:bottom w:val="single" w:sz="4" w:space="1" w:color="auto"/>
              </w:pBd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2.030.000</w:t>
            </w:r>
          </w:p>
        </w:tc>
        <w:tc>
          <w:tcPr>
            <w:tcW w:w="2977" w:type="dxa"/>
          </w:tcPr>
          <w:p w:rsidR="00332B39" w:rsidRPr="00040DEE" w:rsidRDefault="00332B39" w:rsidP="00040DEE">
            <w:pPr>
              <w:pStyle w:val="a4"/>
              <w:pBdr>
                <w:bottom w:val="single" w:sz="4" w:space="1" w:color="auto"/>
              </w:pBd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10.05.1924 р.</w:t>
            </w:r>
          </w:p>
        </w:tc>
      </w:tr>
      <w:tr w:rsidR="00332B39" w:rsidRPr="00040DEE" w:rsidTr="00040DEE">
        <w:tc>
          <w:tcPr>
            <w:tcW w:w="3261" w:type="dxa"/>
          </w:tcPr>
          <w:p w:rsidR="00332B39" w:rsidRPr="00040DEE" w:rsidRDefault="00332B39" w:rsidP="00040DEE">
            <w:pPr>
              <w:pStyle w:val="a4"/>
              <w:pBdr>
                <w:bottom w:val="single" w:sz="4" w:space="1" w:color="auto"/>
              </w:pBd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2.036.897</w:t>
            </w:r>
          </w:p>
        </w:tc>
        <w:tc>
          <w:tcPr>
            <w:tcW w:w="2977" w:type="dxa"/>
          </w:tcPr>
          <w:p w:rsidR="00332B39" w:rsidRPr="00040DEE" w:rsidRDefault="00332B39" w:rsidP="00040DEE">
            <w:pPr>
              <w:pStyle w:val="a4"/>
              <w:pBdr>
                <w:bottom w:val="single" w:sz="4" w:space="1" w:color="auto"/>
              </w:pBd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1934 р.</w:t>
            </w:r>
          </w:p>
        </w:tc>
      </w:tr>
    </w:tbl>
    <w:p w:rsidR="000D03C7" w:rsidRPr="00101CF5" w:rsidRDefault="00E158A9" w:rsidP="00101CF5">
      <w:pPr>
        <w:pBdr>
          <w:bottom w:val="single" w:sz="4" w:space="1" w:color="auto"/>
        </w:pBdr>
        <w:spacing w:after="0" w:line="36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</w:t>
      </w:r>
      <w:r w:rsidR="00D71D9C">
        <w:rPr>
          <w:rFonts w:ascii="Times New Roman" w:hAnsi="Times New Roman" w:cs="Times New Roman"/>
          <w:sz w:val="28"/>
          <w:szCs w:val="28"/>
          <w:lang w:val="uk-UA"/>
        </w:rPr>
        <w:t>пливає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332B39" w:rsidRPr="00101CF5">
        <w:rPr>
          <w:rFonts w:ascii="Times New Roman" w:hAnsi="Times New Roman" w:cs="Times New Roman"/>
          <w:sz w:val="28"/>
          <w:szCs w:val="28"/>
          <w:lang w:val="uk-UA"/>
        </w:rPr>
        <w:t>таблиці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2B39" w:rsidRPr="00101CF5">
        <w:rPr>
          <w:rFonts w:ascii="Times New Roman" w:hAnsi="Times New Roman" w:cs="Times New Roman"/>
          <w:sz w:val="28"/>
          <w:szCs w:val="28"/>
          <w:lang w:val="uk-UA"/>
        </w:rPr>
        <w:t xml:space="preserve"> більш–менш точні дані про втрати німецької армії стали відомими через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–16 </w:t>
      </w:r>
      <w:r w:rsidR="00332B39" w:rsidRPr="00101CF5">
        <w:rPr>
          <w:rFonts w:ascii="Times New Roman" w:hAnsi="Times New Roman" w:cs="Times New Roman"/>
          <w:sz w:val="28"/>
          <w:szCs w:val="28"/>
          <w:lang w:val="uk-UA"/>
        </w:rPr>
        <w:t>років після за</w:t>
      </w:r>
      <w:r>
        <w:rPr>
          <w:rFonts w:ascii="Times New Roman" w:hAnsi="Times New Roman" w:cs="Times New Roman"/>
          <w:sz w:val="28"/>
          <w:szCs w:val="28"/>
          <w:lang w:val="uk-UA"/>
        </w:rPr>
        <w:t>вершення війни</w:t>
      </w:r>
      <w:r w:rsidR="000D03C7" w:rsidRPr="00101CF5">
        <w:rPr>
          <w:rFonts w:ascii="Times New Roman" w:hAnsi="Times New Roman" w:cs="Times New Roman"/>
          <w:sz w:val="28"/>
          <w:szCs w:val="28"/>
          <w:lang w:val="uk-UA"/>
        </w:rPr>
        <w:t>. В багатьох випадках визнання зниклих безвісти такими</w:t>
      </w:r>
      <w:r w:rsidR="00332B39" w:rsidRPr="00101CF5">
        <w:rPr>
          <w:rFonts w:ascii="Times New Roman" w:hAnsi="Times New Roman" w:cs="Times New Roman"/>
          <w:sz w:val="28"/>
          <w:szCs w:val="28"/>
        </w:rPr>
        <w:t>,</w:t>
      </w:r>
      <w:r w:rsidR="000D03C7" w:rsidRPr="00101CF5">
        <w:rPr>
          <w:rFonts w:ascii="Times New Roman" w:hAnsi="Times New Roman" w:cs="Times New Roman"/>
          <w:sz w:val="28"/>
          <w:szCs w:val="28"/>
          <w:lang w:val="uk-UA"/>
        </w:rPr>
        <w:t xml:space="preserve"> що насправді загинули</w:t>
      </w:r>
      <w:r w:rsidR="00332B39" w:rsidRPr="00101CF5">
        <w:rPr>
          <w:rFonts w:ascii="Times New Roman" w:hAnsi="Times New Roman" w:cs="Times New Roman"/>
          <w:sz w:val="28"/>
          <w:szCs w:val="28"/>
        </w:rPr>
        <w:t>,</w:t>
      </w:r>
      <w:r w:rsidR="000D03C7" w:rsidRPr="00101CF5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за рішенням спеціальних судів.</w:t>
      </w:r>
    </w:p>
    <w:p w:rsidR="00D71D9C" w:rsidRDefault="000D03C7" w:rsidP="00763ABD">
      <w:pPr>
        <w:pBdr>
          <w:bottom w:val="single" w:sz="4" w:space="1" w:color="auto"/>
        </w:pBdr>
        <w:spacing w:after="0" w:line="36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AB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</w:t>
      </w:r>
      <w:r w:rsidRPr="00763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07D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763A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ивчення і аналіз </w:t>
      </w:r>
      <w:proofErr w:type="spellStart"/>
      <w:r w:rsidRPr="00763ABD">
        <w:rPr>
          <w:rFonts w:ascii="Times New Roman" w:hAnsi="Times New Roman" w:cs="Times New Roman"/>
          <w:b/>
          <w:sz w:val="28"/>
          <w:szCs w:val="28"/>
          <w:lang w:val="uk-UA"/>
        </w:rPr>
        <w:t>картотек</w:t>
      </w:r>
      <w:proofErr w:type="spellEnd"/>
      <w:r w:rsidRPr="00763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3ABD" w:rsidRPr="00763A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загиблих </w:t>
      </w:r>
      <w:r w:rsidRPr="00763ABD">
        <w:rPr>
          <w:rFonts w:ascii="Times New Roman" w:hAnsi="Times New Roman" w:cs="Times New Roman"/>
          <w:b/>
          <w:sz w:val="28"/>
          <w:szCs w:val="28"/>
          <w:lang w:val="uk-UA"/>
        </w:rPr>
        <w:t>військовослужбовців</w:t>
      </w:r>
      <w:r w:rsidR="00332B39" w:rsidRPr="00763A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63ABD">
        <w:rPr>
          <w:rFonts w:ascii="Times New Roman" w:hAnsi="Times New Roman" w:cs="Times New Roman"/>
          <w:sz w:val="28"/>
          <w:szCs w:val="28"/>
          <w:lang w:val="uk-UA"/>
        </w:rPr>
        <w:t xml:space="preserve"> які зберігаються у військових архівах. П</w:t>
      </w:r>
      <w:r w:rsidR="006A58AE" w:rsidRPr="00763ABD">
        <w:rPr>
          <w:rFonts w:ascii="Times New Roman" w:hAnsi="Times New Roman" w:cs="Times New Roman"/>
          <w:sz w:val="28"/>
          <w:szCs w:val="28"/>
          <w:lang w:val="uk-UA"/>
        </w:rPr>
        <w:t xml:space="preserve">роте тут слід прийняти до уваги </w:t>
      </w:r>
      <w:r w:rsidRPr="00763ABD">
        <w:rPr>
          <w:rFonts w:ascii="Times New Roman" w:hAnsi="Times New Roman" w:cs="Times New Roman"/>
          <w:sz w:val="28"/>
          <w:szCs w:val="28"/>
          <w:lang w:val="uk-UA"/>
        </w:rPr>
        <w:t>ряд обставин: не всі військові архіви є відкритими; картотеки загиблих можуть бути неповними; можливим є дублювання карточок загиблих</w:t>
      </w:r>
      <w:r w:rsidRPr="00763ABD">
        <w:rPr>
          <w:rFonts w:ascii="Times New Roman" w:hAnsi="Times New Roman" w:cs="Times New Roman"/>
          <w:sz w:val="28"/>
          <w:szCs w:val="28"/>
        </w:rPr>
        <w:t>,</w:t>
      </w:r>
      <w:r w:rsidRPr="00763ABD">
        <w:rPr>
          <w:rFonts w:ascii="Times New Roman" w:hAnsi="Times New Roman" w:cs="Times New Roman"/>
          <w:sz w:val="28"/>
          <w:szCs w:val="28"/>
          <w:lang w:val="uk-UA"/>
        </w:rPr>
        <w:t xml:space="preserve"> а тому при роботі з картотеками слід ретельно вилучати дублерів.</w:t>
      </w:r>
      <w:r w:rsidR="00700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58A9" w:rsidRDefault="00F0028A" w:rsidP="00D71D9C">
      <w:pPr>
        <w:pBdr>
          <w:bottom w:val="single" w:sz="4" w:space="1" w:color="auto"/>
        </w:pBdr>
        <w:spacing w:after="0" w:line="360" w:lineRule="auto"/>
        <w:ind w:firstLine="4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3ABD">
        <w:rPr>
          <w:rFonts w:ascii="Times New Roman" w:hAnsi="Times New Roman" w:cs="Times New Roman"/>
          <w:sz w:val="28"/>
          <w:szCs w:val="28"/>
          <w:lang w:val="uk-UA"/>
        </w:rPr>
        <w:t xml:space="preserve">При наближеному обчисленні втрат доцільно вести мову про </w:t>
      </w:r>
      <w:r w:rsidRPr="00763ABD">
        <w:rPr>
          <w:rFonts w:ascii="Times New Roman" w:hAnsi="Times New Roman" w:cs="Times New Roman"/>
          <w:b/>
          <w:sz w:val="28"/>
          <w:szCs w:val="28"/>
          <w:lang w:val="uk-UA"/>
        </w:rPr>
        <w:t>розмах втрат</w:t>
      </w:r>
      <w:r w:rsidR="006A58AE" w:rsidRPr="00763A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6013" w:rsidRPr="00763ABD">
        <w:rPr>
          <w:rFonts w:ascii="Times New Roman" w:hAnsi="Times New Roman" w:cs="Times New Roman"/>
          <w:sz w:val="28"/>
          <w:szCs w:val="28"/>
          <w:lang w:val="uk-UA"/>
        </w:rPr>
        <w:t xml:space="preserve"> а саме про встановлення </w:t>
      </w:r>
      <w:r w:rsidR="00366013" w:rsidRPr="00763ABD">
        <w:rPr>
          <w:rFonts w:ascii="Times New Roman" w:hAnsi="Times New Roman" w:cs="Times New Roman"/>
          <w:b/>
          <w:sz w:val="28"/>
          <w:szCs w:val="28"/>
          <w:lang w:val="uk-UA"/>
        </w:rPr>
        <w:t>нижньої</w:t>
      </w:r>
      <w:r w:rsidR="00366013" w:rsidRPr="00763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6013" w:rsidRPr="00763ABD">
        <w:rPr>
          <w:rFonts w:ascii="Times New Roman" w:hAnsi="Times New Roman" w:cs="Times New Roman"/>
          <w:b/>
          <w:sz w:val="28"/>
          <w:szCs w:val="28"/>
          <w:lang w:val="uk-UA"/>
        </w:rPr>
        <w:t>та верхньої</w:t>
      </w:r>
      <w:r w:rsidR="00366013" w:rsidRPr="00763ABD">
        <w:rPr>
          <w:rFonts w:ascii="Times New Roman" w:hAnsi="Times New Roman" w:cs="Times New Roman"/>
          <w:sz w:val="28"/>
          <w:szCs w:val="28"/>
          <w:lang w:val="uk-UA"/>
        </w:rPr>
        <w:t xml:space="preserve"> оцінки втрат</w:t>
      </w:r>
      <w:r w:rsidR="006A58AE" w:rsidRPr="00763A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6013" w:rsidRPr="00763ABD">
        <w:rPr>
          <w:rFonts w:ascii="Times New Roman" w:hAnsi="Times New Roman" w:cs="Times New Roman"/>
          <w:sz w:val="28"/>
          <w:szCs w:val="28"/>
          <w:lang w:val="uk-UA"/>
        </w:rPr>
        <w:t xml:space="preserve"> а також найбільш достовірної</w:t>
      </w:r>
      <w:r w:rsidR="006A58AE" w:rsidRPr="00763A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6013" w:rsidRPr="00763ABD">
        <w:rPr>
          <w:rFonts w:ascii="Times New Roman" w:hAnsi="Times New Roman" w:cs="Times New Roman"/>
          <w:sz w:val="28"/>
          <w:szCs w:val="28"/>
          <w:lang w:val="uk-UA"/>
        </w:rPr>
        <w:t xml:space="preserve"> на думку авторів </w:t>
      </w:r>
      <w:r w:rsidR="00092827" w:rsidRPr="00763ABD">
        <w:rPr>
          <w:rFonts w:ascii="Times New Roman" w:hAnsi="Times New Roman" w:cs="Times New Roman"/>
          <w:sz w:val="28"/>
          <w:szCs w:val="28"/>
          <w:lang w:val="uk-UA"/>
        </w:rPr>
        <w:t>дослідження,</w:t>
      </w:r>
      <w:r w:rsidR="00687AEB" w:rsidRPr="00763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6013" w:rsidRPr="00763ABD">
        <w:rPr>
          <w:rFonts w:ascii="Times New Roman" w:hAnsi="Times New Roman" w:cs="Times New Roman"/>
          <w:b/>
          <w:sz w:val="28"/>
          <w:szCs w:val="28"/>
          <w:lang w:val="uk-UA"/>
        </w:rPr>
        <w:t>середньої оцінки втрат</w:t>
      </w:r>
      <w:r w:rsidR="00366013" w:rsidRPr="00763A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D0B20" w:rsidRPr="00040DEE" w:rsidRDefault="00AD0B20" w:rsidP="00040DEE">
      <w:pPr>
        <w:pStyle w:val="a4"/>
        <w:pBdr>
          <w:bottom w:val="single" w:sz="4" w:space="1" w:color="auto"/>
        </w:pBdr>
        <w:spacing w:after="0" w:line="360" w:lineRule="auto"/>
        <w:ind w:left="7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>Про людські втрати Австро – Угорщини</w:t>
      </w:r>
      <w:r w:rsidR="00653184" w:rsidRPr="00040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Першій світовій війні</w:t>
      </w:r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C54F5" w:rsidRPr="00763ABD" w:rsidRDefault="004E0D95" w:rsidP="00763ABD">
      <w:pPr>
        <w:pBdr>
          <w:bottom w:val="single" w:sz="4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ABD">
        <w:rPr>
          <w:rFonts w:ascii="Times New Roman" w:hAnsi="Times New Roman" w:cs="Times New Roman"/>
          <w:sz w:val="28"/>
          <w:szCs w:val="28"/>
          <w:lang w:val="uk-UA"/>
        </w:rPr>
        <w:t xml:space="preserve">Питання визначення людських втрат Австро – Угорщини у роки Першої світової війни є непростою задачею. </w:t>
      </w:r>
      <w:r w:rsidRPr="00763ABD">
        <w:rPr>
          <w:rFonts w:ascii="Times New Roman" w:hAnsi="Times New Roman" w:cs="Times New Roman"/>
          <w:sz w:val="28"/>
          <w:szCs w:val="28"/>
        </w:rPr>
        <w:t xml:space="preserve">На початку </w:t>
      </w:r>
      <w:proofErr w:type="spellStart"/>
      <w:r w:rsidRPr="00763ABD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="00E566B6" w:rsidRPr="00E566B6">
        <w:rPr>
          <w:rFonts w:ascii="Times New Roman" w:hAnsi="Times New Roman" w:cs="Times New Roman"/>
          <w:sz w:val="28"/>
          <w:szCs w:val="28"/>
        </w:rPr>
        <w:t>,</w:t>
      </w:r>
      <w:r w:rsidRPr="00763ABD">
        <w:rPr>
          <w:rFonts w:ascii="Times New Roman" w:hAnsi="Times New Roman" w:cs="Times New Roman"/>
          <w:sz w:val="28"/>
          <w:szCs w:val="28"/>
        </w:rPr>
        <w:t xml:space="preserve"> в австро-</w:t>
      </w:r>
      <w:proofErr w:type="spellStart"/>
      <w:r w:rsidRPr="00763ABD">
        <w:rPr>
          <w:rFonts w:ascii="Times New Roman" w:hAnsi="Times New Roman" w:cs="Times New Roman"/>
          <w:sz w:val="28"/>
          <w:szCs w:val="28"/>
        </w:rPr>
        <w:t>угорській</w:t>
      </w:r>
      <w:proofErr w:type="spellEnd"/>
      <w:r w:rsidRPr="00763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BD">
        <w:rPr>
          <w:rFonts w:ascii="Times New Roman" w:hAnsi="Times New Roman" w:cs="Times New Roman"/>
          <w:sz w:val="28"/>
          <w:szCs w:val="28"/>
        </w:rPr>
        <w:t>армії</w:t>
      </w:r>
      <w:proofErr w:type="spellEnd"/>
      <w:r w:rsidRPr="00763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BD">
        <w:rPr>
          <w:rFonts w:ascii="Times New Roman" w:hAnsi="Times New Roman" w:cs="Times New Roman"/>
          <w:sz w:val="28"/>
          <w:szCs w:val="28"/>
        </w:rPr>
        <w:t>чіткої</w:t>
      </w:r>
      <w:proofErr w:type="spellEnd"/>
      <w:r w:rsidRPr="00763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B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763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3ABD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763ABD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763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BD">
        <w:rPr>
          <w:rFonts w:ascii="Times New Roman" w:hAnsi="Times New Roman" w:cs="Times New Roman"/>
          <w:sz w:val="28"/>
          <w:szCs w:val="28"/>
        </w:rPr>
        <w:t>втрат</w:t>
      </w:r>
      <w:proofErr w:type="spellEnd"/>
      <w:r w:rsidRPr="00763AB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63AB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63ABD">
        <w:rPr>
          <w:rFonts w:ascii="Times New Roman" w:hAnsi="Times New Roman" w:cs="Times New Roman"/>
          <w:sz w:val="28"/>
          <w:szCs w:val="28"/>
        </w:rPr>
        <w:t xml:space="preserve">, </w:t>
      </w:r>
      <w:r w:rsidR="00E566B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763AB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763ABD">
        <w:rPr>
          <w:rFonts w:ascii="Times New Roman" w:hAnsi="Times New Roman" w:cs="Times New Roman"/>
          <w:sz w:val="28"/>
          <w:szCs w:val="28"/>
        </w:rPr>
        <w:t>існувало</w:t>
      </w:r>
      <w:proofErr w:type="spellEnd"/>
      <w:r w:rsidRPr="00763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BD">
        <w:rPr>
          <w:rFonts w:ascii="Times New Roman" w:hAnsi="Times New Roman" w:cs="Times New Roman"/>
          <w:sz w:val="28"/>
          <w:szCs w:val="28"/>
        </w:rPr>
        <w:t>якихось</w:t>
      </w:r>
      <w:proofErr w:type="spellEnd"/>
      <w:r w:rsidRPr="00763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BD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763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BD">
        <w:rPr>
          <w:rFonts w:ascii="Times New Roman" w:hAnsi="Times New Roman" w:cs="Times New Roman"/>
          <w:sz w:val="28"/>
          <w:szCs w:val="28"/>
        </w:rPr>
        <w:t>стандартних</w:t>
      </w:r>
      <w:proofErr w:type="spellEnd"/>
      <w:r w:rsidRPr="00763ABD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763ABD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763ABD">
        <w:rPr>
          <w:rFonts w:ascii="Times New Roman" w:hAnsi="Times New Roman" w:cs="Times New Roman"/>
          <w:sz w:val="28"/>
          <w:szCs w:val="28"/>
        </w:rPr>
        <w:t>.</w:t>
      </w:r>
      <w:r w:rsidRPr="00763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3ABD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763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BD">
        <w:rPr>
          <w:rFonts w:ascii="Times New Roman" w:hAnsi="Times New Roman" w:cs="Times New Roman"/>
          <w:sz w:val="28"/>
          <w:szCs w:val="28"/>
        </w:rPr>
        <w:t>заги</w:t>
      </w:r>
      <w:r w:rsidR="00D71D9C">
        <w:rPr>
          <w:rFonts w:ascii="Times New Roman" w:hAnsi="Times New Roman" w:cs="Times New Roman"/>
          <w:sz w:val="28"/>
          <w:szCs w:val="28"/>
          <w:lang w:val="uk-UA"/>
        </w:rPr>
        <w:t>бл</w:t>
      </w:r>
      <w:proofErr w:type="spellEnd"/>
      <w:r w:rsidRPr="00763ABD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Pr="00763ABD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763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BD">
        <w:rPr>
          <w:rFonts w:ascii="Times New Roman" w:hAnsi="Times New Roman" w:cs="Times New Roman"/>
          <w:sz w:val="28"/>
          <w:szCs w:val="28"/>
        </w:rPr>
        <w:t>доручений</w:t>
      </w:r>
      <w:proofErr w:type="spellEnd"/>
      <w:r w:rsidRPr="00763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BD">
        <w:rPr>
          <w:rFonts w:ascii="Times New Roman" w:hAnsi="Times New Roman" w:cs="Times New Roman"/>
          <w:sz w:val="28"/>
          <w:szCs w:val="28"/>
        </w:rPr>
        <w:t>військовим</w:t>
      </w:r>
      <w:proofErr w:type="spellEnd"/>
      <w:r w:rsidRPr="00763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BD">
        <w:rPr>
          <w:rFonts w:ascii="Times New Roman" w:hAnsi="Times New Roman" w:cs="Times New Roman"/>
          <w:sz w:val="28"/>
          <w:szCs w:val="28"/>
        </w:rPr>
        <w:t>капеланам</w:t>
      </w:r>
      <w:proofErr w:type="spellEnd"/>
      <w:r w:rsidRPr="00763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B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63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BD">
        <w:rPr>
          <w:rFonts w:ascii="Times New Roman" w:hAnsi="Times New Roman" w:cs="Times New Roman"/>
          <w:sz w:val="28"/>
          <w:szCs w:val="28"/>
        </w:rPr>
        <w:t>знаходилися</w:t>
      </w:r>
      <w:proofErr w:type="spellEnd"/>
      <w:r w:rsidRPr="00763ABD">
        <w:rPr>
          <w:rFonts w:ascii="Times New Roman" w:hAnsi="Times New Roman" w:cs="Times New Roman"/>
          <w:sz w:val="28"/>
          <w:szCs w:val="28"/>
        </w:rPr>
        <w:t xml:space="preserve"> далеко </w:t>
      </w:r>
      <w:proofErr w:type="spellStart"/>
      <w:r w:rsidRPr="00763AB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3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BD">
        <w:rPr>
          <w:rFonts w:ascii="Times New Roman" w:hAnsi="Times New Roman" w:cs="Times New Roman"/>
          <w:sz w:val="28"/>
          <w:szCs w:val="28"/>
        </w:rPr>
        <w:t>передової</w:t>
      </w:r>
      <w:proofErr w:type="spellEnd"/>
      <w:r w:rsidRPr="00763ABD">
        <w:rPr>
          <w:rFonts w:ascii="Times New Roman" w:hAnsi="Times New Roman" w:cs="Times New Roman"/>
          <w:sz w:val="28"/>
          <w:szCs w:val="28"/>
        </w:rPr>
        <w:t xml:space="preserve">. Тому вони проводили </w:t>
      </w:r>
      <w:proofErr w:type="spellStart"/>
      <w:r w:rsidRPr="00763AB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63A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3ABD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763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BD">
        <w:rPr>
          <w:rFonts w:ascii="Times New Roman" w:hAnsi="Times New Roman" w:cs="Times New Roman"/>
          <w:sz w:val="28"/>
          <w:szCs w:val="28"/>
        </w:rPr>
        <w:t>усної</w:t>
      </w:r>
      <w:proofErr w:type="spellEnd"/>
      <w:r w:rsidRPr="00763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BD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763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B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3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BD">
        <w:rPr>
          <w:rFonts w:ascii="Times New Roman" w:hAnsi="Times New Roman" w:cs="Times New Roman"/>
          <w:sz w:val="28"/>
          <w:szCs w:val="28"/>
        </w:rPr>
        <w:t>свідків</w:t>
      </w:r>
      <w:proofErr w:type="spellEnd"/>
      <w:r w:rsidRPr="00763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BD">
        <w:rPr>
          <w:rFonts w:ascii="Times New Roman" w:hAnsi="Times New Roman" w:cs="Times New Roman"/>
          <w:sz w:val="28"/>
          <w:szCs w:val="28"/>
        </w:rPr>
        <w:t>загибелі</w:t>
      </w:r>
      <w:proofErr w:type="spellEnd"/>
      <w:r w:rsidRPr="00763A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ABD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763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BD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763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BD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763AB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63ABD">
        <w:rPr>
          <w:rFonts w:ascii="Times New Roman" w:hAnsi="Times New Roman" w:cs="Times New Roman"/>
          <w:sz w:val="28"/>
          <w:szCs w:val="28"/>
        </w:rPr>
        <w:t>міг</w:t>
      </w:r>
      <w:proofErr w:type="spellEnd"/>
      <w:r w:rsidRPr="00763ABD">
        <w:rPr>
          <w:rFonts w:ascii="Times New Roman" w:hAnsi="Times New Roman" w:cs="Times New Roman"/>
          <w:sz w:val="28"/>
          <w:szCs w:val="28"/>
        </w:rPr>
        <w:t xml:space="preserve"> бут</w:t>
      </w:r>
      <w:r w:rsidR="00763AB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63ABD">
        <w:rPr>
          <w:rFonts w:ascii="Times New Roman" w:hAnsi="Times New Roman" w:cs="Times New Roman"/>
          <w:sz w:val="28"/>
          <w:szCs w:val="28"/>
        </w:rPr>
        <w:t>повним</w:t>
      </w:r>
      <w:proofErr w:type="spellEnd"/>
      <w:r w:rsidR="00763ABD">
        <w:rPr>
          <w:rFonts w:ascii="Times New Roman" w:hAnsi="Times New Roman" w:cs="Times New Roman"/>
          <w:sz w:val="28"/>
          <w:szCs w:val="28"/>
        </w:rPr>
        <w:t xml:space="preserve"> </w:t>
      </w:r>
      <w:r w:rsidR="00653184" w:rsidRPr="00763AB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770F5" w:rsidRPr="00D35F48">
        <w:rPr>
          <w:rFonts w:ascii="Times New Roman" w:hAnsi="Times New Roman" w:cs="Times New Roman"/>
          <w:sz w:val="28"/>
          <w:szCs w:val="28"/>
        </w:rPr>
        <w:t>6</w:t>
      </w:r>
      <w:r w:rsidR="00653184" w:rsidRPr="00763AB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763ABD">
        <w:rPr>
          <w:rFonts w:ascii="Times New Roman" w:hAnsi="Times New Roman" w:cs="Times New Roman"/>
          <w:sz w:val="28"/>
          <w:szCs w:val="28"/>
        </w:rPr>
        <w:t xml:space="preserve">. </w:t>
      </w:r>
      <w:r w:rsidRPr="00763AB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D0B20" w:rsidRPr="00763ABD">
        <w:rPr>
          <w:rFonts w:ascii="Times New Roman" w:hAnsi="Times New Roman" w:cs="Times New Roman"/>
          <w:sz w:val="28"/>
          <w:szCs w:val="28"/>
          <w:lang w:val="uk-UA"/>
        </w:rPr>
        <w:t>априкінці 1918 року</w:t>
      </w:r>
      <w:r w:rsidR="008C54F5" w:rsidRPr="00763A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0B20" w:rsidRPr="00763ABD">
        <w:rPr>
          <w:rFonts w:ascii="Times New Roman" w:hAnsi="Times New Roman" w:cs="Times New Roman"/>
          <w:sz w:val="28"/>
          <w:szCs w:val="28"/>
          <w:lang w:val="uk-UA"/>
        </w:rPr>
        <w:t xml:space="preserve"> внаслідок військових поразок</w:t>
      </w:r>
      <w:r w:rsidR="001939BC" w:rsidRPr="00763ABD">
        <w:rPr>
          <w:rFonts w:ascii="Times New Roman" w:hAnsi="Times New Roman" w:cs="Times New Roman"/>
          <w:sz w:val="28"/>
          <w:szCs w:val="28"/>
          <w:lang w:val="uk-UA"/>
        </w:rPr>
        <w:t xml:space="preserve"> на фронті</w:t>
      </w:r>
      <w:r w:rsidR="00AD0B20" w:rsidRPr="00763ABD">
        <w:rPr>
          <w:rFonts w:ascii="Times New Roman" w:hAnsi="Times New Roman" w:cs="Times New Roman"/>
          <w:sz w:val="28"/>
          <w:szCs w:val="28"/>
          <w:lang w:val="uk-UA"/>
        </w:rPr>
        <w:t xml:space="preserve"> і розрухи в тилу ця держава </w:t>
      </w:r>
      <w:proofErr w:type="spellStart"/>
      <w:r w:rsidR="00653184" w:rsidRPr="00763ABD">
        <w:rPr>
          <w:rFonts w:ascii="Times New Roman" w:hAnsi="Times New Roman" w:cs="Times New Roman"/>
          <w:sz w:val="28"/>
          <w:szCs w:val="28"/>
          <w:lang w:val="uk-UA"/>
        </w:rPr>
        <w:t>розпалася</w:t>
      </w:r>
      <w:proofErr w:type="spellEnd"/>
      <w:r w:rsidR="008C54F5" w:rsidRPr="00763A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0B20" w:rsidRPr="00763ABD">
        <w:rPr>
          <w:rFonts w:ascii="Times New Roman" w:hAnsi="Times New Roman" w:cs="Times New Roman"/>
          <w:sz w:val="28"/>
          <w:szCs w:val="28"/>
          <w:lang w:val="uk-UA"/>
        </w:rPr>
        <w:t xml:space="preserve"> більше того на її території наступного</w:t>
      </w:r>
      <w:r w:rsidR="008C54F5" w:rsidRPr="00763A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0B20" w:rsidRPr="00763ABD">
        <w:rPr>
          <w:rFonts w:ascii="Times New Roman" w:hAnsi="Times New Roman" w:cs="Times New Roman"/>
          <w:sz w:val="28"/>
          <w:szCs w:val="28"/>
          <w:lang w:val="uk-UA"/>
        </w:rPr>
        <w:t xml:space="preserve"> 1919 року продовжувалися бойові дії (україно – польська війна</w:t>
      </w:r>
      <w:r w:rsidR="008C54F5" w:rsidRPr="00763A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495E" w:rsidRPr="00763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495E" w:rsidRPr="00763ABD">
        <w:rPr>
          <w:rFonts w:ascii="Times New Roman" w:hAnsi="Times New Roman" w:cs="Times New Roman"/>
          <w:sz w:val="28"/>
          <w:szCs w:val="28"/>
          <w:lang w:val="uk-UA"/>
        </w:rPr>
        <w:t>чесько</w:t>
      </w:r>
      <w:proofErr w:type="spellEnd"/>
      <w:r w:rsidR="0019495E" w:rsidRPr="00763ABD">
        <w:rPr>
          <w:rFonts w:ascii="Times New Roman" w:hAnsi="Times New Roman" w:cs="Times New Roman"/>
          <w:sz w:val="28"/>
          <w:szCs w:val="28"/>
          <w:lang w:val="uk-UA"/>
        </w:rPr>
        <w:t xml:space="preserve"> – угорськ</w:t>
      </w:r>
      <w:r w:rsidR="00763ABD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19495E" w:rsidRPr="00763AB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19495E" w:rsidRPr="00763ABD">
        <w:rPr>
          <w:rFonts w:ascii="Times New Roman" w:hAnsi="Times New Roman" w:cs="Times New Roman"/>
          <w:sz w:val="28"/>
          <w:szCs w:val="28"/>
          <w:lang w:val="uk-UA"/>
        </w:rPr>
        <w:t>румуно</w:t>
      </w:r>
      <w:proofErr w:type="spellEnd"/>
      <w:r w:rsidR="0019495E" w:rsidRPr="00763ABD">
        <w:rPr>
          <w:rFonts w:ascii="Times New Roman" w:hAnsi="Times New Roman" w:cs="Times New Roman"/>
          <w:sz w:val="28"/>
          <w:szCs w:val="28"/>
          <w:lang w:val="uk-UA"/>
        </w:rPr>
        <w:t xml:space="preserve"> – угорськ</w:t>
      </w:r>
      <w:r w:rsidR="00763ABD">
        <w:rPr>
          <w:rFonts w:ascii="Times New Roman" w:hAnsi="Times New Roman" w:cs="Times New Roman"/>
          <w:sz w:val="28"/>
          <w:szCs w:val="28"/>
          <w:lang w:val="uk-UA"/>
        </w:rPr>
        <w:t>ий військові конфлікти</w:t>
      </w:r>
      <w:r w:rsidR="0019495E" w:rsidRPr="00763AB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C54F5" w:rsidRPr="00763A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495E" w:rsidRPr="00763ABD">
        <w:rPr>
          <w:rFonts w:ascii="Times New Roman" w:hAnsi="Times New Roman" w:cs="Times New Roman"/>
          <w:sz w:val="28"/>
          <w:szCs w:val="28"/>
          <w:lang w:val="uk-UA"/>
        </w:rPr>
        <w:t xml:space="preserve"> мав місце «білий» та «червоний» терор в Угорщині</w:t>
      </w:r>
      <w:r w:rsidR="008C54F5" w:rsidRPr="00763A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495E" w:rsidRPr="00763ABD">
        <w:rPr>
          <w:rFonts w:ascii="Times New Roman" w:hAnsi="Times New Roman" w:cs="Times New Roman"/>
          <w:sz w:val="28"/>
          <w:szCs w:val="28"/>
          <w:lang w:val="uk-UA"/>
        </w:rPr>
        <w:t xml:space="preserve"> почалися міграційні процеси</w:t>
      </w:r>
      <w:r w:rsidR="008C54F5" w:rsidRPr="00763A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495E" w:rsidRPr="00763ABD">
        <w:rPr>
          <w:rFonts w:ascii="Times New Roman" w:hAnsi="Times New Roman" w:cs="Times New Roman"/>
          <w:sz w:val="28"/>
          <w:szCs w:val="28"/>
          <w:lang w:val="uk-UA"/>
        </w:rPr>
        <w:t xml:space="preserve"> які зачепили десятки і сотні тисяч людей. </w:t>
      </w:r>
      <w:r w:rsidR="00763AB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9495E" w:rsidRPr="00763ABD">
        <w:rPr>
          <w:rFonts w:ascii="Times New Roman" w:hAnsi="Times New Roman" w:cs="Times New Roman"/>
          <w:sz w:val="28"/>
          <w:szCs w:val="28"/>
          <w:lang w:val="uk-UA"/>
        </w:rPr>
        <w:t xml:space="preserve">обто, у даному випадку слід вести мову про розмах людських втрат цієї держави. За нашими обчисленнями вони були такими </w:t>
      </w:r>
      <w:r w:rsidR="0019495E" w:rsidRPr="00763ABD">
        <w:rPr>
          <w:rFonts w:ascii="Times New Roman" w:hAnsi="Times New Roman" w:cs="Times New Roman"/>
          <w:sz w:val="28"/>
          <w:szCs w:val="28"/>
        </w:rPr>
        <w:t>[</w:t>
      </w:r>
      <w:r w:rsidR="002770F5" w:rsidRPr="00D35F48">
        <w:rPr>
          <w:rFonts w:ascii="Times New Roman" w:hAnsi="Times New Roman" w:cs="Times New Roman"/>
          <w:sz w:val="28"/>
          <w:szCs w:val="28"/>
        </w:rPr>
        <w:t>1</w:t>
      </w:r>
      <w:r w:rsidR="0019495E" w:rsidRPr="00763A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495E" w:rsidRPr="00763AB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9495E" w:rsidRPr="00763ABD">
        <w:rPr>
          <w:rFonts w:ascii="Times New Roman" w:hAnsi="Times New Roman" w:cs="Times New Roman"/>
          <w:sz w:val="28"/>
          <w:szCs w:val="28"/>
        </w:rPr>
        <w:t>.642]</w:t>
      </w:r>
      <w:r w:rsidR="002770F5" w:rsidRPr="00D35F48">
        <w:rPr>
          <w:rFonts w:ascii="Times New Roman" w:hAnsi="Times New Roman" w:cs="Times New Roman"/>
          <w:sz w:val="28"/>
          <w:szCs w:val="28"/>
        </w:rPr>
        <w:t xml:space="preserve"> </w:t>
      </w:r>
      <w:r w:rsidR="002770F5">
        <w:rPr>
          <w:rFonts w:ascii="Times New Roman" w:hAnsi="Times New Roman" w:cs="Times New Roman"/>
          <w:sz w:val="28"/>
          <w:szCs w:val="28"/>
          <w:lang w:val="uk-UA"/>
        </w:rPr>
        <w:t>(таблиця 2)</w:t>
      </w:r>
      <w:r w:rsidR="0019495E" w:rsidRPr="00763AB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9495E" w:rsidRPr="00040DEE" w:rsidRDefault="0019495E" w:rsidP="00040DEE">
      <w:pPr>
        <w:pStyle w:val="a4"/>
        <w:pBdr>
          <w:bottom w:val="single" w:sz="4" w:space="1" w:color="auto"/>
        </w:pBdr>
        <w:spacing w:after="0" w:line="360" w:lineRule="auto"/>
        <w:ind w:left="7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Таблиця </w:t>
      </w:r>
      <w:r w:rsidR="002770F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9495E" w:rsidRPr="00040DEE" w:rsidRDefault="000D1F34" w:rsidP="00040DEE">
      <w:pPr>
        <w:pStyle w:val="a4"/>
        <w:pBdr>
          <w:bottom w:val="single" w:sz="4" w:space="1" w:color="auto"/>
        </w:pBdr>
        <w:spacing w:after="0" w:line="360" w:lineRule="auto"/>
        <w:ind w:left="7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9495E" w:rsidRPr="00040DEE">
        <w:rPr>
          <w:rFonts w:ascii="Times New Roman" w:hAnsi="Times New Roman" w:cs="Times New Roman"/>
          <w:b/>
          <w:sz w:val="28"/>
          <w:szCs w:val="28"/>
          <w:lang w:val="uk-UA"/>
        </w:rPr>
        <w:t>Людські втрати Австро – Угорщини у Першій світовій війні.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2830"/>
        <w:gridCol w:w="2835"/>
        <w:gridCol w:w="2268"/>
        <w:gridCol w:w="2268"/>
      </w:tblGrid>
      <w:tr w:rsidR="0019495E" w:rsidRPr="00040DEE" w:rsidTr="005B4D15">
        <w:tc>
          <w:tcPr>
            <w:tcW w:w="2830" w:type="dxa"/>
          </w:tcPr>
          <w:p w:rsidR="0019495E" w:rsidRPr="00040DEE" w:rsidRDefault="0019495E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Види втрат</w:t>
            </w:r>
          </w:p>
        </w:tc>
        <w:tc>
          <w:tcPr>
            <w:tcW w:w="2835" w:type="dxa"/>
          </w:tcPr>
          <w:p w:rsidR="0019495E" w:rsidRPr="00040DEE" w:rsidRDefault="0019495E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Нижня оцінка</w:t>
            </w:r>
          </w:p>
        </w:tc>
        <w:tc>
          <w:tcPr>
            <w:tcW w:w="2268" w:type="dxa"/>
          </w:tcPr>
          <w:p w:rsidR="0019495E" w:rsidRPr="00040DEE" w:rsidRDefault="0019495E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Середня оцінка</w:t>
            </w:r>
          </w:p>
        </w:tc>
        <w:tc>
          <w:tcPr>
            <w:tcW w:w="2268" w:type="dxa"/>
          </w:tcPr>
          <w:p w:rsidR="0019495E" w:rsidRPr="00040DEE" w:rsidRDefault="00644556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Верхня оцінка</w:t>
            </w:r>
          </w:p>
        </w:tc>
      </w:tr>
      <w:tr w:rsidR="0019495E" w:rsidRPr="00040DEE" w:rsidTr="005B4D15">
        <w:tc>
          <w:tcPr>
            <w:tcW w:w="2830" w:type="dxa"/>
          </w:tcPr>
          <w:p w:rsidR="0019495E" w:rsidRPr="00040DEE" w:rsidRDefault="00644556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Військові втрати</w:t>
            </w:r>
          </w:p>
        </w:tc>
        <w:tc>
          <w:tcPr>
            <w:tcW w:w="2835" w:type="dxa"/>
          </w:tcPr>
          <w:p w:rsidR="0019495E" w:rsidRPr="00040DEE" w:rsidRDefault="00644556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850.000</w:t>
            </w:r>
          </w:p>
        </w:tc>
        <w:tc>
          <w:tcPr>
            <w:tcW w:w="2268" w:type="dxa"/>
          </w:tcPr>
          <w:p w:rsidR="0019495E" w:rsidRPr="00040DEE" w:rsidRDefault="00644556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1.100.000</w:t>
            </w:r>
          </w:p>
        </w:tc>
        <w:tc>
          <w:tcPr>
            <w:tcW w:w="2268" w:type="dxa"/>
          </w:tcPr>
          <w:p w:rsidR="0019495E" w:rsidRPr="00040DEE" w:rsidRDefault="00644556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1.494.200</w:t>
            </w:r>
          </w:p>
        </w:tc>
      </w:tr>
      <w:tr w:rsidR="0019495E" w:rsidRPr="00040DEE" w:rsidTr="005B4D15">
        <w:tc>
          <w:tcPr>
            <w:tcW w:w="2830" w:type="dxa"/>
          </w:tcPr>
          <w:p w:rsidR="0019495E" w:rsidRPr="00040DEE" w:rsidRDefault="00644556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Цивільні втрати</w:t>
            </w:r>
          </w:p>
        </w:tc>
        <w:tc>
          <w:tcPr>
            <w:tcW w:w="2835" w:type="dxa"/>
          </w:tcPr>
          <w:p w:rsidR="0019495E" w:rsidRPr="00040DEE" w:rsidRDefault="00644556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347.000</w:t>
            </w:r>
          </w:p>
        </w:tc>
        <w:tc>
          <w:tcPr>
            <w:tcW w:w="2268" w:type="dxa"/>
          </w:tcPr>
          <w:p w:rsidR="0019495E" w:rsidRPr="00040DEE" w:rsidRDefault="00644556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587.000</w:t>
            </w:r>
          </w:p>
        </w:tc>
        <w:tc>
          <w:tcPr>
            <w:tcW w:w="2268" w:type="dxa"/>
          </w:tcPr>
          <w:p w:rsidR="0019495E" w:rsidRPr="00040DEE" w:rsidRDefault="00644556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587.000</w:t>
            </w:r>
          </w:p>
        </w:tc>
      </w:tr>
      <w:tr w:rsidR="0019495E" w:rsidRPr="00040DEE" w:rsidTr="005B4D15">
        <w:tc>
          <w:tcPr>
            <w:tcW w:w="2830" w:type="dxa"/>
          </w:tcPr>
          <w:p w:rsidR="0019495E" w:rsidRPr="00040DEE" w:rsidRDefault="00644556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загинуло</w:t>
            </w:r>
          </w:p>
        </w:tc>
        <w:tc>
          <w:tcPr>
            <w:tcW w:w="2835" w:type="dxa"/>
          </w:tcPr>
          <w:p w:rsidR="0019495E" w:rsidRPr="00040DEE" w:rsidRDefault="00644556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1.197.000</w:t>
            </w:r>
          </w:p>
        </w:tc>
        <w:tc>
          <w:tcPr>
            <w:tcW w:w="2268" w:type="dxa"/>
          </w:tcPr>
          <w:p w:rsidR="0019495E" w:rsidRPr="00040DEE" w:rsidRDefault="00644556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1.687.000</w:t>
            </w:r>
          </w:p>
        </w:tc>
        <w:tc>
          <w:tcPr>
            <w:tcW w:w="2268" w:type="dxa"/>
          </w:tcPr>
          <w:p w:rsidR="0019495E" w:rsidRPr="00040DEE" w:rsidRDefault="00644556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2.081.200</w:t>
            </w:r>
          </w:p>
        </w:tc>
      </w:tr>
    </w:tbl>
    <w:p w:rsidR="004E0D95" w:rsidRPr="00040DEE" w:rsidRDefault="00644556" w:rsidP="00040DEE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</w:t>
      </w:r>
      <w:r w:rsidR="002522D9" w:rsidRPr="00040DE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E0D95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Найбільш </w:t>
      </w:r>
      <w:proofErr w:type="spellStart"/>
      <w:r w:rsidR="004E0D95" w:rsidRPr="00040DEE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2522D9" w:rsidRPr="00040DEE">
        <w:rPr>
          <w:rFonts w:ascii="Times New Roman" w:hAnsi="Times New Roman" w:cs="Times New Roman"/>
          <w:sz w:val="28"/>
          <w:szCs w:val="28"/>
          <w:lang w:val="uk-UA"/>
        </w:rPr>
        <w:t>ʹ</w:t>
      </w:r>
      <w:r w:rsidR="004E0D95" w:rsidRPr="00040DEE">
        <w:rPr>
          <w:rFonts w:ascii="Times New Roman" w:hAnsi="Times New Roman" w:cs="Times New Roman"/>
          <w:sz w:val="28"/>
          <w:szCs w:val="28"/>
          <w:lang w:val="uk-UA"/>
        </w:rPr>
        <w:t>єктивні</w:t>
      </w:r>
      <w:proofErr w:type="spellEnd"/>
      <w:r w:rsidR="004E0D95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дані можна отримати з метричних книг</w:t>
      </w:r>
      <w:r w:rsidR="002522D9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за період з 1914 по 1939</w:t>
      </w:r>
      <w:r w:rsidR="00D71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2D9" w:rsidRPr="00040DEE">
        <w:rPr>
          <w:rFonts w:ascii="Times New Roman" w:hAnsi="Times New Roman" w:cs="Times New Roman"/>
          <w:sz w:val="28"/>
          <w:szCs w:val="28"/>
          <w:lang w:val="uk-UA"/>
        </w:rPr>
        <w:t>рр.</w:t>
      </w:r>
      <w:r w:rsidR="004E0D95" w:rsidRPr="00040DEE">
        <w:rPr>
          <w:rFonts w:ascii="Times New Roman" w:hAnsi="Times New Roman" w:cs="Times New Roman"/>
          <w:sz w:val="28"/>
          <w:szCs w:val="28"/>
          <w:lang w:val="uk-UA"/>
        </w:rPr>
        <w:t>, які велися місцевим священником у кожному населеному пункті</w:t>
      </w:r>
      <w:r w:rsidR="002522D9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тодішнього Закарпаття.</w:t>
      </w:r>
      <w:r w:rsidR="00E158A9">
        <w:rPr>
          <w:rFonts w:ascii="Times New Roman" w:hAnsi="Times New Roman" w:cs="Times New Roman"/>
          <w:sz w:val="28"/>
          <w:szCs w:val="28"/>
          <w:lang w:val="uk-UA"/>
        </w:rPr>
        <w:t xml:space="preserve"> Адже в ці книги навіть через 10–</w:t>
      </w:r>
      <w:r w:rsidR="002522D9" w:rsidRPr="00040DEE">
        <w:rPr>
          <w:rFonts w:ascii="Times New Roman" w:hAnsi="Times New Roman" w:cs="Times New Roman"/>
          <w:sz w:val="28"/>
          <w:szCs w:val="28"/>
          <w:lang w:val="uk-UA"/>
        </w:rPr>
        <w:t>20 років після завершення війни вписували</w:t>
      </w:r>
      <w:r w:rsidR="00E566B6">
        <w:rPr>
          <w:rFonts w:ascii="Times New Roman" w:hAnsi="Times New Roman" w:cs="Times New Roman"/>
          <w:sz w:val="28"/>
          <w:szCs w:val="28"/>
          <w:lang w:val="uk-UA"/>
        </w:rPr>
        <w:t>ся судові рішення про визнання зниклого безвісти вояка померлим. На жаль, на даний час</w:t>
      </w:r>
      <w:r w:rsidR="002770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56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2D9" w:rsidRPr="00040DEE">
        <w:rPr>
          <w:rFonts w:ascii="Times New Roman" w:hAnsi="Times New Roman" w:cs="Times New Roman"/>
          <w:sz w:val="28"/>
          <w:szCs w:val="28"/>
          <w:lang w:val="uk-UA"/>
        </w:rPr>
        <w:t>навіть теоретично</w:t>
      </w:r>
      <w:r w:rsidR="002770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566B6">
        <w:rPr>
          <w:rFonts w:ascii="Times New Roman" w:hAnsi="Times New Roman" w:cs="Times New Roman"/>
          <w:sz w:val="28"/>
          <w:szCs w:val="28"/>
          <w:lang w:val="uk-UA"/>
        </w:rPr>
        <w:t>таке дослідження можна</w:t>
      </w:r>
      <w:r w:rsidR="002522D9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виконати лише частково, тому що багато метричних книг до нашого часу не збереглися.</w:t>
      </w:r>
    </w:p>
    <w:p w:rsidR="002522D9" w:rsidRPr="00040DEE" w:rsidRDefault="001939BC" w:rsidP="00040DEE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566B6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2522D9" w:rsidRPr="00040DE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22D9" w:rsidRPr="00040DEE">
        <w:rPr>
          <w:rFonts w:ascii="Times New Roman" w:hAnsi="Times New Roman" w:cs="Times New Roman"/>
          <w:b/>
          <w:sz w:val="28"/>
          <w:szCs w:val="28"/>
          <w:lang w:val="uk-UA"/>
        </w:rPr>
        <w:t>Результати дослідження та їх обговорення.</w:t>
      </w:r>
      <w:r w:rsidR="002522D9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1D12" w:rsidRPr="006F1D12" w:rsidRDefault="001939BC" w:rsidP="00F34FE8">
      <w:pPr>
        <w:pBdr>
          <w:bottom w:val="single" w:sz="4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>Обчислення можливих військових втрат закарпатц</w:t>
      </w:r>
      <w:r w:rsidR="006F1D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 у роки Першої світової війни. </w:t>
      </w:r>
      <w:r w:rsidR="00D71D9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F1D12">
        <w:rPr>
          <w:rFonts w:ascii="Times New Roman" w:hAnsi="Times New Roman" w:cs="Times New Roman"/>
          <w:sz w:val="28"/>
          <w:szCs w:val="28"/>
          <w:lang w:val="uk-UA"/>
        </w:rPr>
        <w:t>дійснювалося нами по трьо</w:t>
      </w:r>
      <w:r w:rsidR="00D71D9C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6F1D12">
        <w:rPr>
          <w:rFonts w:ascii="Times New Roman" w:hAnsi="Times New Roman" w:cs="Times New Roman"/>
          <w:sz w:val="28"/>
          <w:szCs w:val="28"/>
          <w:lang w:val="uk-UA"/>
        </w:rPr>
        <w:t xml:space="preserve"> напрямках: 1. базуючись на чисельності населення тодішнього Закарпаття та Австро-Угорщини; 2. аналізуючи територіальний принцип мобілізації</w:t>
      </w:r>
      <w:r w:rsidR="00DF4050">
        <w:rPr>
          <w:rFonts w:ascii="Times New Roman" w:hAnsi="Times New Roman" w:cs="Times New Roman"/>
          <w:sz w:val="28"/>
          <w:szCs w:val="28"/>
          <w:lang w:val="uk-UA"/>
        </w:rPr>
        <w:t xml:space="preserve"> в Австро-Угорщині</w:t>
      </w:r>
      <w:r w:rsidR="006F1D12">
        <w:rPr>
          <w:rFonts w:ascii="Times New Roman" w:hAnsi="Times New Roman" w:cs="Times New Roman"/>
          <w:sz w:val="28"/>
          <w:szCs w:val="28"/>
          <w:lang w:val="uk-UA"/>
        </w:rPr>
        <w:t>; 3. опираючись на архівні дані наукового дослідження військових втрат Закарпаття за матеріа</w:t>
      </w:r>
      <w:r w:rsidR="00E566B6">
        <w:rPr>
          <w:rFonts w:ascii="Times New Roman" w:hAnsi="Times New Roman" w:cs="Times New Roman"/>
          <w:sz w:val="28"/>
          <w:szCs w:val="28"/>
          <w:lang w:val="uk-UA"/>
        </w:rPr>
        <w:t>лами чеського військового архіву</w:t>
      </w:r>
      <w:r w:rsidR="006F1D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39BC" w:rsidRPr="00040DEE" w:rsidRDefault="001939BC" w:rsidP="00F34FE8">
      <w:pPr>
        <w:pBdr>
          <w:bottom w:val="single" w:sz="4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Згідно угорської енциклопедії </w:t>
      </w:r>
      <w:r w:rsidRPr="00040DEE">
        <w:rPr>
          <w:rFonts w:ascii="Times New Roman" w:hAnsi="Times New Roman" w:cs="Times New Roman"/>
          <w:sz w:val="28"/>
          <w:szCs w:val="28"/>
          <w:lang w:val="hu-HU"/>
        </w:rPr>
        <w:t>Revai Nag</w:t>
      </w:r>
      <w:r w:rsidRPr="00040DE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0DEE">
        <w:rPr>
          <w:rFonts w:ascii="Times New Roman" w:hAnsi="Times New Roman" w:cs="Times New Roman"/>
          <w:sz w:val="28"/>
          <w:szCs w:val="28"/>
          <w:lang w:val="hu-HU"/>
        </w:rPr>
        <w:t xml:space="preserve"> Lexicona [</w:t>
      </w:r>
      <w:r w:rsidR="002770F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40DEE">
        <w:rPr>
          <w:rFonts w:ascii="Times New Roman" w:hAnsi="Times New Roman" w:cs="Times New Roman"/>
          <w:sz w:val="28"/>
          <w:szCs w:val="28"/>
          <w:lang w:val="hu-HU"/>
        </w:rPr>
        <w:t>]</w:t>
      </w:r>
      <w:r w:rsidR="008C1A10" w:rsidRPr="00040DEE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r w:rsidR="008C1A10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Австро–Угорщина </w:t>
      </w:r>
      <w:r w:rsidR="00763AB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C1A10" w:rsidRPr="00040DEE">
        <w:rPr>
          <w:rFonts w:ascii="Times New Roman" w:hAnsi="Times New Roman" w:cs="Times New Roman"/>
          <w:sz w:val="28"/>
          <w:szCs w:val="28"/>
          <w:lang w:val="uk-UA"/>
        </w:rPr>
        <w:t>а 1910 р</w:t>
      </w:r>
      <w:r w:rsidR="00763ABD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="008C1A10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характеризувалася наступними</w:t>
      </w:r>
      <w:r w:rsidR="00653184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3184" w:rsidRPr="00040DEE">
        <w:rPr>
          <w:rFonts w:ascii="Times New Roman" w:hAnsi="Times New Roman" w:cs="Times New Roman"/>
          <w:sz w:val="28"/>
          <w:szCs w:val="28"/>
          <w:lang w:val="uk-UA"/>
        </w:rPr>
        <w:t>териториіально</w:t>
      </w:r>
      <w:proofErr w:type="spellEnd"/>
      <w:r w:rsidR="00653184" w:rsidRPr="00040DEE">
        <w:rPr>
          <w:rFonts w:ascii="Times New Roman" w:hAnsi="Times New Roman" w:cs="Times New Roman"/>
          <w:sz w:val="28"/>
          <w:szCs w:val="28"/>
          <w:lang w:val="uk-UA"/>
        </w:rPr>
        <w:t>-демографічними</w:t>
      </w:r>
      <w:r w:rsidR="008C1A10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показниками</w:t>
      </w:r>
      <w:r w:rsidR="00BD4726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4726" w:rsidRPr="00F34FE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770F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D4726" w:rsidRPr="00F34FE8">
        <w:rPr>
          <w:rFonts w:ascii="Times New Roman" w:hAnsi="Times New Roman" w:cs="Times New Roman"/>
          <w:sz w:val="28"/>
          <w:szCs w:val="28"/>
          <w:lang w:val="uk-UA"/>
        </w:rPr>
        <w:t xml:space="preserve">, 14 </w:t>
      </w:r>
      <w:r w:rsidR="00BD4726" w:rsidRPr="00040DE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D4726" w:rsidRPr="00F34FE8">
        <w:rPr>
          <w:rFonts w:ascii="Times New Roman" w:hAnsi="Times New Roman" w:cs="Times New Roman"/>
          <w:sz w:val="28"/>
          <w:szCs w:val="28"/>
          <w:lang w:val="uk-UA"/>
        </w:rPr>
        <w:t xml:space="preserve">., 888 </w:t>
      </w:r>
      <w:r w:rsidR="00BD4726" w:rsidRPr="00040DE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D4726" w:rsidRPr="00F34FE8">
        <w:rPr>
          <w:rFonts w:ascii="Times New Roman" w:hAnsi="Times New Roman" w:cs="Times New Roman"/>
          <w:sz w:val="28"/>
          <w:szCs w:val="28"/>
          <w:lang w:val="uk-UA"/>
        </w:rPr>
        <w:t>.]</w:t>
      </w:r>
      <w:r w:rsidR="00F34FE8">
        <w:rPr>
          <w:rFonts w:ascii="Times New Roman" w:hAnsi="Times New Roman" w:cs="Times New Roman"/>
          <w:sz w:val="28"/>
          <w:szCs w:val="28"/>
          <w:lang w:val="uk-UA"/>
        </w:rPr>
        <w:t xml:space="preserve"> (таблиця </w:t>
      </w:r>
      <w:r w:rsidR="002770F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34FE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C1A10" w:rsidRPr="00040DE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D4726" w:rsidRPr="00040DEE" w:rsidRDefault="00BD4726" w:rsidP="00040DEE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0D1F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Таблиця </w:t>
      </w:r>
      <w:r w:rsidR="002770F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D4726" w:rsidRPr="00040DEE" w:rsidRDefault="00BD4726" w:rsidP="00040DEE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D1F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>Австро - Угорщина: площа та населення її складових частин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3686"/>
      </w:tblGrid>
      <w:tr w:rsidR="00BD4726" w:rsidRPr="00040DEE" w:rsidTr="005B4D15">
        <w:tc>
          <w:tcPr>
            <w:tcW w:w="3681" w:type="dxa"/>
          </w:tcPr>
          <w:p w:rsidR="00BD4726" w:rsidRPr="00040DEE" w:rsidRDefault="00BD4726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040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кладові</w:t>
            </w:r>
            <w:proofErr w:type="spellEnd"/>
            <w:r w:rsidRPr="00040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частини держави</w:t>
            </w:r>
          </w:p>
        </w:tc>
        <w:tc>
          <w:tcPr>
            <w:tcW w:w="2693" w:type="dxa"/>
          </w:tcPr>
          <w:p w:rsidR="00BD4726" w:rsidRPr="00040DEE" w:rsidRDefault="00BD4726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Територія (</w:t>
            </w:r>
            <w:proofErr w:type="spellStart"/>
            <w:r w:rsidRPr="00040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кв.км</w:t>
            </w:r>
            <w:proofErr w:type="spellEnd"/>
            <w:r w:rsidRPr="00040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.)</w:t>
            </w:r>
          </w:p>
        </w:tc>
        <w:tc>
          <w:tcPr>
            <w:tcW w:w="3686" w:type="dxa"/>
          </w:tcPr>
          <w:p w:rsidR="00BD4726" w:rsidRPr="00040DEE" w:rsidRDefault="00BD4726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Населення</w:t>
            </w:r>
          </w:p>
        </w:tc>
      </w:tr>
      <w:tr w:rsidR="00BD4726" w:rsidRPr="00040DEE" w:rsidTr="005B4D15">
        <w:tc>
          <w:tcPr>
            <w:tcW w:w="3681" w:type="dxa"/>
          </w:tcPr>
          <w:p w:rsidR="00BD4726" w:rsidRPr="00040DEE" w:rsidRDefault="00BD4726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Австрія</w:t>
            </w:r>
          </w:p>
        </w:tc>
        <w:tc>
          <w:tcPr>
            <w:tcW w:w="2693" w:type="dxa"/>
          </w:tcPr>
          <w:p w:rsidR="00BD4726" w:rsidRPr="00040DEE" w:rsidRDefault="00BD4726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300.005</w:t>
            </w:r>
          </w:p>
        </w:tc>
        <w:tc>
          <w:tcPr>
            <w:tcW w:w="3686" w:type="dxa"/>
          </w:tcPr>
          <w:p w:rsidR="00BD4726" w:rsidRPr="00040DEE" w:rsidRDefault="00BD4726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28.571.934</w:t>
            </w:r>
          </w:p>
        </w:tc>
      </w:tr>
      <w:tr w:rsidR="00BD4726" w:rsidRPr="00040DEE" w:rsidTr="005B4D15">
        <w:tc>
          <w:tcPr>
            <w:tcW w:w="3681" w:type="dxa"/>
          </w:tcPr>
          <w:p w:rsidR="00BD4726" w:rsidRPr="00040DEE" w:rsidRDefault="00BD4726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Угорщина</w:t>
            </w:r>
          </w:p>
        </w:tc>
        <w:tc>
          <w:tcPr>
            <w:tcW w:w="2693" w:type="dxa"/>
          </w:tcPr>
          <w:p w:rsidR="00BD4726" w:rsidRPr="00040DEE" w:rsidRDefault="00BD4726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325.411</w:t>
            </w:r>
          </w:p>
        </w:tc>
        <w:tc>
          <w:tcPr>
            <w:tcW w:w="3686" w:type="dxa"/>
          </w:tcPr>
          <w:p w:rsidR="00BD4726" w:rsidRPr="00040DEE" w:rsidRDefault="00BD4726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20.886.487</w:t>
            </w:r>
          </w:p>
        </w:tc>
      </w:tr>
      <w:tr w:rsidR="00BD4726" w:rsidRPr="00040DEE" w:rsidTr="005B4D15">
        <w:tc>
          <w:tcPr>
            <w:tcW w:w="3681" w:type="dxa"/>
          </w:tcPr>
          <w:p w:rsidR="00BD4726" w:rsidRPr="00040DEE" w:rsidRDefault="00BD4726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Боснія і </w:t>
            </w:r>
            <w:proofErr w:type="spellStart"/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Герцеговіна</w:t>
            </w:r>
            <w:proofErr w:type="spellEnd"/>
          </w:p>
        </w:tc>
        <w:tc>
          <w:tcPr>
            <w:tcW w:w="2693" w:type="dxa"/>
          </w:tcPr>
          <w:p w:rsidR="00BD4726" w:rsidRPr="00040DEE" w:rsidRDefault="00BD4726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51.027</w:t>
            </w:r>
          </w:p>
        </w:tc>
        <w:tc>
          <w:tcPr>
            <w:tcW w:w="3686" w:type="dxa"/>
          </w:tcPr>
          <w:p w:rsidR="00BD4726" w:rsidRPr="00040DEE" w:rsidRDefault="00BD4726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1.931.802</w:t>
            </w:r>
          </w:p>
        </w:tc>
      </w:tr>
      <w:tr w:rsidR="00BD4726" w:rsidRPr="00040DEE" w:rsidTr="005B4D15">
        <w:tc>
          <w:tcPr>
            <w:tcW w:w="3681" w:type="dxa"/>
          </w:tcPr>
          <w:p w:rsidR="00BD4726" w:rsidRPr="00040DEE" w:rsidRDefault="00BD4726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Загалом</w:t>
            </w:r>
          </w:p>
        </w:tc>
        <w:tc>
          <w:tcPr>
            <w:tcW w:w="2693" w:type="dxa"/>
          </w:tcPr>
          <w:p w:rsidR="00BD4726" w:rsidRPr="00040DEE" w:rsidRDefault="00BD4726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676.443</w:t>
            </w:r>
          </w:p>
        </w:tc>
        <w:tc>
          <w:tcPr>
            <w:tcW w:w="3686" w:type="dxa"/>
          </w:tcPr>
          <w:p w:rsidR="00BD4726" w:rsidRPr="00040DEE" w:rsidRDefault="00BD4726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51.390.223</w:t>
            </w:r>
          </w:p>
        </w:tc>
      </w:tr>
    </w:tbl>
    <w:p w:rsidR="00BD4726" w:rsidRPr="00040DEE" w:rsidRDefault="00BD4726" w:rsidP="00040DEE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    У 1913 році</w:t>
      </w:r>
      <w:r w:rsidR="00E62AA1" w:rsidRPr="00040DEE">
        <w:rPr>
          <w:rFonts w:ascii="Times New Roman" w:hAnsi="Times New Roman" w:cs="Times New Roman"/>
          <w:sz w:val="28"/>
          <w:szCs w:val="28"/>
        </w:rPr>
        <w:t>,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якраз напередодні війни</w:t>
      </w:r>
      <w:r w:rsidR="00E62AA1" w:rsidRPr="00040DEE">
        <w:rPr>
          <w:rFonts w:ascii="Times New Roman" w:hAnsi="Times New Roman" w:cs="Times New Roman"/>
          <w:sz w:val="28"/>
          <w:szCs w:val="28"/>
        </w:rPr>
        <w:t>,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було зроблено перерахунок населення держави</w:t>
      </w:r>
      <w:r w:rsidR="00E62AA1" w:rsidRPr="00040DEE">
        <w:rPr>
          <w:rFonts w:ascii="Times New Roman" w:hAnsi="Times New Roman" w:cs="Times New Roman"/>
          <w:sz w:val="28"/>
          <w:szCs w:val="28"/>
        </w:rPr>
        <w:t>,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яке збільшилося до 52.523.254 чоловік </w:t>
      </w:r>
      <w:r w:rsidR="00E62AA1" w:rsidRPr="00040DEE">
        <w:rPr>
          <w:rFonts w:ascii="Times New Roman" w:hAnsi="Times New Roman" w:cs="Times New Roman"/>
          <w:sz w:val="28"/>
          <w:szCs w:val="28"/>
        </w:rPr>
        <w:t>[</w:t>
      </w:r>
      <w:r w:rsidR="002770F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62AA1" w:rsidRPr="00040DEE">
        <w:rPr>
          <w:rFonts w:ascii="Times New Roman" w:hAnsi="Times New Roman" w:cs="Times New Roman"/>
          <w:sz w:val="28"/>
          <w:szCs w:val="28"/>
        </w:rPr>
        <w:t xml:space="preserve">,14 </w:t>
      </w:r>
      <w:r w:rsidR="00E62AA1" w:rsidRPr="00040DE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62AA1" w:rsidRPr="00040DEE">
        <w:rPr>
          <w:rFonts w:ascii="Times New Roman" w:hAnsi="Times New Roman" w:cs="Times New Roman"/>
          <w:sz w:val="28"/>
          <w:szCs w:val="28"/>
        </w:rPr>
        <w:t>.,</w:t>
      </w:r>
      <w:r w:rsidR="00BF31B0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BF31B0" w:rsidRPr="00040DEE">
        <w:rPr>
          <w:rFonts w:ascii="Times New Roman" w:hAnsi="Times New Roman" w:cs="Times New Roman"/>
          <w:sz w:val="28"/>
          <w:szCs w:val="28"/>
        </w:rPr>
        <w:t>888</w:t>
      </w:r>
      <w:r w:rsidR="00BF31B0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E62AA1" w:rsidRPr="00040DEE">
        <w:rPr>
          <w:rFonts w:ascii="Times New Roman" w:hAnsi="Times New Roman" w:cs="Times New Roman"/>
          <w:sz w:val="28"/>
          <w:szCs w:val="28"/>
        </w:rPr>
        <w:t>],</w:t>
      </w:r>
      <w:r w:rsidR="00E62AA1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r w:rsidR="00BF31B0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AA1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на 2</w:t>
      </w:r>
      <w:r w:rsidR="00E62AA1" w:rsidRPr="00040DEE">
        <w:rPr>
          <w:rFonts w:ascii="Times New Roman" w:hAnsi="Times New Roman" w:cs="Times New Roman"/>
          <w:sz w:val="28"/>
          <w:szCs w:val="28"/>
        </w:rPr>
        <w:t>,</w:t>
      </w:r>
      <w:r w:rsidR="00E62AA1" w:rsidRPr="00040DEE">
        <w:rPr>
          <w:rFonts w:ascii="Times New Roman" w:hAnsi="Times New Roman" w:cs="Times New Roman"/>
          <w:sz w:val="28"/>
          <w:szCs w:val="28"/>
          <w:lang w:val="uk-UA"/>
        </w:rPr>
        <w:t>16%.</w:t>
      </w:r>
      <w:proofErr w:type="gramEnd"/>
    </w:p>
    <w:p w:rsidR="00E62AA1" w:rsidRPr="00040DEE" w:rsidRDefault="00E62AA1" w:rsidP="00040DEE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DEE">
        <w:rPr>
          <w:rFonts w:ascii="Times New Roman" w:hAnsi="Times New Roman" w:cs="Times New Roman"/>
          <w:sz w:val="28"/>
          <w:szCs w:val="28"/>
        </w:rPr>
        <w:t xml:space="preserve">     </w:t>
      </w:r>
      <w:r w:rsidR="00C90955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Територія сучасного Закарпаття входила до складу </w:t>
      </w:r>
      <w:r w:rsidR="00AF620E">
        <w:rPr>
          <w:rFonts w:ascii="Times New Roman" w:hAnsi="Times New Roman" w:cs="Times New Roman"/>
          <w:sz w:val="28"/>
          <w:szCs w:val="28"/>
          <w:lang w:val="uk-UA"/>
        </w:rPr>
        <w:t>чотирьо</w:t>
      </w:r>
      <w:r w:rsidR="00C90955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х угорських комітатів  </w:t>
      </w:r>
      <w:r w:rsidR="00F34FE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90955" w:rsidRPr="00040DEE">
        <w:rPr>
          <w:rFonts w:ascii="Times New Roman" w:hAnsi="Times New Roman" w:cs="Times New Roman"/>
          <w:sz w:val="28"/>
          <w:szCs w:val="28"/>
          <w:lang w:val="uk-UA"/>
        </w:rPr>
        <w:t>Берег</w:t>
      </w:r>
      <w:r w:rsidR="00C90955" w:rsidRPr="00040DEE">
        <w:rPr>
          <w:rFonts w:ascii="Times New Roman" w:hAnsi="Times New Roman" w:cs="Times New Roman"/>
          <w:sz w:val="28"/>
          <w:szCs w:val="28"/>
        </w:rPr>
        <w:t>,</w:t>
      </w:r>
      <w:r w:rsidR="00C90955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0955" w:rsidRPr="00040DEE">
        <w:rPr>
          <w:rFonts w:ascii="Times New Roman" w:hAnsi="Times New Roman" w:cs="Times New Roman"/>
          <w:sz w:val="28"/>
          <w:szCs w:val="28"/>
          <w:lang w:val="uk-UA"/>
        </w:rPr>
        <w:t>Мараморош</w:t>
      </w:r>
      <w:proofErr w:type="spellEnd"/>
      <w:r w:rsidR="00C90955" w:rsidRPr="00040DEE">
        <w:rPr>
          <w:rFonts w:ascii="Times New Roman" w:hAnsi="Times New Roman" w:cs="Times New Roman"/>
          <w:sz w:val="28"/>
          <w:szCs w:val="28"/>
        </w:rPr>
        <w:t>,</w:t>
      </w:r>
      <w:r w:rsidR="00C90955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0955" w:rsidRPr="00040DEE">
        <w:rPr>
          <w:rFonts w:ascii="Times New Roman" w:hAnsi="Times New Roman" w:cs="Times New Roman"/>
          <w:sz w:val="28"/>
          <w:szCs w:val="28"/>
          <w:lang w:val="uk-UA"/>
        </w:rPr>
        <w:t>Унг</w:t>
      </w:r>
      <w:proofErr w:type="spellEnd"/>
      <w:r w:rsidR="00C90955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C90955" w:rsidRPr="00040DEE">
        <w:rPr>
          <w:rFonts w:ascii="Times New Roman" w:hAnsi="Times New Roman" w:cs="Times New Roman"/>
          <w:sz w:val="28"/>
          <w:szCs w:val="28"/>
          <w:lang w:val="uk-UA"/>
        </w:rPr>
        <w:t>Угоча</w:t>
      </w:r>
      <w:proofErr w:type="spellEnd"/>
      <w:r w:rsidR="00F34FE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90955" w:rsidRPr="00040DEE">
        <w:rPr>
          <w:rFonts w:ascii="Times New Roman" w:hAnsi="Times New Roman" w:cs="Times New Roman"/>
          <w:sz w:val="28"/>
          <w:szCs w:val="28"/>
        </w:rPr>
        <w:t>,</w:t>
      </w:r>
      <w:r w:rsidR="00C90955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які станом на 1910 рік</w:t>
      </w:r>
      <w:r w:rsidR="00C90955" w:rsidRPr="00040DEE">
        <w:rPr>
          <w:rFonts w:ascii="Times New Roman" w:hAnsi="Times New Roman" w:cs="Times New Roman"/>
          <w:sz w:val="28"/>
          <w:szCs w:val="28"/>
        </w:rPr>
        <w:t xml:space="preserve"> </w:t>
      </w:r>
      <w:r w:rsidR="00C90955" w:rsidRPr="00040DEE">
        <w:rPr>
          <w:rFonts w:ascii="Times New Roman" w:hAnsi="Times New Roman" w:cs="Times New Roman"/>
          <w:sz w:val="28"/>
          <w:szCs w:val="28"/>
          <w:lang w:val="uk-UA"/>
        </w:rPr>
        <w:t>характеризувалися такими показниками</w:t>
      </w:r>
      <w:r w:rsidR="00F34FE8">
        <w:rPr>
          <w:rFonts w:ascii="Times New Roman" w:hAnsi="Times New Roman" w:cs="Times New Roman"/>
          <w:sz w:val="28"/>
          <w:szCs w:val="28"/>
          <w:lang w:val="uk-UA"/>
        </w:rPr>
        <w:t xml:space="preserve"> (таблиця </w:t>
      </w:r>
      <w:r w:rsidR="002770F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34FE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90955" w:rsidRPr="00040DE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90955" w:rsidRPr="00040DEE" w:rsidRDefault="00C90955" w:rsidP="00040DEE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0D1F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Таблиця </w:t>
      </w:r>
      <w:r w:rsidR="002770F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90955" w:rsidRPr="00040DEE" w:rsidRDefault="00C90955" w:rsidP="00040DEE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Територія та населення </w:t>
      </w:r>
      <w:r w:rsidR="00653184" w:rsidRPr="00040DEE">
        <w:rPr>
          <w:rFonts w:ascii="Times New Roman" w:hAnsi="Times New Roman" w:cs="Times New Roman"/>
          <w:b/>
          <w:sz w:val="28"/>
          <w:szCs w:val="28"/>
          <w:lang w:val="uk-UA"/>
        </w:rPr>
        <w:t>чотирьо</w:t>
      </w:r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>х угорських комітатів</w:t>
      </w:r>
      <w:r w:rsidR="00653184" w:rsidRPr="00040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історичного Закарпаття</w:t>
      </w:r>
      <w:r w:rsidR="003739F5" w:rsidRPr="00040DE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10343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1985"/>
        <w:gridCol w:w="3685"/>
      </w:tblGrid>
      <w:tr w:rsidR="00C90955" w:rsidRPr="00040DEE" w:rsidTr="00FF1DCB">
        <w:tc>
          <w:tcPr>
            <w:tcW w:w="2263" w:type="dxa"/>
          </w:tcPr>
          <w:p w:rsidR="00C90955" w:rsidRPr="00040DEE" w:rsidRDefault="00C90955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комітату</w:t>
            </w:r>
          </w:p>
        </w:tc>
        <w:tc>
          <w:tcPr>
            <w:tcW w:w="2410" w:type="dxa"/>
          </w:tcPr>
          <w:p w:rsidR="00C90955" w:rsidRPr="00040DEE" w:rsidRDefault="00C90955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Площа (</w:t>
            </w:r>
            <w:proofErr w:type="spellStart"/>
            <w:r w:rsidRPr="00040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</w:t>
            </w:r>
            <w:proofErr w:type="spellEnd"/>
            <w:r w:rsidRPr="00040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км.)</w:t>
            </w:r>
          </w:p>
        </w:tc>
        <w:tc>
          <w:tcPr>
            <w:tcW w:w="1985" w:type="dxa"/>
          </w:tcPr>
          <w:p w:rsidR="00C90955" w:rsidRPr="00040DEE" w:rsidRDefault="00C90955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3685" w:type="dxa"/>
          </w:tcPr>
          <w:p w:rsidR="00C90955" w:rsidRPr="00040DEE" w:rsidRDefault="00C90955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Джерело</w:t>
            </w:r>
          </w:p>
        </w:tc>
      </w:tr>
      <w:tr w:rsidR="00C90955" w:rsidRPr="00040DEE" w:rsidTr="00FF1DCB">
        <w:tc>
          <w:tcPr>
            <w:tcW w:w="2263" w:type="dxa"/>
          </w:tcPr>
          <w:p w:rsidR="00C90955" w:rsidRPr="00040DEE" w:rsidRDefault="00C90955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Берег</w:t>
            </w:r>
          </w:p>
        </w:tc>
        <w:tc>
          <w:tcPr>
            <w:tcW w:w="2410" w:type="dxa"/>
          </w:tcPr>
          <w:p w:rsidR="00C90955" w:rsidRPr="00040DEE" w:rsidRDefault="00456F87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="006F7031"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3.783</w:t>
            </w:r>
          </w:p>
        </w:tc>
        <w:tc>
          <w:tcPr>
            <w:tcW w:w="1985" w:type="dxa"/>
          </w:tcPr>
          <w:p w:rsidR="00C90955" w:rsidRPr="00040DEE" w:rsidRDefault="00456F87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6F7031"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234.203</w:t>
            </w:r>
          </w:p>
        </w:tc>
        <w:tc>
          <w:tcPr>
            <w:tcW w:w="3685" w:type="dxa"/>
          </w:tcPr>
          <w:p w:rsidR="00C90955" w:rsidRPr="00040DEE" w:rsidRDefault="006F7031" w:rsidP="002770F5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77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040DEE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Pr="00040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040DEE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040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139 o.]</w:t>
            </w:r>
          </w:p>
        </w:tc>
      </w:tr>
      <w:tr w:rsidR="00C90955" w:rsidRPr="00040DEE" w:rsidTr="00FF1DCB">
        <w:tc>
          <w:tcPr>
            <w:tcW w:w="2263" w:type="dxa"/>
          </w:tcPr>
          <w:p w:rsidR="00C90955" w:rsidRPr="00040DEE" w:rsidRDefault="00C90955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Мараморош</w:t>
            </w:r>
            <w:proofErr w:type="spellEnd"/>
          </w:p>
        </w:tc>
        <w:tc>
          <w:tcPr>
            <w:tcW w:w="2410" w:type="dxa"/>
          </w:tcPr>
          <w:p w:rsidR="00C90955" w:rsidRPr="00040DEE" w:rsidRDefault="00456F87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="006F7031"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9.716</w:t>
            </w:r>
          </w:p>
        </w:tc>
        <w:tc>
          <w:tcPr>
            <w:tcW w:w="1985" w:type="dxa"/>
          </w:tcPr>
          <w:p w:rsidR="00C90955" w:rsidRPr="00040DEE" w:rsidRDefault="00456F87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6F7031"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357.705</w:t>
            </w:r>
          </w:p>
        </w:tc>
        <w:tc>
          <w:tcPr>
            <w:tcW w:w="3685" w:type="dxa"/>
          </w:tcPr>
          <w:p w:rsidR="00C90955" w:rsidRPr="00040DEE" w:rsidRDefault="003739F5" w:rsidP="002770F5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77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040DEE">
              <w:rPr>
                <w:rFonts w:ascii="Times New Roman" w:hAnsi="Times New Roman" w:cs="Times New Roman"/>
                <w:sz w:val="28"/>
                <w:szCs w:val="28"/>
              </w:rPr>
              <w:t xml:space="preserve">, 13 </w:t>
            </w:r>
            <w:r w:rsidRPr="00040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040DE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040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376-377</w:t>
            </w:r>
            <w:r w:rsidR="00BF31B0"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  <w:r w:rsidRPr="00040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C90955" w:rsidRPr="00040DEE" w:rsidTr="00FF1DCB">
        <w:tc>
          <w:tcPr>
            <w:tcW w:w="2263" w:type="dxa"/>
          </w:tcPr>
          <w:p w:rsidR="00C90955" w:rsidRPr="00040DEE" w:rsidRDefault="006F7031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Угоча</w:t>
            </w:r>
            <w:proofErr w:type="spellEnd"/>
          </w:p>
        </w:tc>
        <w:tc>
          <w:tcPr>
            <w:tcW w:w="2410" w:type="dxa"/>
          </w:tcPr>
          <w:p w:rsidR="00C90955" w:rsidRPr="00040DEE" w:rsidRDefault="00456F87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="006F7031"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1.213</w:t>
            </w:r>
          </w:p>
        </w:tc>
        <w:tc>
          <w:tcPr>
            <w:tcW w:w="1985" w:type="dxa"/>
          </w:tcPr>
          <w:p w:rsidR="00C90955" w:rsidRPr="00040DEE" w:rsidRDefault="00456F87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6F7031"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91.755</w:t>
            </w:r>
          </w:p>
        </w:tc>
        <w:tc>
          <w:tcPr>
            <w:tcW w:w="3685" w:type="dxa"/>
          </w:tcPr>
          <w:p w:rsidR="00C90955" w:rsidRPr="00040DEE" w:rsidRDefault="003739F5" w:rsidP="002770F5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277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040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18 k., 592 o.]</w:t>
            </w:r>
          </w:p>
        </w:tc>
      </w:tr>
      <w:tr w:rsidR="00C90955" w:rsidRPr="00040DEE" w:rsidTr="00FF1DCB">
        <w:tc>
          <w:tcPr>
            <w:tcW w:w="2263" w:type="dxa"/>
          </w:tcPr>
          <w:p w:rsidR="00C90955" w:rsidRPr="00040DEE" w:rsidRDefault="006F7031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Унг</w:t>
            </w:r>
            <w:proofErr w:type="spellEnd"/>
          </w:p>
        </w:tc>
        <w:tc>
          <w:tcPr>
            <w:tcW w:w="2410" w:type="dxa"/>
          </w:tcPr>
          <w:p w:rsidR="00C90955" w:rsidRPr="00040DEE" w:rsidRDefault="00456F87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="006F7031"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3.230</w:t>
            </w:r>
          </w:p>
        </w:tc>
        <w:tc>
          <w:tcPr>
            <w:tcW w:w="1985" w:type="dxa"/>
          </w:tcPr>
          <w:p w:rsidR="00C90955" w:rsidRPr="00040DEE" w:rsidRDefault="00456F87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6F7031"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162.089</w:t>
            </w:r>
          </w:p>
        </w:tc>
        <w:tc>
          <w:tcPr>
            <w:tcW w:w="3685" w:type="dxa"/>
          </w:tcPr>
          <w:p w:rsidR="00C90955" w:rsidRPr="00040DEE" w:rsidRDefault="003739F5" w:rsidP="002770F5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277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040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18 k., 625 o.]</w:t>
            </w:r>
          </w:p>
        </w:tc>
      </w:tr>
      <w:tr w:rsidR="00C90955" w:rsidRPr="00040DEE" w:rsidTr="00FF1DCB">
        <w:tc>
          <w:tcPr>
            <w:tcW w:w="2263" w:type="dxa"/>
          </w:tcPr>
          <w:p w:rsidR="00C90955" w:rsidRPr="00040DEE" w:rsidRDefault="006F7031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Загалом</w:t>
            </w:r>
          </w:p>
        </w:tc>
        <w:tc>
          <w:tcPr>
            <w:tcW w:w="2410" w:type="dxa"/>
          </w:tcPr>
          <w:p w:rsidR="00C90955" w:rsidRPr="00040DEE" w:rsidRDefault="00456F87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6F7031"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17.942</w:t>
            </w:r>
          </w:p>
        </w:tc>
        <w:tc>
          <w:tcPr>
            <w:tcW w:w="1985" w:type="dxa"/>
          </w:tcPr>
          <w:p w:rsidR="00C90955" w:rsidRPr="00040DEE" w:rsidRDefault="00456F87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6F7031"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845.752</w:t>
            </w:r>
          </w:p>
        </w:tc>
        <w:tc>
          <w:tcPr>
            <w:tcW w:w="3685" w:type="dxa"/>
          </w:tcPr>
          <w:p w:rsidR="00C90955" w:rsidRPr="00040DEE" w:rsidRDefault="00C90955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658CB" w:rsidRPr="00040DEE" w:rsidRDefault="00456F87" w:rsidP="00040DEE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CF5">
        <w:rPr>
          <w:rFonts w:ascii="Times New Roman" w:hAnsi="Times New Roman" w:cs="Times New Roman"/>
          <w:sz w:val="28"/>
          <w:szCs w:val="28"/>
        </w:rPr>
        <w:t xml:space="preserve">     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>Після завершення Першої світової війни</w:t>
      </w:r>
      <w:r w:rsidRPr="00101CF5">
        <w:rPr>
          <w:rFonts w:ascii="Times New Roman" w:hAnsi="Times New Roman" w:cs="Times New Roman"/>
          <w:sz w:val="28"/>
          <w:szCs w:val="28"/>
        </w:rPr>
        <w:t>,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у складі Чехословаччини була утворена</w:t>
      </w:r>
      <w:r w:rsidR="00AF620E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адміністративна територія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Підкарпатська Русь</w:t>
      </w:r>
      <w:r w:rsidRPr="00101CF5">
        <w:rPr>
          <w:rFonts w:ascii="Times New Roman" w:hAnsi="Times New Roman" w:cs="Times New Roman"/>
          <w:sz w:val="28"/>
          <w:szCs w:val="28"/>
        </w:rPr>
        <w:t>,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площа якої у 1920 році складала 12.600 </w:t>
      </w:r>
      <w:proofErr w:type="spellStart"/>
      <w:r w:rsidRPr="00040DEE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6C39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>км</w:t>
      </w:r>
      <w:r w:rsidR="00243F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3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CF5">
        <w:rPr>
          <w:rFonts w:ascii="Times New Roman" w:hAnsi="Times New Roman" w:cs="Times New Roman"/>
          <w:sz w:val="28"/>
          <w:szCs w:val="28"/>
        </w:rPr>
        <w:t>[</w:t>
      </w:r>
      <w:r w:rsidR="002770F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01CF5">
        <w:rPr>
          <w:rFonts w:ascii="Times New Roman" w:hAnsi="Times New Roman" w:cs="Times New Roman"/>
          <w:sz w:val="28"/>
          <w:szCs w:val="28"/>
        </w:rPr>
        <w:t>,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01CF5">
        <w:rPr>
          <w:rFonts w:ascii="Times New Roman" w:hAnsi="Times New Roman" w:cs="Times New Roman"/>
          <w:sz w:val="28"/>
          <w:szCs w:val="28"/>
        </w:rPr>
        <w:t>.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101CF5">
        <w:rPr>
          <w:rFonts w:ascii="Times New Roman" w:hAnsi="Times New Roman" w:cs="Times New Roman"/>
          <w:sz w:val="28"/>
          <w:szCs w:val="28"/>
        </w:rPr>
        <w:t>]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22F8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66B6">
        <w:rPr>
          <w:rFonts w:ascii="Times New Roman" w:hAnsi="Times New Roman" w:cs="Times New Roman"/>
          <w:sz w:val="28"/>
          <w:szCs w:val="28"/>
          <w:lang w:val="uk-UA"/>
        </w:rPr>
        <w:t>Тобто</w:t>
      </w:r>
      <w:r w:rsidR="00E566B6" w:rsidRPr="00D2295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566B6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5322F8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о Підкарпатської Русі увійшло 70,23% території згадуваних </w:t>
      </w:r>
      <w:r w:rsidR="00AF620E">
        <w:rPr>
          <w:rFonts w:ascii="Times New Roman" w:hAnsi="Times New Roman" w:cs="Times New Roman"/>
          <w:sz w:val="28"/>
          <w:szCs w:val="28"/>
          <w:lang w:val="uk-UA"/>
        </w:rPr>
        <w:t>чотирьо</w:t>
      </w:r>
      <w:r w:rsidR="005322F8" w:rsidRPr="00040DEE">
        <w:rPr>
          <w:rFonts w:ascii="Times New Roman" w:hAnsi="Times New Roman" w:cs="Times New Roman"/>
          <w:sz w:val="28"/>
          <w:szCs w:val="28"/>
          <w:lang w:val="uk-UA"/>
        </w:rPr>
        <w:t>х комітатів.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2F8" w:rsidRPr="00040DEE">
        <w:rPr>
          <w:rFonts w:ascii="Times New Roman" w:hAnsi="Times New Roman" w:cs="Times New Roman"/>
          <w:sz w:val="28"/>
          <w:szCs w:val="28"/>
          <w:lang w:val="uk-UA"/>
        </w:rPr>
        <w:t>Водночас, 29,77% їх території (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5.342 </w:t>
      </w:r>
      <w:proofErr w:type="spellStart"/>
      <w:r w:rsidRPr="00040DEE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040DEE">
        <w:rPr>
          <w:rFonts w:ascii="Times New Roman" w:hAnsi="Times New Roman" w:cs="Times New Roman"/>
          <w:sz w:val="28"/>
          <w:szCs w:val="28"/>
          <w:lang w:val="uk-UA"/>
        </w:rPr>
        <w:t>. км</w:t>
      </w:r>
      <w:r w:rsidR="005322F8" w:rsidRPr="00040DE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5322F8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складу не увійшли. Отже, у 1910 році населення </w:t>
      </w:r>
      <w:r w:rsidR="002770F5">
        <w:rPr>
          <w:rFonts w:ascii="Times New Roman" w:hAnsi="Times New Roman" w:cs="Times New Roman"/>
          <w:sz w:val="28"/>
          <w:szCs w:val="28"/>
          <w:lang w:val="uk-UA"/>
        </w:rPr>
        <w:t>чотирьо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>х комітатів нараховувало 845.752 чоловік. Тоді переніс 2,16% на цю цифру дає нам 863.836 чоловік</w:t>
      </w:r>
      <w:r w:rsidR="006658CB" w:rsidRPr="002770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які проживали на території </w:t>
      </w:r>
      <w:r w:rsidR="002770F5">
        <w:rPr>
          <w:rFonts w:ascii="Times New Roman" w:hAnsi="Times New Roman" w:cs="Times New Roman"/>
          <w:sz w:val="28"/>
          <w:szCs w:val="28"/>
          <w:lang w:val="uk-UA"/>
        </w:rPr>
        <w:t>чотирьо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>х комітатів у 1913 році.</w:t>
      </w:r>
      <w:r w:rsidR="006658CB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58CB" w:rsidRPr="00040DEE">
        <w:rPr>
          <w:rFonts w:ascii="Times New Roman" w:hAnsi="Times New Roman" w:cs="Times New Roman"/>
          <w:b/>
          <w:sz w:val="28"/>
          <w:szCs w:val="28"/>
          <w:lang w:val="uk-UA"/>
        </w:rPr>
        <w:t>Виникає питання</w:t>
      </w:r>
      <w:r w:rsidR="006658CB" w:rsidRPr="00040DEE">
        <w:rPr>
          <w:rFonts w:ascii="Times New Roman" w:hAnsi="Times New Roman" w:cs="Times New Roman"/>
          <w:sz w:val="28"/>
          <w:szCs w:val="28"/>
          <w:lang w:val="uk-UA"/>
        </w:rPr>
        <w:t>: а скільки чоловік</w:t>
      </w:r>
      <w:r w:rsidR="006658CB" w:rsidRPr="00040DEE">
        <w:rPr>
          <w:rFonts w:ascii="Times New Roman" w:hAnsi="Times New Roman" w:cs="Times New Roman"/>
          <w:sz w:val="28"/>
          <w:szCs w:val="28"/>
        </w:rPr>
        <w:t xml:space="preserve"> </w:t>
      </w:r>
      <w:r w:rsidR="006658CB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1913 рік могли бути </w:t>
      </w:r>
      <w:r w:rsidR="00AF620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34FE8">
        <w:rPr>
          <w:rFonts w:ascii="Times New Roman" w:hAnsi="Times New Roman" w:cs="Times New Roman"/>
          <w:sz w:val="28"/>
          <w:szCs w:val="28"/>
          <w:lang w:val="uk-UA"/>
        </w:rPr>
        <w:t xml:space="preserve">майбутніми </w:t>
      </w:r>
      <w:r w:rsidR="006658CB" w:rsidRPr="00040DEE">
        <w:rPr>
          <w:rFonts w:ascii="Times New Roman" w:hAnsi="Times New Roman" w:cs="Times New Roman"/>
          <w:sz w:val="28"/>
          <w:szCs w:val="28"/>
          <w:lang w:val="uk-UA"/>
        </w:rPr>
        <w:t>закарпатцями</w:t>
      </w:r>
      <w:r w:rsidR="00AF620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658CB" w:rsidRPr="00040DE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71D9C" w:rsidRDefault="006658CB" w:rsidP="00040DEE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    У згадуваній монографії </w:t>
      </w:r>
      <w:r w:rsidRPr="00040DEE">
        <w:rPr>
          <w:rFonts w:ascii="Times New Roman" w:hAnsi="Times New Roman" w:cs="Times New Roman"/>
          <w:sz w:val="28"/>
          <w:szCs w:val="28"/>
        </w:rPr>
        <w:t>[</w:t>
      </w:r>
      <w:r w:rsidR="002770F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40DEE">
        <w:rPr>
          <w:rFonts w:ascii="Times New Roman" w:hAnsi="Times New Roman" w:cs="Times New Roman"/>
          <w:sz w:val="28"/>
          <w:szCs w:val="28"/>
        </w:rPr>
        <w:t>]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з цього приводу є дві оцінки</w:t>
      </w:r>
      <w:r w:rsidRPr="00040DEE">
        <w:rPr>
          <w:rFonts w:ascii="Times New Roman" w:hAnsi="Times New Roman" w:cs="Times New Roman"/>
          <w:sz w:val="28"/>
          <w:szCs w:val="28"/>
        </w:rPr>
        <w:t>.</w:t>
      </w:r>
      <w:r w:rsidR="00F34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1D9C" w:rsidRDefault="006658CB" w:rsidP="00D71D9C">
      <w:pPr>
        <w:pBdr>
          <w:bottom w:val="single" w:sz="4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>Перша оцінка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>. Станом на 1900 рік</w:t>
      </w:r>
      <w:r w:rsidRPr="00040DEE">
        <w:rPr>
          <w:rFonts w:ascii="Times New Roman" w:hAnsi="Times New Roman" w:cs="Times New Roman"/>
          <w:sz w:val="28"/>
          <w:szCs w:val="28"/>
        </w:rPr>
        <w:t>,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із 754</w:t>
      </w:r>
      <w:r w:rsidRPr="00040DEE">
        <w:rPr>
          <w:rFonts w:ascii="Times New Roman" w:hAnsi="Times New Roman" w:cs="Times New Roman"/>
          <w:sz w:val="28"/>
          <w:szCs w:val="28"/>
        </w:rPr>
        <w:t>,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>8 тис. чоловік</w:t>
      </w:r>
      <w:r w:rsidRPr="00040DEE">
        <w:rPr>
          <w:rFonts w:ascii="Times New Roman" w:hAnsi="Times New Roman" w:cs="Times New Roman"/>
          <w:sz w:val="28"/>
          <w:szCs w:val="28"/>
        </w:rPr>
        <w:t>,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які на той час проживали на територіях згадуваних комітатів</w:t>
      </w:r>
      <w:r w:rsidRPr="00040DEE">
        <w:rPr>
          <w:rFonts w:ascii="Times New Roman" w:hAnsi="Times New Roman" w:cs="Times New Roman"/>
          <w:sz w:val="28"/>
          <w:szCs w:val="28"/>
        </w:rPr>
        <w:t>,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закарпатцями можна вважати 526</w:t>
      </w:r>
      <w:r w:rsidRPr="00040DEE">
        <w:rPr>
          <w:rFonts w:ascii="Times New Roman" w:hAnsi="Times New Roman" w:cs="Times New Roman"/>
          <w:sz w:val="28"/>
          <w:szCs w:val="28"/>
        </w:rPr>
        <w:t>,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7 тис. чоловік </w:t>
      </w:r>
      <w:r w:rsidRPr="00040DEE">
        <w:rPr>
          <w:rFonts w:ascii="Times New Roman" w:hAnsi="Times New Roman" w:cs="Times New Roman"/>
          <w:sz w:val="28"/>
          <w:szCs w:val="28"/>
        </w:rPr>
        <w:t>[</w:t>
      </w:r>
      <w:r w:rsidR="002770F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40DEE">
        <w:rPr>
          <w:rFonts w:ascii="Times New Roman" w:hAnsi="Times New Roman" w:cs="Times New Roman"/>
          <w:sz w:val="28"/>
          <w:szCs w:val="28"/>
        </w:rPr>
        <w:t>,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>с.15</w:t>
      </w:r>
      <w:r w:rsidRPr="00040DEE">
        <w:rPr>
          <w:rFonts w:ascii="Times New Roman" w:hAnsi="Times New Roman" w:cs="Times New Roman"/>
          <w:sz w:val="28"/>
          <w:szCs w:val="28"/>
        </w:rPr>
        <w:t>]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>. Тоді</w:t>
      </w:r>
      <w:r w:rsidRPr="00040DEE">
        <w:rPr>
          <w:rFonts w:ascii="Times New Roman" w:hAnsi="Times New Roman" w:cs="Times New Roman"/>
          <w:sz w:val="28"/>
          <w:szCs w:val="28"/>
        </w:rPr>
        <w:t>,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використовуючи метод прямої пропорції можна число </w:t>
      </w:r>
      <w:r w:rsidR="006C396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>закарпатців</w:t>
      </w:r>
      <w:r w:rsidR="006C396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у межах згадуваних комітатів оцінити цифрою 602.685 чоловік.</w:t>
      </w:r>
      <w:r w:rsidR="00F34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626A" w:rsidRPr="00040DEE" w:rsidRDefault="006658CB" w:rsidP="00D71D9C">
      <w:pPr>
        <w:pBdr>
          <w:bottom w:val="single" w:sz="4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>Друга оцінка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. Згідно </w:t>
      </w:r>
      <w:r w:rsidRPr="00040DEE">
        <w:rPr>
          <w:rFonts w:ascii="Times New Roman" w:hAnsi="Times New Roman" w:cs="Times New Roman"/>
          <w:sz w:val="28"/>
          <w:szCs w:val="28"/>
        </w:rPr>
        <w:t>[</w:t>
      </w:r>
      <w:r w:rsidR="002770F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40DEE">
        <w:rPr>
          <w:rFonts w:ascii="Times New Roman" w:hAnsi="Times New Roman" w:cs="Times New Roman"/>
          <w:sz w:val="28"/>
          <w:szCs w:val="28"/>
        </w:rPr>
        <w:t>,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>с.33</w:t>
      </w:r>
      <w:r w:rsidRPr="00040DEE">
        <w:rPr>
          <w:rFonts w:ascii="Times New Roman" w:hAnsi="Times New Roman" w:cs="Times New Roman"/>
          <w:sz w:val="28"/>
          <w:szCs w:val="28"/>
        </w:rPr>
        <w:t>],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1900 рік з 751</w:t>
      </w:r>
      <w:r w:rsidRPr="00040DEE">
        <w:rPr>
          <w:rFonts w:ascii="Times New Roman" w:hAnsi="Times New Roman" w:cs="Times New Roman"/>
          <w:sz w:val="28"/>
          <w:szCs w:val="28"/>
        </w:rPr>
        <w:t>,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>5 тис. жителів 4 – х комітатів закарпатцями можна вважати 532</w:t>
      </w:r>
      <w:r w:rsidRPr="00040DEE">
        <w:rPr>
          <w:rFonts w:ascii="Times New Roman" w:hAnsi="Times New Roman" w:cs="Times New Roman"/>
          <w:sz w:val="28"/>
          <w:szCs w:val="28"/>
        </w:rPr>
        <w:t>,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>5 тис. чоловік.</w:t>
      </w:r>
      <w:r w:rsidRPr="00040DEE">
        <w:rPr>
          <w:rFonts w:ascii="Times New Roman" w:hAnsi="Times New Roman" w:cs="Times New Roman"/>
          <w:sz w:val="28"/>
          <w:szCs w:val="28"/>
        </w:rPr>
        <w:t xml:space="preserve"> 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>Тоді</w:t>
      </w:r>
      <w:r w:rsidRPr="00040DEE">
        <w:rPr>
          <w:rFonts w:ascii="Times New Roman" w:hAnsi="Times New Roman" w:cs="Times New Roman"/>
          <w:sz w:val="28"/>
          <w:szCs w:val="28"/>
        </w:rPr>
        <w:t>,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використовуючи наведену вище методику</w:t>
      </w:r>
      <w:r w:rsidRPr="00040DEE">
        <w:rPr>
          <w:rFonts w:ascii="Times New Roman" w:hAnsi="Times New Roman" w:cs="Times New Roman"/>
          <w:sz w:val="28"/>
          <w:szCs w:val="28"/>
        </w:rPr>
        <w:t>,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згідно другої оцінки</w:t>
      </w:r>
      <w:r w:rsidRPr="00040DEE">
        <w:rPr>
          <w:rFonts w:ascii="Times New Roman" w:hAnsi="Times New Roman" w:cs="Times New Roman"/>
          <w:sz w:val="28"/>
          <w:szCs w:val="28"/>
        </w:rPr>
        <w:t>,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число закарпатців станом на 1913 рік можемо оцінити цифрою 612.099 чоловік.</w:t>
      </w:r>
      <w:r w:rsidR="00F34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26A" w:rsidRPr="00040DEE"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="0077626A" w:rsidRPr="00040DEE">
        <w:rPr>
          <w:rFonts w:ascii="Times New Roman" w:hAnsi="Times New Roman" w:cs="Times New Roman"/>
          <w:sz w:val="28"/>
          <w:szCs w:val="28"/>
        </w:rPr>
        <w:t>,</w:t>
      </w:r>
      <w:r w:rsidR="0077626A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1913 рік</w:t>
      </w:r>
      <w:r w:rsidR="0077626A" w:rsidRPr="00040DEE">
        <w:rPr>
          <w:rFonts w:ascii="Times New Roman" w:hAnsi="Times New Roman" w:cs="Times New Roman"/>
          <w:sz w:val="28"/>
          <w:szCs w:val="28"/>
        </w:rPr>
        <w:t>,</w:t>
      </w:r>
      <w:r w:rsidR="0077626A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число закарпатців складало орієнтовно 602.685 – 612.099 чоловік.</w:t>
      </w:r>
    </w:p>
    <w:p w:rsidR="001C2294" w:rsidRPr="00040DEE" w:rsidRDefault="0077626A" w:rsidP="00040DEE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    Спробуємо визначити військові втрати закарпатців</w:t>
      </w:r>
      <w:r w:rsidRPr="00040DEE">
        <w:rPr>
          <w:rFonts w:ascii="Times New Roman" w:hAnsi="Times New Roman" w:cs="Times New Roman"/>
          <w:sz w:val="28"/>
          <w:szCs w:val="28"/>
        </w:rPr>
        <w:t>,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виходячи з першої строчки Таблиці </w:t>
      </w:r>
      <w:r w:rsidR="00DC421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>Якщо прийняти до уваги нижню оцінку – 850.000 загиблих з 52.523.254 чоловік населення Австро - Угорщини</w:t>
      </w:r>
      <w:r w:rsidRPr="00040DEE">
        <w:rPr>
          <w:rFonts w:ascii="Times New Roman" w:hAnsi="Times New Roman" w:cs="Times New Roman"/>
          <w:sz w:val="28"/>
          <w:szCs w:val="28"/>
        </w:rPr>
        <w:t>,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то за нашою методикою з 602.785 закарпатців могло загинути 9.755 чоловік. Аналогічним чином</w:t>
      </w:r>
      <w:r w:rsidRPr="00040DEE">
        <w:rPr>
          <w:rFonts w:ascii="Times New Roman" w:hAnsi="Times New Roman" w:cs="Times New Roman"/>
          <w:sz w:val="28"/>
          <w:szCs w:val="28"/>
        </w:rPr>
        <w:t>,</w:t>
      </w:r>
      <w:r w:rsidR="00BF31B0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цифра 1.100.000 </w:t>
      </w:r>
      <w:r w:rsidR="00BF31B0" w:rsidRPr="00040DEE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заги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>блих австро-угорських вояків дає нам цифру 12.624 загиблих закарпатців</w:t>
      </w:r>
      <w:r w:rsidRPr="00040DEE">
        <w:rPr>
          <w:rFonts w:ascii="Times New Roman" w:hAnsi="Times New Roman" w:cs="Times New Roman"/>
          <w:sz w:val="28"/>
          <w:szCs w:val="28"/>
        </w:rPr>
        <w:t>,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а цифра 1.494.200 загиблих вояків дає нам цифру 17.148 загиблих закарп</w:t>
      </w:r>
      <w:r w:rsidR="006C396A">
        <w:rPr>
          <w:rFonts w:ascii="Times New Roman" w:hAnsi="Times New Roman" w:cs="Times New Roman"/>
          <w:sz w:val="28"/>
          <w:szCs w:val="28"/>
          <w:lang w:val="uk-UA"/>
        </w:rPr>
        <w:t>атців (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>розмах втрат 9.755 – 12.624 – 17.148</w:t>
      </w:r>
      <w:r w:rsidR="006C396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4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>Якщо виходити з можливої цифри 612.099 закарпатців у 1913 році, то відповідний розмах військових втрат закарпатців складе 9.906 – 12.819 – 17.413 загиблих</w:t>
      </w:r>
      <w:r w:rsidR="006C396A">
        <w:rPr>
          <w:rFonts w:ascii="Times New Roman" w:hAnsi="Times New Roman" w:cs="Times New Roman"/>
          <w:sz w:val="28"/>
          <w:szCs w:val="28"/>
          <w:lang w:val="uk-UA"/>
        </w:rPr>
        <w:t xml:space="preserve"> (таблиця </w:t>
      </w:r>
      <w:r w:rsidR="00DC421F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1C2294" w:rsidRPr="00040D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6C84" w:rsidRDefault="001C2294" w:rsidP="00D66C84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0D1F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Таблиця </w:t>
      </w:r>
      <w:r w:rsidR="00DC421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658CB" w:rsidRPr="00040DEE" w:rsidRDefault="001C2294" w:rsidP="00D66C84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>Розмах військових втрат закарпатців</w:t>
      </w:r>
      <w:r w:rsidR="0077626A" w:rsidRPr="00040DE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53184" w:rsidRPr="00040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підставі </w:t>
      </w:r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 w:rsidR="00D66C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порівняння </w:t>
      </w:r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>чисельності населення у 1913 році.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2201"/>
        <w:gridCol w:w="1971"/>
        <w:gridCol w:w="1971"/>
        <w:gridCol w:w="1971"/>
      </w:tblGrid>
      <w:tr w:rsidR="001C2294" w:rsidRPr="00040DEE" w:rsidTr="001C2294">
        <w:tc>
          <w:tcPr>
            <w:tcW w:w="1970" w:type="dxa"/>
          </w:tcPr>
          <w:p w:rsidR="001C2294" w:rsidRPr="00040DEE" w:rsidRDefault="001C2294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Населення комітатів</w:t>
            </w:r>
          </w:p>
        </w:tc>
        <w:tc>
          <w:tcPr>
            <w:tcW w:w="1971" w:type="dxa"/>
          </w:tcPr>
          <w:p w:rsidR="001C2294" w:rsidRPr="00040DEE" w:rsidRDefault="006C396A" w:rsidP="006C396A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</w:t>
            </w:r>
            <w:r w:rsidR="005322F8" w:rsidRPr="00040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мовірне </w:t>
            </w:r>
            <w:r w:rsidR="00D66C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населення </w:t>
            </w:r>
            <w:r w:rsidR="001C2294" w:rsidRPr="00040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Підкарпатської</w:t>
            </w:r>
            <w:r w:rsidR="00D66C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C2294" w:rsidRPr="00040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Русі</w:t>
            </w:r>
          </w:p>
        </w:tc>
        <w:tc>
          <w:tcPr>
            <w:tcW w:w="1971" w:type="dxa"/>
          </w:tcPr>
          <w:p w:rsidR="001C2294" w:rsidRPr="00040DEE" w:rsidRDefault="001C2294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Нижня оцінка втрат</w:t>
            </w:r>
          </w:p>
        </w:tc>
        <w:tc>
          <w:tcPr>
            <w:tcW w:w="1971" w:type="dxa"/>
          </w:tcPr>
          <w:p w:rsidR="001C2294" w:rsidRPr="00040DEE" w:rsidRDefault="001C2294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Середня оцінка втрат</w:t>
            </w:r>
          </w:p>
        </w:tc>
        <w:tc>
          <w:tcPr>
            <w:tcW w:w="1971" w:type="dxa"/>
          </w:tcPr>
          <w:p w:rsidR="001C2294" w:rsidRPr="00040DEE" w:rsidRDefault="001C2294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Верхня оцінка втрат</w:t>
            </w:r>
          </w:p>
        </w:tc>
      </w:tr>
      <w:tr w:rsidR="001C2294" w:rsidRPr="00040DEE" w:rsidTr="001C2294">
        <w:tc>
          <w:tcPr>
            <w:tcW w:w="1970" w:type="dxa"/>
          </w:tcPr>
          <w:p w:rsidR="001C2294" w:rsidRPr="00040DEE" w:rsidRDefault="001C2294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863.836</w:t>
            </w:r>
          </w:p>
        </w:tc>
        <w:tc>
          <w:tcPr>
            <w:tcW w:w="1971" w:type="dxa"/>
          </w:tcPr>
          <w:p w:rsidR="001C2294" w:rsidRPr="00040DEE" w:rsidRDefault="001C2294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602.785</w:t>
            </w:r>
          </w:p>
        </w:tc>
        <w:tc>
          <w:tcPr>
            <w:tcW w:w="1971" w:type="dxa"/>
          </w:tcPr>
          <w:p w:rsidR="001C2294" w:rsidRPr="00040DEE" w:rsidRDefault="001C2294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9.755</w:t>
            </w:r>
          </w:p>
        </w:tc>
        <w:tc>
          <w:tcPr>
            <w:tcW w:w="1971" w:type="dxa"/>
          </w:tcPr>
          <w:p w:rsidR="001C2294" w:rsidRPr="00040DEE" w:rsidRDefault="001C2294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12.624</w:t>
            </w:r>
          </w:p>
        </w:tc>
        <w:tc>
          <w:tcPr>
            <w:tcW w:w="1971" w:type="dxa"/>
          </w:tcPr>
          <w:p w:rsidR="001C2294" w:rsidRPr="00040DEE" w:rsidRDefault="001C2294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17.148</w:t>
            </w:r>
          </w:p>
        </w:tc>
      </w:tr>
      <w:tr w:rsidR="001C2294" w:rsidRPr="00040DEE" w:rsidTr="001C2294">
        <w:tc>
          <w:tcPr>
            <w:tcW w:w="1970" w:type="dxa"/>
          </w:tcPr>
          <w:p w:rsidR="001C2294" w:rsidRPr="00040DEE" w:rsidRDefault="001C2294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863.836</w:t>
            </w:r>
          </w:p>
        </w:tc>
        <w:tc>
          <w:tcPr>
            <w:tcW w:w="1971" w:type="dxa"/>
          </w:tcPr>
          <w:p w:rsidR="001C2294" w:rsidRPr="00040DEE" w:rsidRDefault="001C2294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612.099</w:t>
            </w:r>
          </w:p>
        </w:tc>
        <w:tc>
          <w:tcPr>
            <w:tcW w:w="1971" w:type="dxa"/>
          </w:tcPr>
          <w:p w:rsidR="001C2294" w:rsidRPr="00040DEE" w:rsidRDefault="001C2294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9.906</w:t>
            </w:r>
          </w:p>
        </w:tc>
        <w:tc>
          <w:tcPr>
            <w:tcW w:w="1971" w:type="dxa"/>
          </w:tcPr>
          <w:p w:rsidR="001C2294" w:rsidRPr="00040DEE" w:rsidRDefault="001C2294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12.819</w:t>
            </w:r>
          </w:p>
        </w:tc>
        <w:tc>
          <w:tcPr>
            <w:tcW w:w="1971" w:type="dxa"/>
          </w:tcPr>
          <w:p w:rsidR="001C2294" w:rsidRPr="00040DEE" w:rsidRDefault="001C2294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17.413</w:t>
            </w:r>
          </w:p>
        </w:tc>
      </w:tr>
    </w:tbl>
    <w:p w:rsidR="001A489A" w:rsidRPr="00040DEE" w:rsidRDefault="00C25BA1" w:rsidP="00040DEE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C396A">
        <w:rPr>
          <w:rFonts w:ascii="Times New Roman" w:hAnsi="Times New Roman" w:cs="Times New Roman"/>
          <w:sz w:val="28"/>
          <w:szCs w:val="28"/>
          <w:lang w:val="uk-UA"/>
        </w:rPr>
        <w:t>Оцінка ймовірних втрат</w:t>
      </w:r>
      <w:r w:rsidR="006B4833" w:rsidRPr="006C39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4833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833" w:rsidRPr="00040DEE">
        <w:rPr>
          <w:rFonts w:ascii="Times New Roman" w:hAnsi="Times New Roman" w:cs="Times New Roman"/>
          <w:b/>
          <w:sz w:val="28"/>
          <w:szCs w:val="28"/>
          <w:lang w:val="uk-UA"/>
        </w:rPr>
        <w:t>виходячи</w:t>
      </w:r>
      <w:r w:rsidR="006B4833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833" w:rsidRPr="00040DEE">
        <w:rPr>
          <w:rFonts w:ascii="Times New Roman" w:hAnsi="Times New Roman" w:cs="Times New Roman"/>
          <w:b/>
          <w:sz w:val="28"/>
          <w:szCs w:val="28"/>
          <w:lang w:val="uk-UA"/>
        </w:rPr>
        <w:t>з площ територій</w:t>
      </w:r>
      <w:r w:rsidR="006B4833" w:rsidRPr="006C39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4833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з яких здійснювався призов військовослужбовців.</w:t>
      </w:r>
      <w:r w:rsidR="006B4833" w:rsidRPr="006C3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833" w:rsidRPr="00040DEE">
        <w:rPr>
          <w:rFonts w:ascii="Times New Roman" w:hAnsi="Times New Roman" w:cs="Times New Roman"/>
          <w:sz w:val="28"/>
          <w:szCs w:val="28"/>
          <w:lang w:val="uk-UA"/>
        </w:rPr>
        <w:t>Дійсно</w:t>
      </w:r>
      <w:r w:rsidR="006B4833" w:rsidRPr="006C39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4833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якщо з</w:t>
      </w:r>
      <w:r w:rsidR="006C396A">
        <w:rPr>
          <w:rFonts w:ascii="Times New Roman" w:hAnsi="Times New Roman" w:cs="Times New Roman"/>
          <w:sz w:val="28"/>
          <w:szCs w:val="28"/>
          <w:lang w:val="uk-UA"/>
        </w:rPr>
        <w:t xml:space="preserve"> усієї</w:t>
      </w:r>
      <w:r w:rsidR="006B4833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</w:t>
      </w:r>
      <w:r w:rsidR="006C396A">
        <w:rPr>
          <w:rFonts w:ascii="Times New Roman" w:hAnsi="Times New Roman" w:cs="Times New Roman"/>
          <w:sz w:val="28"/>
          <w:szCs w:val="28"/>
          <w:lang w:val="uk-UA"/>
        </w:rPr>
        <w:t xml:space="preserve"> Австро-Угорщини</w:t>
      </w:r>
      <w:r w:rsidR="006B4833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96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B4833" w:rsidRPr="00040DEE">
        <w:rPr>
          <w:rFonts w:ascii="Times New Roman" w:hAnsi="Times New Roman" w:cs="Times New Roman"/>
          <w:sz w:val="28"/>
          <w:szCs w:val="28"/>
          <w:lang w:val="uk-UA"/>
        </w:rPr>
        <w:t>676</w:t>
      </w:r>
      <w:r w:rsidR="001A489A" w:rsidRPr="00040DE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4833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443 </w:t>
      </w:r>
      <w:proofErr w:type="spellStart"/>
      <w:r w:rsidR="006B4833" w:rsidRPr="00040DEE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6B4833" w:rsidRPr="00040DEE">
        <w:rPr>
          <w:rFonts w:ascii="Times New Roman" w:hAnsi="Times New Roman" w:cs="Times New Roman"/>
          <w:sz w:val="28"/>
          <w:szCs w:val="28"/>
          <w:lang w:val="uk-UA"/>
        </w:rPr>
        <w:t>. км</w:t>
      </w:r>
      <w:r w:rsidR="006C396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B4833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загинуло 850.000 військовослужбовців (нижня оцінка)</w:t>
      </w:r>
      <w:r w:rsidR="006B4833" w:rsidRPr="006C39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4833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то у припущенні рівномірного призову до війська з усіх</w:t>
      </w:r>
      <w:r w:rsidR="006C396A">
        <w:rPr>
          <w:rFonts w:ascii="Times New Roman" w:hAnsi="Times New Roman" w:cs="Times New Roman"/>
          <w:sz w:val="28"/>
          <w:szCs w:val="28"/>
          <w:lang w:val="uk-UA"/>
        </w:rPr>
        <w:t xml:space="preserve"> регіонів Австро-Угорщини</w:t>
      </w:r>
      <w:r w:rsidR="006B4833" w:rsidRPr="006C39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31B0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з території</w:t>
      </w:r>
      <w:r w:rsidR="006B4833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2F8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майбутньої </w:t>
      </w:r>
      <w:r w:rsidR="006B4833" w:rsidRPr="00040DEE">
        <w:rPr>
          <w:rFonts w:ascii="Times New Roman" w:hAnsi="Times New Roman" w:cs="Times New Roman"/>
          <w:sz w:val="28"/>
          <w:szCs w:val="28"/>
          <w:lang w:val="uk-UA"/>
        </w:rPr>
        <w:t>Підкарпатської Русі могло загинути 15.833 чоловік</w:t>
      </w:r>
      <w:r w:rsidR="001A489A" w:rsidRPr="00040DE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31B0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89A" w:rsidRPr="00040DEE">
        <w:rPr>
          <w:rFonts w:ascii="Times New Roman" w:hAnsi="Times New Roman" w:cs="Times New Roman"/>
          <w:sz w:val="28"/>
          <w:szCs w:val="28"/>
          <w:lang w:val="uk-UA"/>
        </w:rPr>
        <w:t>Аналогічним чином</w:t>
      </w:r>
      <w:r w:rsidR="00BF31B0" w:rsidRPr="00040DEE">
        <w:rPr>
          <w:rFonts w:ascii="Times New Roman" w:hAnsi="Times New Roman" w:cs="Times New Roman"/>
          <w:sz w:val="28"/>
          <w:szCs w:val="28"/>
        </w:rPr>
        <w:t>,</w:t>
      </w:r>
      <w:r w:rsidR="001A489A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 середня та верхня оцінки військових втрат можуть складати 20.490 та 27.832 загиблих закарпатців.</w:t>
      </w:r>
    </w:p>
    <w:p w:rsidR="00F34FE8" w:rsidRDefault="001A489A" w:rsidP="00040DEE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DEE">
        <w:rPr>
          <w:rFonts w:ascii="Times New Roman" w:hAnsi="Times New Roman" w:cs="Times New Roman"/>
          <w:sz w:val="28"/>
          <w:szCs w:val="28"/>
        </w:rPr>
        <w:t xml:space="preserve">     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>Ще одну оцінку можливих втрат закарпатців ми можемо зробити</w:t>
      </w:r>
      <w:r w:rsidR="006B4833" w:rsidRPr="00040DEE">
        <w:rPr>
          <w:rFonts w:ascii="Times New Roman" w:hAnsi="Times New Roman" w:cs="Times New Roman"/>
          <w:sz w:val="28"/>
          <w:szCs w:val="28"/>
        </w:rPr>
        <w:t>,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опираючись на дані Ю. </w:t>
      </w:r>
      <w:proofErr w:type="spellStart"/>
      <w:r w:rsidRPr="00040DEE">
        <w:rPr>
          <w:rFonts w:ascii="Times New Roman" w:hAnsi="Times New Roman" w:cs="Times New Roman"/>
          <w:sz w:val="28"/>
          <w:szCs w:val="28"/>
          <w:lang w:val="uk-UA"/>
        </w:rPr>
        <w:t>Фатули</w:t>
      </w:r>
      <w:proofErr w:type="spellEnd"/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0DEE">
        <w:rPr>
          <w:rFonts w:ascii="Times New Roman" w:hAnsi="Times New Roman" w:cs="Times New Roman"/>
          <w:sz w:val="28"/>
          <w:szCs w:val="28"/>
        </w:rPr>
        <w:t>[</w:t>
      </w:r>
      <w:r w:rsidR="00DC421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40DEE">
        <w:rPr>
          <w:rFonts w:ascii="Times New Roman" w:hAnsi="Times New Roman" w:cs="Times New Roman"/>
          <w:sz w:val="28"/>
          <w:szCs w:val="28"/>
        </w:rPr>
        <w:t xml:space="preserve">]. 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Із 180.000 карточок загиблих австро–угорських вояків у </w:t>
      </w:r>
      <w:r w:rsidR="005322F8" w:rsidRPr="00040DEE">
        <w:rPr>
          <w:rFonts w:ascii="Times New Roman" w:hAnsi="Times New Roman" w:cs="Times New Roman"/>
          <w:sz w:val="28"/>
          <w:szCs w:val="28"/>
          <w:lang w:val="uk-UA"/>
        </w:rPr>
        <w:t>чеському військовому державному архіві (</w:t>
      </w:r>
      <w:r w:rsidR="00DC421F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5322F8" w:rsidRPr="00040DEE">
        <w:rPr>
          <w:rFonts w:ascii="Times New Roman" w:hAnsi="Times New Roman" w:cs="Times New Roman"/>
          <w:sz w:val="28"/>
          <w:szCs w:val="28"/>
          <w:lang w:val="uk-UA"/>
        </w:rPr>
        <w:t>Прага)</w:t>
      </w:r>
      <w:r w:rsidR="006B4833" w:rsidRPr="00040DEE">
        <w:rPr>
          <w:rFonts w:ascii="Times New Roman" w:hAnsi="Times New Roman" w:cs="Times New Roman"/>
          <w:sz w:val="28"/>
          <w:szCs w:val="28"/>
        </w:rPr>
        <w:t>,</w:t>
      </w:r>
      <w:r w:rsidR="005F15FE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ним було виявлено </w:t>
      </w:r>
      <w:r w:rsidR="005322F8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біля </w:t>
      </w:r>
      <w:r w:rsidR="005F15FE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4.000 карточок загиблих закарпатців </w:t>
      </w:r>
      <w:r w:rsidR="005F15FE" w:rsidRPr="00040DEE">
        <w:rPr>
          <w:rFonts w:ascii="Times New Roman" w:hAnsi="Times New Roman" w:cs="Times New Roman"/>
          <w:sz w:val="28"/>
          <w:szCs w:val="28"/>
        </w:rPr>
        <w:t>[</w:t>
      </w:r>
      <w:r w:rsidR="00DC421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B4833" w:rsidRPr="00040DEE">
        <w:rPr>
          <w:rFonts w:ascii="Times New Roman" w:hAnsi="Times New Roman" w:cs="Times New Roman"/>
          <w:sz w:val="28"/>
          <w:szCs w:val="28"/>
        </w:rPr>
        <w:t>,</w:t>
      </w:r>
      <w:r w:rsidR="00DC42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5FE" w:rsidRPr="00040DEE">
        <w:rPr>
          <w:rFonts w:ascii="Times New Roman" w:hAnsi="Times New Roman" w:cs="Times New Roman"/>
          <w:sz w:val="28"/>
          <w:szCs w:val="28"/>
          <w:lang w:val="uk-UA"/>
        </w:rPr>
        <w:t>с.173</w:t>
      </w:r>
      <w:r w:rsidR="005F15FE" w:rsidRPr="00040DEE">
        <w:rPr>
          <w:rFonts w:ascii="Times New Roman" w:hAnsi="Times New Roman" w:cs="Times New Roman"/>
          <w:sz w:val="28"/>
          <w:szCs w:val="28"/>
        </w:rPr>
        <w:t>]</w:t>
      </w:r>
      <w:r w:rsidR="005F15FE" w:rsidRPr="00040DE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15FE" w:rsidRPr="00040DEE">
        <w:rPr>
          <w:rFonts w:ascii="Times New Roman" w:hAnsi="Times New Roman" w:cs="Times New Roman"/>
          <w:sz w:val="28"/>
          <w:szCs w:val="28"/>
        </w:rPr>
        <w:t xml:space="preserve"> </w:t>
      </w:r>
      <w:r w:rsidR="005322F8" w:rsidRPr="00040DEE">
        <w:rPr>
          <w:rFonts w:ascii="Times New Roman" w:hAnsi="Times New Roman" w:cs="Times New Roman"/>
          <w:sz w:val="28"/>
          <w:szCs w:val="28"/>
          <w:lang w:val="uk-UA"/>
        </w:rPr>
        <w:t>Враховуючи військові втрати Австро-Угорщини у 1.1</w:t>
      </w:r>
      <w:r w:rsidR="00F34FE8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5322F8" w:rsidRPr="00040DEE">
        <w:rPr>
          <w:rFonts w:ascii="Times New Roman" w:hAnsi="Times New Roman" w:cs="Times New Roman"/>
          <w:sz w:val="28"/>
          <w:szCs w:val="28"/>
          <w:lang w:val="uk-UA"/>
        </w:rPr>
        <w:t>.000 (по середній оцінці), даний архів містить лише 16,4% цих втрат.</w:t>
      </w:r>
      <w:r w:rsidR="00814672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Опираючись на ці цифри, математичні розрахунки </w:t>
      </w:r>
      <w:r w:rsidR="005F15FE" w:rsidRPr="00040DEE">
        <w:rPr>
          <w:rFonts w:ascii="Times New Roman" w:hAnsi="Times New Roman" w:cs="Times New Roman"/>
          <w:sz w:val="28"/>
          <w:szCs w:val="28"/>
          <w:lang w:val="uk-UA"/>
        </w:rPr>
        <w:t>приводять нас до розмаху втрат у 18.889 – 24.444 – 33.204 загиблих закарпатців.</w:t>
      </w:r>
      <w:r w:rsidR="00814672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Це найбільший розмах в порівнянні з попередніми обчисленнями.</w:t>
      </w:r>
    </w:p>
    <w:p w:rsidR="00C25BA1" w:rsidRPr="00040DEE" w:rsidRDefault="00764E38" w:rsidP="00040DEE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DEE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5F15FE" w:rsidRPr="00040DEE">
        <w:rPr>
          <w:rFonts w:ascii="Times New Roman" w:hAnsi="Times New Roman" w:cs="Times New Roman"/>
          <w:sz w:val="28"/>
          <w:szCs w:val="28"/>
          <w:lang w:val="uk-UA"/>
        </w:rPr>
        <w:t>Підсумуємо дані нашого дослідження у результуючій таблиці</w:t>
      </w:r>
      <w:r w:rsidR="00DC421F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="006B4833" w:rsidRPr="00040D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15FE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вивівши у останній її строчці усереднені </w:t>
      </w:r>
      <w:r w:rsidR="00B85493" w:rsidRPr="00040DE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F15FE" w:rsidRPr="00040DEE">
        <w:rPr>
          <w:rFonts w:ascii="Times New Roman" w:hAnsi="Times New Roman" w:cs="Times New Roman"/>
          <w:sz w:val="28"/>
          <w:szCs w:val="28"/>
          <w:lang w:val="uk-UA"/>
        </w:rPr>
        <w:t>середньо</w:t>
      </w:r>
      <w:r w:rsidR="00B85493" w:rsidRPr="00040DE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F15FE" w:rsidRPr="00040DEE">
        <w:rPr>
          <w:rFonts w:ascii="Times New Roman" w:hAnsi="Times New Roman" w:cs="Times New Roman"/>
          <w:sz w:val="28"/>
          <w:szCs w:val="28"/>
          <w:lang w:val="uk-UA"/>
        </w:rPr>
        <w:t>арифметичні</w:t>
      </w:r>
      <w:r w:rsidR="00B85493" w:rsidRPr="00040DE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F15FE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дані.</w:t>
      </w:r>
    </w:p>
    <w:p w:rsidR="005F15FE" w:rsidRPr="00040DEE" w:rsidRDefault="005F15FE" w:rsidP="00040DEE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B85493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D1F3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Таблиця </w:t>
      </w:r>
      <w:r w:rsidR="00DC421F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85493" w:rsidRPr="00040DEE" w:rsidRDefault="000D1F34" w:rsidP="00040DEE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5F15FE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493" w:rsidRPr="00040DEE">
        <w:rPr>
          <w:rFonts w:ascii="Times New Roman" w:hAnsi="Times New Roman" w:cs="Times New Roman"/>
          <w:b/>
          <w:sz w:val="28"/>
          <w:szCs w:val="28"/>
          <w:lang w:val="uk-UA"/>
        </w:rPr>
        <w:t>Можливі військові втрати закарпатців у роки Першої світової війни.</w:t>
      </w:r>
      <w:r w:rsidR="00BD4726" w:rsidRPr="00040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3681"/>
        <w:gridCol w:w="2126"/>
        <w:gridCol w:w="2268"/>
        <w:gridCol w:w="2126"/>
      </w:tblGrid>
      <w:tr w:rsidR="00B85493" w:rsidRPr="00040DEE" w:rsidTr="006C396A">
        <w:tc>
          <w:tcPr>
            <w:tcW w:w="3681" w:type="dxa"/>
          </w:tcPr>
          <w:p w:rsidR="00B85493" w:rsidRPr="00040DEE" w:rsidRDefault="00B85493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Методики підрахунків</w:t>
            </w:r>
          </w:p>
        </w:tc>
        <w:tc>
          <w:tcPr>
            <w:tcW w:w="2126" w:type="dxa"/>
          </w:tcPr>
          <w:p w:rsidR="00B85493" w:rsidRPr="00040DEE" w:rsidRDefault="00B85493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Нижня оцінка</w:t>
            </w:r>
          </w:p>
        </w:tc>
        <w:tc>
          <w:tcPr>
            <w:tcW w:w="2268" w:type="dxa"/>
          </w:tcPr>
          <w:p w:rsidR="00B85493" w:rsidRPr="00040DEE" w:rsidRDefault="00B85493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Середня оцінка</w:t>
            </w:r>
          </w:p>
        </w:tc>
        <w:tc>
          <w:tcPr>
            <w:tcW w:w="2126" w:type="dxa"/>
          </w:tcPr>
          <w:p w:rsidR="00B85493" w:rsidRPr="00040DEE" w:rsidRDefault="00B85493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Верхня оцінка</w:t>
            </w:r>
          </w:p>
        </w:tc>
      </w:tr>
      <w:tr w:rsidR="00B85493" w:rsidRPr="00040DEE" w:rsidTr="006C396A">
        <w:tc>
          <w:tcPr>
            <w:tcW w:w="3681" w:type="dxa"/>
          </w:tcPr>
          <w:p w:rsidR="00B85493" w:rsidRPr="00040DEE" w:rsidRDefault="00B85493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чисельністю населення І</w:t>
            </w:r>
          </w:p>
        </w:tc>
        <w:tc>
          <w:tcPr>
            <w:tcW w:w="2126" w:type="dxa"/>
          </w:tcPr>
          <w:p w:rsidR="00B85493" w:rsidRPr="00040DEE" w:rsidRDefault="007F09EA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9.</w:t>
            </w:r>
            <w:r w:rsidR="00B85493"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755</w:t>
            </w:r>
          </w:p>
        </w:tc>
        <w:tc>
          <w:tcPr>
            <w:tcW w:w="2268" w:type="dxa"/>
          </w:tcPr>
          <w:p w:rsidR="00B85493" w:rsidRPr="00040DEE" w:rsidRDefault="007F09EA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12.624</w:t>
            </w:r>
          </w:p>
        </w:tc>
        <w:tc>
          <w:tcPr>
            <w:tcW w:w="2126" w:type="dxa"/>
          </w:tcPr>
          <w:p w:rsidR="00B85493" w:rsidRPr="00040DEE" w:rsidRDefault="007F09EA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17.148</w:t>
            </w:r>
          </w:p>
        </w:tc>
      </w:tr>
      <w:tr w:rsidR="00B85493" w:rsidRPr="00040DEE" w:rsidTr="006C396A">
        <w:tc>
          <w:tcPr>
            <w:tcW w:w="3681" w:type="dxa"/>
          </w:tcPr>
          <w:p w:rsidR="00B85493" w:rsidRPr="00040DEE" w:rsidRDefault="00B85493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чисельністю населення ІІ</w:t>
            </w:r>
          </w:p>
        </w:tc>
        <w:tc>
          <w:tcPr>
            <w:tcW w:w="2126" w:type="dxa"/>
          </w:tcPr>
          <w:p w:rsidR="00B85493" w:rsidRPr="00040DEE" w:rsidRDefault="007F09EA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B85493"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9.906</w:t>
            </w:r>
          </w:p>
        </w:tc>
        <w:tc>
          <w:tcPr>
            <w:tcW w:w="2268" w:type="dxa"/>
          </w:tcPr>
          <w:p w:rsidR="00B85493" w:rsidRPr="00040DEE" w:rsidRDefault="007F09EA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12.819</w:t>
            </w:r>
          </w:p>
        </w:tc>
        <w:tc>
          <w:tcPr>
            <w:tcW w:w="2126" w:type="dxa"/>
          </w:tcPr>
          <w:p w:rsidR="00B85493" w:rsidRPr="00040DEE" w:rsidRDefault="007F09EA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17.413</w:t>
            </w:r>
          </w:p>
        </w:tc>
      </w:tr>
      <w:tr w:rsidR="00B85493" w:rsidRPr="00040DEE" w:rsidTr="006C396A">
        <w:tc>
          <w:tcPr>
            <w:tcW w:w="3681" w:type="dxa"/>
          </w:tcPr>
          <w:p w:rsidR="00B85493" w:rsidRPr="00040DEE" w:rsidRDefault="00B85493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призовом з територій</w:t>
            </w:r>
          </w:p>
        </w:tc>
        <w:tc>
          <w:tcPr>
            <w:tcW w:w="2126" w:type="dxa"/>
          </w:tcPr>
          <w:p w:rsidR="00B85493" w:rsidRPr="00040DEE" w:rsidRDefault="007F09EA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85493"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15.833</w:t>
            </w:r>
          </w:p>
        </w:tc>
        <w:tc>
          <w:tcPr>
            <w:tcW w:w="2268" w:type="dxa"/>
          </w:tcPr>
          <w:p w:rsidR="00B85493" w:rsidRPr="00040DEE" w:rsidRDefault="007F09EA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20.490</w:t>
            </w:r>
          </w:p>
        </w:tc>
        <w:tc>
          <w:tcPr>
            <w:tcW w:w="2126" w:type="dxa"/>
          </w:tcPr>
          <w:p w:rsidR="00B85493" w:rsidRPr="00040DEE" w:rsidRDefault="007F09EA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27.832</w:t>
            </w:r>
          </w:p>
        </w:tc>
      </w:tr>
      <w:tr w:rsidR="00B85493" w:rsidRPr="00040DEE" w:rsidTr="006C396A">
        <w:tc>
          <w:tcPr>
            <w:tcW w:w="3681" w:type="dxa"/>
          </w:tcPr>
          <w:p w:rsidR="00B85493" w:rsidRPr="00040DEE" w:rsidRDefault="00B85493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даними </w:t>
            </w:r>
            <w:proofErr w:type="spellStart"/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Ю.Фатули</w:t>
            </w:r>
            <w:proofErr w:type="spellEnd"/>
          </w:p>
        </w:tc>
        <w:tc>
          <w:tcPr>
            <w:tcW w:w="2126" w:type="dxa"/>
          </w:tcPr>
          <w:p w:rsidR="00B85493" w:rsidRPr="00040DEE" w:rsidRDefault="007F09EA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85493"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18.889</w:t>
            </w:r>
          </w:p>
        </w:tc>
        <w:tc>
          <w:tcPr>
            <w:tcW w:w="2268" w:type="dxa"/>
          </w:tcPr>
          <w:p w:rsidR="00B85493" w:rsidRPr="00040DEE" w:rsidRDefault="007F09EA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24.444</w:t>
            </w:r>
          </w:p>
        </w:tc>
        <w:tc>
          <w:tcPr>
            <w:tcW w:w="2126" w:type="dxa"/>
          </w:tcPr>
          <w:p w:rsidR="00B85493" w:rsidRPr="00040DEE" w:rsidRDefault="007F09EA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33.204</w:t>
            </w:r>
          </w:p>
        </w:tc>
      </w:tr>
      <w:tr w:rsidR="00B85493" w:rsidRPr="00040DEE" w:rsidTr="006C396A">
        <w:tc>
          <w:tcPr>
            <w:tcW w:w="3681" w:type="dxa"/>
          </w:tcPr>
          <w:p w:rsidR="00B85493" w:rsidRPr="00040DEE" w:rsidRDefault="00B85493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Усереднені дані</w:t>
            </w:r>
          </w:p>
        </w:tc>
        <w:tc>
          <w:tcPr>
            <w:tcW w:w="2126" w:type="dxa"/>
          </w:tcPr>
          <w:p w:rsidR="00B85493" w:rsidRPr="00040DEE" w:rsidRDefault="007F09EA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85493"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13.596</w:t>
            </w:r>
          </w:p>
        </w:tc>
        <w:tc>
          <w:tcPr>
            <w:tcW w:w="2268" w:type="dxa"/>
          </w:tcPr>
          <w:p w:rsidR="00B85493" w:rsidRPr="00040DEE" w:rsidRDefault="007F09EA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17.594</w:t>
            </w:r>
          </w:p>
        </w:tc>
        <w:tc>
          <w:tcPr>
            <w:tcW w:w="2126" w:type="dxa"/>
          </w:tcPr>
          <w:p w:rsidR="00B85493" w:rsidRPr="00040DEE" w:rsidRDefault="007F09EA" w:rsidP="00040DEE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23.889</w:t>
            </w:r>
          </w:p>
        </w:tc>
      </w:tr>
    </w:tbl>
    <w:p w:rsidR="007F09EA" w:rsidRPr="00040DEE" w:rsidRDefault="007F09EA" w:rsidP="00040DEE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64E38" w:rsidRPr="00040D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>Як випливає з даних останньої таблиці, максимально можливий інтервал втрат [9.755 – 33.204] загиблих зву</w:t>
      </w:r>
      <w:r w:rsidR="00D71D9C">
        <w:rPr>
          <w:rFonts w:ascii="Times New Roman" w:hAnsi="Times New Roman" w:cs="Times New Roman"/>
          <w:sz w:val="28"/>
          <w:szCs w:val="28"/>
          <w:lang w:val="uk-UA"/>
        </w:rPr>
        <w:t>жуєть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>ся до інтервалу [13.596 – 23.889] загиблих, з середньою оцінкою втрат 17.594 загиблих військових – закарпатців. Графічно це виглядає так</w:t>
      </w:r>
      <w:r w:rsidR="00DC421F">
        <w:rPr>
          <w:rFonts w:ascii="Times New Roman" w:hAnsi="Times New Roman" w:cs="Times New Roman"/>
          <w:sz w:val="28"/>
          <w:szCs w:val="28"/>
          <w:lang w:val="uk-UA"/>
        </w:rPr>
        <w:t xml:space="preserve"> (рис.1.)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7B6B" w:rsidRDefault="00A37B6B" w:rsidP="00040DEE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E85CE3" w:rsidRPr="00040D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1525" cy="5048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1" t="26596" r="3809" b="17021"/>
                    <a:stretch/>
                  </pic:blipFill>
                  <pic:spPr bwMode="auto">
                    <a:xfrm>
                      <a:off x="0" y="0"/>
                      <a:ext cx="4581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09EA" w:rsidRPr="00040DEE" w:rsidRDefault="00A37B6B" w:rsidP="00040DEE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9.755                13.596           17.594        23.889                          </w:t>
      </w:r>
      <w:r w:rsidR="00E85CE3" w:rsidRPr="00040DEE">
        <w:rPr>
          <w:rFonts w:ascii="Times New Roman" w:hAnsi="Times New Roman" w:cs="Times New Roman"/>
          <w:sz w:val="28"/>
          <w:szCs w:val="28"/>
          <w:lang w:val="uk-UA"/>
        </w:rPr>
        <w:t>33.204</w:t>
      </w:r>
    </w:p>
    <w:p w:rsidR="00A37B6B" w:rsidRPr="00A37B6B" w:rsidRDefault="007F09EA" w:rsidP="00040DEE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C42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Рис.1. </w:t>
      </w:r>
      <w:r w:rsidR="00A37B6B" w:rsidRPr="00A37B6B">
        <w:rPr>
          <w:rFonts w:ascii="Times New Roman" w:hAnsi="Times New Roman" w:cs="Times New Roman"/>
          <w:b/>
          <w:sz w:val="28"/>
          <w:szCs w:val="28"/>
          <w:lang w:val="uk-UA"/>
        </w:rPr>
        <w:t>Розмах можливих військових втрат закарпатців у Першій світовій війні.</w:t>
      </w:r>
    </w:p>
    <w:p w:rsidR="00764E38" w:rsidRDefault="00764E38" w:rsidP="00A37B6B">
      <w:pPr>
        <w:pBdr>
          <w:bottom w:val="single" w:sz="4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DEE">
        <w:rPr>
          <w:rFonts w:ascii="Times New Roman" w:hAnsi="Times New Roman" w:cs="Times New Roman"/>
          <w:sz w:val="28"/>
          <w:szCs w:val="28"/>
          <w:lang w:val="uk-UA"/>
        </w:rPr>
        <w:t>Якщо військові втрати (середню оцінку – 17.594</w:t>
      </w:r>
      <w:r w:rsidR="00E22031">
        <w:rPr>
          <w:rFonts w:ascii="Times New Roman" w:hAnsi="Times New Roman" w:cs="Times New Roman"/>
          <w:sz w:val="28"/>
          <w:szCs w:val="28"/>
          <w:lang w:val="uk-UA"/>
        </w:rPr>
        <w:t xml:space="preserve"> загиблих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040DEE">
        <w:rPr>
          <w:rFonts w:ascii="Times New Roman" w:hAnsi="Times New Roman" w:cs="Times New Roman"/>
          <w:sz w:val="28"/>
          <w:szCs w:val="28"/>
          <w:lang w:val="uk-UA"/>
        </w:rPr>
        <w:t>співставити</w:t>
      </w:r>
      <w:proofErr w:type="spellEnd"/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з цифрою всього населення тодішнього Закарпаття</w:t>
      </w:r>
      <w:r w:rsidR="002274F3" w:rsidRPr="00040DEE">
        <w:rPr>
          <w:rFonts w:ascii="Times New Roman" w:hAnsi="Times New Roman" w:cs="Times New Roman"/>
          <w:sz w:val="28"/>
          <w:szCs w:val="28"/>
          <w:lang w:val="uk-UA"/>
        </w:rPr>
        <w:t>, то цей показник становить 2,92%, в той час як по Австро-Угорщині він був 2,09%. Порівняння з іншими країнами-учасницями Першої світової війни наведено у наступній таблиці</w:t>
      </w:r>
      <w:r w:rsidR="00DC421F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E220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031" w:rsidRPr="00E22031">
        <w:rPr>
          <w:rFonts w:ascii="Times New Roman" w:hAnsi="Times New Roman" w:cs="Times New Roman"/>
          <w:sz w:val="28"/>
          <w:szCs w:val="28"/>
        </w:rPr>
        <w:t>[2,</w:t>
      </w:r>
      <w:r w:rsidR="00E2203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22031" w:rsidRPr="00E22031">
        <w:rPr>
          <w:rFonts w:ascii="Times New Roman" w:hAnsi="Times New Roman" w:cs="Times New Roman"/>
          <w:sz w:val="28"/>
          <w:szCs w:val="28"/>
        </w:rPr>
        <w:t>.391-392]</w:t>
      </w:r>
      <w:r w:rsidR="002274F3" w:rsidRPr="00040D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5835" w:rsidRPr="005C140F" w:rsidRDefault="00295835" w:rsidP="001C5B46">
      <w:pPr>
        <w:pBdr>
          <w:bottom w:val="single" w:sz="4" w:space="1" w:color="auto"/>
        </w:pBd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5B46">
        <w:rPr>
          <w:rFonts w:ascii="Times New Roman" w:hAnsi="Times New Roman" w:cs="Times New Roman"/>
          <w:b/>
          <w:sz w:val="28"/>
          <w:szCs w:val="28"/>
          <w:lang w:val="uk-UA"/>
        </w:rPr>
        <w:t>Таблиця</w:t>
      </w:r>
      <w:r w:rsidR="00DC42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</w:t>
      </w:r>
      <w:r w:rsidR="005C140F" w:rsidRPr="005C140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C5B46" w:rsidRPr="00295835" w:rsidRDefault="00295835" w:rsidP="001C5B46">
      <w:pPr>
        <w:pBdr>
          <w:bottom w:val="single" w:sz="4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Показники мобілізованих</w:t>
      </w:r>
      <w:r w:rsidR="00D71D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заги</w:t>
      </w:r>
      <w:r w:rsidR="00D71D9C">
        <w:rPr>
          <w:rFonts w:ascii="Times New Roman" w:hAnsi="Times New Roman" w:cs="Times New Roman"/>
          <w:b/>
          <w:sz w:val="28"/>
          <w:szCs w:val="28"/>
          <w:lang w:val="uk-UA"/>
        </w:rPr>
        <w:t>бл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их вояків та </w:t>
      </w:r>
      <w:r w:rsidR="001C5B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військових втрат серед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країн-учасниць Першої світової війни</w:t>
      </w:r>
      <w:r w:rsidR="005C140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60"/>
        <w:gridCol w:w="2665"/>
        <w:gridCol w:w="2235"/>
        <w:gridCol w:w="2235"/>
      </w:tblGrid>
      <w:tr w:rsidR="00175452" w:rsidRPr="00040DEE" w:rsidTr="000A085D">
        <w:tc>
          <w:tcPr>
            <w:tcW w:w="3060" w:type="dxa"/>
          </w:tcPr>
          <w:p w:rsidR="00175452" w:rsidRDefault="00175452" w:rsidP="001C5B46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Країна</w:t>
            </w:r>
          </w:p>
          <w:p w:rsidR="009A74C2" w:rsidRDefault="009A74C2" w:rsidP="001C5B46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5B46" w:rsidRPr="00040DEE" w:rsidRDefault="001C5B46" w:rsidP="001C5B46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5" w:type="dxa"/>
          </w:tcPr>
          <w:p w:rsidR="00175452" w:rsidRPr="00040DEE" w:rsidRDefault="001C5B46" w:rsidP="001C5B46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% військових втрат до </w:t>
            </w:r>
            <w:r w:rsidR="009A7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чисельності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2235" w:type="dxa"/>
          </w:tcPr>
          <w:p w:rsidR="00175452" w:rsidRDefault="001C5B46" w:rsidP="001C5B46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К-кість загиблих</w:t>
            </w:r>
          </w:p>
          <w:p w:rsidR="001C5B46" w:rsidRDefault="009A74C2" w:rsidP="001C5B46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C5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ояків</w:t>
            </w:r>
          </w:p>
          <w:p w:rsidR="009A74C2" w:rsidRPr="00040DEE" w:rsidRDefault="009A74C2" w:rsidP="001C5B46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5" w:type="dxa"/>
          </w:tcPr>
          <w:p w:rsidR="00175452" w:rsidRDefault="001C5B46" w:rsidP="001C5B46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К-кість мобілізованих</w:t>
            </w:r>
          </w:p>
          <w:p w:rsidR="009A74C2" w:rsidRPr="00040DEE" w:rsidRDefault="009A74C2" w:rsidP="001C5B46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5452" w:rsidRPr="00040DEE" w:rsidTr="00175452">
        <w:tc>
          <w:tcPr>
            <w:tcW w:w="3060" w:type="dxa"/>
          </w:tcPr>
          <w:p w:rsidR="00175452" w:rsidRPr="00040DEE" w:rsidRDefault="00175452" w:rsidP="00175452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Сербія і Чорногорія</w:t>
            </w:r>
          </w:p>
        </w:tc>
        <w:tc>
          <w:tcPr>
            <w:tcW w:w="2665" w:type="dxa"/>
          </w:tcPr>
          <w:p w:rsidR="00175452" w:rsidRPr="00040DEE" w:rsidRDefault="00175452" w:rsidP="001C5B46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5,67%</w:t>
            </w:r>
          </w:p>
        </w:tc>
        <w:tc>
          <w:tcPr>
            <w:tcW w:w="2235" w:type="dxa"/>
          </w:tcPr>
          <w:p w:rsidR="00175452" w:rsidRPr="00175452" w:rsidRDefault="00175452" w:rsidP="001C5B46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278.000</w:t>
            </w:r>
          </w:p>
        </w:tc>
        <w:tc>
          <w:tcPr>
            <w:tcW w:w="2235" w:type="dxa"/>
          </w:tcPr>
          <w:p w:rsidR="00175452" w:rsidRPr="00175452" w:rsidRDefault="00175452" w:rsidP="001C5B46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750.000</w:t>
            </w:r>
          </w:p>
        </w:tc>
      </w:tr>
      <w:tr w:rsidR="00175452" w:rsidRPr="00040DEE" w:rsidTr="00175452">
        <w:tc>
          <w:tcPr>
            <w:tcW w:w="3060" w:type="dxa"/>
          </w:tcPr>
          <w:p w:rsidR="00175452" w:rsidRPr="00040DEE" w:rsidRDefault="009A74C2" w:rsidP="00175452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Османська імперія</w:t>
            </w:r>
          </w:p>
        </w:tc>
        <w:tc>
          <w:tcPr>
            <w:tcW w:w="2665" w:type="dxa"/>
          </w:tcPr>
          <w:p w:rsidR="00175452" w:rsidRPr="00040DEE" w:rsidRDefault="00175452" w:rsidP="001C5B46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3,71%</w:t>
            </w:r>
          </w:p>
        </w:tc>
        <w:tc>
          <w:tcPr>
            <w:tcW w:w="2235" w:type="dxa"/>
          </w:tcPr>
          <w:p w:rsidR="00175452" w:rsidRPr="00175452" w:rsidRDefault="00175452" w:rsidP="001C5B46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804.000</w:t>
            </w:r>
          </w:p>
        </w:tc>
        <w:tc>
          <w:tcPr>
            <w:tcW w:w="2235" w:type="dxa"/>
          </w:tcPr>
          <w:p w:rsidR="00175452" w:rsidRPr="00175452" w:rsidRDefault="00175452" w:rsidP="001C5B46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2.998.000</w:t>
            </w:r>
          </w:p>
        </w:tc>
      </w:tr>
      <w:tr w:rsidR="00175452" w:rsidRPr="00040DEE" w:rsidTr="00175452">
        <w:tc>
          <w:tcPr>
            <w:tcW w:w="3060" w:type="dxa"/>
          </w:tcPr>
          <w:p w:rsidR="00175452" w:rsidRPr="00040DEE" w:rsidRDefault="00175452" w:rsidP="00175452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Франція</w:t>
            </w:r>
          </w:p>
        </w:tc>
        <w:tc>
          <w:tcPr>
            <w:tcW w:w="2665" w:type="dxa"/>
          </w:tcPr>
          <w:p w:rsidR="00175452" w:rsidRPr="00040DEE" w:rsidRDefault="00175452" w:rsidP="001C5B46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3,35%</w:t>
            </w:r>
          </w:p>
        </w:tc>
        <w:tc>
          <w:tcPr>
            <w:tcW w:w="2235" w:type="dxa"/>
          </w:tcPr>
          <w:p w:rsidR="00175452" w:rsidRPr="00175452" w:rsidRDefault="00175452" w:rsidP="001C5B46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1.327.000</w:t>
            </w:r>
          </w:p>
        </w:tc>
        <w:tc>
          <w:tcPr>
            <w:tcW w:w="2235" w:type="dxa"/>
          </w:tcPr>
          <w:p w:rsidR="00175452" w:rsidRPr="00175452" w:rsidRDefault="00175452" w:rsidP="001C5B46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7.891.000</w:t>
            </w:r>
          </w:p>
        </w:tc>
      </w:tr>
      <w:tr w:rsidR="00175452" w:rsidRPr="00040DEE" w:rsidTr="00175452">
        <w:tc>
          <w:tcPr>
            <w:tcW w:w="3060" w:type="dxa"/>
          </w:tcPr>
          <w:p w:rsidR="00175452" w:rsidRPr="00040DEE" w:rsidRDefault="00175452" w:rsidP="00175452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Румунія</w:t>
            </w:r>
          </w:p>
        </w:tc>
        <w:tc>
          <w:tcPr>
            <w:tcW w:w="2665" w:type="dxa"/>
          </w:tcPr>
          <w:p w:rsidR="00175452" w:rsidRPr="00040DEE" w:rsidRDefault="00175452" w:rsidP="001C5B46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3,29%</w:t>
            </w:r>
          </w:p>
        </w:tc>
        <w:tc>
          <w:tcPr>
            <w:tcW w:w="2235" w:type="dxa"/>
          </w:tcPr>
          <w:p w:rsidR="00175452" w:rsidRPr="00175452" w:rsidRDefault="00175452" w:rsidP="001C5B46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250.000</w:t>
            </w:r>
          </w:p>
        </w:tc>
        <w:tc>
          <w:tcPr>
            <w:tcW w:w="2235" w:type="dxa"/>
          </w:tcPr>
          <w:p w:rsidR="00175452" w:rsidRPr="00175452" w:rsidRDefault="00175452" w:rsidP="001C5B46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1.000.000</w:t>
            </w:r>
          </w:p>
        </w:tc>
      </w:tr>
      <w:tr w:rsidR="00175452" w:rsidRPr="00040DEE" w:rsidTr="00175452">
        <w:tc>
          <w:tcPr>
            <w:tcW w:w="3060" w:type="dxa"/>
          </w:tcPr>
          <w:p w:rsidR="00175452" w:rsidRPr="00040DEE" w:rsidRDefault="00175452" w:rsidP="00175452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Німеччина</w:t>
            </w:r>
          </w:p>
        </w:tc>
        <w:tc>
          <w:tcPr>
            <w:tcW w:w="2665" w:type="dxa"/>
          </w:tcPr>
          <w:p w:rsidR="00175452" w:rsidRPr="00040DEE" w:rsidRDefault="00175452" w:rsidP="001C5B46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3%</w:t>
            </w:r>
          </w:p>
        </w:tc>
        <w:tc>
          <w:tcPr>
            <w:tcW w:w="2235" w:type="dxa"/>
          </w:tcPr>
          <w:p w:rsidR="00175452" w:rsidRPr="00175452" w:rsidRDefault="00175452" w:rsidP="001C5B46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2.037.000</w:t>
            </w:r>
          </w:p>
        </w:tc>
        <w:tc>
          <w:tcPr>
            <w:tcW w:w="2235" w:type="dxa"/>
          </w:tcPr>
          <w:p w:rsidR="00175452" w:rsidRPr="00175452" w:rsidRDefault="00175452" w:rsidP="001C5B46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13.200.000</w:t>
            </w:r>
          </w:p>
        </w:tc>
      </w:tr>
      <w:tr w:rsidR="00175452" w:rsidRPr="00040DEE" w:rsidTr="00175452">
        <w:tc>
          <w:tcPr>
            <w:tcW w:w="3060" w:type="dxa"/>
          </w:tcPr>
          <w:p w:rsidR="00175452" w:rsidRPr="00040DEE" w:rsidRDefault="00175452" w:rsidP="00175452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Австро-Угорщина</w:t>
            </w:r>
          </w:p>
        </w:tc>
        <w:tc>
          <w:tcPr>
            <w:tcW w:w="2665" w:type="dxa"/>
          </w:tcPr>
          <w:p w:rsidR="00175452" w:rsidRPr="00040DEE" w:rsidRDefault="00175452" w:rsidP="001C5B46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2,09%</w:t>
            </w:r>
          </w:p>
        </w:tc>
        <w:tc>
          <w:tcPr>
            <w:tcW w:w="2235" w:type="dxa"/>
          </w:tcPr>
          <w:p w:rsidR="00175452" w:rsidRPr="00175452" w:rsidRDefault="00175452" w:rsidP="001C5B46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1.100.000</w:t>
            </w:r>
          </w:p>
        </w:tc>
        <w:tc>
          <w:tcPr>
            <w:tcW w:w="2235" w:type="dxa"/>
          </w:tcPr>
          <w:p w:rsidR="00175452" w:rsidRPr="00175452" w:rsidRDefault="00175452" w:rsidP="001C5B46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9.000.000</w:t>
            </w:r>
          </w:p>
        </w:tc>
      </w:tr>
      <w:tr w:rsidR="00175452" w:rsidRPr="00040DEE" w:rsidTr="00175452">
        <w:tc>
          <w:tcPr>
            <w:tcW w:w="3060" w:type="dxa"/>
          </w:tcPr>
          <w:p w:rsidR="00175452" w:rsidRPr="00040DEE" w:rsidRDefault="00175452" w:rsidP="00175452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Болгарія</w:t>
            </w:r>
          </w:p>
        </w:tc>
        <w:tc>
          <w:tcPr>
            <w:tcW w:w="2665" w:type="dxa"/>
          </w:tcPr>
          <w:p w:rsidR="00175452" w:rsidRPr="00040DEE" w:rsidRDefault="00175452" w:rsidP="001C5B46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1,87%</w:t>
            </w:r>
          </w:p>
        </w:tc>
        <w:tc>
          <w:tcPr>
            <w:tcW w:w="2235" w:type="dxa"/>
          </w:tcPr>
          <w:p w:rsidR="00175452" w:rsidRPr="00175452" w:rsidRDefault="00175452" w:rsidP="001C5B46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88.000</w:t>
            </w:r>
          </w:p>
        </w:tc>
        <w:tc>
          <w:tcPr>
            <w:tcW w:w="2235" w:type="dxa"/>
          </w:tcPr>
          <w:p w:rsidR="00175452" w:rsidRPr="00175452" w:rsidRDefault="00175452" w:rsidP="001C5B46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400.000</w:t>
            </w:r>
          </w:p>
        </w:tc>
      </w:tr>
      <w:tr w:rsidR="009A74C2" w:rsidRPr="00040DEE" w:rsidTr="00175452">
        <w:tc>
          <w:tcPr>
            <w:tcW w:w="3060" w:type="dxa"/>
          </w:tcPr>
          <w:p w:rsidR="009A74C2" w:rsidRPr="00040DEE" w:rsidRDefault="009A74C2" w:rsidP="0017545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Італія</w:t>
            </w:r>
          </w:p>
        </w:tc>
        <w:tc>
          <w:tcPr>
            <w:tcW w:w="2665" w:type="dxa"/>
          </w:tcPr>
          <w:p w:rsidR="009A74C2" w:rsidRPr="00040DEE" w:rsidRDefault="009A74C2" w:rsidP="001C5B4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1,6%</w:t>
            </w:r>
          </w:p>
        </w:tc>
        <w:tc>
          <w:tcPr>
            <w:tcW w:w="2235" w:type="dxa"/>
          </w:tcPr>
          <w:p w:rsidR="009A74C2" w:rsidRPr="009A74C2" w:rsidRDefault="009A74C2" w:rsidP="001C5B4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578.000</w:t>
            </w:r>
          </w:p>
        </w:tc>
        <w:tc>
          <w:tcPr>
            <w:tcW w:w="2235" w:type="dxa"/>
          </w:tcPr>
          <w:p w:rsidR="009A74C2" w:rsidRPr="009A74C2" w:rsidRDefault="009A74C2" w:rsidP="001C5B4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5.615.000</w:t>
            </w:r>
          </w:p>
        </w:tc>
      </w:tr>
      <w:tr w:rsidR="00175452" w:rsidRPr="00040DEE" w:rsidTr="00175452">
        <w:tc>
          <w:tcPr>
            <w:tcW w:w="3060" w:type="dxa"/>
          </w:tcPr>
          <w:p w:rsidR="00175452" w:rsidRPr="00040DEE" w:rsidRDefault="009A74C2" w:rsidP="00175452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Велика </w:t>
            </w:r>
            <w:r w:rsidR="00175452"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Британія</w:t>
            </w:r>
          </w:p>
        </w:tc>
        <w:tc>
          <w:tcPr>
            <w:tcW w:w="2665" w:type="dxa"/>
          </w:tcPr>
          <w:p w:rsidR="00175452" w:rsidRPr="00040DEE" w:rsidRDefault="00175452" w:rsidP="001C5B46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1,55%</w:t>
            </w:r>
          </w:p>
        </w:tc>
        <w:tc>
          <w:tcPr>
            <w:tcW w:w="2235" w:type="dxa"/>
          </w:tcPr>
          <w:p w:rsidR="00175452" w:rsidRPr="00175452" w:rsidRDefault="00175452" w:rsidP="001C5B46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715.000</w:t>
            </w:r>
          </w:p>
        </w:tc>
        <w:tc>
          <w:tcPr>
            <w:tcW w:w="2235" w:type="dxa"/>
          </w:tcPr>
          <w:p w:rsidR="00175452" w:rsidRPr="00175452" w:rsidRDefault="00175452" w:rsidP="001C5B46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5,704.000</w:t>
            </w:r>
          </w:p>
        </w:tc>
      </w:tr>
      <w:tr w:rsidR="00175452" w:rsidRPr="00040DEE" w:rsidTr="00175452">
        <w:tc>
          <w:tcPr>
            <w:tcW w:w="3060" w:type="dxa"/>
          </w:tcPr>
          <w:p w:rsidR="00175452" w:rsidRPr="00040DEE" w:rsidRDefault="00175452" w:rsidP="00175452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Росія</w:t>
            </w:r>
          </w:p>
        </w:tc>
        <w:tc>
          <w:tcPr>
            <w:tcW w:w="2665" w:type="dxa"/>
          </w:tcPr>
          <w:p w:rsidR="00175452" w:rsidRPr="00040DEE" w:rsidRDefault="00175452" w:rsidP="001C5B46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1,08%</w:t>
            </w:r>
          </w:p>
        </w:tc>
        <w:tc>
          <w:tcPr>
            <w:tcW w:w="2235" w:type="dxa"/>
          </w:tcPr>
          <w:p w:rsidR="00175452" w:rsidRPr="0091050F" w:rsidRDefault="0091050F" w:rsidP="001C5B46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1.811.000</w:t>
            </w:r>
          </w:p>
        </w:tc>
        <w:tc>
          <w:tcPr>
            <w:tcW w:w="2235" w:type="dxa"/>
          </w:tcPr>
          <w:p w:rsidR="00175452" w:rsidRPr="0091050F" w:rsidRDefault="0091050F" w:rsidP="001C5B46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15.798.000</w:t>
            </w:r>
          </w:p>
        </w:tc>
      </w:tr>
      <w:tr w:rsidR="00175452" w:rsidRPr="00040DEE" w:rsidTr="00175452">
        <w:tc>
          <w:tcPr>
            <w:tcW w:w="3060" w:type="dxa"/>
          </w:tcPr>
          <w:p w:rsidR="00175452" w:rsidRPr="00040DEE" w:rsidRDefault="00175452" w:rsidP="00175452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Закарпаття</w:t>
            </w:r>
          </w:p>
        </w:tc>
        <w:tc>
          <w:tcPr>
            <w:tcW w:w="2665" w:type="dxa"/>
          </w:tcPr>
          <w:p w:rsidR="00175452" w:rsidRPr="00040DEE" w:rsidRDefault="00175452" w:rsidP="001C5B46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0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2,92%</w:t>
            </w:r>
          </w:p>
        </w:tc>
        <w:tc>
          <w:tcPr>
            <w:tcW w:w="2235" w:type="dxa"/>
          </w:tcPr>
          <w:p w:rsidR="00175452" w:rsidRPr="0091050F" w:rsidRDefault="0091050F" w:rsidP="001C5B46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17.594</w:t>
            </w:r>
          </w:p>
        </w:tc>
        <w:tc>
          <w:tcPr>
            <w:tcW w:w="2235" w:type="dxa"/>
          </w:tcPr>
          <w:p w:rsidR="00175452" w:rsidRPr="00592548" w:rsidRDefault="0091050F" w:rsidP="001C5B46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143.977</w:t>
            </w:r>
            <w:r w:rsidR="005925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</w:tbl>
    <w:p w:rsidR="0091050F" w:rsidRPr="00592548" w:rsidRDefault="0091050F" w:rsidP="00592548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2548" w:rsidRPr="00592548">
        <w:rPr>
          <w:rFonts w:ascii="Times New Roman" w:hAnsi="Times New Roman" w:cs="Times New Roman"/>
          <w:sz w:val="24"/>
          <w:szCs w:val="24"/>
          <w:lang w:val="uk-UA"/>
        </w:rPr>
        <w:t>*</w:t>
      </w:r>
      <w:r w:rsidRPr="00592548">
        <w:rPr>
          <w:rFonts w:ascii="Times New Roman" w:hAnsi="Times New Roman" w:cs="Times New Roman"/>
          <w:sz w:val="24"/>
          <w:szCs w:val="24"/>
          <w:lang w:val="uk-UA"/>
        </w:rPr>
        <w:t>Пояснення цифри 143.977</w:t>
      </w:r>
      <w:r w:rsidR="00592548" w:rsidRPr="00592548">
        <w:rPr>
          <w:rFonts w:ascii="Times New Roman" w:hAnsi="Times New Roman" w:cs="Times New Roman"/>
          <w:sz w:val="24"/>
          <w:szCs w:val="24"/>
          <w:lang w:val="uk-UA"/>
        </w:rPr>
        <w:t xml:space="preserve"> мобілізованих закарпатців, що склало 23,5 – 28,9% населення краю є наступним. Число загиблих австро-угорських вояків (1,1 млн) склало 12,2% від числа мобілізованих (9 млн). Тоді, виходячи з середньої цифри втрат у 17.594 загиблих військовиків-закарпатців,</w:t>
      </w:r>
      <w:r w:rsidR="00A713B9">
        <w:rPr>
          <w:rFonts w:ascii="Times New Roman" w:hAnsi="Times New Roman" w:cs="Times New Roman"/>
          <w:sz w:val="24"/>
          <w:szCs w:val="24"/>
          <w:lang w:val="uk-UA"/>
        </w:rPr>
        <w:t xml:space="preserve"> загальну цифру</w:t>
      </w:r>
      <w:bookmarkStart w:id="0" w:name="_GoBack"/>
      <w:bookmarkEnd w:id="0"/>
      <w:r w:rsidR="00592548" w:rsidRPr="00592548">
        <w:rPr>
          <w:rFonts w:ascii="Times New Roman" w:hAnsi="Times New Roman" w:cs="Times New Roman"/>
          <w:sz w:val="24"/>
          <w:szCs w:val="24"/>
          <w:lang w:val="uk-UA"/>
        </w:rPr>
        <w:t xml:space="preserve"> мобілізованих до австро-уг</w:t>
      </w:r>
      <w:r w:rsidR="0059254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92548" w:rsidRPr="00592548">
        <w:rPr>
          <w:rFonts w:ascii="Times New Roman" w:hAnsi="Times New Roman" w:cs="Times New Roman"/>
          <w:sz w:val="24"/>
          <w:szCs w:val="24"/>
          <w:lang w:val="uk-UA"/>
        </w:rPr>
        <w:t>рського війська краян можемо оцінити у 143.977 чоловік.</w:t>
      </w:r>
    </w:p>
    <w:p w:rsidR="002274F3" w:rsidRPr="00040DEE" w:rsidRDefault="002274F3" w:rsidP="00040DEE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D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0DEE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</w:p>
    <w:p w:rsidR="002274F3" w:rsidRPr="00040DEE" w:rsidRDefault="002274F3" w:rsidP="00040DEE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1050F">
        <w:rPr>
          <w:rFonts w:ascii="Times New Roman" w:hAnsi="Times New Roman" w:cs="Times New Roman"/>
          <w:sz w:val="28"/>
          <w:szCs w:val="28"/>
          <w:lang w:val="uk-UA"/>
        </w:rPr>
        <w:t>Найбільш ймовірні м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>ожливі військові втрати Закарпаття у Першій світовій війні становлять</w:t>
      </w:r>
      <w:r w:rsidR="005C140F" w:rsidRPr="005C14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C140F">
        <w:rPr>
          <w:rFonts w:ascii="Times New Roman" w:hAnsi="Times New Roman" w:cs="Times New Roman"/>
          <w:sz w:val="28"/>
          <w:szCs w:val="28"/>
          <w:lang w:val="uk-UA"/>
        </w:rPr>
        <w:t xml:space="preserve"> на думку авторів публікації</w:t>
      </w:r>
      <w:r w:rsidR="005C140F" w:rsidRPr="005C14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17,5–18 тисяч загиблих військовослужбовців, що </w:t>
      </w:r>
      <w:r w:rsidR="005C140F">
        <w:rPr>
          <w:rFonts w:ascii="Times New Roman" w:hAnsi="Times New Roman" w:cs="Times New Roman"/>
          <w:sz w:val="28"/>
          <w:szCs w:val="28"/>
          <w:lang w:val="uk-UA"/>
        </w:rPr>
        <w:t>відповідає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1,6% військових втрат Австро-Угорщини.</w:t>
      </w:r>
    </w:p>
    <w:p w:rsidR="002274F3" w:rsidRPr="00040DEE" w:rsidRDefault="002274F3" w:rsidP="00040DEE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DEE">
        <w:rPr>
          <w:rFonts w:ascii="Times New Roman" w:hAnsi="Times New Roman" w:cs="Times New Roman"/>
          <w:sz w:val="28"/>
          <w:szCs w:val="28"/>
          <w:lang w:val="uk-UA"/>
        </w:rPr>
        <w:t>2. Рівень військових втрат по відношенню до всього населення тодішнього Закарпаття становив 2,92%</w:t>
      </w:r>
      <w:r w:rsidR="005C140F" w:rsidRPr="005C140F">
        <w:rPr>
          <w:rFonts w:ascii="Times New Roman" w:hAnsi="Times New Roman" w:cs="Times New Roman"/>
          <w:sz w:val="28"/>
          <w:szCs w:val="28"/>
        </w:rPr>
        <w:t xml:space="preserve">, 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і був на третину вищим</w:t>
      </w:r>
      <w:r w:rsidR="005C140F" w:rsidRPr="005C140F">
        <w:rPr>
          <w:rFonts w:ascii="Times New Roman" w:hAnsi="Times New Roman" w:cs="Times New Roman"/>
          <w:sz w:val="28"/>
          <w:szCs w:val="28"/>
        </w:rPr>
        <w:t>,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ніж загалом по Австро-Угорщині (2,09%).</w:t>
      </w:r>
    </w:p>
    <w:p w:rsidR="007F09EA" w:rsidRPr="00040DEE" w:rsidRDefault="002274F3" w:rsidP="00040DEE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DE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C3BDF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9EA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Уточнити результати наших досліджень може тільки робота з </w:t>
      </w:r>
      <w:r w:rsidR="00933E27" w:rsidRPr="00040DEE">
        <w:rPr>
          <w:rFonts w:ascii="Times New Roman" w:hAnsi="Times New Roman" w:cs="Times New Roman"/>
          <w:sz w:val="28"/>
          <w:szCs w:val="28"/>
          <w:lang w:val="uk-UA"/>
        </w:rPr>
        <w:t>метричними книгами населених пунктів</w:t>
      </w:r>
      <w:r w:rsidR="005C140F" w:rsidRPr="005C140F">
        <w:rPr>
          <w:rFonts w:ascii="Times New Roman" w:hAnsi="Times New Roman" w:cs="Times New Roman"/>
          <w:sz w:val="28"/>
          <w:szCs w:val="28"/>
        </w:rPr>
        <w:t>,</w:t>
      </w:r>
      <w:r w:rsidR="00933E27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або з </w:t>
      </w:r>
      <w:r w:rsidR="007F09EA" w:rsidRPr="00040DEE">
        <w:rPr>
          <w:rFonts w:ascii="Times New Roman" w:hAnsi="Times New Roman" w:cs="Times New Roman"/>
          <w:sz w:val="28"/>
          <w:szCs w:val="28"/>
          <w:lang w:val="uk-UA"/>
        </w:rPr>
        <w:t>військовими архівами Австро–Угорщини</w:t>
      </w:r>
      <w:r w:rsidR="00933E27" w:rsidRPr="00040D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09EA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які знаходяться</w:t>
      </w:r>
      <w:r w:rsidR="00933E27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зараз</w:t>
      </w:r>
      <w:r w:rsidR="007F09EA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територіях держав</w:t>
      </w:r>
      <w:r w:rsidR="003F7054" w:rsidRPr="00040DEE">
        <w:rPr>
          <w:rFonts w:ascii="Times New Roman" w:hAnsi="Times New Roman" w:cs="Times New Roman"/>
          <w:sz w:val="28"/>
          <w:szCs w:val="28"/>
        </w:rPr>
        <w:t>,</w:t>
      </w:r>
      <w:r w:rsidR="003F7054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 w:rsidR="007F09EA" w:rsidRPr="00040DEE">
        <w:rPr>
          <w:rFonts w:ascii="Times New Roman" w:hAnsi="Times New Roman" w:cs="Times New Roman"/>
          <w:sz w:val="28"/>
          <w:szCs w:val="28"/>
          <w:lang w:val="uk-UA"/>
        </w:rPr>
        <w:t>виникли внаслідок її розпаду. Проте</w:t>
      </w:r>
      <w:r w:rsidR="003F7054" w:rsidRPr="00040DEE">
        <w:rPr>
          <w:rFonts w:ascii="Times New Roman" w:hAnsi="Times New Roman" w:cs="Times New Roman"/>
          <w:sz w:val="28"/>
          <w:szCs w:val="28"/>
        </w:rPr>
        <w:t>,</w:t>
      </w:r>
      <w:r w:rsidR="007F09EA"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за нашими прогнозами інтервал можливих втрат значно не зміниться</w:t>
      </w:r>
      <w:r w:rsidR="00AD49F0" w:rsidRPr="00040D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3E27" w:rsidRPr="00040DEE" w:rsidRDefault="00933E27" w:rsidP="00040DEE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DEE">
        <w:rPr>
          <w:rFonts w:ascii="Times New Roman" w:hAnsi="Times New Roman" w:cs="Times New Roman"/>
          <w:sz w:val="28"/>
          <w:szCs w:val="28"/>
          <w:lang w:val="uk-UA"/>
        </w:rPr>
        <w:t>4. Перша світова війна стала драматичною сторінкою в історії Закарпаття. За масштабами людських і матеріальних втрат</w:t>
      </w:r>
      <w:r w:rsidR="005C140F" w:rsidRPr="005C14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нарівні з Другою світовою війною</w:t>
      </w:r>
      <w:r w:rsidR="005C140F" w:rsidRPr="005C14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її можна </w:t>
      </w:r>
      <w:proofErr w:type="spellStart"/>
      <w:r w:rsidRPr="00040DEE">
        <w:rPr>
          <w:rFonts w:ascii="Times New Roman" w:hAnsi="Times New Roman" w:cs="Times New Roman"/>
          <w:sz w:val="28"/>
          <w:szCs w:val="28"/>
          <w:lang w:val="uk-UA"/>
        </w:rPr>
        <w:t>обгрунтовано</w:t>
      </w:r>
      <w:proofErr w:type="spellEnd"/>
      <w:r w:rsidRPr="00040DEE">
        <w:rPr>
          <w:rFonts w:ascii="Times New Roman" w:hAnsi="Times New Roman" w:cs="Times New Roman"/>
          <w:sz w:val="28"/>
          <w:szCs w:val="28"/>
          <w:lang w:val="uk-UA"/>
        </w:rPr>
        <w:t xml:space="preserve"> вважати одніє</w:t>
      </w:r>
      <w:r w:rsidR="005C140F">
        <w:rPr>
          <w:rFonts w:ascii="Times New Roman" w:hAnsi="Times New Roman" w:cs="Times New Roman"/>
          <w:sz w:val="28"/>
          <w:szCs w:val="28"/>
          <w:lang w:val="uk-UA"/>
        </w:rPr>
        <w:t>ю з головних трагедій ХХ столітт</w:t>
      </w:r>
      <w:r w:rsidRPr="00040DEE">
        <w:rPr>
          <w:rFonts w:ascii="Times New Roman" w:hAnsi="Times New Roman" w:cs="Times New Roman"/>
          <w:sz w:val="28"/>
          <w:szCs w:val="28"/>
          <w:lang w:val="uk-UA"/>
        </w:rPr>
        <w:t>я в нашій регіональній історії.</w:t>
      </w:r>
    </w:p>
    <w:p w:rsidR="00247E95" w:rsidRDefault="00DC421F" w:rsidP="00DC421F">
      <w:pPr>
        <w:pBdr>
          <w:bottom w:val="single" w:sz="4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21F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конфлікт інтересів.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Автори заявляють про відсутність конфлікту інтересів при виконанні наукового дослідження та підготовці даної статті.</w:t>
      </w:r>
    </w:p>
    <w:p w:rsidR="00E70DDA" w:rsidRDefault="00E70DDA" w:rsidP="00DC421F">
      <w:pPr>
        <w:pBdr>
          <w:bottom w:val="single" w:sz="4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DD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Інформація про фінансування.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Автори гарантують, що вони не отримували жодних винагород в будь-якій формі, здатних вплинути на результати роботи.</w:t>
      </w:r>
    </w:p>
    <w:p w:rsidR="00E70DDA" w:rsidRPr="00D35F48" w:rsidRDefault="00E70DDA" w:rsidP="00DC421F">
      <w:pPr>
        <w:pBdr>
          <w:bottom w:val="single" w:sz="4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F48">
        <w:rPr>
          <w:rFonts w:ascii="Times New Roman" w:hAnsi="Times New Roman" w:cs="Times New Roman"/>
          <w:b/>
          <w:sz w:val="28"/>
          <w:szCs w:val="28"/>
          <w:lang w:val="uk-UA"/>
        </w:rPr>
        <w:t>Особистий внесок кожного автора у виконання роботи:</w:t>
      </w:r>
    </w:p>
    <w:p w:rsidR="00E70DDA" w:rsidRDefault="00E70DDA" w:rsidP="00DC421F">
      <w:pPr>
        <w:pBdr>
          <w:bottom w:val="single" w:sz="4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5F48">
        <w:rPr>
          <w:rFonts w:ascii="Times New Roman" w:hAnsi="Times New Roman" w:cs="Times New Roman"/>
          <w:b/>
          <w:sz w:val="28"/>
          <w:szCs w:val="28"/>
          <w:lang w:val="uk-UA"/>
        </w:rPr>
        <w:t>Лавер</w:t>
      </w:r>
      <w:proofErr w:type="spellEnd"/>
      <w:r w:rsidRPr="00D35F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розробка концепції і дизайну дослідження, аналіз отриманих даних, редагування;</w:t>
      </w:r>
    </w:p>
    <w:p w:rsidR="00E70DDA" w:rsidRDefault="00E70DDA" w:rsidP="00DC421F">
      <w:pPr>
        <w:pBdr>
          <w:bottom w:val="single" w:sz="4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5F48">
        <w:rPr>
          <w:rFonts w:ascii="Times New Roman" w:hAnsi="Times New Roman" w:cs="Times New Roman"/>
          <w:b/>
          <w:sz w:val="28"/>
          <w:szCs w:val="28"/>
          <w:lang w:val="uk-UA"/>
        </w:rPr>
        <w:t>Фатула</w:t>
      </w:r>
      <w:proofErr w:type="spellEnd"/>
      <w:r w:rsidRPr="00D35F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збір матеріалу дослідження, аналіз отриманих даних;</w:t>
      </w:r>
    </w:p>
    <w:p w:rsidR="00DC421F" w:rsidRDefault="00E70DDA" w:rsidP="00D35F48">
      <w:pPr>
        <w:pBdr>
          <w:bottom w:val="single" w:sz="4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5F48">
        <w:rPr>
          <w:rFonts w:ascii="Times New Roman" w:hAnsi="Times New Roman" w:cs="Times New Roman"/>
          <w:b/>
          <w:sz w:val="28"/>
          <w:szCs w:val="28"/>
          <w:lang w:val="uk-UA"/>
        </w:rPr>
        <w:t>Лавер</w:t>
      </w:r>
      <w:proofErr w:type="spellEnd"/>
      <w:r w:rsidRPr="00D35F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аналіз отриманих даних, підготовка тексту статті.</w:t>
      </w:r>
    </w:p>
    <w:p w:rsidR="00247E95" w:rsidRDefault="00247E95" w:rsidP="00AE2480">
      <w:pPr>
        <w:pBdr>
          <w:bottom w:val="single" w:sz="4" w:space="1" w:color="auto"/>
        </w:pBdr>
        <w:spacing w:after="0" w:line="360" w:lineRule="auto"/>
        <w:ind w:left="709" w:hanging="2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2480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літератури</w:t>
      </w:r>
    </w:p>
    <w:p w:rsidR="008D1922" w:rsidRPr="008D1922" w:rsidRDefault="008D1922" w:rsidP="008D1922">
      <w:pPr>
        <w:pStyle w:val="a4"/>
        <w:numPr>
          <w:ilvl w:val="0"/>
          <w:numId w:val="25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2A53F1">
        <w:rPr>
          <w:rFonts w:ascii="Times New Roman" w:hAnsi="Times New Roman" w:cs="Times New Roman"/>
          <w:sz w:val="28"/>
          <w:szCs w:val="28"/>
          <w:lang w:val="en-US"/>
        </w:rPr>
        <w:t>Laver</w:t>
      </w:r>
      <w:r w:rsidRPr="008D192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A53F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D19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A53F1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  <w:r w:rsidRPr="008D19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Vijny</w:t>
      </w:r>
      <w:proofErr w:type="spellEnd"/>
      <w:r w:rsidRPr="008D19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53F1">
        <w:rPr>
          <w:rFonts w:ascii="Times New Roman" w:hAnsi="Times New Roman" w:cs="Times New Roman"/>
          <w:sz w:val="28"/>
          <w:szCs w:val="28"/>
          <w:lang w:val="en-US"/>
        </w:rPr>
        <w:t>ta</w:t>
      </w:r>
      <w:r w:rsidRPr="008D19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narodonaselennja</w:t>
      </w:r>
      <w:proofErr w:type="spellEnd"/>
      <w:r w:rsidRPr="008D19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krajin</w:t>
      </w:r>
      <w:proofErr w:type="spellEnd"/>
      <w:r w:rsidRPr="008D19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svitu</w:t>
      </w:r>
      <w:proofErr w:type="spellEnd"/>
      <w:r w:rsidRPr="008D19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53F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D19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53F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D192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2A53F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D19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stolittjakh</w:t>
      </w:r>
      <w:proofErr w:type="spellEnd"/>
      <w:r w:rsidRPr="008D1922">
        <w:rPr>
          <w:rFonts w:ascii="Times New Roman" w:hAnsi="Times New Roman" w:cs="Times New Roman"/>
          <w:sz w:val="28"/>
          <w:szCs w:val="28"/>
          <w:lang w:val="uk-UA"/>
        </w:rPr>
        <w:t xml:space="preserve"> (1900 – 2016  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rr</w:t>
      </w:r>
      <w:proofErr w:type="spellEnd"/>
      <w:r w:rsidRPr="008D1922">
        <w:rPr>
          <w:rFonts w:ascii="Times New Roman" w:hAnsi="Times New Roman" w:cs="Times New Roman"/>
          <w:sz w:val="28"/>
          <w:szCs w:val="28"/>
          <w:lang w:val="uk-UA"/>
        </w:rPr>
        <w:t xml:space="preserve">.):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monoghrafija</w:t>
      </w:r>
      <w:proofErr w:type="spellEnd"/>
      <w:r w:rsidRPr="008D1922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vyd</w:t>
      </w:r>
      <w:proofErr w:type="spellEnd"/>
      <w:r w:rsidRPr="008D1922">
        <w:rPr>
          <w:rFonts w:ascii="Times New Roman" w:hAnsi="Times New Roman" w:cs="Times New Roman"/>
          <w:sz w:val="28"/>
          <w:szCs w:val="28"/>
          <w:lang w:val="uk-UA"/>
        </w:rPr>
        <w:t>. 2-</w:t>
      </w:r>
      <w:r w:rsidRPr="002A53F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D19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dopov</w:t>
      </w:r>
      <w:proofErr w:type="spellEnd"/>
      <w:r w:rsidRPr="008D19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Uzhghorod</w:t>
      </w:r>
      <w:proofErr w:type="spellEnd"/>
      <w:r w:rsidRPr="008D192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2A53F1">
        <w:rPr>
          <w:rFonts w:ascii="Times New Roman" w:hAnsi="Times New Roman" w:cs="Times New Roman"/>
          <w:sz w:val="28"/>
          <w:szCs w:val="28"/>
          <w:lang w:val="en-US"/>
        </w:rPr>
        <w:t>RIK</w:t>
      </w:r>
      <w:r w:rsidRPr="008D192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A53F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D1922">
        <w:rPr>
          <w:rFonts w:ascii="Times New Roman" w:hAnsi="Times New Roman" w:cs="Times New Roman"/>
          <w:sz w:val="28"/>
          <w:szCs w:val="28"/>
          <w:lang w:val="uk-UA"/>
        </w:rPr>
        <w:t xml:space="preserve">, 2018. – 760 </w:t>
      </w:r>
      <w:r w:rsidRPr="002A53F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D1922">
        <w:rPr>
          <w:rFonts w:ascii="Times New Roman" w:hAnsi="Times New Roman" w:cs="Times New Roman"/>
          <w:sz w:val="28"/>
          <w:szCs w:val="28"/>
          <w:lang w:val="uk-UA"/>
        </w:rPr>
        <w:t>. -  [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Elektronnyj</w:t>
      </w:r>
      <w:proofErr w:type="spellEnd"/>
      <w:r w:rsidRPr="008D19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resurs</w:t>
      </w:r>
      <w:proofErr w:type="spellEnd"/>
      <w:r w:rsidRPr="008D1922">
        <w:rPr>
          <w:rFonts w:ascii="Times New Roman" w:hAnsi="Times New Roman" w:cs="Times New Roman"/>
          <w:sz w:val="28"/>
          <w:szCs w:val="28"/>
          <w:lang w:val="uk-UA"/>
        </w:rPr>
        <w:t xml:space="preserve">]. –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Rezhym</w:t>
      </w:r>
      <w:proofErr w:type="spellEnd"/>
      <w:r w:rsidRPr="008D19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dostupu</w:t>
      </w:r>
      <w:proofErr w:type="spellEnd"/>
      <w:r w:rsidRPr="008D192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2A53F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D1922">
        <w:rPr>
          <w:rFonts w:ascii="Times New Roman" w:hAnsi="Times New Roman" w:cs="Times New Roman"/>
          <w:sz w:val="28"/>
          <w:szCs w:val="28"/>
          <w:lang w:val="uk-UA"/>
        </w:rPr>
        <w:t>: //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dspace</w:t>
      </w:r>
      <w:proofErr w:type="spellEnd"/>
      <w:r w:rsidRPr="008D192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uznu</w:t>
      </w:r>
      <w:proofErr w:type="spellEnd"/>
      <w:r w:rsidRPr="008D192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8D192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8D1922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jspui</w:t>
      </w:r>
      <w:proofErr w:type="spellEnd"/>
      <w:r w:rsidRPr="008D1922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bitstream</w:t>
      </w:r>
      <w:proofErr w:type="spellEnd"/>
      <w:r w:rsidRPr="008D192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2A53F1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8D1922">
        <w:rPr>
          <w:rFonts w:ascii="Times New Roman" w:hAnsi="Times New Roman" w:cs="Times New Roman"/>
          <w:sz w:val="28"/>
          <w:szCs w:val="28"/>
          <w:lang w:val="uk-UA"/>
        </w:rPr>
        <w:t>/23862/1/</w:t>
      </w:r>
      <w:r w:rsidRPr="00754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51A" w:rsidRPr="0075451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75451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75451A" w:rsidRPr="00754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51A"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="0075451A" w:rsidRPr="0075451A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8D1922" w:rsidRPr="002A53F1" w:rsidRDefault="008D1922" w:rsidP="008D1922">
      <w:pPr>
        <w:pStyle w:val="a4"/>
        <w:numPr>
          <w:ilvl w:val="0"/>
          <w:numId w:val="25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Urlanys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 B.C.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Istoryja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vojennikh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poterj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. – M. -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SpB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POLYGhON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 – AST</w:t>
      </w:r>
      <w:proofErr w:type="gramStart"/>
      <w:r w:rsidRPr="002A53F1">
        <w:rPr>
          <w:rFonts w:ascii="Times New Roman" w:hAnsi="Times New Roman" w:cs="Times New Roman"/>
          <w:sz w:val="28"/>
          <w:szCs w:val="28"/>
          <w:lang w:val="en-US"/>
        </w:rPr>
        <w:t>,1998</w:t>
      </w:r>
      <w:proofErr w:type="gramEnd"/>
      <w:r w:rsidRPr="002A53F1">
        <w:rPr>
          <w:rFonts w:ascii="Times New Roman" w:hAnsi="Times New Roman" w:cs="Times New Roman"/>
          <w:sz w:val="28"/>
          <w:szCs w:val="28"/>
          <w:lang w:val="en-US"/>
        </w:rPr>
        <w:t>. – 558 c.</w:t>
      </w:r>
      <w:r w:rsidR="0075451A">
        <w:rPr>
          <w:rFonts w:ascii="Times New Roman" w:hAnsi="Times New Roman" w:cs="Times New Roman"/>
          <w:sz w:val="28"/>
          <w:szCs w:val="28"/>
          <w:lang w:val="en-US"/>
        </w:rPr>
        <w:t xml:space="preserve"> [in Russian].</w:t>
      </w:r>
    </w:p>
    <w:p w:rsidR="008D1922" w:rsidRPr="002A53F1" w:rsidRDefault="008D1922" w:rsidP="008D1922">
      <w:pPr>
        <w:pStyle w:val="a4"/>
        <w:numPr>
          <w:ilvl w:val="0"/>
          <w:numId w:val="25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Revai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 Nagy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Lexicona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>. -  Budapest. – 1910 – 1926</w:t>
      </w:r>
      <w:r w:rsidR="005C140F">
        <w:rPr>
          <w:rFonts w:ascii="Times New Roman" w:hAnsi="Times New Roman" w:cs="Times New Roman"/>
          <w:sz w:val="28"/>
          <w:szCs w:val="28"/>
          <w:lang w:val="en-US"/>
        </w:rPr>
        <w:t xml:space="preserve"> [in Hungarian]</w:t>
      </w:r>
      <w:r w:rsidRPr="002A53F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A53F1">
        <w:rPr>
          <w:lang w:val="en-US"/>
        </w:rPr>
        <w:t xml:space="preserve"> </w:t>
      </w:r>
    </w:p>
    <w:p w:rsidR="008D1922" w:rsidRPr="0075451A" w:rsidRDefault="008D1922" w:rsidP="0075451A">
      <w:pPr>
        <w:pStyle w:val="a4"/>
        <w:numPr>
          <w:ilvl w:val="0"/>
          <w:numId w:val="25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Kopchak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 V. P.,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Kopchak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 S.Y.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Naselenye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Zakarpatjja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 100 let.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Statystyko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demoghrafycheskoe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issledovanye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Ljvov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Izd-vo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Vyshha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shkola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>», 1977. – 198 c.</w:t>
      </w:r>
      <w:r w:rsidR="0075451A" w:rsidRPr="007545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451A">
        <w:rPr>
          <w:rFonts w:ascii="Times New Roman" w:hAnsi="Times New Roman" w:cs="Times New Roman"/>
          <w:sz w:val="28"/>
          <w:szCs w:val="28"/>
          <w:lang w:val="en-US"/>
        </w:rPr>
        <w:t>[in Russian].</w:t>
      </w:r>
    </w:p>
    <w:p w:rsidR="008D1922" w:rsidRPr="002A53F1" w:rsidRDefault="008D1922" w:rsidP="008D1922">
      <w:pPr>
        <w:pStyle w:val="a4"/>
        <w:numPr>
          <w:ilvl w:val="0"/>
          <w:numId w:val="25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Fatula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Yu.M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>. «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Nesy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mamci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zhalistj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moju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…».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Zakarpatci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Pershij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svitovij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vijni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Uzhghorod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>: TDV «Patent»</w:t>
      </w:r>
      <w:proofErr w:type="gramStart"/>
      <w:r w:rsidRPr="002A53F1">
        <w:rPr>
          <w:rFonts w:ascii="Times New Roman" w:hAnsi="Times New Roman" w:cs="Times New Roman"/>
          <w:sz w:val="28"/>
          <w:szCs w:val="28"/>
          <w:lang w:val="en-US"/>
        </w:rPr>
        <w:t>,2018</w:t>
      </w:r>
      <w:proofErr w:type="gramEnd"/>
      <w:r w:rsidRPr="002A53F1">
        <w:rPr>
          <w:rFonts w:ascii="Times New Roman" w:hAnsi="Times New Roman" w:cs="Times New Roman"/>
          <w:sz w:val="28"/>
          <w:szCs w:val="28"/>
          <w:lang w:val="en-US"/>
        </w:rPr>
        <w:t>. – 352 s.</w:t>
      </w:r>
      <w:r w:rsidR="007545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451A" w:rsidRPr="0075451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75451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75451A" w:rsidRPr="00754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51A"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="0075451A" w:rsidRPr="0075451A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8D1922" w:rsidRPr="002A53F1" w:rsidRDefault="008D1922" w:rsidP="008D1922">
      <w:pPr>
        <w:pStyle w:val="a4"/>
        <w:numPr>
          <w:ilvl w:val="0"/>
          <w:numId w:val="25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Fatula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Yu.M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Petneghazi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 D.S.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Dosvid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vijsjkovo-medychnoji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sluzhby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avstro-ughorsjkoji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armiji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Pershij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svitovij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vijni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Naukovyj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visnyk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Uzhghorodsjkoho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universytetu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Serija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Medycyna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 xml:space="preserve">”. – 2015. - </w:t>
      </w:r>
      <w:proofErr w:type="spellStart"/>
      <w:r w:rsidRPr="002A53F1">
        <w:rPr>
          <w:rFonts w:ascii="Times New Roman" w:hAnsi="Times New Roman" w:cs="Times New Roman"/>
          <w:sz w:val="28"/>
          <w:szCs w:val="28"/>
          <w:lang w:val="en-US"/>
        </w:rPr>
        <w:t>Vyp</w:t>
      </w:r>
      <w:proofErr w:type="spellEnd"/>
      <w:r w:rsidRPr="002A53F1">
        <w:rPr>
          <w:rFonts w:ascii="Times New Roman" w:hAnsi="Times New Roman" w:cs="Times New Roman"/>
          <w:sz w:val="28"/>
          <w:szCs w:val="28"/>
          <w:lang w:val="en-US"/>
        </w:rPr>
        <w:t>. 51. – S.313-318.</w:t>
      </w:r>
      <w:r w:rsidR="0075451A" w:rsidRPr="0075451A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75451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75451A" w:rsidRPr="00754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51A"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="0075451A" w:rsidRPr="0075451A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8D1922" w:rsidRPr="00AE2480" w:rsidRDefault="008D1922" w:rsidP="008D1922">
      <w:pPr>
        <w:pBdr>
          <w:bottom w:val="single" w:sz="4" w:space="1" w:color="auto"/>
        </w:pBd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D1922" w:rsidRPr="00AE2480" w:rsidSect="000D1F34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990" w:rsidRDefault="00425990" w:rsidP="00B00EE8">
      <w:pPr>
        <w:spacing w:after="0" w:line="240" w:lineRule="auto"/>
      </w:pPr>
      <w:r>
        <w:separator/>
      </w:r>
    </w:p>
  </w:endnote>
  <w:endnote w:type="continuationSeparator" w:id="0">
    <w:p w:rsidR="00425990" w:rsidRDefault="00425990" w:rsidP="00B0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798135"/>
      <w:docPartObj>
        <w:docPartGallery w:val="Page Numbers (Bottom of Page)"/>
        <w:docPartUnique/>
      </w:docPartObj>
    </w:sdtPr>
    <w:sdtEndPr/>
    <w:sdtContent>
      <w:p w:rsidR="00B00EE8" w:rsidRDefault="00B00EE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3B9">
          <w:rPr>
            <w:noProof/>
          </w:rPr>
          <w:t>10</w:t>
        </w:r>
        <w:r>
          <w:fldChar w:fldCharType="end"/>
        </w:r>
      </w:p>
    </w:sdtContent>
  </w:sdt>
  <w:p w:rsidR="00B00EE8" w:rsidRDefault="00B00E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990" w:rsidRDefault="00425990" w:rsidP="00B00EE8">
      <w:pPr>
        <w:spacing w:after="0" w:line="240" w:lineRule="auto"/>
      </w:pPr>
      <w:r>
        <w:separator/>
      </w:r>
    </w:p>
  </w:footnote>
  <w:footnote w:type="continuationSeparator" w:id="0">
    <w:p w:rsidR="00425990" w:rsidRDefault="00425990" w:rsidP="00B00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518"/>
    <w:multiLevelType w:val="hybridMultilevel"/>
    <w:tmpl w:val="A4724CFA"/>
    <w:lvl w:ilvl="0" w:tplc="D2C6AFF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41DC"/>
    <w:multiLevelType w:val="multilevel"/>
    <w:tmpl w:val="91E0C3D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3278C"/>
    <w:multiLevelType w:val="multilevel"/>
    <w:tmpl w:val="A184DFAC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823CF"/>
    <w:multiLevelType w:val="multilevel"/>
    <w:tmpl w:val="E8DA7ED2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F26F2A"/>
    <w:multiLevelType w:val="multilevel"/>
    <w:tmpl w:val="FE32518C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09622A"/>
    <w:multiLevelType w:val="multilevel"/>
    <w:tmpl w:val="6524AA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63466E"/>
    <w:multiLevelType w:val="multilevel"/>
    <w:tmpl w:val="68AE499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511191"/>
    <w:multiLevelType w:val="multilevel"/>
    <w:tmpl w:val="3FB0A73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301797"/>
    <w:multiLevelType w:val="multilevel"/>
    <w:tmpl w:val="7E54FC64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7A7863"/>
    <w:multiLevelType w:val="multilevel"/>
    <w:tmpl w:val="6374EB08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443995"/>
    <w:multiLevelType w:val="multilevel"/>
    <w:tmpl w:val="A4365CC4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CD4A14"/>
    <w:multiLevelType w:val="hybridMultilevel"/>
    <w:tmpl w:val="0CDEFE74"/>
    <w:lvl w:ilvl="0" w:tplc="D9948A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0CDA4965"/>
    <w:multiLevelType w:val="multilevel"/>
    <w:tmpl w:val="EE363D12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2E5831"/>
    <w:multiLevelType w:val="multilevel"/>
    <w:tmpl w:val="327E9B68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3050E6"/>
    <w:multiLevelType w:val="multilevel"/>
    <w:tmpl w:val="7F369AAC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C81F10"/>
    <w:multiLevelType w:val="multilevel"/>
    <w:tmpl w:val="CA1C36BA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FFB3EDA"/>
    <w:multiLevelType w:val="multilevel"/>
    <w:tmpl w:val="E7D6AFD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C74707"/>
    <w:multiLevelType w:val="multilevel"/>
    <w:tmpl w:val="110C7CD8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0D32B6E"/>
    <w:multiLevelType w:val="multilevel"/>
    <w:tmpl w:val="C6068E34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1A4756A"/>
    <w:multiLevelType w:val="multilevel"/>
    <w:tmpl w:val="47D8906A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20455B2"/>
    <w:multiLevelType w:val="multilevel"/>
    <w:tmpl w:val="A012841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2324EB7"/>
    <w:multiLevelType w:val="multilevel"/>
    <w:tmpl w:val="122C8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28B2248"/>
    <w:multiLevelType w:val="multilevel"/>
    <w:tmpl w:val="AB48662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3071ECF"/>
    <w:multiLevelType w:val="multilevel"/>
    <w:tmpl w:val="3076940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56D2C24"/>
    <w:multiLevelType w:val="hybridMultilevel"/>
    <w:tmpl w:val="CBEA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AA4643"/>
    <w:multiLevelType w:val="multilevel"/>
    <w:tmpl w:val="843EA40A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6E61D0C"/>
    <w:multiLevelType w:val="multilevel"/>
    <w:tmpl w:val="19F0619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779404B"/>
    <w:multiLevelType w:val="multilevel"/>
    <w:tmpl w:val="7C809DE8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7BC2DD6"/>
    <w:multiLevelType w:val="multilevel"/>
    <w:tmpl w:val="5D6A1AC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7738BF"/>
    <w:multiLevelType w:val="multilevel"/>
    <w:tmpl w:val="7DC8CAF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AA315B6"/>
    <w:multiLevelType w:val="multilevel"/>
    <w:tmpl w:val="4476C28C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AFA2536"/>
    <w:multiLevelType w:val="multilevel"/>
    <w:tmpl w:val="8F6EFB0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BB40909"/>
    <w:multiLevelType w:val="multilevel"/>
    <w:tmpl w:val="A8E29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C133A56"/>
    <w:multiLevelType w:val="multilevel"/>
    <w:tmpl w:val="7D14DA92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C7D1EF6"/>
    <w:multiLevelType w:val="multilevel"/>
    <w:tmpl w:val="D5BE750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C95454F"/>
    <w:multiLevelType w:val="multilevel"/>
    <w:tmpl w:val="410CE58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F163ADF"/>
    <w:multiLevelType w:val="multilevel"/>
    <w:tmpl w:val="933AA7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F790F2C"/>
    <w:multiLevelType w:val="multilevel"/>
    <w:tmpl w:val="A03C996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144664E"/>
    <w:multiLevelType w:val="multilevel"/>
    <w:tmpl w:val="F126E29C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3D849A8"/>
    <w:multiLevelType w:val="multilevel"/>
    <w:tmpl w:val="E0F8328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4C54841"/>
    <w:multiLevelType w:val="multilevel"/>
    <w:tmpl w:val="62FAAD8A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5A606E2"/>
    <w:multiLevelType w:val="multilevel"/>
    <w:tmpl w:val="6F42B12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6542B95"/>
    <w:multiLevelType w:val="hybridMultilevel"/>
    <w:tmpl w:val="CEDEABBC"/>
    <w:lvl w:ilvl="0" w:tplc="6FFC9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D277C2"/>
    <w:multiLevelType w:val="multilevel"/>
    <w:tmpl w:val="5A00085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7272C26"/>
    <w:multiLevelType w:val="multilevel"/>
    <w:tmpl w:val="E8943C6E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73307F8"/>
    <w:multiLevelType w:val="hybridMultilevel"/>
    <w:tmpl w:val="83805A6A"/>
    <w:lvl w:ilvl="0" w:tplc="0C3E1FA0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6">
    <w:nsid w:val="29810279"/>
    <w:multiLevelType w:val="multilevel"/>
    <w:tmpl w:val="1C68043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B0C1CAF"/>
    <w:multiLevelType w:val="multilevel"/>
    <w:tmpl w:val="571074D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B451E35"/>
    <w:multiLevelType w:val="multilevel"/>
    <w:tmpl w:val="18804D54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D0C51AF"/>
    <w:multiLevelType w:val="multilevel"/>
    <w:tmpl w:val="EC2E38B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E147E3B"/>
    <w:multiLevelType w:val="multilevel"/>
    <w:tmpl w:val="D8ACBC02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0CB16F1"/>
    <w:multiLevelType w:val="multilevel"/>
    <w:tmpl w:val="BDDE89F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1030810"/>
    <w:multiLevelType w:val="multilevel"/>
    <w:tmpl w:val="045C75A6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1332F05"/>
    <w:multiLevelType w:val="multilevel"/>
    <w:tmpl w:val="0B20195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2495B2A"/>
    <w:multiLevelType w:val="multilevel"/>
    <w:tmpl w:val="6602EA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25814B2"/>
    <w:multiLevelType w:val="multilevel"/>
    <w:tmpl w:val="2CE80C26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2BF108A"/>
    <w:multiLevelType w:val="multilevel"/>
    <w:tmpl w:val="66A2DD6A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2FE05DE"/>
    <w:multiLevelType w:val="multilevel"/>
    <w:tmpl w:val="AEF690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59F4E3D"/>
    <w:multiLevelType w:val="multilevel"/>
    <w:tmpl w:val="A2FAC9E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8E55821"/>
    <w:multiLevelType w:val="multilevel"/>
    <w:tmpl w:val="44945B5A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BF84B77"/>
    <w:multiLevelType w:val="multilevel"/>
    <w:tmpl w:val="9DC2CB7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CAC588B"/>
    <w:multiLevelType w:val="multilevel"/>
    <w:tmpl w:val="41769B68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E6562F2"/>
    <w:multiLevelType w:val="multilevel"/>
    <w:tmpl w:val="514C641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FFB51C1"/>
    <w:multiLevelType w:val="multilevel"/>
    <w:tmpl w:val="294EFFF2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01476D9"/>
    <w:multiLevelType w:val="multilevel"/>
    <w:tmpl w:val="5236644E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26719F5"/>
    <w:multiLevelType w:val="multilevel"/>
    <w:tmpl w:val="2014ED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5D7189E"/>
    <w:multiLevelType w:val="multilevel"/>
    <w:tmpl w:val="1A3A79D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6C66DC3"/>
    <w:multiLevelType w:val="multilevel"/>
    <w:tmpl w:val="600C144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6E1637B"/>
    <w:multiLevelType w:val="multilevel"/>
    <w:tmpl w:val="5596CD8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9020C8F"/>
    <w:multiLevelType w:val="multilevel"/>
    <w:tmpl w:val="F7F078A0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9587E4B"/>
    <w:multiLevelType w:val="multilevel"/>
    <w:tmpl w:val="CE9A5E66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9F20022"/>
    <w:multiLevelType w:val="multilevel"/>
    <w:tmpl w:val="A2902068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A333C14"/>
    <w:multiLevelType w:val="multilevel"/>
    <w:tmpl w:val="34F04A0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AA909BF"/>
    <w:multiLevelType w:val="hybridMultilevel"/>
    <w:tmpl w:val="9C46A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42402E"/>
    <w:multiLevelType w:val="multilevel"/>
    <w:tmpl w:val="B24EFC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C995134"/>
    <w:multiLevelType w:val="multilevel"/>
    <w:tmpl w:val="DE3C2F5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EA5615E"/>
    <w:multiLevelType w:val="multilevel"/>
    <w:tmpl w:val="2AC4FD4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ED92689"/>
    <w:multiLevelType w:val="multilevel"/>
    <w:tmpl w:val="20B400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1FC6EF6"/>
    <w:multiLevelType w:val="multilevel"/>
    <w:tmpl w:val="5F18A7E4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20D769A"/>
    <w:multiLevelType w:val="multilevel"/>
    <w:tmpl w:val="7AF80898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2F966D9"/>
    <w:multiLevelType w:val="hybridMultilevel"/>
    <w:tmpl w:val="D7405D8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5061223"/>
    <w:multiLevelType w:val="multilevel"/>
    <w:tmpl w:val="F49ED398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9277662"/>
    <w:multiLevelType w:val="multilevel"/>
    <w:tmpl w:val="CB921D16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A721B02"/>
    <w:multiLevelType w:val="multilevel"/>
    <w:tmpl w:val="99B664A0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A820313"/>
    <w:multiLevelType w:val="multilevel"/>
    <w:tmpl w:val="4EA205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AF66C07"/>
    <w:multiLevelType w:val="multilevel"/>
    <w:tmpl w:val="4B2059DA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BD30623"/>
    <w:multiLevelType w:val="multilevel"/>
    <w:tmpl w:val="2AC412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D2B0981"/>
    <w:multiLevelType w:val="multilevel"/>
    <w:tmpl w:val="99F6EF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F6E53B9"/>
    <w:multiLevelType w:val="multilevel"/>
    <w:tmpl w:val="2C960618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FC83664"/>
    <w:multiLevelType w:val="multilevel"/>
    <w:tmpl w:val="C3C6141E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1E60889"/>
    <w:multiLevelType w:val="multilevel"/>
    <w:tmpl w:val="5EA08B2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53B447F"/>
    <w:multiLevelType w:val="multilevel"/>
    <w:tmpl w:val="E6666A7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5594C3C"/>
    <w:multiLevelType w:val="multilevel"/>
    <w:tmpl w:val="C8167AB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58B5697"/>
    <w:multiLevelType w:val="multilevel"/>
    <w:tmpl w:val="66787A4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6AA6074"/>
    <w:multiLevelType w:val="multilevel"/>
    <w:tmpl w:val="372A990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6BB733F"/>
    <w:multiLevelType w:val="multilevel"/>
    <w:tmpl w:val="04BE500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81129BD"/>
    <w:multiLevelType w:val="multilevel"/>
    <w:tmpl w:val="06D0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8D459CA"/>
    <w:multiLevelType w:val="multilevel"/>
    <w:tmpl w:val="A4D64E1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9A479B2"/>
    <w:multiLevelType w:val="multilevel"/>
    <w:tmpl w:val="DD56CEF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A46471F"/>
    <w:multiLevelType w:val="multilevel"/>
    <w:tmpl w:val="69FA105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A726BB9"/>
    <w:multiLevelType w:val="multilevel"/>
    <w:tmpl w:val="E1CA9E2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B2E049A"/>
    <w:multiLevelType w:val="multilevel"/>
    <w:tmpl w:val="5200568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C695525"/>
    <w:multiLevelType w:val="multilevel"/>
    <w:tmpl w:val="484AAC34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CB230C6"/>
    <w:multiLevelType w:val="multilevel"/>
    <w:tmpl w:val="B8E2480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1AB03E5"/>
    <w:multiLevelType w:val="multilevel"/>
    <w:tmpl w:val="20884D5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2916FDD"/>
    <w:multiLevelType w:val="multilevel"/>
    <w:tmpl w:val="709EEF20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30013C6"/>
    <w:multiLevelType w:val="multilevel"/>
    <w:tmpl w:val="773006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3706AB4"/>
    <w:multiLevelType w:val="multilevel"/>
    <w:tmpl w:val="8A4042EE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3892489"/>
    <w:multiLevelType w:val="hybridMultilevel"/>
    <w:tmpl w:val="96E8B402"/>
    <w:lvl w:ilvl="0" w:tplc="F68AB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775960E5"/>
    <w:multiLevelType w:val="multilevel"/>
    <w:tmpl w:val="D52227C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798630C"/>
    <w:multiLevelType w:val="multilevel"/>
    <w:tmpl w:val="04FCA054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7A54813"/>
    <w:multiLevelType w:val="multilevel"/>
    <w:tmpl w:val="AB682FF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7B05F01"/>
    <w:multiLevelType w:val="multilevel"/>
    <w:tmpl w:val="082E19A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6"/>
  </w:num>
  <w:num w:numId="2">
    <w:abstractNumId w:val="5"/>
  </w:num>
  <w:num w:numId="3">
    <w:abstractNumId w:val="32"/>
  </w:num>
  <w:num w:numId="4">
    <w:abstractNumId w:val="87"/>
  </w:num>
  <w:num w:numId="5">
    <w:abstractNumId w:val="57"/>
  </w:num>
  <w:num w:numId="6">
    <w:abstractNumId w:val="106"/>
  </w:num>
  <w:num w:numId="7">
    <w:abstractNumId w:val="36"/>
  </w:num>
  <w:num w:numId="8">
    <w:abstractNumId w:val="74"/>
  </w:num>
  <w:num w:numId="9">
    <w:abstractNumId w:val="65"/>
  </w:num>
  <w:num w:numId="10">
    <w:abstractNumId w:val="86"/>
  </w:num>
  <w:num w:numId="11">
    <w:abstractNumId w:val="84"/>
  </w:num>
  <w:num w:numId="12">
    <w:abstractNumId w:val="77"/>
  </w:num>
  <w:num w:numId="13">
    <w:abstractNumId w:val="54"/>
  </w:num>
  <w:num w:numId="14">
    <w:abstractNumId w:val="37"/>
  </w:num>
  <w:num w:numId="15">
    <w:abstractNumId w:val="62"/>
  </w:num>
  <w:num w:numId="16">
    <w:abstractNumId w:val="31"/>
  </w:num>
  <w:num w:numId="17">
    <w:abstractNumId w:val="104"/>
  </w:num>
  <w:num w:numId="18">
    <w:abstractNumId w:val="1"/>
  </w:num>
  <w:num w:numId="19">
    <w:abstractNumId w:val="22"/>
  </w:num>
  <w:num w:numId="20">
    <w:abstractNumId w:val="112"/>
  </w:num>
  <w:num w:numId="21">
    <w:abstractNumId w:val="90"/>
  </w:num>
  <w:num w:numId="22">
    <w:abstractNumId w:val="95"/>
  </w:num>
  <w:num w:numId="23">
    <w:abstractNumId w:val="46"/>
  </w:num>
  <w:num w:numId="24">
    <w:abstractNumId w:val="60"/>
  </w:num>
  <w:num w:numId="25">
    <w:abstractNumId w:val="67"/>
  </w:num>
  <w:num w:numId="26">
    <w:abstractNumId w:val="94"/>
  </w:num>
  <w:num w:numId="27">
    <w:abstractNumId w:val="20"/>
  </w:num>
  <w:num w:numId="28">
    <w:abstractNumId w:val="101"/>
  </w:num>
  <w:num w:numId="29">
    <w:abstractNumId w:val="26"/>
  </w:num>
  <w:num w:numId="30">
    <w:abstractNumId w:val="98"/>
  </w:num>
  <w:num w:numId="31">
    <w:abstractNumId w:val="68"/>
  </w:num>
  <w:num w:numId="32">
    <w:abstractNumId w:val="100"/>
  </w:num>
  <w:num w:numId="33">
    <w:abstractNumId w:val="109"/>
  </w:num>
  <w:num w:numId="34">
    <w:abstractNumId w:val="49"/>
  </w:num>
  <w:num w:numId="35">
    <w:abstractNumId w:val="103"/>
  </w:num>
  <w:num w:numId="36">
    <w:abstractNumId w:val="92"/>
  </w:num>
  <w:num w:numId="37">
    <w:abstractNumId w:val="43"/>
  </w:num>
  <w:num w:numId="38">
    <w:abstractNumId w:val="99"/>
  </w:num>
  <w:num w:numId="39">
    <w:abstractNumId w:val="41"/>
  </w:num>
  <w:num w:numId="40">
    <w:abstractNumId w:val="58"/>
  </w:num>
  <w:num w:numId="41">
    <w:abstractNumId w:val="91"/>
  </w:num>
  <w:num w:numId="42">
    <w:abstractNumId w:val="28"/>
  </w:num>
  <w:num w:numId="43">
    <w:abstractNumId w:val="72"/>
  </w:num>
  <w:num w:numId="44">
    <w:abstractNumId w:val="29"/>
  </w:num>
  <w:num w:numId="45">
    <w:abstractNumId w:val="2"/>
  </w:num>
  <w:num w:numId="46">
    <w:abstractNumId w:val="66"/>
  </w:num>
  <w:num w:numId="47">
    <w:abstractNumId w:val="111"/>
  </w:num>
  <w:num w:numId="48">
    <w:abstractNumId w:val="53"/>
  </w:num>
  <w:num w:numId="49">
    <w:abstractNumId w:val="18"/>
  </w:num>
  <w:num w:numId="50">
    <w:abstractNumId w:val="93"/>
  </w:num>
  <w:num w:numId="51">
    <w:abstractNumId w:val="75"/>
  </w:num>
  <w:num w:numId="52">
    <w:abstractNumId w:val="7"/>
  </w:num>
  <w:num w:numId="53">
    <w:abstractNumId w:val="56"/>
  </w:num>
  <w:num w:numId="54">
    <w:abstractNumId w:val="85"/>
  </w:num>
  <w:num w:numId="55">
    <w:abstractNumId w:val="51"/>
  </w:num>
  <w:num w:numId="56">
    <w:abstractNumId w:val="39"/>
  </w:num>
  <w:num w:numId="57">
    <w:abstractNumId w:val="34"/>
  </w:num>
  <w:num w:numId="58">
    <w:abstractNumId w:val="23"/>
  </w:num>
  <w:num w:numId="59">
    <w:abstractNumId w:val="17"/>
  </w:num>
  <w:num w:numId="60">
    <w:abstractNumId w:val="6"/>
  </w:num>
  <w:num w:numId="61">
    <w:abstractNumId w:val="9"/>
  </w:num>
  <w:num w:numId="62">
    <w:abstractNumId w:val="35"/>
  </w:num>
  <w:num w:numId="63">
    <w:abstractNumId w:val="25"/>
  </w:num>
  <w:num w:numId="64">
    <w:abstractNumId w:val="76"/>
  </w:num>
  <w:num w:numId="65">
    <w:abstractNumId w:val="48"/>
  </w:num>
  <w:num w:numId="66">
    <w:abstractNumId w:val="10"/>
  </w:num>
  <w:num w:numId="67">
    <w:abstractNumId w:val="19"/>
  </w:num>
  <w:num w:numId="68">
    <w:abstractNumId w:val="83"/>
  </w:num>
  <w:num w:numId="69">
    <w:abstractNumId w:val="107"/>
  </w:num>
  <w:num w:numId="70">
    <w:abstractNumId w:val="3"/>
  </w:num>
  <w:num w:numId="71">
    <w:abstractNumId w:val="89"/>
  </w:num>
  <w:num w:numId="72">
    <w:abstractNumId w:val="33"/>
  </w:num>
  <w:num w:numId="73">
    <w:abstractNumId w:val="69"/>
  </w:num>
  <w:num w:numId="74">
    <w:abstractNumId w:val="15"/>
  </w:num>
  <w:num w:numId="75">
    <w:abstractNumId w:val="97"/>
  </w:num>
  <w:num w:numId="76">
    <w:abstractNumId w:val="78"/>
  </w:num>
  <w:num w:numId="77">
    <w:abstractNumId w:val="55"/>
  </w:num>
  <w:num w:numId="78">
    <w:abstractNumId w:val="47"/>
  </w:num>
  <w:num w:numId="79">
    <w:abstractNumId w:val="63"/>
  </w:num>
  <w:num w:numId="80">
    <w:abstractNumId w:val="61"/>
  </w:num>
  <w:num w:numId="81">
    <w:abstractNumId w:val="64"/>
  </w:num>
  <w:num w:numId="82">
    <w:abstractNumId w:val="79"/>
  </w:num>
  <w:num w:numId="83">
    <w:abstractNumId w:val="16"/>
  </w:num>
  <w:num w:numId="84">
    <w:abstractNumId w:val="59"/>
  </w:num>
  <w:num w:numId="85">
    <w:abstractNumId w:val="110"/>
  </w:num>
  <w:num w:numId="86">
    <w:abstractNumId w:val="50"/>
  </w:num>
  <w:num w:numId="87">
    <w:abstractNumId w:val="4"/>
  </w:num>
  <w:num w:numId="88">
    <w:abstractNumId w:val="102"/>
  </w:num>
  <w:num w:numId="89">
    <w:abstractNumId w:val="82"/>
  </w:num>
  <w:num w:numId="90">
    <w:abstractNumId w:val="12"/>
  </w:num>
  <w:num w:numId="91">
    <w:abstractNumId w:val="44"/>
  </w:num>
  <w:num w:numId="92">
    <w:abstractNumId w:val="70"/>
  </w:num>
  <w:num w:numId="93">
    <w:abstractNumId w:val="105"/>
  </w:num>
  <w:num w:numId="94">
    <w:abstractNumId w:val="40"/>
  </w:num>
  <w:num w:numId="95">
    <w:abstractNumId w:val="13"/>
  </w:num>
  <w:num w:numId="96">
    <w:abstractNumId w:val="71"/>
  </w:num>
  <w:num w:numId="97">
    <w:abstractNumId w:val="81"/>
  </w:num>
  <w:num w:numId="98">
    <w:abstractNumId w:val="27"/>
  </w:num>
  <w:num w:numId="99">
    <w:abstractNumId w:val="38"/>
  </w:num>
  <w:num w:numId="100">
    <w:abstractNumId w:val="8"/>
  </w:num>
  <w:num w:numId="101">
    <w:abstractNumId w:val="14"/>
  </w:num>
  <w:num w:numId="102">
    <w:abstractNumId w:val="52"/>
  </w:num>
  <w:num w:numId="103">
    <w:abstractNumId w:val="88"/>
  </w:num>
  <w:num w:numId="104">
    <w:abstractNumId w:val="30"/>
  </w:num>
  <w:num w:numId="105">
    <w:abstractNumId w:val="30"/>
    <w:lvlOverride w:ilvl="1">
      <w:startOverride w:val="1"/>
    </w:lvlOverride>
  </w:num>
  <w:num w:numId="106">
    <w:abstractNumId w:val="30"/>
    <w:lvlOverride w:ilvl="1">
      <w:startOverride w:val="1"/>
    </w:lvlOverride>
  </w:num>
  <w:num w:numId="107">
    <w:abstractNumId w:val="30"/>
    <w:lvlOverride w:ilvl="1">
      <w:startOverride w:val="1"/>
    </w:lvlOverride>
  </w:num>
  <w:num w:numId="108">
    <w:abstractNumId w:val="30"/>
    <w:lvlOverride w:ilvl="1">
      <w:startOverride w:val="1"/>
    </w:lvlOverride>
  </w:num>
  <w:num w:numId="109">
    <w:abstractNumId w:val="30"/>
    <w:lvlOverride w:ilvl="1">
      <w:startOverride w:val="1"/>
    </w:lvlOverride>
  </w:num>
  <w:num w:numId="110">
    <w:abstractNumId w:val="30"/>
    <w:lvlOverride w:ilvl="1">
      <w:startOverride w:val="1"/>
    </w:lvlOverride>
  </w:num>
  <w:num w:numId="111">
    <w:abstractNumId w:val="30"/>
    <w:lvlOverride w:ilvl="1">
      <w:startOverride w:val="1"/>
    </w:lvlOverride>
  </w:num>
  <w:num w:numId="112">
    <w:abstractNumId w:val="30"/>
    <w:lvlOverride w:ilvl="1">
      <w:startOverride w:val="1"/>
    </w:lvlOverride>
  </w:num>
  <w:num w:numId="113">
    <w:abstractNumId w:val="30"/>
    <w:lvlOverride w:ilvl="1">
      <w:startOverride w:val="1"/>
    </w:lvlOverride>
  </w:num>
  <w:num w:numId="114">
    <w:abstractNumId w:val="30"/>
    <w:lvlOverride w:ilvl="1">
      <w:startOverride w:val="1"/>
    </w:lvlOverride>
  </w:num>
  <w:num w:numId="115">
    <w:abstractNumId w:val="30"/>
    <w:lvlOverride w:ilvl="1">
      <w:startOverride w:val="1"/>
    </w:lvlOverride>
  </w:num>
  <w:num w:numId="116">
    <w:abstractNumId w:val="30"/>
    <w:lvlOverride w:ilvl="1">
      <w:startOverride w:val="1"/>
    </w:lvlOverride>
  </w:num>
  <w:num w:numId="117">
    <w:abstractNumId w:val="30"/>
    <w:lvlOverride w:ilvl="1">
      <w:startOverride w:val="1"/>
    </w:lvlOverride>
  </w:num>
  <w:num w:numId="118">
    <w:abstractNumId w:val="30"/>
    <w:lvlOverride w:ilvl="1">
      <w:startOverride w:val="1"/>
    </w:lvlOverride>
  </w:num>
  <w:num w:numId="119">
    <w:abstractNumId w:val="30"/>
    <w:lvlOverride w:ilvl="1">
      <w:startOverride w:val="1"/>
    </w:lvlOverride>
  </w:num>
  <w:num w:numId="120">
    <w:abstractNumId w:val="30"/>
    <w:lvlOverride w:ilvl="1">
      <w:startOverride w:val="1"/>
    </w:lvlOverride>
  </w:num>
  <w:num w:numId="121">
    <w:abstractNumId w:val="30"/>
    <w:lvlOverride w:ilvl="1">
      <w:startOverride w:val="1"/>
    </w:lvlOverride>
  </w:num>
  <w:num w:numId="122">
    <w:abstractNumId w:val="30"/>
    <w:lvlOverride w:ilvl="1">
      <w:startOverride w:val="1"/>
    </w:lvlOverride>
  </w:num>
  <w:num w:numId="123">
    <w:abstractNumId w:val="30"/>
    <w:lvlOverride w:ilvl="1">
      <w:startOverride w:val="1"/>
    </w:lvlOverride>
  </w:num>
  <w:num w:numId="124">
    <w:abstractNumId w:val="30"/>
    <w:lvlOverride w:ilvl="1">
      <w:startOverride w:val="1"/>
    </w:lvlOverride>
  </w:num>
  <w:num w:numId="125">
    <w:abstractNumId w:val="30"/>
    <w:lvlOverride w:ilvl="1">
      <w:startOverride w:val="1"/>
    </w:lvlOverride>
  </w:num>
  <w:num w:numId="126">
    <w:abstractNumId w:val="30"/>
    <w:lvlOverride w:ilvl="1">
      <w:startOverride w:val="1"/>
    </w:lvlOverride>
  </w:num>
  <w:num w:numId="127">
    <w:abstractNumId w:val="21"/>
  </w:num>
  <w:num w:numId="128">
    <w:abstractNumId w:val="21"/>
    <w:lvlOverride w:ilvl="1">
      <w:startOverride w:val="1"/>
    </w:lvlOverride>
  </w:num>
  <w:num w:numId="129">
    <w:abstractNumId w:val="21"/>
    <w:lvlOverride w:ilvl="1">
      <w:startOverride w:val="1"/>
    </w:lvlOverride>
  </w:num>
  <w:num w:numId="130">
    <w:abstractNumId w:val="21"/>
    <w:lvlOverride w:ilvl="1">
      <w:startOverride w:val="1"/>
    </w:lvlOverride>
  </w:num>
  <w:num w:numId="131">
    <w:abstractNumId w:val="21"/>
    <w:lvlOverride w:ilvl="1">
      <w:startOverride w:val="1"/>
    </w:lvlOverride>
  </w:num>
  <w:num w:numId="132">
    <w:abstractNumId w:val="21"/>
    <w:lvlOverride w:ilvl="1">
      <w:startOverride w:val="1"/>
    </w:lvlOverride>
  </w:num>
  <w:num w:numId="133">
    <w:abstractNumId w:val="21"/>
    <w:lvlOverride w:ilvl="1">
      <w:startOverride w:val="1"/>
    </w:lvlOverride>
  </w:num>
  <w:num w:numId="134">
    <w:abstractNumId w:val="21"/>
    <w:lvlOverride w:ilvl="1">
      <w:startOverride w:val="1"/>
    </w:lvlOverride>
  </w:num>
  <w:num w:numId="135">
    <w:abstractNumId w:val="21"/>
    <w:lvlOverride w:ilvl="1">
      <w:startOverride w:val="1"/>
    </w:lvlOverride>
  </w:num>
  <w:num w:numId="136">
    <w:abstractNumId w:val="21"/>
    <w:lvlOverride w:ilvl="1">
      <w:startOverride w:val="1"/>
    </w:lvlOverride>
  </w:num>
  <w:num w:numId="137">
    <w:abstractNumId w:val="21"/>
    <w:lvlOverride w:ilvl="1">
      <w:startOverride w:val="1"/>
    </w:lvlOverride>
  </w:num>
  <w:num w:numId="138">
    <w:abstractNumId w:val="21"/>
    <w:lvlOverride w:ilvl="1">
      <w:startOverride w:val="1"/>
    </w:lvlOverride>
  </w:num>
  <w:num w:numId="139">
    <w:abstractNumId w:val="21"/>
    <w:lvlOverride w:ilvl="1">
      <w:startOverride w:val="1"/>
    </w:lvlOverride>
  </w:num>
  <w:num w:numId="140">
    <w:abstractNumId w:val="21"/>
    <w:lvlOverride w:ilvl="1">
      <w:startOverride w:val="1"/>
    </w:lvlOverride>
  </w:num>
  <w:num w:numId="141">
    <w:abstractNumId w:val="21"/>
    <w:lvlOverride w:ilvl="1">
      <w:startOverride w:val="1"/>
    </w:lvlOverride>
  </w:num>
  <w:num w:numId="142">
    <w:abstractNumId w:val="21"/>
    <w:lvlOverride w:ilvl="1">
      <w:startOverride w:val="1"/>
    </w:lvlOverride>
  </w:num>
  <w:num w:numId="143">
    <w:abstractNumId w:val="21"/>
    <w:lvlOverride w:ilvl="1">
      <w:startOverride w:val="1"/>
    </w:lvlOverride>
  </w:num>
  <w:num w:numId="144">
    <w:abstractNumId w:val="21"/>
    <w:lvlOverride w:ilvl="1">
      <w:startOverride w:val="1"/>
    </w:lvlOverride>
  </w:num>
  <w:num w:numId="145">
    <w:abstractNumId w:val="21"/>
    <w:lvlOverride w:ilvl="1">
      <w:startOverride w:val="1"/>
    </w:lvlOverride>
  </w:num>
  <w:num w:numId="146">
    <w:abstractNumId w:val="21"/>
    <w:lvlOverride w:ilvl="1">
      <w:startOverride w:val="1"/>
    </w:lvlOverride>
  </w:num>
  <w:num w:numId="147">
    <w:abstractNumId w:val="21"/>
    <w:lvlOverride w:ilvl="1">
      <w:startOverride w:val="1"/>
    </w:lvlOverride>
  </w:num>
  <w:num w:numId="148">
    <w:abstractNumId w:val="21"/>
    <w:lvlOverride w:ilvl="1">
      <w:startOverride w:val="1"/>
    </w:lvlOverride>
  </w:num>
  <w:num w:numId="149">
    <w:abstractNumId w:val="21"/>
    <w:lvlOverride w:ilvl="1">
      <w:startOverride w:val="1"/>
    </w:lvlOverride>
  </w:num>
  <w:num w:numId="150">
    <w:abstractNumId w:val="21"/>
    <w:lvlOverride w:ilvl="1">
      <w:startOverride w:val="1"/>
    </w:lvlOverride>
  </w:num>
  <w:num w:numId="151">
    <w:abstractNumId w:val="21"/>
    <w:lvlOverride w:ilvl="1">
      <w:startOverride w:val="1"/>
    </w:lvlOverride>
  </w:num>
  <w:num w:numId="152">
    <w:abstractNumId w:val="21"/>
    <w:lvlOverride w:ilvl="1">
      <w:startOverride w:val="1"/>
    </w:lvlOverride>
  </w:num>
  <w:num w:numId="153">
    <w:abstractNumId w:val="21"/>
    <w:lvlOverride w:ilvl="1">
      <w:startOverride w:val="1"/>
    </w:lvlOverride>
  </w:num>
  <w:num w:numId="154">
    <w:abstractNumId w:val="21"/>
    <w:lvlOverride w:ilvl="1">
      <w:startOverride w:val="1"/>
    </w:lvlOverride>
  </w:num>
  <w:num w:numId="155">
    <w:abstractNumId w:val="21"/>
    <w:lvlOverride w:ilvl="1">
      <w:startOverride w:val="1"/>
    </w:lvlOverride>
  </w:num>
  <w:num w:numId="156">
    <w:abstractNumId w:val="21"/>
    <w:lvlOverride w:ilvl="1">
      <w:startOverride w:val="1"/>
    </w:lvlOverride>
  </w:num>
  <w:num w:numId="157">
    <w:abstractNumId w:val="21"/>
    <w:lvlOverride w:ilvl="1">
      <w:startOverride w:val="1"/>
    </w:lvlOverride>
  </w:num>
  <w:num w:numId="158">
    <w:abstractNumId w:val="21"/>
    <w:lvlOverride w:ilvl="1">
      <w:startOverride w:val="1"/>
    </w:lvlOverride>
  </w:num>
  <w:num w:numId="159">
    <w:abstractNumId w:val="21"/>
    <w:lvlOverride w:ilvl="1">
      <w:startOverride w:val="1"/>
    </w:lvlOverride>
  </w:num>
  <w:num w:numId="160">
    <w:abstractNumId w:val="21"/>
    <w:lvlOverride w:ilvl="1">
      <w:startOverride w:val="1"/>
    </w:lvlOverride>
  </w:num>
  <w:num w:numId="161">
    <w:abstractNumId w:val="21"/>
    <w:lvlOverride w:ilvl="1">
      <w:startOverride w:val="1"/>
    </w:lvlOverride>
  </w:num>
  <w:num w:numId="162">
    <w:abstractNumId w:val="21"/>
    <w:lvlOverride w:ilvl="1">
      <w:startOverride w:val="1"/>
    </w:lvlOverride>
  </w:num>
  <w:num w:numId="163">
    <w:abstractNumId w:val="21"/>
    <w:lvlOverride w:ilvl="1">
      <w:startOverride w:val="1"/>
    </w:lvlOverride>
  </w:num>
  <w:num w:numId="164">
    <w:abstractNumId w:val="21"/>
    <w:lvlOverride w:ilvl="1">
      <w:startOverride w:val="1"/>
    </w:lvlOverride>
  </w:num>
  <w:num w:numId="165">
    <w:abstractNumId w:val="21"/>
    <w:lvlOverride w:ilvl="1">
      <w:startOverride w:val="1"/>
    </w:lvlOverride>
  </w:num>
  <w:num w:numId="166">
    <w:abstractNumId w:val="21"/>
    <w:lvlOverride w:ilvl="1">
      <w:startOverride w:val="1"/>
    </w:lvlOverride>
  </w:num>
  <w:num w:numId="167">
    <w:abstractNumId w:val="21"/>
    <w:lvlOverride w:ilvl="1">
      <w:startOverride w:val="1"/>
    </w:lvlOverride>
  </w:num>
  <w:num w:numId="168">
    <w:abstractNumId w:val="21"/>
    <w:lvlOverride w:ilvl="1">
      <w:startOverride w:val="1"/>
    </w:lvlOverride>
  </w:num>
  <w:num w:numId="169">
    <w:abstractNumId w:val="21"/>
    <w:lvlOverride w:ilvl="1">
      <w:startOverride w:val="1"/>
    </w:lvlOverride>
  </w:num>
  <w:num w:numId="170">
    <w:abstractNumId w:val="21"/>
    <w:lvlOverride w:ilvl="1">
      <w:startOverride w:val="1"/>
    </w:lvlOverride>
  </w:num>
  <w:num w:numId="171">
    <w:abstractNumId w:val="21"/>
    <w:lvlOverride w:ilvl="1">
      <w:startOverride w:val="1"/>
    </w:lvlOverride>
  </w:num>
  <w:num w:numId="172">
    <w:abstractNumId w:val="21"/>
    <w:lvlOverride w:ilvl="1">
      <w:startOverride w:val="1"/>
    </w:lvlOverride>
  </w:num>
  <w:num w:numId="173">
    <w:abstractNumId w:val="21"/>
    <w:lvlOverride w:ilvl="1">
      <w:startOverride w:val="1"/>
    </w:lvlOverride>
  </w:num>
  <w:num w:numId="174">
    <w:abstractNumId w:val="21"/>
    <w:lvlOverride w:ilvl="1">
      <w:startOverride w:val="1"/>
    </w:lvlOverride>
  </w:num>
  <w:num w:numId="175">
    <w:abstractNumId w:val="21"/>
    <w:lvlOverride w:ilvl="1">
      <w:startOverride w:val="1"/>
    </w:lvlOverride>
  </w:num>
  <w:num w:numId="176">
    <w:abstractNumId w:val="21"/>
    <w:lvlOverride w:ilvl="1">
      <w:startOverride w:val="1"/>
    </w:lvlOverride>
  </w:num>
  <w:num w:numId="177">
    <w:abstractNumId w:val="21"/>
    <w:lvlOverride w:ilvl="1">
      <w:startOverride w:val="1"/>
    </w:lvlOverride>
  </w:num>
  <w:num w:numId="178">
    <w:abstractNumId w:val="21"/>
    <w:lvlOverride w:ilvl="1">
      <w:startOverride w:val="1"/>
    </w:lvlOverride>
  </w:num>
  <w:num w:numId="179">
    <w:abstractNumId w:val="21"/>
    <w:lvlOverride w:ilvl="1">
      <w:startOverride w:val="1"/>
    </w:lvlOverride>
  </w:num>
  <w:num w:numId="180">
    <w:abstractNumId w:val="21"/>
    <w:lvlOverride w:ilvl="1">
      <w:startOverride w:val="1"/>
    </w:lvlOverride>
  </w:num>
  <w:num w:numId="181">
    <w:abstractNumId w:val="21"/>
    <w:lvlOverride w:ilvl="1">
      <w:startOverride w:val="1"/>
    </w:lvlOverride>
  </w:num>
  <w:num w:numId="182">
    <w:abstractNumId w:val="21"/>
    <w:lvlOverride w:ilvl="1">
      <w:startOverride w:val="1"/>
    </w:lvlOverride>
  </w:num>
  <w:num w:numId="183">
    <w:abstractNumId w:val="21"/>
    <w:lvlOverride w:ilvl="1">
      <w:startOverride w:val="1"/>
    </w:lvlOverride>
  </w:num>
  <w:num w:numId="184">
    <w:abstractNumId w:val="21"/>
    <w:lvlOverride w:ilvl="1">
      <w:startOverride w:val="1"/>
    </w:lvlOverride>
  </w:num>
  <w:num w:numId="185">
    <w:abstractNumId w:val="21"/>
    <w:lvlOverride w:ilvl="1">
      <w:startOverride w:val="1"/>
    </w:lvlOverride>
  </w:num>
  <w:num w:numId="186">
    <w:abstractNumId w:val="21"/>
    <w:lvlOverride w:ilvl="1">
      <w:startOverride w:val="1"/>
    </w:lvlOverride>
  </w:num>
  <w:num w:numId="187">
    <w:abstractNumId w:val="21"/>
    <w:lvlOverride w:ilvl="1">
      <w:startOverride w:val="1"/>
    </w:lvlOverride>
  </w:num>
  <w:num w:numId="188">
    <w:abstractNumId w:val="21"/>
    <w:lvlOverride w:ilvl="1">
      <w:startOverride w:val="1"/>
    </w:lvlOverride>
  </w:num>
  <w:num w:numId="189">
    <w:abstractNumId w:val="21"/>
    <w:lvlOverride w:ilvl="1">
      <w:startOverride w:val="1"/>
    </w:lvlOverride>
  </w:num>
  <w:num w:numId="190">
    <w:abstractNumId w:val="21"/>
    <w:lvlOverride w:ilvl="1">
      <w:startOverride w:val="1"/>
    </w:lvlOverride>
  </w:num>
  <w:num w:numId="191">
    <w:abstractNumId w:val="21"/>
    <w:lvlOverride w:ilvl="1">
      <w:startOverride w:val="1"/>
    </w:lvlOverride>
  </w:num>
  <w:num w:numId="192">
    <w:abstractNumId w:val="21"/>
    <w:lvlOverride w:ilvl="1">
      <w:startOverride w:val="1"/>
    </w:lvlOverride>
  </w:num>
  <w:num w:numId="193">
    <w:abstractNumId w:val="21"/>
    <w:lvlOverride w:ilvl="1">
      <w:startOverride w:val="1"/>
    </w:lvlOverride>
  </w:num>
  <w:num w:numId="194">
    <w:abstractNumId w:val="21"/>
    <w:lvlOverride w:ilvl="1">
      <w:startOverride w:val="1"/>
    </w:lvlOverride>
  </w:num>
  <w:num w:numId="195">
    <w:abstractNumId w:val="21"/>
    <w:lvlOverride w:ilvl="1">
      <w:startOverride w:val="1"/>
    </w:lvlOverride>
  </w:num>
  <w:num w:numId="196">
    <w:abstractNumId w:val="21"/>
    <w:lvlOverride w:ilvl="1">
      <w:startOverride w:val="1"/>
    </w:lvlOverride>
  </w:num>
  <w:num w:numId="197">
    <w:abstractNumId w:val="21"/>
    <w:lvlOverride w:ilvl="1">
      <w:startOverride w:val="1"/>
    </w:lvlOverride>
  </w:num>
  <w:num w:numId="198">
    <w:abstractNumId w:val="21"/>
    <w:lvlOverride w:ilvl="1">
      <w:startOverride w:val="1"/>
    </w:lvlOverride>
  </w:num>
  <w:num w:numId="199">
    <w:abstractNumId w:val="21"/>
    <w:lvlOverride w:ilvl="1">
      <w:startOverride w:val="1"/>
    </w:lvlOverride>
  </w:num>
  <w:num w:numId="200">
    <w:abstractNumId w:val="21"/>
    <w:lvlOverride w:ilvl="1">
      <w:startOverride w:val="1"/>
    </w:lvlOverride>
  </w:num>
  <w:num w:numId="201">
    <w:abstractNumId w:val="21"/>
    <w:lvlOverride w:ilvl="1">
      <w:startOverride w:val="1"/>
    </w:lvlOverride>
  </w:num>
  <w:num w:numId="202">
    <w:abstractNumId w:val="21"/>
    <w:lvlOverride w:ilvl="1">
      <w:startOverride w:val="1"/>
    </w:lvlOverride>
  </w:num>
  <w:num w:numId="203">
    <w:abstractNumId w:val="21"/>
    <w:lvlOverride w:ilvl="1">
      <w:startOverride w:val="1"/>
    </w:lvlOverride>
  </w:num>
  <w:num w:numId="204">
    <w:abstractNumId w:val="21"/>
    <w:lvlOverride w:ilvl="1">
      <w:startOverride w:val="1"/>
    </w:lvlOverride>
  </w:num>
  <w:num w:numId="205">
    <w:abstractNumId w:val="21"/>
    <w:lvlOverride w:ilvl="1">
      <w:startOverride w:val="1"/>
    </w:lvlOverride>
  </w:num>
  <w:num w:numId="206">
    <w:abstractNumId w:val="21"/>
    <w:lvlOverride w:ilvl="1">
      <w:startOverride w:val="1"/>
    </w:lvlOverride>
  </w:num>
  <w:num w:numId="207">
    <w:abstractNumId w:val="21"/>
    <w:lvlOverride w:ilvl="1">
      <w:startOverride w:val="1"/>
    </w:lvlOverride>
  </w:num>
  <w:num w:numId="208">
    <w:abstractNumId w:val="21"/>
    <w:lvlOverride w:ilvl="1">
      <w:startOverride w:val="1"/>
    </w:lvlOverride>
  </w:num>
  <w:num w:numId="209">
    <w:abstractNumId w:val="21"/>
    <w:lvlOverride w:ilvl="1">
      <w:startOverride w:val="1"/>
    </w:lvlOverride>
  </w:num>
  <w:num w:numId="210">
    <w:abstractNumId w:val="21"/>
    <w:lvlOverride w:ilvl="1">
      <w:startOverride w:val="1"/>
    </w:lvlOverride>
  </w:num>
  <w:num w:numId="211">
    <w:abstractNumId w:val="21"/>
    <w:lvlOverride w:ilvl="1">
      <w:startOverride w:val="1"/>
    </w:lvlOverride>
  </w:num>
  <w:num w:numId="212">
    <w:abstractNumId w:val="21"/>
    <w:lvlOverride w:ilvl="1">
      <w:startOverride w:val="1"/>
    </w:lvlOverride>
  </w:num>
  <w:num w:numId="213">
    <w:abstractNumId w:val="21"/>
    <w:lvlOverride w:ilvl="1">
      <w:startOverride w:val="1"/>
    </w:lvlOverride>
  </w:num>
  <w:num w:numId="214">
    <w:abstractNumId w:val="21"/>
    <w:lvlOverride w:ilvl="1">
      <w:startOverride w:val="1"/>
    </w:lvlOverride>
  </w:num>
  <w:num w:numId="215">
    <w:abstractNumId w:val="21"/>
    <w:lvlOverride w:ilvl="1">
      <w:startOverride w:val="1"/>
    </w:lvlOverride>
  </w:num>
  <w:num w:numId="216">
    <w:abstractNumId w:val="21"/>
    <w:lvlOverride w:ilvl="1">
      <w:startOverride w:val="1"/>
    </w:lvlOverride>
  </w:num>
  <w:num w:numId="217">
    <w:abstractNumId w:val="21"/>
    <w:lvlOverride w:ilvl="1">
      <w:startOverride w:val="1"/>
    </w:lvlOverride>
  </w:num>
  <w:num w:numId="218">
    <w:abstractNumId w:val="21"/>
    <w:lvlOverride w:ilvl="1">
      <w:startOverride w:val="1"/>
    </w:lvlOverride>
  </w:num>
  <w:num w:numId="219">
    <w:abstractNumId w:val="21"/>
    <w:lvlOverride w:ilvl="1">
      <w:startOverride w:val="1"/>
    </w:lvlOverride>
  </w:num>
  <w:num w:numId="220">
    <w:abstractNumId w:val="21"/>
    <w:lvlOverride w:ilvl="1">
      <w:startOverride w:val="1"/>
    </w:lvlOverride>
  </w:num>
  <w:num w:numId="221">
    <w:abstractNumId w:val="21"/>
    <w:lvlOverride w:ilvl="1">
      <w:startOverride w:val="1"/>
    </w:lvlOverride>
  </w:num>
  <w:num w:numId="222">
    <w:abstractNumId w:val="21"/>
    <w:lvlOverride w:ilvl="1">
      <w:startOverride w:val="1"/>
    </w:lvlOverride>
  </w:num>
  <w:num w:numId="223">
    <w:abstractNumId w:val="21"/>
    <w:lvlOverride w:ilvl="1">
      <w:startOverride w:val="1"/>
    </w:lvlOverride>
  </w:num>
  <w:num w:numId="224">
    <w:abstractNumId w:val="21"/>
    <w:lvlOverride w:ilvl="1">
      <w:startOverride w:val="1"/>
    </w:lvlOverride>
  </w:num>
  <w:num w:numId="225">
    <w:abstractNumId w:val="21"/>
    <w:lvlOverride w:ilvl="1">
      <w:startOverride w:val="1"/>
    </w:lvlOverride>
  </w:num>
  <w:num w:numId="226">
    <w:abstractNumId w:val="21"/>
    <w:lvlOverride w:ilvl="1">
      <w:startOverride w:val="1"/>
    </w:lvlOverride>
  </w:num>
  <w:num w:numId="227">
    <w:abstractNumId w:val="21"/>
    <w:lvlOverride w:ilvl="1">
      <w:startOverride w:val="1"/>
    </w:lvlOverride>
  </w:num>
  <w:num w:numId="228">
    <w:abstractNumId w:val="21"/>
    <w:lvlOverride w:ilvl="1">
      <w:startOverride w:val="1"/>
    </w:lvlOverride>
  </w:num>
  <w:num w:numId="229">
    <w:abstractNumId w:val="21"/>
    <w:lvlOverride w:ilvl="1">
      <w:startOverride w:val="1"/>
    </w:lvlOverride>
  </w:num>
  <w:num w:numId="230">
    <w:abstractNumId w:val="21"/>
    <w:lvlOverride w:ilvl="1">
      <w:startOverride w:val="1"/>
    </w:lvlOverride>
  </w:num>
  <w:num w:numId="231">
    <w:abstractNumId w:val="21"/>
    <w:lvlOverride w:ilvl="1">
      <w:startOverride w:val="1"/>
    </w:lvlOverride>
  </w:num>
  <w:num w:numId="232">
    <w:abstractNumId w:val="21"/>
    <w:lvlOverride w:ilvl="1">
      <w:startOverride w:val="1"/>
    </w:lvlOverride>
  </w:num>
  <w:num w:numId="233">
    <w:abstractNumId w:val="21"/>
    <w:lvlOverride w:ilvl="1">
      <w:startOverride w:val="1"/>
    </w:lvlOverride>
  </w:num>
  <w:num w:numId="234">
    <w:abstractNumId w:val="21"/>
    <w:lvlOverride w:ilvl="1">
      <w:startOverride w:val="1"/>
    </w:lvlOverride>
  </w:num>
  <w:num w:numId="235">
    <w:abstractNumId w:val="21"/>
    <w:lvlOverride w:ilvl="1">
      <w:startOverride w:val="1"/>
    </w:lvlOverride>
  </w:num>
  <w:num w:numId="236">
    <w:abstractNumId w:val="21"/>
    <w:lvlOverride w:ilvl="1">
      <w:startOverride w:val="1"/>
    </w:lvlOverride>
  </w:num>
  <w:num w:numId="237">
    <w:abstractNumId w:val="21"/>
    <w:lvlOverride w:ilvl="1">
      <w:startOverride w:val="1"/>
    </w:lvlOverride>
  </w:num>
  <w:num w:numId="238">
    <w:abstractNumId w:val="21"/>
    <w:lvlOverride w:ilvl="1">
      <w:startOverride w:val="1"/>
    </w:lvlOverride>
  </w:num>
  <w:num w:numId="239">
    <w:abstractNumId w:val="21"/>
    <w:lvlOverride w:ilvl="1">
      <w:startOverride w:val="1"/>
    </w:lvlOverride>
  </w:num>
  <w:num w:numId="240">
    <w:abstractNumId w:val="21"/>
    <w:lvlOverride w:ilvl="1">
      <w:startOverride w:val="1"/>
    </w:lvlOverride>
  </w:num>
  <w:num w:numId="241">
    <w:abstractNumId w:val="21"/>
    <w:lvlOverride w:ilvl="1">
      <w:startOverride w:val="1"/>
    </w:lvlOverride>
  </w:num>
  <w:num w:numId="242">
    <w:abstractNumId w:val="21"/>
    <w:lvlOverride w:ilvl="1">
      <w:startOverride w:val="1"/>
    </w:lvlOverride>
  </w:num>
  <w:num w:numId="243">
    <w:abstractNumId w:val="21"/>
    <w:lvlOverride w:ilvl="1">
      <w:startOverride w:val="1"/>
    </w:lvlOverride>
  </w:num>
  <w:num w:numId="244">
    <w:abstractNumId w:val="21"/>
    <w:lvlOverride w:ilvl="1">
      <w:startOverride w:val="1"/>
    </w:lvlOverride>
  </w:num>
  <w:num w:numId="245">
    <w:abstractNumId w:val="21"/>
    <w:lvlOverride w:ilvl="1">
      <w:startOverride w:val="1"/>
    </w:lvlOverride>
  </w:num>
  <w:num w:numId="246">
    <w:abstractNumId w:val="21"/>
    <w:lvlOverride w:ilvl="1">
      <w:startOverride w:val="1"/>
    </w:lvlOverride>
  </w:num>
  <w:num w:numId="247">
    <w:abstractNumId w:val="73"/>
  </w:num>
  <w:num w:numId="248">
    <w:abstractNumId w:val="45"/>
  </w:num>
  <w:num w:numId="249">
    <w:abstractNumId w:val="11"/>
  </w:num>
  <w:num w:numId="250">
    <w:abstractNumId w:val="42"/>
  </w:num>
  <w:num w:numId="251">
    <w:abstractNumId w:val="108"/>
  </w:num>
  <w:num w:numId="252">
    <w:abstractNumId w:val="0"/>
  </w:num>
  <w:num w:numId="253">
    <w:abstractNumId w:val="80"/>
  </w:num>
  <w:num w:numId="254">
    <w:abstractNumId w:val="24"/>
  </w:num>
  <w:numIdMacAtCleanup w:val="2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74"/>
    <w:rsid w:val="00014946"/>
    <w:rsid w:val="000157FE"/>
    <w:rsid w:val="0002477A"/>
    <w:rsid w:val="00040DEE"/>
    <w:rsid w:val="00070BCE"/>
    <w:rsid w:val="00092827"/>
    <w:rsid w:val="000B7C23"/>
    <w:rsid w:val="000D03C7"/>
    <w:rsid w:val="000D1F34"/>
    <w:rsid w:val="000D6AFA"/>
    <w:rsid w:val="00101CF5"/>
    <w:rsid w:val="00110B80"/>
    <w:rsid w:val="001157EF"/>
    <w:rsid w:val="0012046D"/>
    <w:rsid w:val="00141D35"/>
    <w:rsid w:val="00175452"/>
    <w:rsid w:val="00190CA5"/>
    <w:rsid w:val="001939BC"/>
    <w:rsid w:val="0019495E"/>
    <w:rsid w:val="001A489A"/>
    <w:rsid w:val="001C2294"/>
    <w:rsid w:val="001C5B46"/>
    <w:rsid w:val="001D7700"/>
    <w:rsid w:val="001E73A2"/>
    <w:rsid w:val="00212007"/>
    <w:rsid w:val="002274F3"/>
    <w:rsid w:val="00243F54"/>
    <w:rsid w:val="00247E95"/>
    <w:rsid w:val="002522D9"/>
    <w:rsid w:val="00266A3E"/>
    <w:rsid w:val="002770F5"/>
    <w:rsid w:val="0028780E"/>
    <w:rsid w:val="00295835"/>
    <w:rsid w:val="00310137"/>
    <w:rsid w:val="00312225"/>
    <w:rsid w:val="00322149"/>
    <w:rsid w:val="00326683"/>
    <w:rsid w:val="00332B39"/>
    <w:rsid w:val="00365F60"/>
    <w:rsid w:val="00366013"/>
    <w:rsid w:val="003739F5"/>
    <w:rsid w:val="003A2850"/>
    <w:rsid w:val="003D4F42"/>
    <w:rsid w:val="003F7054"/>
    <w:rsid w:val="00405F6C"/>
    <w:rsid w:val="00425990"/>
    <w:rsid w:val="004328C7"/>
    <w:rsid w:val="00436C86"/>
    <w:rsid w:val="00456F87"/>
    <w:rsid w:val="004C21AB"/>
    <w:rsid w:val="004E0D95"/>
    <w:rsid w:val="00512CD6"/>
    <w:rsid w:val="005322F8"/>
    <w:rsid w:val="005445A8"/>
    <w:rsid w:val="00561579"/>
    <w:rsid w:val="00577B38"/>
    <w:rsid w:val="00586C13"/>
    <w:rsid w:val="00592548"/>
    <w:rsid w:val="005A048E"/>
    <w:rsid w:val="005B21DC"/>
    <w:rsid w:val="005B4D15"/>
    <w:rsid w:val="005C140F"/>
    <w:rsid w:val="005D66DE"/>
    <w:rsid w:val="005F15FE"/>
    <w:rsid w:val="00607CCC"/>
    <w:rsid w:val="006162D7"/>
    <w:rsid w:val="00644556"/>
    <w:rsid w:val="00653184"/>
    <w:rsid w:val="006658CB"/>
    <w:rsid w:val="0068001A"/>
    <w:rsid w:val="00687AEB"/>
    <w:rsid w:val="006A58AE"/>
    <w:rsid w:val="006B4833"/>
    <w:rsid w:val="006C396A"/>
    <w:rsid w:val="006E5CC9"/>
    <w:rsid w:val="006F1D12"/>
    <w:rsid w:val="006F7031"/>
    <w:rsid w:val="007007DC"/>
    <w:rsid w:val="0072717B"/>
    <w:rsid w:val="00737035"/>
    <w:rsid w:val="0075451A"/>
    <w:rsid w:val="00763ABD"/>
    <w:rsid w:val="00764E38"/>
    <w:rsid w:val="00767EEE"/>
    <w:rsid w:val="0077626A"/>
    <w:rsid w:val="007B0F5E"/>
    <w:rsid w:val="007C0953"/>
    <w:rsid w:val="007C5654"/>
    <w:rsid w:val="007E0B4B"/>
    <w:rsid w:val="007E72FD"/>
    <w:rsid w:val="007F037E"/>
    <w:rsid w:val="007F09EA"/>
    <w:rsid w:val="00814672"/>
    <w:rsid w:val="00837FBF"/>
    <w:rsid w:val="008474BB"/>
    <w:rsid w:val="008567B8"/>
    <w:rsid w:val="008B286F"/>
    <w:rsid w:val="008C1A10"/>
    <w:rsid w:val="008C3BDF"/>
    <w:rsid w:val="008C54F5"/>
    <w:rsid w:val="008D1922"/>
    <w:rsid w:val="0091050F"/>
    <w:rsid w:val="00933E27"/>
    <w:rsid w:val="00941856"/>
    <w:rsid w:val="009515F6"/>
    <w:rsid w:val="00962953"/>
    <w:rsid w:val="009A74C2"/>
    <w:rsid w:val="009B7EA1"/>
    <w:rsid w:val="009C4274"/>
    <w:rsid w:val="009D1A86"/>
    <w:rsid w:val="009E0BD8"/>
    <w:rsid w:val="00A27E5F"/>
    <w:rsid w:val="00A37B6B"/>
    <w:rsid w:val="00A42535"/>
    <w:rsid w:val="00A44B72"/>
    <w:rsid w:val="00A713B9"/>
    <w:rsid w:val="00AC62BA"/>
    <w:rsid w:val="00AD0B20"/>
    <w:rsid w:val="00AD1DDA"/>
    <w:rsid w:val="00AD49F0"/>
    <w:rsid w:val="00AE2480"/>
    <w:rsid w:val="00AE4710"/>
    <w:rsid w:val="00AF620E"/>
    <w:rsid w:val="00B00EE8"/>
    <w:rsid w:val="00B01E93"/>
    <w:rsid w:val="00B120ED"/>
    <w:rsid w:val="00B2195C"/>
    <w:rsid w:val="00B84A0C"/>
    <w:rsid w:val="00B84E71"/>
    <w:rsid w:val="00B85493"/>
    <w:rsid w:val="00BD151D"/>
    <w:rsid w:val="00BD454F"/>
    <w:rsid w:val="00BD4726"/>
    <w:rsid w:val="00BF31B0"/>
    <w:rsid w:val="00BF6427"/>
    <w:rsid w:val="00C25BA1"/>
    <w:rsid w:val="00C90955"/>
    <w:rsid w:val="00D02262"/>
    <w:rsid w:val="00D15EDA"/>
    <w:rsid w:val="00D2295F"/>
    <w:rsid w:val="00D23A92"/>
    <w:rsid w:val="00D35F48"/>
    <w:rsid w:val="00D606A9"/>
    <w:rsid w:val="00D66C84"/>
    <w:rsid w:val="00D71D9C"/>
    <w:rsid w:val="00D95B11"/>
    <w:rsid w:val="00DA7560"/>
    <w:rsid w:val="00DB7531"/>
    <w:rsid w:val="00DC421F"/>
    <w:rsid w:val="00DC4A70"/>
    <w:rsid w:val="00DF4050"/>
    <w:rsid w:val="00E158A9"/>
    <w:rsid w:val="00E22031"/>
    <w:rsid w:val="00E40594"/>
    <w:rsid w:val="00E5173A"/>
    <w:rsid w:val="00E566B6"/>
    <w:rsid w:val="00E6109D"/>
    <w:rsid w:val="00E62AA1"/>
    <w:rsid w:val="00E6535D"/>
    <w:rsid w:val="00E658A9"/>
    <w:rsid w:val="00E70DDA"/>
    <w:rsid w:val="00E84B5A"/>
    <w:rsid w:val="00E85CE3"/>
    <w:rsid w:val="00E96147"/>
    <w:rsid w:val="00EC6C0E"/>
    <w:rsid w:val="00F0028A"/>
    <w:rsid w:val="00F34FE8"/>
    <w:rsid w:val="00F55C17"/>
    <w:rsid w:val="00FA6827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8A9"/>
  </w:style>
  <w:style w:type="paragraph" w:customStyle="1" w:styleId="a3">
    <w:name w:val="a"/>
    <w:basedOn w:val="a"/>
    <w:rsid w:val="00E6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5CC9"/>
    <w:pPr>
      <w:ind w:left="720"/>
      <w:contextualSpacing/>
    </w:pPr>
  </w:style>
  <w:style w:type="table" w:styleId="a5">
    <w:name w:val="Table Grid"/>
    <w:basedOn w:val="a1"/>
    <w:uiPriority w:val="59"/>
    <w:rsid w:val="0033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C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65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00E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0EE8"/>
  </w:style>
  <w:style w:type="paragraph" w:styleId="aa">
    <w:name w:val="footer"/>
    <w:basedOn w:val="a"/>
    <w:link w:val="ab"/>
    <w:uiPriority w:val="99"/>
    <w:unhideWhenUsed/>
    <w:rsid w:val="00B00E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0EE8"/>
  </w:style>
  <w:style w:type="paragraph" w:styleId="2">
    <w:name w:val="Body Text 2"/>
    <w:basedOn w:val="a"/>
    <w:link w:val="20"/>
    <w:semiHidden/>
    <w:rsid w:val="009E0B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9E0BD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8A9"/>
  </w:style>
  <w:style w:type="paragraph" w:customStyle="1" w:styleId="a3">
    <w:name w:val="a"/>
    <w:basedOn w:val="a"/>
    <w:rsid w:val="00E6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5CC9"/>
    <w:pPr>
      <w:ind w:left="720"/>
      <w:contextualSpacing/>
    </w:pPr>
  </w:style>
  <w:style w:type="table" w:styleId="a5">
    <w:name w:val="Table Grid"/>
    <w:basedOn w:val="a1"/>
    <w:uiPriority w:val="59"/>
    <w:rsid w:val="0033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C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65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00E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0EE8"/>
  </w:style>
  <w:style w:type="paragraph" w:styleId="aa">
    <w:name w:val="footer"/>
    <w:basedOn w:val="a"/>
    <w:link w:val="ab"/>
    <w:uiPriority w:val="99"/>
    <w:unhideWhenUsed/>
    <w:rsid w:val="00B00E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0EE8"/>
  </w:style>
  <w:style w:type="paragraph" w:styleId="2">
    <w:name w:val="Body Text 2"/>
    <w:basedOn w:val="a"/>
    <w:link w:val="20"/>
    <w:semiHidden/>
    <w:rsid w:val="009E0B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9E0BD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57836-1DAF-40CC-988D-71B773A3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11</Pages>
  <Words>3158</Words>
  <Characters>18006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lenovo</cp:lastModifiedBy>
  <cp:revision>43</cp:revision>
  <cp:lastPrinted>2019-10-08T16:20:00Z</cp:lastPrinted>
  <dcterms:created xsi:type="dcterms:W3CDTF">2019-09-05T13:52:00Z</dcterms:created>
  <dcterms:modified xsi:type="dcterms:W3CDTF">2019-11-17T15:21:00Z</dcterms:modified>
</cp:coreProperties>
</file>