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CF" w:rsidRPr="002437CF" w:rsidRDefault="002437CF" w:rsidP="002437CF">
      <w:pPr>
        <w:spacing w:after="1490"/>
        <w:ind w:left="40"/>
        <w:contextualSpacing/>
        <w:jc w:val="center"/>
        <w:rPr>
          <w:rFonts w:ascii="Times New Roman" w:eastAsia="Calibri" w:hAnsi="Times New Roman" w:cs="Times New Roman"/>
          <w:sz w:val="24"/>
          <w:szCs w:val="24"/>
        </w:rPr>
      </w:pPr>
      <w:proofErr w:type="spellStart"/>
      <w:r w:rsidRPr="002437CF">
        <w:rPr>
          <w:rFonts w:ascii="Times New Roman" w:eastAsia="Calibri" w:hAnsi="Times New Roman" w:cs="Times New Roman"/>
          <w:sz w:val="24"/>
          <w:szCs w:val="24"/>
        </w:rPr>
        <w:t>ДВНЗ</w:t>
      </w:r>
      <w:proofErr w:type="spellEnd"/>
      <w:r w:rsidRPr="002437CF">
        <w:rPr>
          <w:rFonts w:ascii="Times New Roman" w:eastAsia="Calibri" w:hAnsi="Times New Roman" w:cs="Times New Roman"/>
          <w:sz w:val="24"/>
          <w:szCs w:val="24"/>
        </w:rPr>
        <w:t xml:space="preserve"> «Ужгородський національний університет» </w:t>
      </w:r>
    </w:p>
    <w:p w:rsidR="002437CF" w:rsidRPr="002437CF" w:rsidRDefault="002437CF" w:rsidP="002437CF">
      <w:pPr>
        <w:spacing w:after="1490"/>
        <w:ind w:left="40"/>
        <w:contextualSpacing/>
        <w:jc w:val="center"/>
        <w:rPr>
          <w:rFonts w:ascii="Times New Roman" w:eastAsia="Calibri" w:hAnsi="Times New Roman" w:cs="Times New Roman"/>
          <w:sz w:val="24"/>
          <w:szCs w:val="24"/>
        </w:rPr>
      </w:pPr>
      <w:r w:rsidRPr="002437CF">
        <w:rPr>
          <w:rFonts w:ascii="Times New Roman" w:eastAsia="Calibri" w:hAnsi="Times New Roman" w:cs="Times New Roman"/>
          <w:sz w:val="24"/>
          <w:szCs w:val="24"/>
        </w:rPr>
        <w:t xml:space="preserve">Економічний факультет </w:t>
      </w:r>
    </w:p>
    <w:p w:rsidR="002437CF" w:rsidRPr="002437CF" w:rsidRDefault="002437CF" w:rsidP="002437CF">
      <w:pPr>
        <w:spacing w:after="1490"/>
        <w:ind w:left="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Кафедра обліку і аудиту</w:t>
      </w:r>
    </w:p>
    <w:p w:rsidR="002437CF" w:rsidRPr="002437CF" w:rsidRDefault="002437CF" w:rsidP="002437CF">
      <w:pPr>
        <w:spacing w:line="360" w:lineRule="auto"/>
        <w:jc w:val="center"/>
        <w:rPr>
          <w:rFonts w:ascii="Times New Roman" w:hAnsi="Times New Roman" w:cs="Times New Roman"/>
          <w:b/>
          <w:sz w:val="36"/>
          <w:szCs w:val="36"/>
        </w:rPr>
      </w:pPr>
    </w:p>
    <w:p w:rsidR="002437CF" w:rsidRPr="002437CF" w:rsidRDefault="002437CF" w:rsidP="002437CF">
      <w:pPr>
        <w:spacing w:line="360" w:lineRule="auto"/>
        <w:jc w:val="center"/>
        <w:rPr>
          <w:rFonts w:ascii="Times New Roman" w:hAnsi="Times New Roman" w:cs="Times New Roman"/>
          <w:b/>
          <w:sz w:val="36"/>
          <w:szCs w:val="36"/>
        </w:rPr>
      </w:pPr>
    </w:p>
    <w:p w:rsidR="002437CF" w:rsidRPr="002437CF" w:rsidRDefault="002437CF" w:rsidP="002437CF">
      <w:pPr>
        <w:spacing w:line="360" w:lineRule="auto"/>
        <w:jc w:val="center"/>
        <w:rPr>
          <w:rFonts w:ascii="Times New Roman" w:hAnsi="Times New Roman" w:cs="Times New Roman"/>
          <w:b/>
          <w:sz w:val="36"/>
          <w:szCs w:val="36"/>
        </w:rPr>
      </w:pPr>
    </w:p>
    <w:p w:rsidR="002437CF" w:rsidRPr="002437CF" w:rsidRDefault="002437CF" w:rsidP="002437CF">
      <w:pPr>
        <w:spacing w:after="0"/>
        <w:jc w:val="center"/>
        <w:rPr>
          <w:rFonts w:ascii="Times New Roman" w:hAnsi="Times New Roman" w:cs="Times New Roman"/>
          <w:b/>
          <w:sz w:val="32"/>
          <w:szCs w:val="32"/>
        </w:rPr>
      </w:pPr>
      <w:r>
        <w:rPr>
          <w:rFonts w:ascii="Times New Roman" w:hAnsi="Times New Roman" w:cs="Times New Roman"/>
          <w:b/>
          <w:sz w:val="32"/>
          <w:szCs w:val="32"/>
        </w:rPr>
        <w:t>НАВЧАЛЬНО-</w:t>
      </w:r>
      <w:r w:rsidRPr="002437CF">
        <w:rPr>
          <w:rFonts w:ascii="Times New Roman" w:hAnsi="Times New Roman" w:cs="Times New Roman"/>
          <w:b/>
          <w:sz w:val="32"/>
          <w:szCs w:val="32"/>
        </w:rPr>
        <w:t xml:space="preserve">МЕТОДИЧНІ МАТЕРІАЛИ </w:t>
      </w:r>
    </w:p>
    <w:p w:rsidR="002437CF" w:rsidRPr="002437CF" w:rsidRDefault="002437CF" w:rsidP="002437CF">
      <w:pPr>
        <w:spacing w:after="0"/>
        <w:jc w:val="center"/>
        <w:rPr>
          <w:rFonts w:ascii="Times New Roman" w:hAnsi="Times New Roman" w:cs="Times New Roman"/>
          <w:b/>
          <w:sz w:val="32"/>
          <w:szCs w:val="32"/>
        </w:rPr>
      </w:pPr>
      <w:r w:rsidRPr="002437CF">
        <w:rPr>
          <w:rFonts w:ascii="Times New Roman" w:hAnsi="Times New Roman" w:cs="Times New Roman"/>
          <w:b/>
          <w:sz w:val="32"/>
          <w:szCs w:val="32"/>
        </w:rPr>
        <w:t xml:space="preserve">ДЛЯ ПРОВЕДЕННЯ ПРАКТИЧНИХ, СЕМІНАРСЬКИХ І ЛАБОРАТОРНИХ РОБІТ </w:t>
      </w:r>
    </w:p>
    <w:p w:rsidR="002437CF" w:rsidRPr="002437CF" w:rsidRDefault="002437CF" w:rsidP="002437CF">
      <w:pPr>
        <w:spacing w:after="0"/>
        <w:jc w:val="center"/>
        <w:rPr>
          <w:rFonts w:ascii="Times New Roman" w:hAnsi="Times New Roman" w:cs="Times New Roman"/>
          <w:b/>
          <w:sz w:val="32"/>
          <w:szCs w:val="32"/>
        </w:rPr>
      </w:pPr>
      <w:r w:rsidRPr="002437CF">
        <w:rPr>
          <w:rFonts w:ascii="Times New Roman" w:hAnsi="Times New Roman" w:cs="Times New Roman"/>
          <w:b/>
          <w:sz w:val="32"/>
          <w:szCs w:val="32"/>
        </w:rPr>
        <w:t xml:space="preserve">З КУРСУ </w:t>
      </w:r>
      <w:proofErr w:type="spellStart"/>
      <w:r w:rsidRPr="002437CF">
        <w:rPr>
          <w:rFonts w:ascii="Times New Roman" w:hAnsi="Times New Roman" w:cs="Times New Roman"/>
          <w:b/>
          <w:sz w:val="32"/>
          <w:szCs w:val="32"/>
        </w:rPr>
        <w:t>„ОБЛІК</w:t>
      </w:r>
      <w:proofErr w:type="spellEnd"/>
      <w:r w:rsidRPr="002437CF">
        <w:rPr>
          <w:rFonts w:ascii="Times New Roman" w:hAnsi="Times New Roman" w:cs="Times New Roman"/>
          <w:b/>
          <w:sz w:val="32"/>
          <w:szCs w:val="32"/>
        </w:rPr>
        <w:t xml:space="preserve"> У </w:t>
      </w:r>
      <w:proofErr w:type="spellStart"/>
      <w:r w:rsidRPr="002437CF">
        <w:rPr>
          <w:rFonts w:ascii="Times New Roman" w:hAnsi="Times New Roman" w:cs="Times New Roman"/>
          <w:b/>
          <w:sz w:val="32"/>
          <w:szCs w:val="32"/>
        </w:rPr>
        <w:t>НЕБЮДЖЕТНИХ</w:t>
      </w:r>
      <w:proofErr w:type="spellEnd"/>
      <w:r w:rsidRPr="002437CF">
        <w:rPr>
          <w:rFonts w:ascii="Times New Roman" w:hAnsi="Times New Roman" w:cs="Times New Roman"/>
          <w:b/>
          <w:sz w:val="32"/>
          <w:szCs w:val="32"/>
        </w:rPr>
        <w:t xml:space="preserve"> НЕПРИБУТКОВИХ </w:t>
      </w:r>
      <w:proofErr w:type="spellStart"/>
      <w:r w:rsidRPr="002437CF">
        <w:rPr>
          <w:rFonts w:ascii="Times New Roman" w:hAnsi="Times New Roman" w:cs="Times New Roman"/>
          <w:b/>
          <w:sz w:val="32"/>
          <w:szCs w:val="32"/>
        </w:rPr>
        <w:t>ОРГАНІЗАЦІЯХ”</w:t>
      </w:r>
      <w:proofErr w:type="spellEnd"/>
    </w:p>
    <w:p w:rsidR="002437CF" w:rsidRPr="002437CF" w:rsidRDefault="002437CF" w:rsidP="002437CF">
      <w:pPr>
        <w:spacing w:after="0"/>
        <w:jc w:val="center"/>
        <w:rPr>
          <w:rFonts w:ascii="Times New Roman" w:hAnsi="Times New Roman" w:cs="Times New Roman"/>
          <w:b/>
          <w:sz w:val="32"/>
          <w:szCs w:val="32"/>
        </w:rPr>
      </w:pPr>
    </w:p>
    <w:p w:rsidR="002437CF" w:rsidRPr="002437CF" w:rsidRDefault="002437CF" w:rsidP="002437CF">
      <w:pPr>
        <w:jc w:val="center"/>
        <w:rPr>
          <w:rFonts w:ascii="Times New Roman" w:hAnsi="Times New Roman" w:cs="Times New Roman"/>
          <w:sz w:val="32"/>
          <w:szCs w:val="32"/>
        </w:rPr>
      </w:pPr>
      <w:r w:rsidRPr="002437CF">
        <w:rPr>
          <w:rFonts w:ascii="Times New Roman" w:hAnsi="Times New Roman" w:cs="Times New Roman"/>
          <w:sz w:val="32"/>
          <w:szCs w:val="32"/>
        </w:rPr>
        <w:t xml:space="preserve">для студентів 3 та 5 курсу денної та заочної форми навчання </w:t>
      </w:r>
    </w:p>
    <w:p w:rsidR="002437CF" w:rsidRPr="002437CF" w:rsidRDefault="002437CF" w:rsidP="002437CF">
      <w:pPr>
        <w:jc w:val="center"/>
        <w:rPr>
          <w:rFonts w:ascii="Times New Roman" w:hAnsi="Times New Roman" w:cs="Times New Roman"/>
          <w:b/>
          <w:sz w:val="32"/>
          <w:szCs w:val="32"/>
        </w:rPr>
      </w:pPr>
      <w:r w:rsidRPr="002437CF">
        <w:rPr>
          <w:rFonts w:ascii="Times New Roman" w:hAnsi="Times New Roman" w:cs="Times New Roman"/>
          <w:sz w:val="32"/>
          <w:szCs w:val="32"/>
        </w:rPr>
        <w:t xml:space="preserve">зі спеціальності </w:t>
      </w:r>
      <w:r w:rsidRPr="002437CF">
        <w:rPr>
          <w:rFonts w:ascii="Times New Roman" w:hAnsi="Times New Roman" w:cs="Times New Roman"/>
          <w:b/>
          <w:sz w:val="28"/>
          <w:szCs w:val="28"/>
        </w:rPr>
        <w:t xml:space="preserve">7.03050901 </w:t>
      </w:r>
      <w:proofErr w:type="spellStart"/>
      <w:r w:rsidRPr="002437CF">
        <w:rPr>
          <w:rFonts w:ascii="Times New Roman" w:hAnsi="Times New Roman" w:cs="Times New Roman"/>
          <w:b/>
          <w:sz w:val="32"/>
          <w:szCs w:val="32"/>
        </w:rPr>
        <w:t>„Облік</w:t>
      </w:r>
      <w:proofErr w:type="spellEnd"/>
      <w:r w:rsidRPr="002437CF">
        <w:rPr>
          <w:rFonts w:ascii="Times New Roman" w:hAnsi="Times New Roman" w:cs="Times New Roman"/>
          <w:b/>
          <w:sz w:val="32"/>
          <w:szCs w:val="32"/>
        </w:rPr>
        <w:t xml:space="preserve"> і </w:t>
      </w:r>
      <w:proofErr w:type="spellStart"/>
      <w:r w:rsidRPr="002437CF">
        <w:rPr>
          <w:rFonts w:ascii="Times New Roman" w:hAnsi="Times New Roman" w:cs="Times New Roman"/>
          <w:b/>
          <w:sz w:val="32"/>
          <w:szCs w:val="32"/>
        </w:rPr>
        <w:t>оподаткування”</w:t>
      </w:r>
      <w:proofErr w:type="spellEnd"/>
      <w:r w:rsidRPr="002437CF">
        <w:rPr>
          <w:rFonts w:ascii="Times New Roman" w:hAnsi="Times New Roman" w:cs="Times New Roman"/>
          <w:b/>
          <w:sz w:val="32"/>
          <w:szCs w:val="32"/>
        </w:rPr>
        <w:t xml:space="preserve"> (спеціаліст)</w:t>
      </w:r>
    </w:p>
    <w:p w:rsidR="002437CF" w:rsidRPr="002437CF" w:rsidRDefault="002437CF" w:rsidP="002437CF">
      <w:pPr>
        <w:jc w:val="center"/>
        <w:rPr>
          <w:rFonts w:ascii="Times New Roman" w:hAnsi="Times New Roman" w:cs="Times New Roman"/>
          <w:b/>
          <w:sz w:val="32"/>
          <w:szCs w:val="32"/>
        </w:rPr>
      </w:pPr>
    </w:p>
    <w:p w:rsidR="002437CF" w:rsidRPr="002437CF" w:rsidRDefault="002437CF" w:rsidP="002437CF">
      <w:pPr>
        <w:jc w:val="center"/>
        <w:rPr>
          <w:rFonts w:ascii="Times New Roman" w:hAnsi="Times New Roman" w:cs="Times New Roman"/>
          <w:b/>
          <w:sz w:val="32"/>
          <w:szCs w:val="32"/>
        </w:rPr>
      </w:pPr>
    </w:p>
    <w:p w:rsidR="002437CF" w:rsidRDefault="002437CF" w:rsidP="002437CF">
      <w:pPr>
        <w:jc w:val="center"/>
        <w:rPr>
          <w:rFonts w:ascii="Times New Roman" w:hAnsi="Times New Roman" w:cs="Times New Roman"/>
          <w:b/>
          <w:sz w:val="32"/>
          <w:szCs w:val="32"/>
        </w:rPr>
      </w:pPr>
    </w:p>
    <w:p w:rsidR="002437CF" w:rsidRPr="002437CF" w:rsidRDefault="002437CF" w:rsidP="002437CF">
      <w:pPr>
        <w:jc w:val="center"/>
        <w:rPr>
          <w:rFonts w:ascii="Times New Roman" w:hAnsi="Times New Roman" w:cs="Times New Roman"/>
          <w:b/>
          <w:sz w:val="32"/>
          <w:szCs w:val="32"/>
        </w:rPr>
      </w:pPr>
    </w:p>
    <w:p w:rsidR="002437CF" w:rsidRPr="002437CF" w:rsidRDefault="002437CF" w:rsidP="002437CF">
      <w:pPr>
        <w:pStyle w:val="a9"/>
        <w:spacing w:after="0" w:line="360" w:lineRule="auto"/>
        <w:jc w:val="right"/>
        <w:rPr>
          <w:rFonts w:ascii="Times New Roman" w:hAnsi="Times New Roman" w:cs="Times New Roman"/>
          <w:sz w:val="24"/>
          <w:szCs w:val="24"/>
        </w:rPr>
      </w:pPr>
      <w:r w:rsidRPr="002437CF">
        <w:rPr>
          <w:rFonts w:ascii="Times New Roman" w:hAnsi="Times New Roman" w:cs="Times New Roman"/>
          <w:sz w:val="24"/>
          <w:szCs w:val="24"/>
        </w:rPr>
        <w:t xml:space="preserve">Укладач </w:t>
      </w:r>
      <w:r w:rsidRPr="002437CF">
        <w:rPr>
          <w:rFonts w:ascii="Times New Roman" w:hAnsi="Times New Roman" w:cs="Times New Roman"/>
          <w:sz w:val="24"/>
          <w:szCs w:val="24"/>
          <w:lang w:val="ru-RU"/>
        </w:rPr>
        <w:t>к.е.н. доцент Слюсаренко В.Є</w:t>
      </w:r>
      <w:r w:rsidRPr="002437CF">
        <w:rPr>
          <w:rFonts w:ascii="Times New Roman" w:hAnsi="Times New Roman" w:cs="Times New Roman"/>
          <w:sz w:val="24"/>
          <w:szCs w:val="24"/>
        </w:rPr>
        <w:t>.</w:t>
      </w:r>
    </w:p>
    <w:p w:rsidR="002437CF" w:rsidRP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P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P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P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Pr="002437CF" w:rsidRDefault="002437CF" w:rsidP="002437CF">
      <w:pPr>
        <w:pStyle w:val="a9"/>
        <w:shd w:val="clear" w:color="auto" w:fill="auto"/>
        <w:spacing w:after="0" w:line="360" w:lineRule="auto"/>
        <w:ind w:firstLine="0"/>
        <w:rPr>
          <w:rFonts w:ascii="Times New Roman" w:hAnsi="Times New Roman" w:cs="Times New Roman"/>
          <w:sz w:val="24"/>
          <w:szCs w:val="24"/>
        </w:rPr>
      </w:pPr>
    </w:p>
    <w:p w:rsidR="002437CF" w:rsidRDefault="002437CF" w:rsidP="002437CF">
      <w:pPr>
        <w:spacing w:after="0" w:line="240" w:lineRule="auto"/>
        <w:jc w:val="center"/>
        <w:rPr>
          <w:rFonts w:ascii="Times New Roman" w:hAnsi="Times New Roman" w:cs="Times New Roman"/>
          <w:b/>
          <w:sz w:val="28"/>
          <w:szCs w:val="28"/>
        </w:rPr>
      </w:pPr>
      <w:r w:rsidRPr="002437CF">
        <w:rPr>
          <w:rFonts w:ascii="Times New Roman" w:hAnsi="Times New Roman" w:cs="Times New Roman"/>
          <w:sz w:val="24"/>
          <w:szCs w:val="24"/>
        </w:rPr>
        <w:t>Ужгород 2016 р.</w:t>
      </w:r>
    </w:p>
    <w:p w:rsidR="00036C3D" w:rsidRDefault="00DD2DE6" w:rsidP="00036C3D">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lastRenderedPageBreak/>
        <w:t>Тема</w:t>
      </w:r>
      <w:r w:rsidR="00AF32F0">
        <w:rPr>
          <w:rFonts w:ascii="Times New Roman" w:hAnsi="Times New Roman" w:cs="Times New Roman"/>
          <w:b/>
          <w:sz w:val="28"/>
          <w:szCs w:val="28"/>
        </w:rPr>
        <w:t xml:space="preserve"> 1.</w:t>
      </w:r>
      <w:r w:rsidRPr="00DD2DE6">
        <w:rPr>
          <w:rFonts w:ascii="Times New Roman" w:hAnsi="Times New Roman" w:cs="Times New Roman"/>
          <w:b/>
          <w:sz w:val="28"/>
          <w:szCs w:val="28"/>
        </w:rPr>
        <w:t>:</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Основи діяльності неприбуткових установ і організацій</w:t>
      </w:r>
      <w:r>
        <w:rPr>
          <w:rFonts w:ascii="Times New Roman" w:hAnsi="Times New Roman" w:cs="Times New Roman"/>
          <w:sz w:val="28"/>
          <w:szCs w:val="28"/>
        </w:rPr>
        <w:t>.</w:t>
      </w:r>
      <w:r w:rsidR="00D01AA3" w:rsidRPr="00D01AA3">
        <w:rPr>
          <w:rFonts w:ascii="Times New Roman" w:hAnsi="Times New Roman" w:cs="Times New Roman"/>
          <w:sz w:val="28"/>
          <w:szCs w:val="28"/>
        </w:rPr>
        <w:t xml:space="preserve"> </w:t>
      </w:r>
    </w:p>
    <w:p w:rsidR="00036C3D" w:rsidRDefault="00036C3D" w:rsidP="00036C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1.</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Неприбуткова організація отримала кошти цільового призначення в сумі 12 000 грн</w:t>
      </w:r>
      <w:r w:rsidR="00036C3D">
        <w:rPr>
          <w:rFonts w:ascii="Times New Roman" w:hAnsi="Times New Roman" w:cs="Times New Roman"/>
          <w:sz w:val="28"/>
          <w:szCs w:val="28"/>
        </w:rPr>
        <w:t>.</w:t>
      </w:r>
      <w:r w:rsidRPr="00D01AA3">
        <w:rPr>
          <w:rFonts w:ascii="Times New Roman" w:hAnsi="Times New Roman" w:cs="Times New Roman"/>
          <w:sz w:val="28"/>
          <w:szCs w:val="28"/>
        </w:rPr>
        <w:t>, які  використано на придбання комп’ютеру. Вартість комп’ютеру складає 12 000 грн</w:t>
      </w:r>
      <w:r w:rsidR="00036C3D">
        <w:rPr>
          <w:rFonts w:ascii="Times New Roman" w:hAnsi="Times New Roman" w:cs="Times New Roman"/>
          <w:sz w:val="28"/>
          <w:szCs w:val="28"/>
        </w:rPr>
        <w:t>.</w:t>
      </w:r>
      <w:r w:rsidRPr="00D01AA3">
        <w:rPr>
          <w:rFonts w:ascii="Times New Roman" w:hAnsi="Times New Roman" w:cs="Times New Roman"/>
          <w:sz w:val="28"/>
          <w:szCs w:val="28"/>
        </w:rPr>
        <w:t xml:space="preserve">, строк використання - 6 років. Необхідно: відобразити господарські операції на рахунках бухгалтерського обліку та визначити суми, що відсутні в табл. 1. </w:t>
      </w:r>
    </w:p>
    <w:p w:rsidR="00036C3D" w:rsidRDefault="00036C3D" w:rsidP="00036C3D">
      <w:pPr>
        <w:spacing w:after="0" w:line="240" w:lineRule="auto"/>
        <w:ind w:firstLine="567"/>
        <w:jc w:val="both"/>
        <w:rPr>
          <w:rFonts w:ascii="Times New Roman" w:hAnsi="Times New Roman" w:cs="Times New Roman"/>
          <w:sz w:val="28"/>
          <w:szCs w:val="28"/>
        </w:rPr>
      </w:pP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 </w:t>
      </w:r>
    </w:p>
    <w:p w:rsidR="00D01AA3" w:rsidRDefault="00036C3D"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Отримання та використання коштів цільового фінансування</w:t>
      </w:r>
    </w:p>
    <w:p w:rsidR="00036C3D" w:rsidRPr="00D01AA3" w:rsidRDefault="00036C3D" w:rsidP="00036C3D">
      <w:pPr>
        <w:spacing w:after="0" w:line="240" w:lineRule="auto"/>
        <w:jc w:val="both"/>
        <w:rPr>
          <w:rFonts w:ascii="Times New Roman" w:hAnsi="Times New Roman" w:cs="Times New Roman"/>
          <w:sz w:val="28"/>
          <w:szCs w:val="28"/>
        </w:rPr>
      </w:pPr>
    </w:p>
    <w:tbl>
      <w:tblPr>
        <w:tblStyle w:val="a5"/>
        <w:tblW w:w="0" w:type="auto"/>
        <w:tblLook w:val="04A0"/>
      </w:tblPr>
      <w:tblGrid>
        <w:gridCol w:w="675"/>
        <w:gridCol w:w="7371"/>
        <w:gridCol w:w="1525"/>
      </w:tblGrid>
      <w:tr w:rsidR="00D01AA3" w:rsidTr="00036C3D">
        <w:tc>
          <w:tcPr>
            <w:tcW w:w="675"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371"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525"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D01AA3" w:rsidTr="00036C3D">
        <w:tc>
          <w:tcPr>
            <w:tcW w:w="675" w:type="dxa"/>
          </w:tcPr>
          <w:p w:rsidR="00D01AA3" w:rsidRPr="00D01AA3" w:rsidRDefault="00D01AA3" w:rsidP="00036C3D">
            <w:pPr>
              <w:pStyle w:val="a3"/>
              <w:numPr>
                <w:ilvl w:val="0"/>
                <w:numId w:val="2"/>
              </w:numPr>
              <w:ind w:left="0" w:firstLine="0"/>
              <w:jc w:val="both"/>
              <w:rPr>
                <w:rFonts w:ascii="Times New Roman" w:hAnsi="Times New Roman" w:cs="Times New Roman"/>
                <w:sz w:val="28"/>
                <w:szCs w:val="28"/>
              </w:rPr>
            </w:pPr>
          </w:p>
        </w:tc>
        <w:tc>
          <w:tcPr>
            <w:tcW w:w="7371" w:type="dxa"/>
          </w:tcPr>
          <w:p w:rsidR="00D01AA3" w:rsidRPr="00D01AA3" w:rsidRDefault="00D01AA3" w:rsidP="00036C3D">
            <w:pPr>
              <w:pStyle w:val="a3"/>
              <w:numPr>
                <w:ilvl w:val="0"/>
                <w:numId w:val="2"/>
              </w:numPr>
              <w:ind w:firstLine="0"/>
              <w:jc w:val="both"/>
              <w:rPr>
                <w:rFonts w:ascii="Times New Roman" w:hAnsi="Times New Roman" w:cs="Times New Roman"/>
                <w:sz w:val="28"/>
                <w:szCs w:val="28"/>
              </w:rPr>
            </w:pPr>
          </w:p>
        </w:tc>
        <w:tc>
          <w:tcPr>
            <w:tcW w:w="1525" w:type="dxa"/>
          </w:tcPr>
          <w:p w:rsidR="00D01AA3" w:rsidRPr="00D01AA3" w:rsidRDefault="00D01AA3" w:rsidP="00036C3D">
            <w:pPr>
              <w:pStyle w:val="a3"/>
              <w:numPr>
                <w:ilvl w:val="0"/>
                <w:numId w:val="2"/>
              </w:numPr>
              <w:ind w:firstLine="0"/>
              <w:jc w:val="both"/>
              <w:rPr>
                <w:rFonts w:ascii="Times New Roman" w:hAnsi="Times New Roman" w:cs="Times New Roman"/>
                <w:sz w:val="28"/>
                <w:szCs w:val="28"/>
              </w:rPr>
            </w:pP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на рахунок цільову благодійну допомогу</w:t>
            </w:r>
          </w:p>
        </w:tc>
        <w:tc>
          <w:tcPr>
            <w:tcW w:w="1525" w:type="dxa"/>
          </w:tcPr>
          <w:p w:rsidR="00D01AA3" w:rsidRDefault="00D01AA3" w:rsidP="00036C3D">
            <w:pPr>
              <w:jc w:val="center"/>
              <w:rPr>
                <w:rFonts w:ascii="Times New Roman" w:hAnsi="Times New Roman" w:cs="Times New Roman"/>
                <w:sz w:val="28"/>
                <w:szCs w:val="28"/>
              </w:rPr>
            </w:pPr>
            <w:r w:rsidRPr="00D01AA3">
              <w:rPr>
                <w:rFonts w:ascii="Times New Roman" w:hAnsi="Times New Roman" w:cs="Times New Roman"/>
                <w:sz w:val="28"/>
                <w:szCs w:val="28"/>
              </w:rPr>
              <w:t>12 000</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Оприбутковано комп’ютер, придбаний в постачальника</w:t>
            </w:r>
          </w:p>
        </w:tc>
        <w:tc>
          <w:tcPr>
            <w:tcW w:w="1525" w:type="dxa"/>
          </w:tcPr>
          <w:p w:rsidR="00D01AA3" w:rsidRDefault="00D01AA3" w:rsidP="00036C3D">
            <w:pPr>
              <w:jc w:val="center"/>
              <w:rPr>
                <w:rFonts w:ascii="Times New Roman" w:hAnsi="Times New Roman" w:cs="Times New Roman"/>
                <w:sz w:val="28"/>
                <w:szCs w:val="28"/>
              </w:rPr>
            </w:pPr>
            <w:r w:rsidRPr="00D01AA3">
              <w:rPr>
                <w:rFonts w:ascii="Times New Roman" w:hAnsi="Times New Roman" w:cs="Times New Roman"/>
                <w:sz w:val="28"/>
                <w:szCs w:val="28"/>
              </w:rPr>
              <w:t>12 000</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Перераховані кошти постачальнику за комп’юте</w:t>
            </w:r>
            <w:r>
              <w:rPr>
                <w:rFonts w:ascii="Times New Roman" w:hAnsi="Times New Roman" w:cs="Times New Roman"/>
                <w:sz w:val="28"/>
                <w:szCs w:val="28"/>
              </w:rPr>
              <w:t>р</w:t>
            </w:r>
          </w:p>
        </w:tc>
        <w:tc>
          <w:tcPr>
            <w:tcW w:w="1525" w:type="dxa"/>
          </w:tcPr>
          <w:p w:rsidR="00D01AA3" w:rsidRDefault="00D01AA3" w:rsidP="00036C3D">
            <w:pPr>
              <w:jc w:val="center"/>
              <w:rPr>
                <w:rFonts w:ascii="Times New Roman" w:hAnsi="Times New Roman" w:cs="Times New Roman"/>
                <w:sz w:val="28"/>
                <w:szCs w:val="28"/>
              </w:rPr>
            </w:pPr>
            <w:r w:rsidRPr="00D01AA3">
              <w:rPr>
                <w:rFonts w:ascii="Times New Roman" w:hAnsi="Times New Roman" w:cs="Times New Roman"/>
                <w:sz w:val="28"/>
                <w:szCs w:val="28"/>
              </w:rPr>
              <w:t>12 000</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Комп’ютер введено в експлуатацію</w:t>
            </w:r>
          </w:p>
        </w:tc>
        <w:tc>
          <w:tcPr>
            <w:tcW w:w="1525" w:type="dxa"/>
          </w:tcPr>
          <w:p w:rsidR="00D01AA3" w:rsidRPr="00D01AA3" w:rsidRDefault="00D01AA3" w:rsidP="00036C3D">
            <w:pPr>
              <w:jc w:val="center"/>
              <w:rPr>
                <w:rFonts w:ascii="Times New Roman" w:hAnsi="Times New Roman" w:cs="Times New Roman"/>
                <w:sz w:val="28"/>
                <w:szCs w:val="28"/>
              </w:rPr>
            </w:pPr>
            <w:r>
              <w:rPr>
                <w:rFonts w:ascii="Times New Roman" w:hAnsi="Times New Roman" w:cs="Times New Roman"/>
                <w:sz w:val="28"/>
                <w:szCs w:val="28"/>
              </w:rPr>
              <w:t>?</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Списана сума використ</w:t>
            </w:r>
            <w:r>
              <w:rPr>
                <w:rFonts w:ascii="Times New Roman" w:hAnsi="Times New Roman" w:cs="Times New Roman"/>
                <w:sz w:val="28"/>
                <w:szCs w:val="28"/>
              </w:rPr>
              <w:t xml:space="preserve">аних цільових коштів на доходи </w:t>
            </w:r>
            <w:r w:rsidRPr="00D01AA3">
              <w:rPr>
                <w:rFonts w:ascii="Times New Roman" w:hAnsi="Times New Roman" w:cs="Times New Roman"/>
                <w:sz w:val="28"/>
                <w:szCs w:val="28"/>
              </w:rPr>
              <w:t xml:space="preserve">майбутніх періодів </w:t>
            </w:r>
          </w:p>
        </w:tc>
        <w:tc>
          <w:tcPr>
            <w:tcW w:w="1525" w:type="dxa"/>
          </w:tcPr>
          <w:p w:rsidR="00D01AA3" w:rsidRPr="00D01AA3" w:rsidRDefault="00D01AA3" w:rsidP="00036C3D">
            <w:pPr>
              <w:jc w:val="center"/>
              <w:rPr>
                <w:rFonts w:ascii="Times New Roman" w:hAnsi="Times New Roman" w:cs="Times New Roman"/>
                <w:sz w:val="28"/>
                <w:szCs w:val="28"/>
              </w:rPr>
            </w:pPr>
            <w:r w:rsidRPr="00D01AA3">
              <w:rPr>
                <w:rFonts w:ascii="Times New Roman" w:hAnsi="Times New Roman" w:cs="Times New Roman"/>
                <w:sz w:val="28"/>
                <w:szCs w:val="28"/>
              </w:rPr>
              <w:t>12 000</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на</w:t>
            </w:r>
            <w:r>
              <w:rPr>
                <w:rFonts w:ascii="Times New Roman" w:hAnsi="Times New Roman" w:cs="Times New Roman"/>
                <w:sz w:val="28"/>
                <w:szCs w:val="28"/>
              </w:rPr>
              <w:t xml:space="preserve"> балансову вартість придбаного </w:t>
            </w:r>
            <w:r w:rsidRPr="00D01AA3">
              <w:rPr>
                <w:rFonts w:ascii="Times New Roman" w:hAnsi="Times New Roman" w:cs="Times New Roman"/>
                <w:sz w:val="28"/>
                <w:szCs w:val="28"/>
              </w:rPr>
              <w:t>комп’ютеру</w:t>
            </w:r>
          </w:p>
        </w:tc>
        <w:tc>
          <w:tcPr>
            <w:tcW w:w="1525" w:type="dxa"/>
          </w:tcPr>
          <w:p w:rsidR="00D01AA3" w:rsidRPr="00D01AA3" w:rsidRDefault="00D01AA3" w:rsidP="00036C3D">
            <w:pPr>
              <w:jc w:val="center"/>
              <w:rPr>
                <w:rFonts w:ascii="Times New Roman" w:hAnsi="Times New Roman" w:cs="Times New Roman"/>
                <w:sz w:val="28"/>
                <w:szCs w:val="28"/>
              </w:rPr>
            </w:pPr>
            <w:r w:rsidRPr="00D01AA3">
              <w:rPr>
                <w:rFonts w:ascii="Times New Roman" w:hAnsi="Times New Roman" w:cs="Times New Roman"/>
                <w:sz w:val="28"/>
                <w:szCs w:val="28"/>
              </w:rPr>
              <w:t>150</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на с</w:t>
            </w:r>
            <w:r>
              <w:rPr>
                <w:rFonts w:ascii="Times New Roman" w:hAnsi="Times New Roman" w:cs="Times New Roman"/>
                <w:sz w:val="28"/>
                <w:szCs w:val="28"/>
              </w:rPr>
              <w:t xml:space="preserve">уму амортизаційних відрахувань </w:t>
            </w:r>
            <w:r w:rsidRPr="00D01AA3">
              <w:rPr>
                <w:rFonts w:ascii="Times New Roman" w:hAnsi="Times New Roman" w:cs="Times New Roman"/>
                <w:sz w:val="28"/>
                <w:szCs w:val="28"/>
              </w:rPr>
              <w:t>вартості комп’ютеру</w:t>
            </w:r>
            <w:r>
              <w:rPr>
                <w:rFonts w:ascii="Times New Roman" w:hAnsi="Times New Roman" w:cs="Times New Roman"/>
                <w:sz w:val="28"/>
                <w:szCs w:val="28"/>
              </w:rPr>
              <w:t>.</w:t>
            </w:r>
          </w:p>
        </w:tc>
        <w:tc>
          <w:tcPr>
            <w:tcW w:w="1525" w:type="dxa"/>
          </w:tcPr>
          <w:p w:rsidR="00D01AA3" w:rsidRPr="00D01AA3" w:rsidRDefault="00D01AA3" w:rsidP="00036C3D">
            <w:pPr>
              <w:jc w:val="center"/>
              <w:rPr>
                <w:rFonts w:ascii="Times New Roman" w:hAnsi="Times New Roman" w:cs="Times New Roman"/>
                <w:sz w:val="28"/>
                <w:szCs w:val="28"/>
              </w:rPr>
            </w:pPr>
            <w:r>
              <w:rPr>
                <w:rFonts w:ascii="Times New Roman" w:hAnsi="Times New Roman" w:cs="Times New Roman"/>
                <w:sz w:val="28"/>
                <w:szCs w:val="28"/>
              </w:rPr>
              <w:t>?</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витрати звітного п</w:t>
            </w:r>
            <w:r>
              <w:rPr>
                <w:rFonts w:ascii="Times New Roman" w:hAnsi="Times New Roman" w:cs="Times New Roman"/>
                <w:sz w:val="28"/>
                <w:szCs w:val="28"/>
              </w:rPr>
              <w:t xml:space="preserve">еріоду на фінансовий результат </w:t>
            </w:r>
            <w:r w:rsidRPr="00D01AA3">
              <w:rPr>
                <w:rFonts w:ascii="Times New Roman" w:hAnsi="Times New Roman" w:cs="Times New Roman"/>
                <w:sz w:val="28"/>
                <w:szCs w:val="28"/>
              </w:rPr>
              <w:t>діяльності організації</w:t>
            </w:r>
          </w:p>
        </w:tc>
        <w:tc>
          <w:tcPr>
            <w:tcW w:w="1525" w:type="dxa"/>
          </w:tcPr>
          <w:p w:rsidR="00D01AA3" w:rsidRPr="00D01AA3" w:rsidRDefault="00D01AA3" w:rsidP="00036C3D">
            <w:pPr>
              <w:jc w:val="center"/>
              <w:rPr>
                <w:rFonts w:ascii="Times New Roman" w:hAnsi="Times New Roman" w:cs="Times New Roman"/>
                <w:sz w:val="28"/>
                <w:szCs w:val="28"/>
              </w:rPr>
            </w:pPr>
            <w:r>
              <w:rPr>
                <w:rFonts w:ascii="Times New Roman" w:hAnsi="Times New Roman" w:cs="Times New Roman"/>
                <w:sz w:val="28"/>
                <w:szCs w:val="28"/>
              </w:rPr>
              <w:t>?</w:t>
            </w:r>
          </w:p>
        </w:tc>
      </w:tr>
      <w:tr w:rsidR="00D01AA3" w:rsidTr="00036C3D">
        <w:tc>
          <w:tcPr>
            <w:tcW w:w="675" w:type="dxa"/>
          </w:tcPr>
          <w:p w:rsidR="00D01AA3" w:rsidRPr="00D01AA3" w:rsidRDefault="00D01AA3" w:rsidP="00036C3D">
            <w:pPr>
              <w:pStyle w:val="a3"/>
              <w:numPr>
                <w:ilvl w:val="0"/>
                <w:numId w:val="3"/>
              </w:numPr>
              <w:ind w:left="0" w:firstLine="0"/>
              <w:jc w:val="both"/>
              <w:rPr>
                <w:rFonts w:ascii="Times New Roman" w:hAnsi="Times New Roman" w:cs="Times New Roman"/>
                <w:sz w:val="28"/>
                <w:szCs w:val="28"/>
              </w:rPr>
            </w:pPr>
          </w:p>
        </w:tc>
        <w:tc>
          <w:tcPr>
            <w:tcW w:w="7371" w:type="dxa"/>
          </w:tcPr>
          <w:p w:rsidR="00D01AA3" w:rsidRP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дохід звітного періоду на фінансовий результат діяльності організації</w:t>
            </w:r>
          </w:p>
        </w:tc>
        <w:tc>
          <w:tcPr>
            <w:tcW w:w="1525" w:type="dxa"/>
          </w:tcPr>
          <w:p w:rsidR="00D01AA3" w:rsidRPr="00D01AA3" w:rsidRDefault="00D01AA3" w:rsidP="00036C3D">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Default="00D01AA3" w:rsidP="00036C3D">
      <w:pPr>
        <w:spacing w:after="0" w:line="240" w:lineRule="auto"/>
        <w:jc w:val="both"/>
        <w:rPr>
          <w:rFonts w:ascii="Times New Roman" w:hAnsi="Times New Roman" w:cs="Times New Roman"/>
          <w:sz w:val="28"/>
          <w:szCs w:val="28"/>
        </w:rPr>
      </w:pPr>
    </w:p>
    <w:p w:rsidR="00036C3D" w:rsidRDefault="00036C3D" w:rsidP="00036C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2.</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Неприбутковою організацією отримано кошти цільо</w:t>
      </w:r>
      <w:r w:rsidR="00036C3D">
        <w:rPr>
          <w:rFonts w:ascii="Times New Roman" w:hAnsi="Times New Roman" w:cs="Times New Roman"/>
          <w:sz w:val="28"/>
          <w:szCs w:val="28"/>
        </w:rPr>
        <w:t xml:space="preserve">вого фінансування в сумі 5 000 </w:t>
      </w:r>
      <w:r w:rsidRPr="00D01AA3">
        <w:rPr>
          <w:rFonts w:ascii="Times New Roman" w:hAnsi="Times New Roman" w:cs="Times New Roman"/>
          <w:sz w:val="28"/>
          <w:szCs w:val="28"/>
        </w:rPr>
        <w:t>грн</w:t>
      </w:r>
      <w:r w:rsidR="00036C3D">
        <w:rPr>
          <w:rFonts w:ascii="Times New Roman" w:hAnsi="Times New Roman" w:cs="Times New Roman"/>
          <w:sz w:val="28"/>
          <w:szCs w:val="28"/>
        </w:rPr>
        <w:t>.</w:t>
      </w:r>
      <w:r w:rsidRPr="00D01AA3">
        <w:rPr>
          <w:rFonts w:ascii="Times New Roman" w:hAnsi="Times New Roman" w:cs="Times New Roman"/>
          <w:sz w:val="28"/>
          <w:szCs w:val="28"/>
        </w:rPr>
        <w:t xml:space="preserve">, частина коштів була використана на  купівлю  книг для дитячого будинку. Витрати з доставки транспортною організацією книг до дитячого будинку склали 100 грн. Необхідно: відобразити господарські операції на рахунках бухгалтерського обліку та визначити суми, що відсутні в табл. 2. </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цільового фінансування </w:t>
      </w:r>
    </w:p>
    <w:p w:rsidR="00D01AA3" w:rsidRPr="00D01AA3" w:rsidRDefault="00D01AA3" w:rsidP="00036C3D">
      <w:pPr>
        <w:spacing w:after="0" w:line="240" w:lineRule="auto"/>
        <w:jc w:val="both"/>
        <w:rPr>
          <w:rFonts w:ascii="Times New Roman" w:hAnsi="Times New Roman" w:cs="Times New Roman"/>
          <w:sz w:val="28"/>
          <w:szCs w:val="28"/>
        </w:rPr>
      </w:pPr>
    </w:p>
    <w:tbl>
      <w:tblPr>
        <w:tblStyle w:val="a5"/>
        <w:tblW w:w="0" w:type="auto"/>
        <w:tblLook w:val="04A0"/>
      </w:tblPr>
      <w:tblGrid>
        <w:gridCol w:w="675"/>
        <w:gridCol w:w="7230"/>
        <w:gridCol w:w="1666"/>
      </w:tblGrid>
      <w:tr w:rsidR="00D01AA3" w:rsidTr="00036C3D">
        <w:tc>
          <w:tcPr>
            <w:tcW w:w="675"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D01AA3" w:rsidRDefault="00D01AA3"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D01AA3" w:rsidTr="00036C3D">
        <w:tc>
          <w:tcPr>
            <w:tcW w:w="675" w:type="dxa"/>
          </w:tcPr>
          <w:p w:rsidR="00D01AA3" w:rsidRPr="00D01AA3" w:rsidRDefault="00D01AA3" w:rsidP="00036C3D">
            <w:pPr>
              <w:pStyle w:val="a3"/>
              <w:numPr>
                <w:ilvl w:val="0"/>
                <w:numId w:val="4"/>
              </w:numPr>
              <w:ind w:left="0" w:firstLine="0"/>
              <w:jc w:val="both"/>
              <w:rPr>
                <w:rFonts w:ascii="Times New Roman" w:hAnsi="Times New Roman" w:cs="Times New Roman"/>
                <w:sz w:val="28"/>
                <w:szCs w:val="28"/>
              </w:rPr>
            </w:pPr>
          </w:p>
        </w:tc>
        <w:tc>
          <w:tcPr>
            <w:tcW w:w="7230" w:type="dxa"/>
          </w:tcPr>
          <w:p w:rsidR="00D01AA3" w:rsidRPr="00D01AA3" w:rsidRDefault="00D01AA3" w:rsidP="00036C3D">
            <w:pPr>
              <w:pStyle w:val="a3"/>
              <w:numPr>
                <w:ilvl w:val="0"/>
                <w:numId w:val="4"/>
              </w:numPr>
              <w:ind w:firstLine="0"/>
              <w:jc w:val="both"/>
              <w:rPr>
                <w:rFonts w:ascii="Times New Roman" w:hAnsi="Times New Roman" w:cs="Times New Roman"/>
                <w:sz w:val="28"/>
                <w:szCs w:val="28"/>
              </w:rPr>
            </w:pPr>
          </w:p>
        </w:tc>
        <w:tc>
          <w:tcPr>
            <w:tcW w:w="1666" w:type="dxa"/>
          </w:tcPr>
          <w:p w:rsidR="00D01AA3" w:rsidRPr="00D01AA3" w:rsidRDefault="00D01AA3" w:rsidP="00036C3D">
            <w:pPr>
              <w:pStyle w:val="a3"/>
              <w:numPr>
                <w:ilvl w:val="0"/>
                <w:numId w:val="4"/>
              </w:numPr>
              <w:ind w:firstLine="0"/>
              <w:jc w:val="both"/>
              <w:rPr>
                <w:rFonts w:ascii="Times New Roman" w:hAnsi="Times New Roman" w:cs="Times New Roman"/>
                <w:sz w:val="28"/>
                <w:szCs w:val="28"/>
              </w:rPr>
            </w:pPr>
          </w:p>
        </w:tc>
      </w:tr>
      <w:tr w:rsidR="00D01AA3" w:rsidTr="00036C3D">
        <w:tc>
          <w:tcPr>
            <w:tcW w:w="675" w:type="dxa"/>
          </w:tcPr>
          <w:p w:rsidR="00D01AA3" w:rsidRPr="0079711E" w:rsidRDefault="00D01AA3" w:rsidP="00036C3D">
            <w:pPr>
              <w:pStyle w:val="a3"/>
              <w:numPr>
                <w:ilvl w:val="0"/>
                <w:numId w:val="5"/>
              </w:numPr>
              <w:ind w:left="0" w:firstLine="0"/>
              <w:jc w:val="both"/>
              <w:rPr>
                <w:rFonts w:ascii="Times New Roman" w:hAnsi="Times New Roman" w:cs="Times New Roman"/>
                <w:sz w:val="28"/>
                <w:szCs w:val="28"/>
              </w:rPr>
            </w:pPr>
          </w:p>
        </w:tc>
        <w:tc>
          <w:tcPr>
            <w:tcW w:w="7230" w:type="dxa"/>
          </w:tcPr>
          <w:p w:rsid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Отримано </w:t>
            </w:r>
            <w:r>
              <w:rPr>
                <w:rFonts w:ascii="Times New Roman" w:hAnsi="Times New Roman" w:cs="Times New Roman"/>
                <w:sz w:val="28"/>
                <w:szCs w:val="28"/>
              </w:rPr>
              <w:t xml:space="preserve">кошти цільового фінансування на </w:t>
            </w:r>
            <w:r w:rsidRPr="00D01AA3">
              <w:rPr>
                <w:rFonts w:ascii="Times New Roman" w:hAnsi="Times New Roman" w:cs="Times New Roman"/>
                <w:sz w:val="28"/>
                <w:szCs w:val="28"/>
              </w:rPr>
              <w:t>розрахунковий рахунок у банку</w:t>
            </w:r>
          </w:p>
        </w:tc>
        <w:tc>
          <w:tcPr>
            <w:tcW w:w="1666" w:type="dxa"/>
          </w:tcPr>
          <w:p w:rsidR="00D01AA3" w:rsidRDefault="0079711E" w:rsidP="00036C3D">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D01AA3" w:rsidTr="00036C3D">
        <w:tc>
          <w:tcPr>
            <w:tcW w:w="675" w:type="dxa"/>
          </w:tcPr>
          <w:p w:rsidR="00D01AA3" w:rsidRPr="0079711E" w:rsidRDefault="00D01AA3" w:rsidP="00036C3D">
            <w:pPr>
              <w:pStyle w:val="a3"/>
              <w:numPr>
                <w:ilvl w:val="0"/>
                <w:numId w:val="5"/>
              </w:numPr>
              <w:ind w:left="0" w:firstLine="0"/>
              <w:jc w:val="both"/>
              <w:rPr>
                <w:rFonts w:ascii="Times New Roman" w:hAnsi="Times New Roman" w:cs="Times New Roman"/>
                <w:sz w:val="28"/>
                <w:szCs w:val="28"/>
              </w:rPr>
            </w:pPr>
          </w:p>
        </w:tc>
        <w:tc>
          <w:tcPr>
            <w:tcW w:w="7230" w:type="dxa"/>
          </w:tcPr>
          <w:p w:rsid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Придбані книги для дитячого будинк</w:t>
            </w:r>
            <w:r>
              <w:rPr>
                <w:rFonts w:ascii="Times New Roman" w:hAnsi="Times New Roman" w:cs="Times New Roman"/>
                <w:sz w:val="28"/>
                <w:szCs w:val="28"/>
              </w:rPr>
              <w:t>у</w:t>
            </w:r>
          </w:p>
        </w:tc>
        <w:tc>
          <w:tcPr>
            <w:tcW w:w="1666" w:type="dxa"/>
          </w:tcPr>
          <w:p w:rsidR="00D01AA3" w:rsidRDefault="0079711E" w:rsidP="00036C3D">
            <w:pPr>
              <w:jc w:val="center"/>
              <w:rPr>
                <w:rFonts w:ascii="Times New Roman" w:hAnsi="Times New Roman" w:cs="Times New Roman"/>
                <w:sz w:val="28"/>
                <w:szCs w:val="28"/>
              </w:rPr>
            </w:pPr>
            <w:r>
              <w:rPr>
                <w:rFonts w:ascii="Times New Roman" w:hAnsi="Times New Roman" w:cs="Times New Roman"/>
                <w:sz w:val="28"/>
                <w:szCs w:val="28"/>
              </w:rPr>
              <w:t>4 000</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постачальнику за книги</w:t>
            </w:r>
          </w:p>
        </w:tc>
        <w:tc>
          <w:tcPr>
            <w:tcW w:w="1666" w:type="dxa"/>
          </w:tcPr>
          <w:p w:rsidR="0079711E" w:rsidRDefault="0079711E" w:rsidP="00036C3D">
            <w:pPr>
              <w:jc w:val="center"/>
              <w:rPr>
                <w:rFonts w:ascii="Times New Roman" w:hAnsi="Times New Roman" w:cs="Times New Roman"/>
                <w:sz w:val="28"/>
                <w:szCs w:val="28"/>
              </w:rPr>
            </w:pPr>
            <w:r>
              <w:rPr>
                <w:rFonts w:ascii="Times New Roman" w:hAnsi="Times New Roman" w:cs="Times New Roman"/>
                <w:sz w:val="28"/>
                <w:szCs w:val="28"/>
              </w:rPr>
              <w:t>4 000</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передач</w:t>
            </w:r>
            <w:r>
              <w:rPr>
                <w:rFonts w:ascii="Times New Roman" w:hAnsi="Times New Roman" w:cs="Times New Roman"/>
                <w:sz w:val="28"/>
                <w:szCs w:val="28"/>
              </w:rPr>
              <w:t xml:space="preserve">у закуплених організацією книг </w:t>
            </w:r>
            <w:r w:rsidRPr="00D01AA3">
              <w:rPr>
                <w:rFonts w:ascii="Times New Roman" w:hAnsi="Times New Roman" w:cs="Times New Roman"/>
                <w:sz w:val="28"/>
                <w:szCs w:val="28"/>
              </w:rPr>
              <w:t xml:space="preserve">дитячому будинку </w:t>
            </w:r>
          </w:p>
        </w:tc>
        <w:tc>
          <w:tcPr>
            <w:tcW w:w="1666" w:type="dxa"/>
          </w:tcPr>
          <w:p w:rsidR="0079711E" w:rsidRDefault="0079711E" w:rsidP="00036C3D">
            <w:pPr>
              <w:jc w:val="center"/>
              <w:rPr>
                <w:rFonts w:ascii="Times New Roman" w:hAnsi="Times New Roman" w:cs="Times New Roman"/>
                <w:sz w:val="28"/>
                <w:szCs w:val="28"/>
              </w:rPr>
            </w:pPr>
            <w:r w:rsidRPr="00D01AA3">
              <w:rPr>
                <w:rFonts w:ascii="Times New Roman" w:hAnsi="Times New Roman" w:cs="Times New Roman"/>
                <w:sz w:val="28"/>
                <w:szCs w:val="28"/>
              </w:rPr>
              <w:t>4 000</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 сумі цільових надходжень від</w:t>
            </w:r>
            <w:r>
              <w:rPr>
                <w:rFonts w:ascii="Times New Roman" w:hAnsi="Times New Roman" w:cs="Times New Roman"/>
                <w:sz w:val="28"/>
                <w:szCs w:val="28"/>
              </w:rPr>
              <w:t xml:space="preserve"> передачі </w:t>
            </w:r>
            <w:r w:rsidRPr="00D01AA3">
              <w:rPr>
                <w:rFonts w:ascii="Times New Roman" w:hAnsi="Times New Roman" w:cs="Times New Roman"/>
                <w:sz w:val="28"/>
                <w:szCs w:val="28"/>
              </w:rPr>
              <w:t>книг дитячому будинку</w:t>
            </w:r>
          </w:p>
        </w:tc>
        <w:tc>
          <w:tcPr>
            <w:tcW w:w="1666" w:type="dxa"/>
          </w:tcPr>
          <w:p w:rsidR="0079711E" w:rsidRPr="00D01AA3" w:rsidRDefault="0079711E" w:rsidP="00036C3D">
            <w:pPr>
              <w:jc w:val="center"/>
              <w:rPr>
                <w:rFonts w:ascii="Times New Roman" w:hAnsi="Times New Roman" w:cs="Times New Roman"/>
                <w:sz w:val="28"/>
                <w:szCs w:val="28"/>
              </w:rPr>
            </w:pPr>
            <w:r w:rsidRPr="00D01AA3">
              <w:rPr>
                <w:rFonts w:ascii="Times New Roman" w:hAnsi="Times New Roman" w:cs="Times New Roman"/>
                <w:sz w:val="28"/>
                <w:szCs w:val="28"/>
              </w:rPr>
              <w:t>4 000</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w:t>
            </w:r>
            <w:r>
              <w:rPr>
                <w:rFonts w:ascii="Times New Roman" w:hAnsi="Times New Roman" w:cs="Times New Roman"/>
                <w:sz w:val="28"/>
                <w:szCs w:val="28"/>
              </w:rPr>
              <w:t xml:space="preserve"> з доставки книг транспортною </w:t>
            </w:r>
            <w:r w:rsidRPr="00D01AA3">
              <w:rPr>
                <w:rFonts w:ascii="Times New Roman" w:hAnsi="Times New Roman" w:cs="Times New Roman"/>
                <w:sz w:val="28"/>
                <w:szCs w:val="28"/>
              </w:rPr>
              <w:t>організацією до дитячого будинку</w:t>
            </w:r>
          </w:p>
        </w:tc>
        <w:tc>
          <w:tcPr>
            <w:tcW w:w="1666" w:type="dxa"/>
          </w:tcPr>
          <w:p w:rsidR="0079711E" w:rsidRPr="00D01AA3" w:rsidRDefault="0079711E" w:rsidP="00036C3D">
            <w:pPr>
              <w:jc w:val="center"/>
              <w:rPr>
                <w:rFonts w:ascii="Times New Roman" w:hAnsi="Times New Roman" w:cs="Times New Roman"/>
                <w:sz w:val="28"/>
                <w:szCs w:val="28"/>
              </w:rPr>
            </w:pPr>
            <w:r w:rsidRPr="00D01AA3">
              <w:rPr>
                <w:rFonts w:ascii="Times New Roman" w:hAnsi="Times New Roman" w:cs="Times New Roman"/>
                <w:sz w:val="28"/>
                <w:szCs w:val="28"/>
              </w:rPr>
              <w:t>100</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дохід в сумі цільових надходжень від </w:t>
            </w:r>
          </w:p>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транспортування книг</w:t>
            </w:r>
          </w:p>
        </w:tc>
        <w:tc>
          <w:tcPr>
            <w:tcW w:w="1666" w:type="dxa"/>
          </w:tcPr>
          <w:p w:rsidR="0079711E" w:rsidRPr="00D01AA3" w:rsidRDefault="0079711E" w:rsidP="00036C3D">
            <w:pPr>
              <w:jc w:val="center"/>
              <w:rPr>
                <w:rFonts w:ascii="Times New Roman" w:hAnsi="Times New Roman" w:cs="Times New Roman"/>
                <w:sz w:val="28"/>
                <w:szCs w:val="28"/>
              </w:rPr>
            </w:pPr>
            <w:r>
              <w:rPr>
                <w:rFonts w:ascii="Times New Roman" w:hAnsi="Times New Roman" w:cs="Times New Roman"/>
                <w:sz w:val="28"/>
                <w:szCs w:val="28"/>
              </w:rPr>
              <w:t>?</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Списана сума витрат діяльності на фінансовий резуль</w:t>
            </w:r>
            <w:r>
              <w:rPr>
                <w:rFonts w:ascii="Times New Roman" w:hAnsi="Times New Roman" w:cs="Times New Roman"/>
                <w:sz w:val="28"/>
                <w:szCs w:val="28"/>
              </w:rPr>
              <w:t xml:space="preserve">тат </w:t>
            </w:r>
            <w:r w:rsidRPr="00D01AA3">
              <w:rPr>
                <w:rFonts w:ascii="Times New Roman" w:hAnsi="Times New Roman" w:cs="Times New Roman"/>
                <w:sz w:val="28"/>
                <w:szCs w:val="28"/>
              </w:rPr>
              <w:t>діяльності</w:t>
            </w:r>
          </w:p>
        </w:tc>
        <w:tc>
          <w:tcPr>
            <w:tcW w:w="1666" w:type="dxa"/>
          </w:tcPr>
          <w:p w:rsidR="0079711E" w:rsidRDefault="0079711E" w:rsidP="00036C3D">
            <w:pPr>
              <w:jc w:val="center"/>
              <w:rPr>
                <w:rFonts w:ascii="Times New Roman" w:hAnsi="Times New Roman" w:cs="Times New Roman"/>
                <w:sz w:val="28"/>
                <w:szCs w:val="28"/>
              </w:rPr>
            </w:pPr>
            <w:r>
              <w:rPr>
                <w:rFonts w:ascii="Times New Roman" w:hAnsi="Times New Roman" w:cs="Times New Roman"/>
                <w:sz w:val="28"/>
                <w:szCs w:val="28"/>
              </w:rPr>
              <w:t>?</w:t>
            </w:r>
          </w:p>
        </w:tc>
      </w:tr>
      <w:tr w:rsidR="0079711E" w:rsidTr="00036C3D">
        <w:tc>
          <w:tcPr>
            <w:tcW w:w="675" w:type="dxa"/>
          </w:tcPr>
          <w:p w:rsidR="0079711E" w:rsidRPr="0079711E" w:rsidRDefault="0079711E" w:rsidP="00036C3D">
            <w:pPr>
              <w:pStyle w:val="a3"/>
              <w:numPr>
                <w:ilvl w:val="0"/>
                <w:numId w:val="5"/>
              </w:numPr>
              <w:ind w:left="0" w:firstLine="0"/>
              <w:jc w:val="both"/>
              <w:rPr>
                <w:rFonts w:ascii="Times New Roman" w:hAnsi="Times New Roman" w:cs="Times New Roman"/>
                <w:sz w:val="28"/>
                <w:szCs w:val="28"/>
              </w:rPr>
            </w:pPr>
          </w:p>
        </w:tc>
        <w:tc>
          <w:tcPr>
            <w:tcW w:w="7230" w:type="dxa"/>
          </w:tcPr>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 складі фінансових результатів суму </w:t>
            </w:r>
          </w:p>
          <w:p w:rsidR="0079711E" w:rsidRPr="00D01AA3"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визнаного доходу</w:t>
            </w:r>
          </w:p>
        </w:tc>
        <w:tc>
          <w:tcPr>
            <w:tcW w:w="1666" w:type="dxa"/>
          </w:tcPr>
          <w:p w:rsidR="0079711E" w:rsidRDefault="0079711E" w:rsidP="00036C3D">
            <w:pPr>
              <w:jc w:val="center"/>
              <w:rPr>
                <w:rFonts w:ascii="Times New Roman" w:hAnsi="Times New Roman" w:cs="Times New Roman"/>
                <w:sz w:val="28"/>
                <w:szCs w:val="28"/>
              </w:rPr>
            </w:pPr>
            <w:r>
              <w:rPr>
                <w:rFonts w:ascii="Times New Roman" w:hAnsi="Times New Roman" w:cs="Times New Roman"/>
                <w:sz w:val="28"/>
                <w:szCs w:val="28"/>
              </w:rPr>
              <w:t>?</w:t>
            </w:r>
          </w:p>
        </w:tc>
      </w:tr>
    </w:tbl>
    <w:p w:rsidR="0079711E" w:rsidRDefault="0079711E" w:rsidP="00036C3D">
      <w:pPr>
        <w:spacing w:after="0" w:line="240" w:lineRule="auto"/>
        <w:jc w:val="both"/>
        <w:rPr>
          <w:rFonts w:ascii="Times New Roman" w:hAnsi="Times New Roman" w:cs="Times New Roman"/>
          <w:sz w:val="28"/>
          <w:szCs w:val="28"/>
        </w:rPr>
      </w:pPr>
    </w:p>
    <w:p w:rsidR="00036C3D" w:rsidRDefault="00D01AA3" w:rsidP="00036C3D">
      <w:pPr>
        <w:spacing w:after="0" w:line="240" w:lineRule="auto"/>
        <w:ind w:firstLine="567"/>
        <w:jc w:val="center"/>
        <w:rPr>
          <w:rFonts w:ascii="Times New Roman" w:hAnsi="Times New Roman" w:cs="Times New Roman"/>
          <w:sz w:val="28"/>
          <w:szCs w:val="28"/>
        </w:rPr>
      </w:pPr>
      <w:r w:rsidRPr="00D01AA3">
        <w:rPr>
          <w:rFonts w:ascii="Times New Roman" w:hAnsi="Times New Roman" w:cs="Times New Roman"/>
          <w:sz w:val="28"/>
          <w:szCs w:val="28"/>
        </w:rPr>
        <w:t>Завдання 3.</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відобразити господарські операції з обліку пасивних доходів та оренди на рахунках бухгалтерського обліку (табл. 3). </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036C3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пасивних доходів та орендних операцій </w:t>
      </w:r>
    </w:p>
    <w:p w:rsidR="0079711E"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0" w:type="auto"/>
        <w:tblLook w:val="04A0"/>
      </w:tblPr>
      <w:tblGrid>
        <w:gridCol w:w="675"/>
        <w:gridCol w:w="7230"/>
        <w:gridCol w:w="1666"/>
      </w:tblGrid>
      <w:tr w:rsidR="0079711E" w:rsidTr="00036C3D">
        <w:tc>
          <w:tcPr>
            <w:tcW w:w="675" w:type="dxa"/>
          </w:tcPr>
          <w:p w:rsidR="0079711E"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79711E"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79711E" w:rsidRDefault="0079711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79711E" w:rsidRPr="00D01AA3" w:rsidTr="00036C3D">
        <w:tc>
          <w:tcPr>
            <w:tcW w:w="675" w:type="dxa"/>
          </w:tcPr>
          <w:p w:rsidR="0079711E" w:rsidRPr="00D01AA3" w:rsidRDefault="0079711E" w:rsidP="00036C3D">
            <w:pPr>
              <w:pStyle w:val="a3"/>
              <w:numPr>
                <w:ilvl w:val="0"/>
                <w:numId w:val="6"/>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numPr>
                <w:ilvl w:val="0"/>
                <w:numId w:val="6"/>
              </w:numPr>
              <w:ind w:left="743" w:firstLine="0"/>
              <w:jc w:val="both"/>
              <w:rPr>
                <w:rFonts w:ascii="Times New Roman" w:hAnsi="Times New Roman" w:cs="Times New Roman"/>
                <w:sz w:val="28"/>
                <w:szCs w:val="28"/>
              </w:rPr>
            </w:pPr>
          </w:p>
        </w:tc>
        <w:tc>
          <w:tcPr>
            <w:tcW w:w="1666" w:type="dxa"/>
          </w:tcPr>
          <w:p w:rsidR="0079711E" w:rsidRPr="00D01AA3" w:rsidRDefault="0079711E" w:rsidP="00036C3D">
            <w:pPr>
              <w:pStyle w:val="a3"/>
              <w:numPr>
                <w:ilvl w:val="0"/>
                <w:numId w:val="6"/>
              </w:numPr>
              <w:ind w:firstLine="0"/>
              <w:jc w:val="both"/>
              <w:rPr>
                <w:rFonts w:ascii="Times New Roman" w:hAnsi="Times New Roman" w:cs="Times New Roman"/>
                <w:sz w:val="28"/>
                <w:szCs w:val="28"/>
              </w:rPr>
            </w:pP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Перераховані кошти на депозитний рахунок у банку</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Нараховані банком відсотки на депози</w:t>
            </w:r>
            <w:r>
              <w:rPr>
                <w:rFonts w:ascii="Times New Roman" w:hAnsi="Times New Roman" w:cs="Times New Roman"/>
                <w:sz w:val="28"/>
                <w:szCs w:val="28"/>
              </w:rPr>
              <w:t>т</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1 500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Нарахована орендна плата на майно, здане в оренду</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Придбано акції відкритого акціонерного товариств</w:t>
            </w:r>
            <w:r>
              <w:rPr>
                <w:rFonts w:ascii="Times New Roman" w:hAnsi="Times New Roman" w:cs="Times New Roman"/>
                <w:sz w:val="28"/>
                <w:szCs w:val="28"/>
              </w:rPr>
              <w:t>а</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20 000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Нараховані дивіденди на акції</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79711E" w:rsidRPr="00D01AA3" w:rsidRDefault="0079711E"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Отримане страхове відшкодування</w:t>
            </w:r>
          </w:p>
        </w:tc>
        <w:tc>
          <w:tcPr>
            <w:tcW w:w="1666" w:type="dxa"/>
          </w:tcPr>
          <w:p w:rsidR="0079711E" w:rsidRPr="00D01AA3" w:rsidRDefault="0079711E" w:rsidP="00036C3D">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79711E" w:rsidRPr="00D01AA3" w:rsidTr="00036C3D">
        <w:tc>
          <w:tcPr>
            <w:tcW w:w="675" w:type="dxa"/>
          </w:tcPr>
          <w:p w:rsidR="0079711E" w:rsidRPr="00D01AA3" w:rsidRDefault="0079711E" w:rsidP="00036C3D">
            <w:pPr>
              <w:pStyle w:val="a3"/>
              <w:numPr>
                <w:ilvl w:val="0"/>
                <w:numId w:val="7"/>
              </w:numPr>
              <w:ind w:left="0" w:firstLine="0"/>
              <w:jc w:val="both"/>
              <w:rPr>
                <w:rFonts w:ascii="Times New Roman" w:hAnsi="Times New Roman" w:cs="Times New Roman"/>
                <w:sz w:val="28"/>
                <w:szCs w:val="28"/>
              </w:rPr>
            </w:pPr>
          </w:p>
        </w:tc>
        <w:tc>
          <w:tcPr>
            <w:tcW w:w="7230" w:type="dxa"/>
          </w:tcPr>
          <w:p w:rsidR="00E62918" w:rsidRPr="00D01AA3" w:rsidRDefault="00E62918" w:rsidP="00036C3D">
            <w:pPr>
              <w:ind w:left="-108"/>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отримані доходи у складі фінансових </w:t>
            </w:r>
          </w:p>
          <w:p w:rsidR="0079711E" w:rsidRPr="00D01AA3" w:rsidRDefault="00E62918"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результатів господарської діяльності</w:t>
            </w:r>
          </w:p>
        </w:tc>
        <w:tc>
          <w:tcPr>
            <w:tcW w:w="1666" w:type="dxa"/>
          </w:tcPr>
          <w:p w:rsidR="0079711E" w:rsidRPr="00D01AA3" w:rsidRDefault="00E62918" w:rsidP="00036C3D">
            <w:pPr>
              <w:jc w:val="center"/>
              <w:rPr>
                <w:rFonts w:ascii="Times New Roman" w:hAnsi="Times New Roman" w:cs="Times New Roman"/>
                <w:sz w:val="28"/>
                <w:szCs w:val="28"/>
              </w:rPr>
            </w:pPr>
            <w:r w:rsidRPr="00D01AA3">
              <w:rPr>
                <w:rFonts w:ascii="Times New Roman" w:hAnsi="Times New Roman" w:cs="Times New Roman"/>
                <w:sz w:val="28"/>
                <w:szCs w:val="28"/>
              </w:rPr>
              <w:t>?</w:t>
            </w:r>
          </w:p>
        </w:tc>
      </w:tr>
    </w:tbl>
    <w:p w:rsidR="00D01AA3" w:rsidRPr="00DD2DE6" w:rsidRDefault="00D01AA3" w:rsidP="00036C3D">
      <w:pPr>
        <w:spacing w:after="0" w:line="240" w:lineRule="auto"/>
        <w:jc w:val="both"/>
        <w:rPr>
          <w:rFonts w:ascii="Times New Roman" w:hAnsi="Times New Roman" w:cs="Times New Roman"/>
          <w:b/>
          <w:sz w:val="28"/>
          <w:szCs w:val="28"/>
        </w:rPr>
      </w:pPr>
    </w:p>
    <w:p w:rsidR="00D01AA3" w:rsidRPr="00D01AA3" w:rsidRDefault="00DD2DE6" w:rsidP="00036C3D">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2.</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Відображення в обліку діяльності органів державної влади, місцевого самоврядування та політичних партій</w:t>
      </w:r>
      <w:r>
        <w:rPr>
          <w:rFonts w:ascii="Times New Roman" w:hAnsi="Times New Roman" w:cs="Times New Roman"/>
          <w:sz w:val="28"/>
          <w:szCs w:val="28"/>
        </w:rPr>
        <w:t>.</w:t>
      </w:r>
    </w:p>
    <w:p w:rsidR="00E62918" w:rsidRDefault="00E62918" w:rsidP="00036C3D">
      <w:pPr>
        <w:spacing w:after="0" w:line="240" w:lineRule="auto"/>
        <w:jc w:val="both"/>
        <w:rPr>
          <w:rFonts w:ascii="Times New Roman" w:hAnsi="Times New Roman" w:cs="Times New Roman"/>
          <w:sz w:val="28"/>
          <w:szCs w:val="28"/>
        </w:rPr>
      </w:pPr>
    </w:p>
    <w:p w:rsidR="00036C3D" w:rsidRDefault="00E62918" w:rsidP="00D87B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4.</w:t>
      </w:r>
    </w:p>
    <w:p w:rsidR="00D01AA3" w:rsidRPr="00D01AA3" w:rsidRDefault="00E62918" w:rsidP="00D87B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Дзержинська районна рада м. Харкова </w:t>
      </w:r>
      <w:r w:rsidR="00D01AA3" w:rsidRPr="00D01AA3">
        <w:rPr>
          <w:rFonts w:ascii="Times New Roman" w:hAnsi="Times New Roman" w:cs="Times New Roman"/>
          <w:sz w:val="28"/>
          <w:szCs w:val="28"/>
        </w:rPr>
        <w:t xml:space="preserve">отримала </w:t>
      </w:r>
      <w:proofErr w:type="spellStart"/>
      <w:r w:rsidR="00D01AA3" w:rsidRPr="00D01AA3">
        <w:rPr>
          <w:rFonts w:ascii="Times New Roman" w:hAnsi="Times New Roman" w:cs="Times New Roman"/>
          <w:sz w:val="28"/>
          <w:szCs w:val="28"/>
        </w:rPr>
        <w:t>беззворотну</w:t>
      </w:r>
      <w:proofErr w:type="spellEnd"/>
      <w:r w:rsidR="00D01AA3" w:rsidRPr="00D01AA3">
        <w:rPr>
          <w:rFonts w:ascii="Times New Roman" w:hAnsi="Times New Roman" w:cs="Times New Roman"/>
          <w:sz w:val="28"/>
          <w:szCs w:val="28"/>
        </w:rPr>
        <w:t xml:space="preserve"> фіна</w:t>
      </w:r>
      <w:r w:rsidR="00D87B0A">
        <w:rPr>
          <w:rFonts w:ascii="Times New Roman" w:hAnsi="Times New Roman" w:cs="Times New Roman"/>
          <w:sz w:val="28"/>
          <w:szCs w:val="28"/>
        </w:rPr>
        <w:t xml:space="preserve">нсову допомогу в розмірі 2 000 </w:t>
      </w:r>
      <w:r w:rsidR="00D01AA3" w:rsidRPr="00D01AA3">
        <w:rPr>
          <w:rFonts w:ascii="Times New Roman" w:hAnsi="Times New Roman" w:cs="Times New Roman"/>
          <w:sz w:val="28"/>
          <w:szCs w:val="28"/>
        </w:rPr>
        <w:t xml:space="preserve">грн. За отримані кошти від </w:t>
      </w:r>
      <w:proofErr w:type="spellStart"/>
      <w:r w:rsidR="00D01AA3" w:rsidRPr="00D01AA3">
        <w:rPr>
          <w:rFonts w:ascii="Times New Roman" w:hAnsi="Times New Roman" w:cs="Times New Roman"/>
          <w:sz w:val="28"/>
          <w:szCs w:val="28"/>
        </w:rPr>
        <w:t>беззворотної</w:t>
      </w:r>
      <w:proofErr w:type="spellEnd"/>
      <w:r w:rsidR="00D01AA3" w:rsidRPr="00D01AA3">
        <w:rPr>
          <w:rFonts w:ascii="Times New Roman" w:hAnsi="Times New Roman" w:cs="Times New Roman"/>
          <w:sz w:val="28"/>
          <w:szCs w:val="28"/>
        </w:rPr>
        <w:t xml:space="preserve"> фіна</w:t>
      </w:r>
      <w:r w:rsidR="00D87B0A">
        <w:rPr>
          <w:rFonts w:ascii="Times New Roman" w:hAnsi="Times New Roman" w:cs="Times New Roman"/>
          <w:sz w:val="28"/>
          <w:szCs w:val="28"/>
        </w:rPr>
        <w:t>нсової допомоги</w:t>
      </w:r>
      <w:r w:rsidR="00D01AA3" w:rsidRPr="00D01AA3">
        <w:rPr>
          <w:rFonts w:ascii="Times New Roman" w:hAnsi="Times New Roman" w:cs="Times New Roman"/>
          <w:sz w:val="28"/>
          <w:szCs w:val="28"/>
        </w:rPr>
        <w:t xml:space="preserve"> було закуплено канцелярські товари  для використання в господарській діяльност</w:t>
      </w:r>
      <w:r w:rsidR="00036C3D">
        <w:rPr>
          <w:rFonts w:ascii="Times New Roman" w:hAnsi="Times New Roman" w:cs="Times New Roman"/>
          <w:sz w:val="28"/>
          <w:szCs w:val="28"/>
        </w:rPr>
        <w:t>і  районної ради  на суму 1 000 грн.</w:t>
      </w:r>
      <w:r w:rsidR="00D01AA3" w:rsidRPr="00D01AA3">
        <w:rPr>
          <w:rFonts w:ascii="Times New Roman" w:hAnsi="Times New Roman" w:cs="Times New Roman"/>
          <w:sz w:val="28"/>
          <w:szCs w:val="28"/>
        </w:rPr>
        <w:t xml:space="preserve"> та оформлено поштову підписку періодичного видання з бухгалтерського обліку на суму 400 грн. </w:t>
      </w:r>
      <w:r w:rsidR="00036C3D">
        <w:rPr>
          <w:rFonts w:ascii="Times New Roman" w:hAnsi="Times New Roman" w:cs="Times New Roman"/>
          <w:sz w:val="28"/>
          <w:szCs w:val="28"/>
        </w:rPr>
        <w:t>Необхідно:</w:t>
      </w:r>
      <w:r w:rsidR="00D01AA3" w:rsidRPr="00D01AA3">
        <w:rPr>
          <w:rFonts w:ascii="Times New Roman" w:hAnsi="Times New Roman" w:cs="Times New Roman"/>
          <w:sz w:val="28"/>
          <w:szCs w:val="28"/>
        </w:rPr>
        <w:t xml:space="preserve"> відобразити господарські операції на рахунках бухгалтерського обліку.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4Господарські операції районної ради з обліку фінансової допомоги </w:t>
      </w:r>
    </w:p>
    <w:tbl>
      <w:tblPr>
        <w:tblStyle w:val="a5"/>
        <w:tblW w:w="0" w:type="auto"/>
        <w:tblLook w:val="04A0"/>
      </w:tblPr>
      <w:tblGrid>
        <w:gridCol w:w="675"/>
        <w:gridCol w:w="7230"/>
        <w:gridCol w:w="1666"/>
      </w:tblGrid>
      <w:tr w:rsidR="00E62918" w:rsidTr="00D87B0A">
        <w:tc>
          <w:tcPr>
            <w:tcW w:w="675"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lastRenderedPageBreak/>
              <w:t>№</w:t>
            </w:r>
          </w:p>
        </w:tc>
        <w:tc>
          <w:tcPr>
            <w:tcW w:w="7230"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E62918" w:rsidRPr="00D01AA3" w:rsidTr="00D87B0A">
        <w:tc>
          <w:tcPr>
            <w:tcW w:w="675" w:type="dxa"/>
          </w:tcPr>
          <w:p w:rsidR="00E62918" w:rsidRPr="00D01AA3" w:rsidRDefault="00E62918" w:rsidP="00D87B0A">
            <w:pPr>
              <w:pStyle w:val="a3"/>
              <w:numPr>
                <w:ilvl w:val="0"/>
                <w:numId w:val="8"/>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numPr>
                <w:ilvl w:val="0"/>
                <w:numId w:val="8"/>
              </w:numPr>
              <w:ind w:firstLine="0"/>
              <w:jc w:val="both"/>
              <w:rPr>
                <w:rFonts w:ascii="Times New Roman" w:hAnsi="Times New Roman" w:cs="Times New Roman"/>
                <w:sz w:val="28"/>
                <w:szCs w:val="28"/>
              </w:rPr>
            </w:pPr>
          </w:p>
        </w:tc>
        <w:tc>
          <w:tcPr>
            <w:tcW w:w="1666" w:type="dxa"/>
          </w:tcPr>
          <w:p w:rsidR="00E62918" w:rsidRPr="00D01AA3" w:rsidRDefault="00E62918" w:rsidP="00036C3D">
            <w:pPr>
              <w:pStyle w:val="a3"/>
              <w:numPr>
                <w:ilvl w:val="0"/>
                <w:numId w:val="8"/>
              </w:numPr>
              <w:ind w:firstLine="0"/>
              <w:jc w:val="both"/>
              <w:rPr>
                <w:rFonts w:ascii="Times New Roman" w:hAnsi="Times New Roman" w:cs="Times New Roman"/>
                <w:sz w:val="28"/>
                <w:szCs w:val="28"/>
              </w:rPr>
            </w:pP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Отримана </w:t>
            </w:r>
            <w:proofErr w:type="spellStart"/>
            <w:r w:rsidRPr="00D01AA3">
              <w:rPr>
                <w:rFonts w:ascii="Times New Roman" w:hAnsi="Times New Roman" w:cs="Times New Roman"/>
                <w:sz w:val="28"/>
                <w:szCs w:val="28"/>
              </w:rPr>
              <w:t>беззворотня</w:t>
            </w:r>
            <w:proofErr w:type="spellEnd"/>
            <w:r w:rsidRPr="00D01AA3">
              <w:rPr>
                <w:rFonts w:ascii="Times New Roman" w:hAnsi="Times New Roman" w:cs="Times New Roman"/>
                <w:sz w:val="28"/>
                <w:szCs w:val="28"/>
              </w:rPr>
              <w:t xml:space="preserve"> фінансова допомога районною радою</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E62918"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Перераховані кошти постачальнику за канцтовар</w:t>
            </w:r>
            <w:r>
              <w:rPr>
                <w:rFonts w:ascii="Times New Roman" w:hAnsi="Times New Roman" w:cs="Times New Roman"/>
                <w:sz w:val="28"/>
                <w:szCs w:val="28"/>
              </w:rPr>
              <w:t>и</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1 000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Отримані МШП на склад районної рад</w:t>
            </w:r>
            <w:r>
              <w:rPr>
                <w:rFonts w:ascii="Times New Roman" w:hAnsi="Times New Roman" w:cs="Times New Roman"/>
                <w:sz w:val="28"/>
                <w:szCs w:val="28"/>
              </w:rPr>
              <w:t>и</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 </w:t>
            </w:r>
            <w:r w:rsidRPr="00D01AA3">
              <w:rPr>
                <w:rFonts w:ascii="Times New Roman" w:hAnsi="Times New Roman" w:cs="Times New Roman"/>
                <w:sz w:val="28"/>
                <w:szCs w:val="28"/>
              </w:rPr>
              <w:t>000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Видано канцелярські товари робітникам</w:t>
            </w:r>
          </w:p>
        </w:tc>
        <w:tc>
          <w:tcPr>
            <w:tcW w:w="1666" w:type="dxa"/>
          </w:tcPr>
          <w:p w:rsidR="00E62918"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1 000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 сумі отриманої фінансової допомоги</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1 000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pStyle w:val="a3"/>
              <w:ind w:left="0"/>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за підписку періодичного видання</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400</w:t>
            </w:r>
          </w:p>
        </w:tc>
      </w:tr>
      <w:tr w:rsidR="00E62918" w:rsidRPr="00D01AA3" w:rsidTr="00D87B0A">
        <w:tc>
          <w:tcPr>
            <w:tcW w:w="675" w:type="dxa"/>
          </w:tcPr>
          <w:p w:rsidR="00E62918" w:rsidRPr="00E62918" w:rsidRDefault="00E62918" w:rsidP="00D87B0A">
            <w:pPr>
              <w:pStyle w:val="a3"/>
              <w:numPr>
                <w:ilvl w:val="0"/>
                <w:numId w:val="9"/>
              </w:numPr>
              <w:ind w:left="0" w:firstLine="0"/>
              <w:jc w:val="both"/>
              <w:rPr>
                <w:rFonts w:ascii="Times New Roman" w:hAnsi="Times New Roman" w:cs="Times New Roman"/>
                <w:sz w:val="28"/>
                <w:szCs w:val="28"/>
              </w:rPr>
            </w:pPr>
          </w:p>
        </w:tc>
        <w:tc>
          <w:tcPr>
            <w:tcW w:w="7230" w:type="dxa"/>
          </w:tcPr>
          <w:p w:rsidR="00E62918" w:rsidRPr="00D01AA3"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доходи майбутніх періодів  на підписку періодичного видання</w:t>
            </w:r>
          </w:p>
        </w:tc>
        <w:tc>
          <w:tcPr>
            <w:tcW w:w="1666"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400</w:t>
            </w:r>
          </w:p>
        </w:tc>
      </w:tr>
    </w:tbl>
    <w:p w:rsidR="00D01AA3" w:rsidRPr="00E62918" w:rsidRDefault="00D01AA3" w:rsidP="00036C3D">
      <w:pPr>
        <w:spacing w:after="0" w:line="240" w:lineRule="auto"/>
        <w:jc w:val="both"/>
        <w:rPr>
          <w:rFonts w:ascii="Times New Roman" w:hAnsi="Times New Roman" w:cs="Times New Roman"/>
          <w:sz w:val="28"/>
          <w:szCs w:val="28"/>
          <w:lang w:val="hu-HU"/>
        </w:rPr>
      </w:pPr>
    </w:p>
    <w:p w:rsidR="00036C3D" w:rsidRDefault="00DD2DE6" w:rsidP="00DD2D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Завдання </w:t>
      </w:r>
      <w:r w:rsidR="00036C3D">
        <w:rPr>
          <w:rFonts w:ascii="Times New Roman" w:hAnsi="Times New Roman" w:cs="Times New Roman"/>
          <w:sz w:val="28"/>
          <w:szCs w:val="28"/>
        </w:rPr>
        <w:t>5.</w:t>
      </w:r>
    </w:p>
    <w:p w:rsidR="00D01AA3" w:rsidRPr="00D01AA3" w:rsidRDefault="00D01AA3" w:rsidP="00DD2DE6">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відобразити господарські операції політичної партії на рахунках бухгалтерського обліку та визначити суми, що відсутні. </w:t>
      </w:r>
    </w:p>
    <w:p w:rsidR="00D01AA3" w:rsidRPr="00D01AA3" w:rsidRDefault="00D01AA3" w:rsidP="00DD2DE6">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E62918" w:rsidRPr="00D01AA3" w:rsidRDefault="00D01AA3" w:rsidP="00DD2DE6">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5 </w:t>
      </w:r>
    </w:p>
    <w:p w:rsidR="00E62918" w:rsidRPr="00D01AA3" w:rsidRDefault="00D01AA3" w:rsidP="00DD2DE6">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господарської діяльності в політичних партіях </w:t>
      </w:r>
    </w:p>
    <w:tbl>
      <w:tblPr>
        <w:tblStyle w:val="a5"/>
        <w:tblW w:w="0" w:type="auto"/>
        <w:tblLook w:val="04A0"/>
      </w:tblPr>
      <w:tblGrid>
        <w:gridCol w:w="817"/>
        <w:gridCol w:w="7088"/>
        <w:gridCol w:w="1559"/>
      </w:tblGrid>
      <w:tr w:rsidR="00E62918" w:rsidTr="00D87B0A">
        <w:tc>
          <w:tcPr>
            <w:tcW w:w="817"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088"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559" w:type="dxa"/>
          </w:tcPr>
          <w:p w:rsidR="00E62918"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E62918" w:rsidRPr="00D01AA3" w:rsidTr="00D87B0A">
        <w:tc>
          <w:tcPr>
            <w:tcW w:w="817" w:type="dxa"/>
          </w:tcPr>
          <w:p w:rsidR="00E62918" w:rsidRPr="00D01AA3" w:rsidRDefault="00E62918" w:rsidP="00D87B0A">
            <w:pPr>
              <w:pStyle w:val="a3"/>
              <w:numPr>
                <w:ilvl w:val="0"/>
                <w:numId w:val="10"/>
              </w:numPr>
              <w:ind w:left="0" w:firstLine="0"/>
              <w:jc w:val="both"/>
              <w:rPr>
                <w:rFonts w:ascii="Times New Roman" w:hAnsi="Times New Roman" w:cs="Times New Roman"/>
                <w:sz w:val="28"/>
                <w:szCs w:val="28"/>
              </w:rPr>
            </w:pPr>
          </w:p>
        </w:tc>
        <w:tc>
          <w:tcPr>
            <w:tcW w:w="7088" w:type="dxa"/>
          </w:tcPr>
          <w:p w:rsidR="00E62918" w:rsidRPr="00D01AA3" w:rsidRDefault="00E62918" w:rsidP="00036C3D">
            <w:pPr>
              <w:pStyle w:val="a3"/>
              <w:numPr>
                <w:ilvl w:val="0"/>
                <w:numId w:val="10"/>
              </w:numPr>
              <w:ind w:firstLine="0"/>
              <w:jc w:val="both"/>
              <w:rPr>
                <w:rFonts w:ascii="Times New Roman" w:hAnsi="Times New Roman" w:cs="Times New Roman"/>
                <w:sz w:val="28"/>
                <w:szCs w:val="28"/>
              </w:rPr>
            </w:pPr>
          </w:p>
        </w:tc>
        <w:tc>
          <w:tcPr>
            <w:tcW w:w="1559" w:type="dxa"/>
          </w:tcPr>
          <w:p w:rsidR="00E62918" w:rsidRPr="00D01AA3" w:rsidRDefault="00E62918" w:rsidP="00036C3D">
            <w:pPr>
              <w:pStyle w:val="a3"/>
              <w:numPr>
                <w:ilvl w:val="0"/>
                <w:numId w:val="10"/>
              </w:numPr>
              <w:ind w:firstLine="0"/>
              <w:jc w:val="both"/>
              <w:rPr>
                <w:rFonts w:ascii="Times New Roman" w:hAnsi="Times New Roman" w:cs="Times New Roman"/>
                <w:sz w:val="28"/>
                <w:szCs w:val="28"/>
              </w:rPr>
            </w:pPr>
          </w:p>
        </w:tc>
      </w:tr>
      <w:tr w:rsidR="00E62918" w:rsidRPr="00D01AA3" w:rsidTr="00D87B0A">
        <w:tc>
          <w:tcPr>
            <w:tcW w:w="817" w:type="dxa"/>
          </w:tcPr>
          <w:p w:rsidR="00E62918" w:rsidRPr="00824B4E" w:rsidRDefault="00E62918" w:rsidP="00D87B0A">
            <w:pPr>
              <w:pStyle w:val="a3"/>
              <w:numPr>
                <w:ilvl w:val="0"/>
                <w:numId w:val="11"/>
              </w:numPr>
              <w:ind w:left="0" w:firstLine="0"/>
              <w:jc w:val="both"/>
              <w:rPr>
                <w:rFonts w:ascii="Times New Roman" w:hAnsi="Times New Roman" w:cs="Times New Roman"/>
                <w:sz w:val="28"/>
                <w:szCs w:val="28"/>
              </w:rPr>
            </w:pPr>
          </w:p>
        </w:tc>
        <w:tc>
          <w:tcPr>
            <w:tcW w:w="7088" w:type="dxa"/>
          </w:tcPr>
          <w:p w:rsidR="00E62918" w:rsidRPr="00D01AA3"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на поточний рахунок членські внески партійців на визначені цілі</w:t>
            </w:r>
          </w:p>
        </w:tc>
        <w:tc>
          <w:tcPr>
            <w:tcW w:w="1559" w:type="dxa"/>
          </w:tcPr>
          <w:p w:rsidR="00E62918" w:rsidRPr="00D01AA3" w:rsidRDefault="00E62918"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3 000</w:t>
            </w:r>
          </w:p>
        </w:tc>
      </w:tr>
      <w:tr w:rsidR="00E62918" w:rsidRPr="00D01AA3" w:rsidTr="00D87B0A">
        <w:tc>
          <w:tcPr>
            <w:tcW w:w="817" w:type="dxa"/>
          </w:tcPr>
          <w:p w:rsidR="00E62918" w:rsidRPr="00824B4E" w:rsidRDefault="00E62918" w:rsidP="00D87B0A">
            <w:pPr>
              <w:pStyle w:val="a3"/>
              <w:numPr>
                <w:ilvl w:val="0"/>
                <w:numId w:val="11"/>
              </w:numPr>
              <w:ind w:left="0" w:firstLine="0"/>
              <w:jc w:val="both"/>
              <w:rPr>
                <w:rFonts w:ascii="Times New Roman" w:hAnsi="Times New Roman" w:cs="Times New Roman"/>
                <w:sz w:val="28"/>
                <w:szCs w:val="28"/>
              </w:rPr>
            </w:pPr>
          </w:p>
        </w:tc>
        <w:tc>
          <w:tcPr>
            <w:tcW w:w="7088" w:type="dxa"/>
          </w:tcPr>
          <w:p w:rsidR="00E62918" w:rsidRPr="00D01AA3" w:rsidRDefault="00E62918"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банком відсотки на залишок коштів з поточного рахунку в банку</w:t>
            </w:r>
          </w:p>
        </w:tc>
        <w:tc>
          <w:tcPr>
            <w:tcW w:w="1559" w:type="dxa"/>
          </w:tcPr>
          <w:p w:rsidR="00E62918" w:rsidRPr="00D01AA3" w:rsidRDefault="00843981" w:rsidP="00D87B0A">
            <w:pPr>
              <w:jc w:val="center"/>
              <w:rPr>
                <w:rFonts w:ascii="Times New Roman" w:hAnsi="Times New Roman" w:cs="Times New Roman"/>
                <w:sz w:val="28"/>
                <w:szCs w:val="28"/>
              </w:rPr>
            </w:pPr>
            <w:r w:rsidRPr="00D01AA3">
              <w:rPr>
                <w:rFonts w:ascii="Times New Roman" w:hAnsi="Times New Roman" w:cs="Times New Roman"/>
                <w:sz w:val="28"/>
                <w:szCs w:val="28"/>
              </w:rPr>
              <w:t>50</w:t>
            </w:r>
          </w:p>
        </w:tc>
      </w:tr>
      <w:tr w:rsidR="00843981" w:rsidRPr="00D01AA3" w:rsidTr="00D87B0A">
        <w:tc>
          <w:tcPr>
            <w:tcW w:w="817" w:type="dxa"/>
          </w:tcPr>
          <w:p w:rsidR="00843981" w:rsidRPr="00824B4E" w:rsidRDefault="00843981" w:rsidP="00D87B0A">
            <w:pPr>
              <w:pStyle w:val="a3"/>
              <w:numPr>
                <w:ilvl w:val="0"/>
                <w:numId w:val="11"/>
              </w:numPr>
              <w:ind w:left="0" w:firstLine="0"/>
              <w:jc w:val="both"/>
              <w:rPr>
                <w:rFonts w:ascii="Times New Roman" w:hAnsi="Times New Roman" w:cs="Times New Roman"/>
                <w:sz w:val="28"/>
                <w:szCs w:val="28"/>
              </w:rPr>
            </w:pPr>
          </w:p>
        </w:tc>
        <w:tc>
          <w:tcPr>
            <w:tcW w:w="7088" w:type="dxa"/>
          </w:tcPr>
          <w:p w:rsidR="00843981" w:rsidRPr="00D01AA3" w:rsidRDefault="00843981" w:rsidP="00036C3D">
            <w:pPr>
              <w:jc w:val="both"/>
              <w:rPr>
                <w:rFonts w:ascii="Times New Roman" w:hAnsi="Times New Roman" w:cs="Times New Roman"/>
                <w:sz w:val="28"/>
                <w:szCs w:val="28"/>
              </w:rPr>
            </w:pPr>
            <w:r w:rsidRPr="00D01AA3">
              <w:rPr>
                <w:rFonts w:ascii="Times New Roman" w:hAnsi="Times New Roman" w:cs="Times New Roman"/>
                <w:sz w:val="28"/>
                <w:szCs w:val="28"/>
              </w:rPr>
              <w:t>Зараховано банком н</w:t>
            </w:r>
            <w:r>
              <w:rPr>
                <w:rFonts w:ascii="Times New Roman" w:hAnsi="Times New Roman" w:cs="Times New Roman"/>
                <w:sz w:val="28"/>
                <w:szCs w:val="28"/>
              </w:rPr>
              <w:t xml:space="preserve">а поточний рахунок відсотки за </w:t>
            </w:r>
            <w:r w:rsidRPr="00D01AA3">
              <w:rPr>
                <w:rFonts w:ascii="Times New Roman" w:hAnsi="Times New Roman" w:cs="Times New Roman"/>
                <w:sz w:val="28"/>
                <w:szCs w:val="28"/>
              </w:rPr>
              <w:t>використання тимчасово вільних коштів партії</w:t>
            </w:r>
          </w:p>
        </w:tc>
        <w:tc>
          <w:tcPr>
            <w:tcW w:w="1559" w:type="dxa"/>
          </w:tcPr>
          <w:p w:rsidR="00843981" w:rsidRPr="00D01AA3" w:rsidRDefault="00843981" w:rsidP="00D87B0A">
            <w:pPr>
              <w:jc w:val="center"/>
              <w:rPr>
                <w:rFonts w:ascii="Times New Roman" w:hAnsi="Times New Roman" w:cs="Times New Roman"/>
                <w:sz w:val="28"/>
                <w:szCs w:val="28"/>
              </w:rPr>
            </w:pPr>
            <w:r w:rsidRPr="00D01AA3">
              <w:rPr>
                <w:rFonts w:ascii="Times New Roman" w:hAnsi="Times New Roman" w:cs="Times New Roman"/>
                <w:sz w:val="28"/>
                <w:szCs w:val="28"/>
              </w:rPr>
              <w:t>?</w:t>
            </w:r>
          </w:p>
        </w:tc>
      </w:tr>
      <w:tr w:rsidR="00843981" w:rsidRPr="00D01AA3" w:rsidTr="00D87B0A">
        <w:tc>
          <w:tcPr>
            <w:tcW w:w="817" w:type="dxa"/>
          </w:tcPr>
          <w:p w:rsidR="00843981" w:rsidRPr="00824B4E" w:rsidRDefault="00843981" w:rsidP="00D87B0A">
            <w:pPr>
              <w:pStyle w:val="a3"/>
              <w:numPr>
                <w:ilvl w:val="0"/>
                <w:numId w:val="11"/>
              </w:numPr>
              <w:ind w:left="0" w:firstLine="0"/>
              <w:jc w:val="both"/>
              <w:rPr>
                <w:rFonts w:ascii="Times New Roman" w:hAnsi="Times New Roman" w:cs="Times New Roman"/>
                <w:sz w:val="28"/>
                <w:szCs w:val="28"/>
              </w:rPr>
            </w:pPr>
          </w:p>
        </w:tc>
        <w:tc>
          <w:tcPr>
            <w:tcW w:w="7088" w:type="dxa"/>
          </w:tcPr>
          <w:p w:rsidR="00843981" w:rsidRPr="00D01AA3" w:rsidRDefault="00843981"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Оприбутковані в касу грошо</w:t>
            </w:r>
            <w:r>
              <w:rPr>
                <w:rFonts w:ascii="Times New Roman" w:hAnsi="Times New Roman" w:cs="Times New Roman"/>
                <w:sz w:val="28"/>
                <w:szCs w:val="28"/>
              </w:rPr>
              <w:t>ві кошти від продажу суспільно-</w:t>
            </w:r>
            <w:r w:rsidRPr="00D01AA3">
              <w:rPr>
                <w:rFonts w:ascii="Times New Roman" w:hAnsi="Times New Roman" w:cs="Times New Roman"/>
                <w:sz w:val="28"/>
                <w:szCs w:val="28"/>
              </w:rPr>
              <w:t>політичної літератури</w:t>
            </w:r>
          </w:p>
        </w:tc>
        <w:tc>
          <w:tcPr>
            <w:tcW w:w="1559" w:type="dxa"/>
          </w:tcPr>
          <w:p w:rsidR="00843981" w:rsidRPr="00D01AA3" w:rsidRDefault="00843981" w:rsidP="00D87B0A">
            <w:pPr>
              <w:jc w:val="center"/>
              <w:rPr>
                <w:rFonts w:ascii="Times New Roman" w:hAnsi="Times New Roman" w:cs="Times New Roman"/>
                <w:sz w:val="28"/>
                <w:szCs w:val="28"/>
              </w:rPr>
            </w:pPr>
            <w:r w:rsidRPr="00D01AA3">
              <w:rPr>
                <w:rFonts w:ascii="Times New Roman" w:hAnsi="Times New Roman" w:cs="Times New Roman"/>
                <w:sz w:val="28"/>
                <w:szCs w:val="28"/>
              </w:rPr>
              <w:t>500</w:t>
            </w:r>
          </w:p>
        </w:tc>
      </w:tr>
      <w:tr w:rsidR="00843981" w:rsidRPr="00D01AA3" w:rsidTr="00D87B0A">
        <w:tc>
          <w:tcPr>
            <w:tcW w:w="817" w:type="dxa"/>
          </w:tcPr>
          <w:p w:rsidR="00843981" w:rsidRPr="00824B4E" w:rsidRDefault="00843981" w:rsidP="00D87B0A">
            <w:pPr>
              <w:pStyle w:val="a3"/>
              <w:numPr>
                <w:ilvl w:val="0"/>
                <w:numId w:val="11"/>
              </w:numPr>
              <w:ind w:left="0" w:firstLine="0"/>
              <w:jc w:val="both"/>
              <w:rPr>
                <w:rFonts w:ascii="Times New Roman" w:hAnsi="Times New Roman" w:cs="Times New Roman"/>
                <w:sz w:val="28"/>
                <w:szCs w:val="28"/>
              </w:rPr>
            </w:pPr>
          </w:p>
        </w:tc>
        <w:tc>
          <w:tcPr>
            <w:tcW w:w="7088" w:type="dxa"/>
          </w:tcPr>
          <w:p w:rsidR="00843981" w:rsidRPr="00D01AA3" w:rsidRDefault="00843981"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Списана балансова вартість реалізованої літератури</w:t>
            </w:r>
          </w:p>
        </w:tc>
        <w:tc>
          <w:tcPr>
            <w:tcW w:w="1559" w:type="dxa"/>
          </w:tcPr>
          <w:p w:rsidR="00843981" w:rsidRPr="00D01AA3" w:rsidRDefault="00843981"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43981" w:rsidRPr="00D01AA3" w:rsidTr="00D87B0A">
        <w:tc>
          <w:tcPr>
            <w:tcW w:w="817" w:type="dxa"/>
          </w:tcPr>
          <w:p w:rsidR="00843981" w:rsidRPr="00824B4E" w:rsidRDefault="00843981" w:rsidP="00D87B0A">
            <w:pPr>
              <w:pStyle w:val="a3"/>
              <w:numPr>
                <w:ilvl w:val="0"/>
                <w:numId w:val="11"/>
              </w:numPr>
              <w:ind w:left="0" w:firstLine="0"/>
              <w:jc w:val="both"/>
              <w:rPr>
                <w:rFonts w:ascii="Times New Roman" w:hAnsi="Times New Roman" w:cs="Times New Roman"/>
                <w:sz w:val="28"/>
                <w:szCs w:val="28"/>
              </w:rPr>
            </w:pPr>
          </w:p>
        </w:tc>
        <w:tc>
          <w:tcPr>
            <w:tcW w:w="7088" w:type="dxa"/>
          </w:tcPr>
          <w:p w:rsidR="00843981"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Безкоштовно отримані канцелярські товари</w:t>
            </w:r>
          </w:p>
        </w:tc>
        <w:tc>
          <w:tcPr>
            <w:tcW w:w="1559" w:type="dxa"/>
          </w:tcPr>
          <w:p w:rsidR="00843981"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100</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заробітна плата робітникам політичної партії</w:t>
            </w:r>
          </w:p>
        </w:tc>
        <w:tc>
          <w:tcPr>
            <w:tcW w:w="1559"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1 550</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Здійснені нарахування ст</w:t>
            </w:r>
            <w:r>
              <w:rPr>
                <w:rFonts w:ascii="Times New Roman" w:hAnsi="Times New Roman" w:cs="Times New Roman"/>
                <w:sz w:val="28"/>
                <w:szCs w:val="28"/>
              </w:rPr>
              <w:t xml:space="preserve">рахових внесків на фонд оплати </w:t>
            </w:r>
            <w:r w:rsidRPr="00D01AA3">
              <w:rPr>
                <w:rFonts w:ascii="Times New Roman" w:hAnsi="Times New Roman" w:cs="Times New Roman"/>
                <w:sz w:val="28"/>
                <w:szCs w:val="28"/>
              </w:rPr>
              <w:t>праці робітників політичної партії</w:t>
            </w:r>
          </w:p>
        </w:tc>
        <w:tc>
          <w:tcPr>
            <w:tcW w:w="1559" w:type="dxa"/>
          </w:tcPr>
          <w:p w:rsidR="00824B4E" w:rsidRPr="00D01AA3"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Здійснені утримання страхо</w:t>
            </w:r>
            <w:r>
              <w:rPr>
                <w:rFonts w:ascii="Times New Roman" w:hAnsi="Times New Roman" w:cs="Times New Roman"/>
                <w:sz w:val="28"/>
                <w:szCs w:val="28"/>
              </w:rPr>
              <w:t xml:space="preserve">вих внесків з заробітної плати </w:t>
            </w:r>
            <w:r w:rsidRPr="00D01AA3">
              <w:rPr>
                <w:rFonts w:ascii="Times New Roman" w:hAnsi="Times New Roman" w:cs="Times New Roman"/>
                <w:sz w:val="28"/>
                <w:szCs w:val="28"/>
              </w:rPr>
              <w:t xml:space="preserve">робітників політичної партії </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заборгованість за комунальні послуги</w:t>
            </w:r>
          </w:p>
        </w:tc>
        <w:tc>
          <w:tcPr>
            <w:tcW w:w="1559" w:type="dxa"/>
          </w:tcPr>
          <w:p w:rsidR="00824B4E"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700</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за комунальні послуг</w:t>
            </w:r>
          </w:p>
        </w:tc>
        <w:tc>
          <w:tcPr>
            <w:tcW w:w="1559" w:type="dxa"/>
          </w:tcPr>
          <w:p w:rsidR="00824B4E" w:rsidRPr="00D01AA3"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Виплачена з каси заробітна плата робітникам партії</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Перераховані з по</w:t>
            </w:r>
            <w:r>
              <w:rPr>
                <w:rFonts w:ascii="Times New Roman" w:hAnsi="Times New Roman" w:cs="Times New Roman"/>
                <w:sz w:val="28"/>
                <w:szCs w:val="28"/>
              </w:rPr>
              <w:t xml:space="preserve">точного рахунку нарахування та </w:t>
            </w:r>
            <w:r w:rsidRPr="00D01AA3">
              <w:rPr>
                <w:rFonts w:ascii="Times New Roman" w:hAnsi="Times New Roman" w:cs="Times New Roman"/>
                <w:sz w:val="28"/>
                <w:szCs w:val="28"/>
              </w:rPr>
              <w:t xml:space="preserve">утримання з заробітної плати у фонди страхування </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Здійснена передплата за підписку газети та журналу на наступне півріччя </w:t>
            </w:r>
          </w:p>
        </w:tc>
        <w:tc>
          <w:tcPr>
            <w:tcW w:w="1559" w:type="dxa"/>
          </w:tcPr>
          <w:p w:rsidR="00824B4E"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480</w:t>
            </w:r>
          </w:p>
        </w:tc>
      </w:tr>
      <w:tr w:rsidR="00824B4E" w:rsidRPr="00D01AA3" w:rsidTr="00D87B0A">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за</w:t>
            </w:r>
            <w:r>
              <w:rPr>
                <w:rFonts w:ascii="Times New Roman" w:hAnsi="Times New Roman" w:cs="Times New Roman"/>
                <w:sz w:val="28"/>
                <w:szCs w:val="28"/>
              </w:rPr>
              <w:t xml:space="preserve"> підписку газети та журналу на </w:t>
            </w:r>
            <w:r w:rsidRPr="00D01AA3">
              <w:rPr>
                <w:rFonts w:ascii="Times New Roman" w:hAnsi="Times New Roman" w:cs="Times New Roman"/>
                <w:sz w:val="28"/>
                <w:szCs w:val="28"/>
              </w:rPr>
              <w:lastRenderedPageBreak/>
              <w:t>наступне півріччя</w:t>
            </w:r>
          </w:p>
        </w:tc>
        <w:tc>
          <w:tcPr>
            <w:tcW w:w="1559"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lastRenderedPageBreak/>
              <w:t>?</w:t>
            </w:r>
          </w:p>
        </w:tc>
      </w:tr>
      <w:tr w:rsidR="00824B4E" w:rsidRPr="00D01AA3" w:rsidTr="00D87B0A">
        <w:trPr>
          <w:trHeight w:val="467"/>
        </w:trPr>
        <w:tc>
          <w:tcPr>
            <w:tcW w:w="817" w:type="dxa"/>
            <w:vMerge w:val="restart"/>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Відображені витрати, пов’</w:t>
            </w:r>
            <w:r>
              <w:rPr>
                <w:rFonts w:ascii="Times New Roman" w:hAnsi="Times New Roman" w:cs="Times New Roman"/>
                <w:sz w:val="28"/>
                <w:szCs w:val="28"/>
              </w:rPr>
              <w:t>язані з проведенням фестивалю:</w:t>
            </w:r>
          </w:p>
        </w:tc>
        <w:tc>
          <w:tcPr>
            <w:tcW w:w="1559" w:type="dxa"/>
          </w:tcPr>
          <w:p w:rsidR="00824B4E" w:rsidRPr="00D01AA3" w:rsidRDefault="00824B4E" w:rsidP="00D87B0A">
            <w:pPr>
              <w:jc w:val="center"/>
              <w:rPr>
                <w:rFonts w:ascii="Times New Roman" w:hAnsi="Times New Roman" w:cs="Times New Roman"/>
                <w:sz w:val="28"/>
                <w:szCs w:val="28"/>
              </w:rPr>
            </w:pPr>
          </w:p>
        </w:tc>
      </w:tr>
      <w:tr w:rsidR="00824B4E" w:rsidRPr="00D01AA3" w:rsidTr="00D87B0A">
        <w:trPr>
          <w:trHeight w:val="262"/>
        </w:trPr>
        <w:tc>
          <w:tcPr>
            <w:tcW w:w="817" w:type="dxa"/>
            <w:vMerge/>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витрати з оренди приміщення</w:t>
            </w:r>
          </w:p>
        </w:tc>
        <w:tc>
          <w:tcPr>
            <w:tcW w:w="1559"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400</w:t>
            </w:r>
          </w:p>
        </w:tc>
      </w:tr>
      <w:tr w:rsidR="00824B4E" w:rsidRPr="00D01AA3" w:rsidTr="00D87B0A">
        <w:trPr>
          <w:trHeight w:val="509"/>
        </w:trPr>
        <w:tc>
          <w:tcPr>
            <w:tcW w:w="817" w:type="dxa"/>
            <w:vMerge/>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сп</w:t>
            </w:r>
            <w:r>
              <w:rPr>
                <w:rFonts w:ascii="Times New Roman" w:hAnsi="Times New Roman" w:cs="Times New Roman"/>
                <w:sz w:val="28"/>
                <w:szCs w:val="28"/>
              </w:rPr>
              <w:t>лачено за оренду приміщення</w:t>
            </w:r>
          </w:p>
        </w:tc>
        <w:tc>
          <w:tcPr>
            <w:tcW w:w="1559" w:type="dxa"/>
          </w:tcPr>
          <w:p w:rsidR="00824B4E" w:rsidRPr="00D01AA3"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rPr>
          <w:trHeight w:val="509"/>
        </w:trPr>
        <w:tc>
          <w:tcPr>
            <w:tcW w:w="817" w:type="dxa"/>
            <w:vMerge/>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нараховані представницькі витрати на проведення </w:t>
            </w:r>
          </w:p>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фестивалю (попередньо затверджені кошторисом)</w:t>
            </w:r>
          </w:p>
        </w:tc>
        <w:tc>
          <w:tcPr>
            <w:tcW w:w="1559" w:type="dxa"/>
          </w:tcPr>
          <w:p w:rsidR="00824B4E" w:rsidRPr="00D01AA3" w:rsidRDefault="00824B4E" w:rsidP="00D87B0A">
            <w:pPr>
              <w:jc w:val="center"/>
              <w:rPr>
                <w:rFonts w:ascii="Times New Roman" w:hAnsi="Times New Roman" w:cs="Times New Roman"/>
                <w:sz w:val="28"/>
                <w:szCs w:val="28"/>
              </w:rPr>
            </w:pPr>
            <w:r>
              <w:rPr>
                <w:rFonts w:ascii="Times New Roman" w:hAnsi="Times New Roman" w:cs="Times New Roman"/>
                <w:sz w:val="28"/>
                <w:szCs w:val="28"/>
              </w:rPr>
              <w:t>300</w:t>
            </w:r>
          </w:p>
        </w:tc>
      </w:tr>
      <w:tr w:rsidR="00824B4E" w:rsidRPr="00D01AA3" w:rsidTr="00D87B0A">
        <w:trPr>
          <w:trHeight w:val="509"/>
        </w:trPr>
        <w:tc>
          <w:tcPr>
            <w:tcW w:w="817" w:type="dxa"/>
            <w:vMerge/>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представницькі витрати за проведення фестивалю</w:t>
            </w:r>
          </w:p>
        </w:tc>
        <w:tc>
          <w:tcPr>
            <w:tcW w:w="1559" w:type="dxa"/>
          </w:tcPr>
          <w:p w:rsidR="00824B4E" w:rsidRPr="00D01AA3"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rPr>
          <w:trHeight w:val="509"/>
        </w:trPr>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основних засобів</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100</w:t>
            </w:r>
          </w:p>
        </w:tc>
      </w:tr>
      <w:tr w:rsidR="00824B4E" w:rsidRPr="00D01AA3" w:rsidTr="00D87B0A">
        <w:trPr>
          <w:trHeight w:val="509"/>
        </w:trPr>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Віднесено витрати звітного п</w:t>
            </w:r>
            <w:r>
              <w:rPr>
                <w:rFonts w:ascii="Times New Roman" w:hAnsi="Times New Roman" w:cs="Times New Roman"/>
                <w:sz w:val="28"/>
                <w:szCs w:val="28"/>
              </w:rPr>
              <w:t xml:space="preserve">еріоду на фінансовий результат </w:t>
            </w:r>
            <w:r w:rsidRPr="00D01AA3">
              <w:rPr>
                <w:rFonts w:ascii="Times New Roman" w:hAnsi="Times New Roman" w:cs="Times New Roman"/>
                <w:sz w:val="28"/>
                <w:szCs w:val="28"/>
              </w:rPr>
              <w:t xml:space="preserve">господарської діяльності </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rPr>
          <w:trHeight w:val="509"/>
        </w:trPr>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Визнано дохід від </w:t>
            </w:r>
            <w:r>
              <w:rPr>
                <w:rFonts w:ascii="Times New Roman" w:hAnsi="Times New Roman" w:cs="Times New Roman"/>
                <w:sz w:val="28"/>
                <w:szCs w:val="28"/>
              </w:rPr>
              <w:t xml:space="preserve">цільового фінансування на суму </w:t>
            </w:r>
            <w:r w:rsidRPr="00D01AA3">
              <w:rPr>
                <w:rFonts w:ascii="Times New Roman" w:hAnsi="Times New Roman" w:cs="Times New Roman"/>
                <w:sz w:val="28"/>
                <w:szCs w:val="28"/>
              </w:rPr>
              <w:t>фактичних витрат періоду</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rPr>
          <w:trHeight w:val="509"/>
        </w:trPr>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Віднесено доходи звітного періоду на фінансовий результат господарської діяльності</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rPr>
          <w:trHeight w:val="509"/>
        </w:trPr>
        <w:tc>
          <w:tcPr>
            <w:tcW w:w="817" w:type="dxa"/>
          </w:tcPr>
          <w:p w:rsidR="00824B4E" w:rsidRPr="00824B4E" w:rsidRDefault="00824B4E" w:rsidP="00D87B0A">
            <w:pPr>
              <w:pStyle w:val="a3"/>
              <w:numPr>
                <w:ilvl w:val="0"/>
                <w:numId w:val="11"/>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Визначено фінансовий результат діяльності політичної партії</w:t>
            </w:r>
          </w:p>
        </w:tc>
        <w:tc>
          <w:tcPr>
            <w:tcW w:w="1559" w:type="dxa"/>
          </w:tcPr>
          <w:p w:rsidR="00824B4E" w:rsidRDefault="00824B4E" w:rsidP="00D87B0A">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01AA3" w:rsidRPr="00D01AA3" w:rsidRDefault="00DD2DE6" w:rsidP="00036C3D">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3.</w:t>
      </w:r>
      <w:r w:rsidRPr="00DD2DE6">
        <w:rPr>
          <w:rFonts w:ascii="Times New Roman" w:hAnsi="Times New Roman" w:cs="Times New Roman"/>
          <w:b/>
          <w:sz w:val="28"/>
          <w:szCs w:val="28"/>
        </w:rPr>
        <w:t>:</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Ведення бухгалтерського обліку в бла</w:t>
      </w:r>
      <w:r>
        <w:rPr>
          <w:rFonts w:ascii="Times New Roman" w:hAnsi="Times New Roman" w:cs="Times New Roman"/>
          <w:sz w:val="28"/>
          <w:szCs w:val="28"/>
        </w:rPr>
        <w:t>годійних фондах та організаціях.</w:t>
      </w:r>
    </w:p>
    <w:p w:rsidR="00D87B0A" w:rsidRDefault="00D87B0A" w:rsidP="00036C3D">
      <w:pPr>
        <w:spacing w:after="0" w:line="240" w:lineRule="auto"/>
        <w:jc w:val="both"/>
        <w:rPr>
          <w:rFonts w:ascii="Times New Roman" w:hAnsi="Times New Roman" w:cs="Times New Roman"/>
          <w:sz w:val="28"/>
          <w:szCs w:val="28"/>
        </w:rPr>
      </w:pPr>
    </w:p>
    <w:p w:rsidR="00036C3D" w:rsidRDefault="00036C3D" w:rsidP="00D87B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Завдання </w:t>
      </w:r>
      <w:r w:rsidR="00D01AA3" w:rsidRPr="00D01AA3">
        <w:rPr>
          <w:rFonts w:ascii="Times New Roman" w:hAnsi="Times New Roman" w:cs="Times New Roman"/>
          <w:sz w:val="28"/>
          <w:szCs w:val="28"/>
        </w:rPr>
        <w:t>6.</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Обласна організація товариства червоного хреста України  зареєстрована як благодійна організація, для використання у своїй статутній діяльності отримала благодійну допомогу від юридичної особи у вигляді: коштів  на купівлю обладнання в сумі 5</w:t>
      </w:r>
      <w:r w:rsidR="00D87B0A">
        <w:rPr>
          <w:rFonts w:ascii="Times New Roman" w:hAnsi="Times New Roman" w:cs="Times New Roman"/>
          <w:sz w:val="28"/>
          <w:szCs w:val="28"/>
        </w:rPr>
        <w:t xml:space="preserve"> 800 </w:t>
      </w:r>
      <w:r w:rsidRPr="00D01AA3">
        <w:rPr>
          <w:rFonts w:ascii="Times New Roman" w:hAnsi="Times New Roman" w:cs="Times New Roman"/>
          <w:sz w:val="28"/>
          <w:szCs w:val="28"/>
        </w:rPr>
        <w:t>грн</w:t>
      </w:r>
      <w:r w:rsidR="00D87B0A">
        <w:rPr>
          <w:rFonts w:ascii="Times New Roman" w:hAnsi="Times New Roman" w:cs="Times New Roman"/>
          <w:sz w:val="28"/>
          <w:szCs w:val="28"/>
        </w:rPr>
        <w:t>.</w:t>
      </w:r>
      <w:r w:rsidRPr="00D01AA3">
        <w:rPr>
          <w:rFonts w:ascii="Times New Roman" w:hAnsi="Times New Roman" w:cs="Times New Roman"/>
          <w:sz w:val="28"/>
          <w:szCs w:val="28"/>
        </w:rPr>
        <w:t>; матеріалів вартістю 1 200  грн.  Крім того, фізична особа безкоштовно передала організації ПК, не зазначивши при цьому конкретних цілей його</w:t>
      </w:r>
      <w:r w:rsidR="00824B4E">
        <w:rPr>
          <w:rFonts w:ascii="Times New Roman" w:hAnsi="Times New Roman" w:cs="Times New Roman"/>
          <w:sz w:val="28"/>
          <w:szCs w:val="28"/>
        </w:rPr>
        <w:t xml:space="preserve"> </w:t>
      </w:r>
      <w:r w:rsidRPr="00D01AA3">
        <w:rPr>
          <w:rFonts w:ascii="Times New Roman" w:hAnsi="Times New Roman" w:cs="Times New Roman"/>
          <w:sz w:val="28"/>
          <w:szCs w:val="28"/>
        </w:rPr>
        <w:t xml:space="preserve">використання. Справедлива вартість комп’ютера </w:t>
      </w:r>
      <w:r w:rsidR="00D87B0A">
        <w:rPr>
          <w:rFonts w:ascii="Times New Roman" w:hAnsi="Times New Roman" w:cs="Times New Roman"/>
          <w:sz w:val="28"/>
          <w:szCs w:val="28"/>
        </w:rPr>
        <w:t>становила 3 300 грн. Необхідно:</w:t>
      </w:r>
      <w:r w:rsidRPr="00D01AA3">
        <w:rPr>
          <w:rFonts w:ascii="Times New Roman" w:hAnsi="Times New Roman" w:cs="Times New Roman"/>
          <w:sz w:val="28"/>
          <w:szCs w:val="28"/>
        </w:rPr>
        <w:t xml:space="preserve"> скласти кореспонденцію рахунків за наведеними господарськими операціями (табл. 6) та визначити суми, що відсутні. </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6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благодійної допомоги, яку отримала благодійна організація </w:t>
      </w:r>
    </w:p>
    <w:tbl>
      <w:tblPr>
        <w:tblStyle w:val="a5"/>
        <w:tblW w:w="0" w:type="auto"/>
        <w:tblLook w:val="04A0"/>
      </w:tblPr>
      <w:tblGrid>
        <w:gridCol w:w="817"/>
        <w:gridCol w:w="7088"/>
        <w:gridCol w:w="1666"/>
      </w:tblGrid>
      <w:tr w:rsidR="00824B4E" w:rsidTr="00D87B0A">
        <w:tc>
          <w:tcPr>
            <w:tcW w:w="817" w:type="dxa"/>
          </w:tcPr>
          <w:p w:rsidR="00824B4E"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088" w:type="dxa"/>
          </w:tcPr>
          <w:p w:rsidR="00824B4E"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824B4E"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824B4E" w:rsidRPr="00D01AA3" w:rsidTr="00D87B0A">
        <w:tc>
          <w:tcPr>
            <w:tcW w:w="817" w:type="dxa"/>
          </w:tcPr>
          <w:p w:rsidR="00824B4E" w:rsidRPr="00D01AA3" w:rsidRDefault="00824B4E" w:rsidP="00D87B0A">
            <w:pPr>
              <w:pStyle w:val="a3"/>
              <w:numPr>
                <w:ilvl w:val="0"/>
                <w:numId w:val="12"/>
              </w:numPr>
              <w:ind w:left="0" w:firstLine="0"/>
              <w:jc w:val="both"/>
              <w:rPr>
                <w:rFonts w:ascii="Times New Roman" w:hAnsi="Times New Roman" w:cs="Times New Roman"/>
                <w:sz w:val="28"/>
                <w:szCs w:val="28"/>
              </w:rPr>
            </w:pPr>
          </w:p>
        </w:tc>
        <w:tc>
          <w:tcPr>
            <w:tcW w:w="7088" w:type="dxa"/>
          </w:tcPr>
          <w:p w:rsidR="00824B4E" w:rsidRPr="00D01AA3" w:rsidRDefault="00824B4E" w:rsidP="00036C3D">
            <w:pPr>
              <w:pStyle w:val="a3"/>
              <w:numPr>
                <w:ilvl w:val="0"/>
                <w:numId w:val="12"/>
              </w:numPr>
              <w:ind w:firstLine="0"/>
              <w:jc w:val="both"/>
              <w:rPr>
                <w:rFonts w:ascii="Times New Roman" w:hAnsi="Times New Roman" w:cs="Times New Roman"/>
                <w:sz w:val="28"/>
                <w:szCs w:val="28"/>
              </w:rPr>
            </w:pPr>
          </w:p>
        </w:tc>
        <w:tc>
          <w:tcPr>
            <w:tcW w:w="1666" w:type="dxa"/>
          </w:tcPr>
          <w:p w:rsidR="00824B4E" w:rsidRPr="00D01AA3" w:rsidRDefault="00824B4E" w:rsidP="00036C3D">
            <w:pPr>
              <w:pStyle w:val="a3"/>
              <w:numPr>
                <w:ilvl w:val="0"/>
                <w:numId w:val="12"/>
              </w:numPr>
              <w:ind w:firstLine="0"/>
              <w:jc w:val="both"/>
              <w:rPr>
                <w:rFonts w:ascii="Times New Roman" w:hAnsi="Times New Roman" w:cs="Times New Roman"/>
                <w:sz w:val="28"/>
                <w:szCs w:val="28"/>
              </w:rPr>
            </w:pP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кошти на рахунок у банку як благодійна допомога від юридичної особи на придбання обладнання</w:t>
            </w:r>
          </w:p>
        </w:tc>
        <w:tc>
          <w:tcPr>
            <w:tcW w:w="1666" w:type="dxa"/>
          </w:tcPr>
          <w:p w:rsidR="00824B4E" w:rsidRPr="00D01AA3" w:rsidRDefault="00824B4E"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5 800</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Оприбутковано м</w:t>
            </w:r>
            <w:r>
              <w:rPr>
                <w:rFonts w:ascii="Times New Roman" w:hAnsi="Times New Roman" w:cs="Times New Roman"/>
                <w:sz w:val="28"/>
                <w:szCs w:val="28"/>
              </w:rPr>
              <w:t xml:space="preserve">едичне обладнання отримане від </w:t>
            </w:r>
            <w:r w:rsidRPr="00D01AA3">
              <w:rPr>
                <w:rFonts w:ascii="Times New Roman" w:hAnsi="Times New Roman" w:cs="Times New Roman"/>
                <w:sz w:val="28"/>
                <w:szCs w:val="28"/>
              </w:rPr>
              <w:t>постачальника</w:t>
            </w:r>
          </w:p>
        </w:tc>
        <w:tc>
          <w:tcPr>
            <w:tcW w:w="1666" w:type="dxa"/>
          </w:tcPr>
          <w:p w:rsidR="00824B4E" w:rsidRPr="00D01AA3" w:rsidRDefault="00824B4E"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податковий кредит з ПДВ</w:t>
            </w:r>
          </w:p>
        </w:tc>
        <w:tc>
          <w:tcPr>
            <w:tcW w:w="1666" w:type="dxa"/>
          </w:tcPr>
          <w:p w:rsidR="00824B4E" w:rsidRDefault="00824B4E"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Обладнання введено в експлуатацію</w:t>
            </w:r>
          </w:p>
        </w:tc>
        <w:tc>
          <w:tcPr>
            <w:tcW w:w="1666" w:type="dxa"/>
          </w:tcPr>
          <w:p w:rsidR="00824B4E" w:rsidRDefault="00824B4E"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постачальнику обладнання</w:t>
            </w:r>
          </w:p>
        </w:tc>
        <w:tc>
          <w:tcPr>
            <w:tcW w:w="1666" w:type="dxa"/>
          </w:tcPr>
          <w:p w:rsidR="00824B4E" w:rsidRDefault="00824B4E"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на обладнання у наступн</w:t>
            </w:r>
            <w:r>
              <w:rPr>
                <w:rFonts w:ascii="Times New Roman" w:hAnsi="Times New Roman" w:cs="Times New Roman"/>
                <w:sz w:val="28"/>
                <w:szCs w:val="28"/>
              </w:rPr>
              <w:t xml:space="preserve">ому місяці </w:t>
            </w:r>
            <w:r w:rsidRPr="00D01AA3">
              <w:rPr>
                <w:rFonts w:ascii="Times New Roman" w:hAnsi="Times New Roman" w:cs="Times New Roman"/>
                <w:sz w:val="28"/>
                <w:szCs w:val="28"/>
              </w:rPr>
              <w:t>після введення в експлуатацію</w:t>
            </w:r>
          </w:p>
        </w:tc>
        <w:tc>
          <w:tcPr>
            <w:tcW w:w="1666" w:type="dxa"/>
          </w:tcPr>
          <w:p w:rsidR="00824B4E"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85</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матеріали як бла</w:t>
            </w:r>
            <w:r>
              <w:rPr>
                <w:rFonts w:ascii="Times New Roman" w:hAnsi="Times New Roman" w:cs="Times New Roman"/>
                <w:sz w:val="28"/>
                <w:szCs w:val="28"/>
              </w:rPr>
              <w:t xml:space="preserve">годійна допомога від юридичної </w:t>
            </w:r>
            <w:r w:rsidRPr="00D01AA3">
              <w:rPr>
                <w:rFonts w:ascii="Times New Roman" w:hAnsi="Times New Roman" w:cs="Times New Roman"/>
                <w:sz w:val="28"/>
                <w:szCs w:val="28"/>
              </w:rPr>
              <w:t>особи</w:t>
            </w:r>
          </w:p>
        </w:tc>
        <w:tc>
          <w:tcPr>
            <w:tcW w:w="1666"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Використані матері</w:t>
            </w:r>
            <w:r>
              <w:rPr>
                <w:rFonts w:ascii="Times New Roman" w:hAnsi="Times New Roman" w:cs="Times New Roman"/>
                <w:sz w:val="28"/>
                <w:szCs w:val="28"/>
              </w:rPr>
              <w:t xml:space="preserve">али в господарській діяльності </w:t>
            </w:r>
            <w:r w:rsidRPr="00D01AA3">
              <w:rPr>
                <w:rFonts w:ascii="Times New Roman" w:hAnsi="Times New Roman" w:cs="Times New Roman"/>
                <w:sz w:val="28"/>
                <w:szCs w:val="28"/>
              </w:rPr>
              <w:t>благодійної організації</w:t>
            </w:r>
          </w:p>
        </w:tc>
        <w:tc>
          <w:tcPr>
            <w:tcW w:w="1666"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Оприбутковано комп’ютер отриманий безкоштовно</w:t>
            </w:r>
            <w:r>
              <w:rPr>
                <w:rFonts w:ascii="Times New Roman" w:hAnsi="Times New Roman" w:cs="Times New Roman"/>
                <w:sz w:val="28"/>
                <w:szCs w:val="28"/>
              </w:rPr>
              <w:t xml:space="preserve">  від </w:t>
            </w:r>
            <w:r w:rsidRPr="00D01AA3">
              <w:rPr>
                <w:rFonts w:ascii="Times New Roman" w:hAnsi="Times New Roman" w:cs="Times New Roman"/>
                <w:sz w:val="28"/>
                <w:szCs w:val="28"/>
              </w:rPr>
              <w:t>фізичної особи</w:t>
            </w:r>
          </w:p>
        </w:tc>
        <w:tc>
          <w:tcPr>
            <w:tcW w:w="1666"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3 300</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Введено комп’ютер в е</w:t>
            </w:r>
            <w:r>
              <w:rPr>
                <w:rFonts w:ascii="Times New Roman" w:hAnsi="Times New Roman" w:cs="Times New Roman"/>
                <w:sz w:val="28"/>
                <w:szCs w:val="28"/>
              </w:rPr>
              <w:t xml:space="preserve">ксплуатацію для використання в </w:t>
            </w:r>
            <w:r w:rsidRPr="00D01AA3">
              <w:rPr>
                <w:rFonts w:ascii="Times New Roman" w:hAnsi="Times New Roman" w:cs="Times New Roman"/>
                <w:sz w:val="28"/>
                <w:szCs w:val="28"/>
              </w:rPr>
              <w:t>адміністративних цілях</w:t>
            </w:r>
          </w:p>
        </w:tc>
        <w:tc>
          <w:tcPr>
            <w:tcW w:w="1666"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3 300</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на</w:t>
            </w:r>
            <w:r>
              <w:rPr>
                <w:rFonts w:ascii="Times New Roman" w:hAnsi="Times New Roman" w:cs="Times New Roman"/>
                <w:sz w:val="28"/>
                <w:szCs w:val="28"/>
              </w:rPr>
              <w:t xml:space="preserve"> комп’ютер у наступному місяці </w:t>
            </w:r>
            <w:r w:rsidRPr="00D01AA3">
              <w:rPr>
                <w:rFonts w:ascii="Times New Roman" w:hAnsi="Times New Roman" w:cs="Times New Roman"/>
                <w:sz w:val="28"/>
                <w:szCs w:val="28"/>
              </w:rPr>
              <w:t xml:space="preserve">після введення в експлуатацію </w:t>
            </w:r>
          </w:p>
        </w:tc>
        <w:tc>
          <w:tcPr>
            <w:tcW w:w="1666" w:type="dxa"/>
          </w:tcPr>
          <w:p w:rsidR="00824B4E" w:rsidRPr="00D01AA3" w:rsidRDefault="00824B4E" w:rsidP="00D87B0A">
            <w:pPr>
              <w:jc w:val="center"/>
              <w:rPr>
                <w:rFonts w:ascii="Times New Roman" w:hAnsi="Times New Roman" w:cs="Times New Roman"/>
                <w:sz w:val="28"/>
                <w:szCs w:val="28"/>
              </w:rPr>
            </w:pPr>
            <w:r w:rsidRPr="00D01AA3">
              <w:rPr>
                <w:rFonts w:ascii="Times New Roman" w:hAnsi="Times New Roman" w:cs="Times New Roman"/>
                <w:sz w:val="28"/>
                <w:szCs w:val="28"/>
              </w:rPr>
              <w:t>66</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в сумі амортизації обладнання</w:t>
            </w:r>
          </w:p>
        </w:tc>
        <w:tc>
          <w:tcPr>
            <w:tcW w:w="1666" w:type="dxa"/>
          </w:tcPr>
          <w:p w:rsidR="00824B4E" w:rsidRPr="00D01AA3" w:rsidRDefault="00FC4872"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на вартість використаних матеріалів</w:t>
            </w:r>
          </w:p>
        </w:tc>
        <w:tc>
          <w:tcPr>
            <w:tcW w:w="1666" w:type="dxa"/>
          </w:tcPr>
          <w:p w:rsidR="00824B4E" w:rsidRPr="00D01AA3" w:rsidRDefault="00FC4872"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в сумі амортизації комп’ютер</w:t>
            </w:r>
            <w:r w:rsidR="00FC4872">
              <w:rPr>
                <w:rFonts w:ascii="Times New Roman" w:hAnsi="Times New Roman" w:cs="Times New Roman"/>
                <w:sz w:val="28"/>
                <w:szCs w:val="28"/>
              </w:rPr>
              <w:t>а</w:t>
            </w:r>
          </w:p>
        </w:tc>
        <w:tc>
          <w:tcPr>
            <w:tcW w:w="1666" w:type="dxa"/>
          </w:tcPr>
          <w:p w:rsidR="00824B4E" w:rsidRPr="00D01AA3" w:rsidRDefault="00FC4872"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824B4E" w:rsidRPr="00D01AA3" w:rsidTr="00D87B0A">
        <w:tc>
          <w:tcPr>
            <w:tcW w:w="817" w:type="dxa"/>
          </w:tcPr>
          <w:p w:rsidR="00824B4E" w:rsidRPr="00824B4E" w:rsidRDefault="00824B4E" w:rsidP="00D87B0A">
            <w:pPr>
              <w:pStyle w:val="a3"/>
              <w:numPr>
                <w:ilvl w:val="0"/>
                <w:numId w:val="13"/>
              </w:numPr>
              <w:ind w:left="0" w:firstLine="0"/>
              <w:jc w:val="both"/>
              <w:rPr>
                <w:rFonts w:ascii="Times New Roman" w:hAnsi="Times New Roman" w:cs="Times New Roman"/>
                <w:sz w:val="28"/>
                <w:szCs w:val="28"/>
              </w:rPr>
            </w:pPr>
          </w:p>
        </w:tc>
        <w:tc>
          <w:tcPr>
            <w:tcW w:w="7088" w:type="dxa"/>
          </w:tcPr>
          <w:p w:rsidR="00824B4E" w:rsidRPr="00D01AA3" w:rsidRDefault="00824B4E"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витрати на фінансовий результа</w:t>
            </w:r>
            <w:r w:rsidR="00FC4872">
              <w:rPr>
                <w:rFonts w:ascii="Times New Roman" w:hAnsi="Times New Roman" w:cs="Times New Roman"/>
                <w:sz w:val="28"/>
                <w:szCs w:val="28"/>
              </w:rPr>
              <w:t>т</w:t>
            </w:r>
          </w:p>
        </w:tc>
        <w:tc>
          <w:tcPr>
            <w:tcW w:w="1666" w:type="dxa"/>
          </w:tcPr>
          <w:p w:rsidR="00824B4E" w:rsidRPr="00D01AA3" w:rsidRDefault="00FC4872" w:rsidP="00D87B0A">
            <w:pPr>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824B4E" w:rsidRDefault="00FC4872" w:rsidP="00D87B0A">
            <w:pPr>
              <w:pStyle w:val="a3"/>
              <w:numPr>
                <w:ilvl w:val="0"/>
                <w:numId w:val="13"/>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доходи на фінансовий результат</w:t>
            </w:r>
          </w:p>
        </w:tc>
        <w:tc>
          <w:tcPr>
            <w:tcW w:w="1666" w:type="dxa"/>
          </w:tcPr>
          <w:p w:rsidR="00FC4872" w:rsidRPr="00D01AA3" w:rsidRDefault="00FC4872" w:rsidP="00D87B0A">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87B0A" w:rsidRDefault="00D87B0A" w:rsidP="00D87B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7.</w:t>
      </w:r>
    </w:p>
    <w:p w:rsidR="00FC4872"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Благодійним фондом «Дзвін дитинства» була надана </w:t>
      </w:r>
      <w:r w:rsidR="00FC4872" w:rsidRPr="00D01AA3">
        <w:rPr>
          <w:rFonts w:ascii="Times New Roman" w:hAnsi="Times New Roman" w:cs="Times New Roman"/>
          <w:sz w:val="28"/>
          <w:szCs w:val="28"/>
        </w:rPr>
        <w:t xml:space="preserve">благодійна допомога: </w:t>
      </w:r>
    </w:p>
    <w:tbl>
      <w:tblPr>
        <w:tblStyle w:val="a5"/>
        <w:tblW w:w="0" w:type="auto"/>
        <w:tblLook w:val="04A0"/>
      </w:tblPr>
      <w:tblGrid>
        <w:gridCol w:w="3190"/>
        <w:gridCol w:w="3190"/>
        <w:gridCol w:w="3191"/>
      </w:tblGrid>
      <w:tr w:rsidR="00FC4872" w:rsidTr="00FC4872">
        <w:tc>
          <w:tcPr>
            <w:tcW w:w="3190" w:type="dxa"/>
          </w:tcPr>
          <w:p w:rsidR="00FC4872" w:rsidRDefault="00FC4872" w:rsidP="00036C3D">
            <w:pPr>
              <w:jc w:val="both"/>
              <w:rPr>
                <w:rFonts w:ascii="Times New Roman" w:hAnsi="Times New Roman" w:cs="Times New Roman"/>
                <w:sz w:val="28"/>
                <w:szCs w:val="28"/>
              </w:rPr>
            </w:pPr>
            <w:proofErr w:type="spellStart"/>
            <w:r w:rsidRPr="00D01AA3">
              <w:rPr>
                <w:rFonts w:ascii="Times New Roman" w:hAnsi="Times New Roman" w:cs="Times New Roman"/>
                <w:sz w:val="28"/>
                <w:szCs w:val="28"/>
              </w:rPr>
              <w:t>Отримувач</w:t>
            </w:r>
            <w:proofErr w:type="spellEnd"/>
            <w:r w:rsidRPr="00D01AA3">
              <w:rPr>
                <w:rFonts w:ascii="Times New Roman" w:hAnsi="Times New Roman" w:cs="Times New Roman"/>
                <w:sz w:val="28"/>
                <w:szCs w:val="28"/>
              </w:rPr>
              <w:t xml:space="preserve"> допомоги</w:t>
            </w:r>
          </w:p>
        </w:tc>
        <w:tc>
          <w:tcPr>
            <w:tcW w:w="319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Кошти</w:t>
            </w:r>
          </w:p>
        </w:tc>
        <w:tc>
          <w:tcPr>
            <w:tcW w:w="3191"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Іграшки</w:t>
            </w:r>
          </w:p>
        </w:tc>
      </w:tr>
      <w:tr w:rsidR="00FC4872" w:rsidTr="00FC4872">
        <w:tc>
          <w:tcPr>
            <w:tcW w:w="319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Багатодітна сім’я Бойко</w:t>
            </w:r>
          </w:p>
        </w:tc>
        <w:tc>
          <w:tcPr>
            <w:tcW w:w="319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5</w:t>
            </w:r>
            <w:r>
              <w:rPr>
                <w:rFonts w:ascii="Times New Roman" w:hAnsi="Times New Roman" w:cs="Times New Roman"/>
                <w:sz w:val="28"/>
                <w:szCs w:val="28"/>
              </w:rPr>
              <w:t> </w:t>
            </w:r>
            <w:r w:rsidRPr="00D01AA3">
              <w:rPr>
                <w:rFonts w:ascii="Times New Roman" w:hAnsi="Times New Roman" w:cs="Times New Roman"/>
                <w:sz w:val="28"/>
                <w:szCs w:val="28"/>
              </w:rPr>
              <w:t>000</w:t>
            </w:r>
          </w:p>
        </w:tc>
        <w:tc>
          <w:tcPr>
            <w:tcW w:w="3191"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1 250</w:t>
            </w:r>
          </w:p>
        </w:tc>
      </w:tr>
      <w:tr w:rsidR="00FC4872" w:rsidTr="00FC4872">
        <w:tc>
          <w:tcPr>
            <w:tcW w:w="319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Обласна лікарня</w:t>
            </w:r>
          </w:p>
        </w:tc>
        <w:tc>
          <w:tcPr>
            <w:tcW w:w="319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25</w:t>
            </w:r>
            <w:r>
              <w:rPr>
                <w:rFonts w:ascii="Times New Roman" w:hAnsi="Times New Roman" w:cs="Times New Roman"/>
                <w:sz w:val="28"/>
                <w:szCs w:val="28"/>
              </w:rPr>
              <w:t> </w:t>
            </w:r>
            <w:r w:rsidRPr="00D01AA3">
              <w:rPr>
                <w:rFonts w:ascii="Times New Roman" w:hAnsi="Times New Roman" w:cs="Times New Roman"/>
                <w:sz w:val="28"/>
                <w:szCs w:val="28"/>
              </w:rPr>
              <w:t>000</w:t>
            </w:r>
          </w:p>
        </w:tc>
        <w:tc>
          <w:tcPr>
            <w:tcW w:w="3191"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4 35</w:t>
            </w:r>
            <w:r>
              <w:rPr>
                <w:rFonts w:ascii="Times New Roman" w:hAnsi="Times New Roman" w:cs="Times New Roman"/>
                <w:sz w:val="28"/>
                <w:szCs w:val="28"/>
              </w:rPr>
              <w:t>0</w:t>
            </w:r>
          </w:p>
        </w:tc>
      </w:tr>
    </w:tbl>
    <w:p w:rsidR="00FC4872" w:rsidRDefault="00FC4872" w:rsidP="00036C3D">
      <w:pPr>
        <w:spacing w:after="0" w:line="240" w:lineRule="auto"/>
        <w:jc w:val="both"/>
        <w:rPr>
          <w:rFonts w:ascii="Times New Roman" w:hAnsi="Times New Roman" w:cs="Times New Roman"/>
          <w:sz w:val="28"/>
          <w:szCs w:val="28"/>
        </w:rPr>
      </w:pP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Необхідно: скласти кореспонденцію рахунків за наведеними</w:t>
      </w:r>
      <w:r w:rsidR="00D87B0A">
        <w:rPr>
          <w:rFonts w:ascii="Times New Roman" w:hAnsi="Times New Roman" w:cs="Times New Roman"/>
          <w:sz w:val="28"/>
          <w:szCs w:val="28"/>
        </w:rPr>
        <w:t xml:space="preserve"> </w:t>
      </w:r>
      <w:r w:rsidRPr="00D01AA3">
        <w:rPr>
          <w:rFonts w:ascii="Times New Roman" w:hAnsi="Times New Roman" w:cs="Times New Roman"/>
          <w:sz w:val="28"/>
          <w:szCs w:val="28"/>
        </w:rPr>
        <w:t xml:space="preserve">господарськими операціями та визначити суми, що відсутні (табл. 7). </w:t>
      </w:r>
    </w:p>
    <w:p w:rsidR="00D01AA3" w:rsidRPr="00D01AA3" w:rsidRDefault="00D01AA3" w:rsidP="00D87B0A">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Таблиця 7</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Облік надання благодійної допомоги </w:t>
      </w:r>
    </w:p>
    <w:p w:rsidR="00FC4872"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0" w:type="auto"/>
        <w:tblLook w:val="04A0"/>
      </w:tblPr>
      <w:tblGrid>
        <w:gridCol w:w="817"/>
        <w:gridCol w:w="7088"/>
        <w:gridCol w:w="1666"/>
      </w:tblGrid>
      <w:tr w:rsidR="00FC4872" w:rsidTr="00D87B0A">
        <w:tc>
          <w:tcPr>
            <w:tcW w:w="817"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088"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C4872" w:rsidRPr="00D01AA3" w:rsidTr="00D87B0A">
        <w:tc>
          <w:tcPr>
            <w:tcW w:w="817" w:type="dxa"/>
          </w:tcPr>
          <w:p w:rsidR="00FC4872" w:rsidRPr="00D87B0A" w:rsidRDefault="00FC4872" w:rsidP="000C594C">
            <w:pPr>
              <w:pStyle w:val="a3"/>
              <w:numPr>
                <w:ilvl w:val="0"/>
                <w:numId w:val="69"/>
              </w:numPr>
              <w:jc w:val="both"/>
              <w:rPr>
                <w:rFonts w:ascii="Times New Roman" w:hAnsi="Times New Roman" w:cs="Times New Roman"/>
                <w:sz w:val="28"/>
                <w:szCs w:val="28"/>
              </w:rPr>
            </w:pPr>
          </w:p>
        </w:tc>
        <w:tc>
          <w:tcPr>
            <w:tcW w:w="7088" w:type="dxa"/>
          </w:tcPr>
          <w:p w:rsidR="00FC4872" w:rsidRPr="00D87B0A" w:rsidRDefault="00FC4872" w:rsidP="000C594C">
            <w:pPr>
              <w:pStyle w:val="a3"/>
              <w:numPr>
                <w:ilvl w:val="0"/>
                <w:numId w:val="69"/>
              </w:numPr>
              <w:jc w:val="both"/>
              <w:rPr>
                <w:rFonts w:ascii="Times New Roman" w:hAnsi="Times New Roman" w:cs="Times New Roman"/>
                <w:sz w:val="28"/>
                <w:szCs w:val="28"/>
              </w:rPr>
            </w:pPr>
          </w:p>
        </w:tc>
        <w:tc>
          <w:tcPr>
            <w:tcW w:w="1666" w:type="dxa"/>
          </w:tcPr>
          <w:p w:rsidR="00FC4872" w:rsidRPr="00D87B0A" w:rsidRDefault="00FC4872" w:rsidP="000C594C">
            <w:pPr>
              <w:pStyle w:val="a3"/>
              <w:numPr>
                <w:ilvl w:val="0"/>
                <w:numId w:val="69"/>
              </w:numPr>
              <w:jc w:val="both"/>
              <w:rPr>
                <w:rFonts w:ascii="Times New Roman" w:hAnsi="Times New Roman" w:cs="Times New Roman"/>
                <w:sz w:val="28"/>
                <w:szCs w:val="28"/>
              </w:rPr>
            </w:pP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pStyle w:val="a3"/>
              <w:ind w:left="-108"/>
              <w:jc w:val="both"/>
              <w:rPr>
                <w:rFonts w:ascii="Times New Roman" w:hAnsi="Times New Roman" w:cs="Times New Roman"/>
                <w:sz w:val="28"/>
                <w:szCs w:val="28"/>
              </w:rPr>
            </w:pPr>
            <w:r w:rsidRPr="00D01AA3">
              <w:rPr>
                <w:rFonts w:ascii="Times New Roman" w:hAnsi="Times New Roman" w:cs="Times New Roman"/>
                <w:sz w:val="28"/>
                <w:szCs w:val="28"/>
              </w:rPr>
              <w:t>Передані м’які іграшки сім’ї Бойко</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1 250</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Видані кошти сім’ї  Бойко як благодійна допомога з каси благодійної організації</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Перераховані кошти на поточний рахунок обласної лікарні</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25 000</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Передані м’які іграшки обласній лікарн</w:t>
            </w:r>
            <w:r>
              <w:rPr>
                <w:rFonts w:ascii="Times New Roman" w:hAnsi="Times New Roman" w:cs="Times New Roman"/>
                <w:sz w:val="28"/>
                <w:szCs w:val="28"/>
              </w:rPr>
              <w:t>і</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4 350</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благодійної організації від цільового фінансування</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витрати на фінансовий результат</w:t>
            </w:r>
          </w:p>
        </w:tc>
        <w:tc>
          <w:tcPr>
            <w:tcW w:w="1666" w:type="dxa"/>
          </w:tcPr>
          <w:p w:rsidR="00FC4872"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FC4872" w:rsidRDefault="00FC4872" w:rsidP="000C594C">
            <w:pPr>
              <w:pStyle w:val="a3"/>
              <w:numPr>
                <w:ilvl w:val="0"/>
                <w:numId w:val="14"/>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доходи на фінансовий результат</w:t>
            </w:r>
          </w:p>
        </w:tc>
        <w:tc>
          <w:tcPr>
            <w:tcW w:w="1666" w:type="dxa"/>
          </w:tcPr>
          <w:p w:rsidR="00FC4872"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FC4872" w:rsidRDefault="00FC4872" w:rsidP="00036C3D">
      <w:pPr>
        <w:spacing w:after="0" w:line="240" w:lineRule="auto"/>
        <w:jc w:val="both"/>
        <w:rPr>
          <w:rFonts w:ascii="Times New Roman" w:hAnsi="Times New Roman" w:cs="Times New Roman"/>
          <w:sz w:val="28"/>
          <w:szCs w:val="28"/>
        </w:rPr>
      </w:pPr>
    </w:p>
    <w:p w:rsidR="00D87B0A" w:rsidRDefault="00D87B0A" w:rsidP="00036C3D">
      <w:pPr>
        <w:spacing w:after="0" w:line="240" w:lineRule="auto"/>
        <w:jc w:val="both"/>
        <w:rPr>
          <w:rFonts w:ascii="Times New Roman" w:hAnsi="Times New Roman" w:cs="Times New Roman"/>
          <w:sz w:val="28"/>
          <w:szCs w:val="28"/>
        </w:rPr>
      </w:pPr>
    </w:p>
    <w:p w:rsidR="00036C3D" w:rsidRDefault="00036C3D" w:rsidP="00D87B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Завдання </w:t>
      </w:r>
      <w:r w:rsidR="00FC4872">
        <w:rPr>
          <w:rFonts w:ascii="Times New Roman" w:hAnsi="Times New Roman" w:cs="Times New Roman"/>
          <w:sz w:val="28"/>
          <w:szCs w:val="28"/>
        </w:rPr>
        <w:t>8.</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Благодійний фонд «Надія» здійснює благодійну програму, спрямовану на підтримку обдарованих дітей, на завершення якої недостатньо отриманих від благодійників коштів. ТОВ «Корона» надало зворотну фінансову допомогу в розмірі 10 000 грн. Необхідно: скласти кореспонденцію рахунків за наведеними господарськими операціями та визначити суми, що відсутні (табл. 8).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8 </w:t>
      </w:r>
    </w:p>
    <w:p w:rsidR="00D87B0A" w:rsidRPr="00D01AA3" w:rsidRDefault="00FC4872"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Облік отримання та використання</w:t>
      </w:r>
      <w:r>
        <w:rPr>
          <w:rFonts w:ascii="Times New Roman" w:hAnsi="Times New Roman" w:cs="Times New Roman"/>
          <w:sz w:val="28"/>
          <w:szCs w:val="28"/>
        </w:rPr>
        <w:t xml:space="preserve"> зворотної фінансової допомоги </w:t>
      </w:r>
    </w:p>
    <w:tbl>
      <w:tblPr>
        <w:tblStyle w:val="a5"/>
        <w:tblW w:w="0" w:type="auto"/>
        <w:tblLook w:val="04A0"/>
      </w:tblPr>
      <w:tblGrid>
        <w:gridCol w:w="817"/>
        <w:gridCol w:w="7088"/>
        <w:gridCol w:w="1666"/>
      </w:tblGrid>
      <w:tr w:rsidR="00FC4872" w:rsidTr="00D87B0A">
        <w:tc>
          <w:tcPr>
            <w:tcW w:w="817"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088"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C4872" w:rsidRPr="00D01AA3" w:rsidTr="00D87B0A">
        <w:tc>
          <w:tcPr>
            <w:tcW w:w="817" w:type="dxa"/>
          </w:tcPr>
          <w:p w:rsidR="00FC4872" w:rsidRPr="00D01AA3" w:rsidRDefault="00FC4872" w:rsidP="000C594C">
            <w:pPr>
              <w:pStyle w:val="a3"/>
              <w:numPr>
                <w:ilvl w:val="0"/>
                <w:numId w:val="15"/>
              </w:numPr>
              <w:ind w:left="0" w:firstLine="0"/>
              <w:jc w:val="both"/>
              <w:rPr>
                <w:rFonts w:ascii="Times New Roman" w:hAnsi="Times New Roman" w:cs="Times New Roman"/>
                <w:sz w:val="28"/>
                <w:szCs w:val="28"/>
              </w:rPr>
            </w:pPr>
          </w:p>
        </w:tc>
        <w:tc>
          <w:tcPr>
            <w:tcW w:w="7088" w:type="dxa"/>
          </w:tcPr>
          <w:p w:rsidR="00FC4872" w:rsidRPr="00D01AA3" w:rsidRDefault="00FC4872" w:rsidP="000C594C">
            <w:pPr>
              <w:pStyle w:val="a3"/>
              <w:numPr>
                <w:ilvl w:val="0"/>
                <w:numId w:val="15"/>
              </w:numPr>
              <w:ind w:firstLine="0"/>
              <w:jc w:val="both"/>
              <w:rPr>
                <w:rFonts w:ascii="Times New Roman" w:hAnsi="Times New Roman" w:cs="Times New Roman"/>
                <w:sz w:val="28"/>
                <w:szCs w:val="28"/>
              </w:rPr>
            </w:pPr>
          </w:p>
        </w:tc>
        <w:tc>
          <w:tcPr>
            <w:tcW w:w="1666" w:type="dxa"/>
          </w:tcPr>
          <w:p w:rsidR="00FC4872" w:rsidRPr="00D01AA3" w:rsidRDefault="00FC4872" w:rsidP="000C594C">
            <w:pPr>
              <w:pStyle w:val="a3"/>
              <w:numPr>
                <w:ilvl w:val="0"/>
                <w:numId w:val="15"/>
              </w:numPr>
              <w:ind w:firstLine="0"/>
              <w:jc w:val="both"/>
              <w:rPr>
                <w:rFonts w:ascii="Times New Roman" w:hAnsi="Times New Roman" w:cs="Times New Roman"/>
                <w:sz w:val="28"/>
                <w:szCs w:val="28"/>
              </w:rPr>
            </w:pP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D87B0A" w:rsidP="00036C3D">
            <w:pPr>
              <w:jc w:val="both"/>
              <w:rPr>
                <w:rFonts w:ascii="Times New Roman" w:hAnsi="Times New Roman" w:cs="Times New Roman"/>
                <w:sz w:val="28"/>
                <w:szCs w:val="28"/>
              </w:rPr>
            </w:pPr>
            <w:r>
              <w:rPr>
                <w:rFonts w:ascii="Times New Roman" w:hAnsi="Times New Roman" w:cs="Times New Roman"/>
                <w:sz w:val="28"/>
                <w:szCs w:val="28"/>
              </w:rPr>
              <w:t xml:space="preserve">Отримана на рахунок у </w:t>
            </w:r>
            <w:r w:rsidR="00FC4872" w:rsidRPr="00D01AA3">
              <w:rPr>
                <w:rFonts w:ascii="Times New Roman" w:hAnsi="Times New Roman" w:cs="Times New Roman"/>
                <w:sz w:val="28"/>
                <w:szCs w:val="28"/>
              </w:rPr>
              <w:t>банку цільова зворотна фінансова допомога</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Нарахований податок на прибуток</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податок на прибуток у бюджет</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Придбано інструменти та</w:t>
            </w:r>
            <w:r>
              <w:rPr>
                <w:rFonts w:ascii="Times New Roman" w:hAnsi="Times New Roman" w:cs="Times New Roman"/>
                <w:sz w:val="28"/>
                <w:szCs w:val="28"/>
              </w:rPr>
              <w:t xml:space="preserve"> матеріали для дитячої творчої </w:t>
            </w:r>
            <w:r w:rsidRPr="00D01AA3">
              <w:rPr>
                <w:rFonts w:ascii="Times New Roman" w:hAnsi="Times New Roman" w:cs="Times New Roman"/>
                <w:sz w:val="28"/>
                <w:szCs w:val="28"/>
              </w:rPr>
              <w:t>майстерні</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7 500</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Інструменти та матер</w:t>
            </w:r>
            <w:r>
              <w:rPr>
                <w:rFonts w:ascii="Times New Roman" w:hAnsi="Times New Roman" w:cs="Times New Roman"/>
                <w:sz w:val="28"/>
                <w:szCs w:val="28"/>
              </w:rPr>
              <w:t xml:space="preserve">іали передано в центр творчого </w:t>
            </w:r>
            <w:r w:rsidRPr="00D01AA3">
              <w:rPr>
                <w:rFonts w:ascii="Times New Roman" w:hAnsi="Times New Roman" w:cs="Times New Roman"/>
                <w:sz w:val="28"/>
                <w:szCs w:val="28"/>
              </w:rPr>
              <w:t xml:space="preserve">розвитку як благодійна допомога </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звітного періоду</w:t>
            </w:r>
          </w:p>
        </w:tc>
        <w:tc>
          <w:tcPr>
            <w:tcW w:w="1666" w:type="dxa"/>
          </w:tcPr>
          <w:p w:rsidR="00FC4872" w:rsidRPr="00D01AA3"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Віднесені на фінансовий результат витрати періоду</w:t>
            </w:r>
          </w:p>
        </w:tc>
        <w:tc>
          <w:tcPr>
            <w:tcW w:w="1666" w:type="dxa"/>
          </w:tcPr>
          <w:p w:rsidR="00FC4872"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817" w:type="dxa"/>
          </w:tcPr>
          <w:p w:rsidR="00FC4872" w:rsidRPr="00D87B0A" w:rsidRDefault="00FC4872" w:rsidP="000C594C">
            <w:pPr>
              <w:pStyle w:val="a3"/>
              <w:numPr>
                <w:ilvl w:val="0"/>
                <w:numId w:val="70"/>
              </w:numPr>
              <w:ind w:left="0" w:firstLine="0"/>
              <w:jc w:val="both"/>
              <w:rPr>
                <w:rFonts w:ascii="Times New Roman" w:hAnsi="Times New Roman" w:cs="Times New Roman"/>
                <w:sz w:val="28"/>
                <w:szCs w:val="28"/>
              </w:rPr>
            </w:pPr>
          </w:p>
        </w:tc>
        <w:tc>
          <w:tcPr>
            <w:tcW w:w="7088"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Віднесені на фінансовий результат доходи періоду</w:t>
            </w:r>
          </w:p>
        </w:tc>
        <w:tc>
          <w:tcPr>
            <w:tcW w:w="1666" w:type="dxa"/>
          </w:tcPr>
          <w:p w:rsidR="00FC4872" w:rsidRDefault="00FC4872" w:rsidP="00D87B0A">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FC4872" w:rsidRDefault="00FC4872" w:rsidP="00036C3D">
      <w:pPr>
        <w:spacing w:after="0" w:line="240" w:lineRule="auto"/>
        <w:jc w:val="both"/>
        <w:rPr>
          <w:rFonts w:ascii="Times New Roman" w:hAnsi="Times New Roman" w:cs="Times New Roman"/>
          <w:sz w:val="28"/>
          <w:szCs w:val="28"/>
        </w:rPr>
      </w:pPr>
    </w:p>
    <w:p w:rsidR="00FC4872" w:rsidRDefault="00FC4872" w:rsidP="00D87B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9.</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Благодійна організація (</w:t>
      </w:r>
      <w:proofErr w:type="spellStart"/>
      <w:r w:rsidRPr="00D01AA3">
        <w:rPr>
          <w:rFonts w:ascii="Times New Roman" w:hAnsi="Times New Roman" w:cs="Times New Roman"/>
          <w:sz w:val="28"/>
          <w:szCs w:val="28"/>
        </w:rPr>
        <w:t>отримувач</w:t>
      </w:r>
      <w:proofErr w:type="spellEnd"/>
      <w:r w:rsidRPr="00D01AA3">
        <w:rPr>
          <w:rFonts w:ascii="Times New Roman" w:hAnsi="Times New Roman" w:cs="Times New Roman"/>
          <w:sz w:val="28"/>
          <w:szCs w:val="28"/>
        </w:rPr>
        <w:t xml:space="preserve"> гуманітарної допомоги, неплатник ПДВ) отримала гуманітарну допомогу від донора – комерційного підприємства, резидента України:  кошти в сумі 5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w:t>
      </w:r>
      <w:proofErr w:type="spellStart"/>
      <w:r w:rsidRPr="00D01AA3">
        <w:rPr>
          <w:rFonts w:ascii="Times New Roman" w:hAnsi="Times New Roman" w:cs="Times New Roman"/>
          <w:sz w:val="28"/>
          <w:szCs w:val="28"/>
        </w:rPr>
        <w:t>МШП</w:t>
      </w:r>
      <w:proofErr w:type="spellEnd"/>
      <w:r w:rsidRPr="00D01AA3">
        <w:rPr>
          <w:rFonts w:ascii="Times New Roman" w:hAnsi="Times New Roman" w:cs="Times New Roman"/>
          <w:sz w:val="28"/>
          <w:szCs w:val="28"/>
        </w:rPr>
        <w:t xml:space="preserve"> за  справедливою вартістю 2  200  грн.  Кошти і МШП благодійна організація передала громадській організації ветеранів війни та праці (набувачу гуманітарної допомоги, неплатнику ПДВ). </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Громадська організація ветеранів війни та праці використала кошти на купівлю обладнання для кабінету медичної допомоги, а МШП  –  для своєї статутної діяльності. Крім того, донор  –  комерційний медичний заклад, резидент України, надав організації медичні послуги на суму 1 200 грн. Необхідно:  відобразити в бухгалтерському обліку гуманітарну допомогу у </w:t>
      </w:r>
      <w:proofErr w:type="spellStart"/>
      <w:r w:rsidRPr="00D01AA3">
        <w:rPr>
          <w:rFonts w:ascii="Times New Roman" w:hAnsi="Times New Roman" w:cs="Times New Roman"/>
          <w:sz w:val="28"/>
          <w:szCs w:val="28"/>
        </w:rPr>
        <w:t>отримувача</w:t>
      </w:r>
      <w:proofErr w:type="spellEnd"/>
      <w:r w:rsidRPr="00D01AA3">
        <w:rPr>
          <w:rFonts w:ascii="Times New Roman" w:hAnsi="Times New Roman" w:cs="Times New Roman"/>
          <w:sz w:val="28"/>
          <w:szCs w:val="28"/>
        </w:rPr>
        <w:t xml:space="preserve"> і набувача гуманітарної допомоги  та  визначити суми, що відсутні (табл. 9).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9 </w:t>
      </w:r>
    </w:p>
    <w:p w:rsidR="00FC4872" w:rsidRDefault="00D01AA3"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гуманітарної допомоги у </w:t>
      </w:r>
      <w:proofErr w:type="spellStart"/>
      <w:r w:rsidRPr="00D01AA3">
        <w:rPr>
          <w:rFonts w:ascii="Times New Roman" w:hAnsi="Times New Roman" w:cs="Times New Roman"/>
          <w:sz w:val="28"/>
          <w:szCs w:val="28"/>
        </w:rPr>
        <w:t>отримувача</w:t>
      </w:r>
      <w:proofErr w:type="spellEnd"/>
      <w:r w:rsidRPr="00D01AA3">
        <w:rPr>
          <w:rFonts w:ascii="Times New Roman" w:hAnsi="Times New Roman" w:cs="Times New Roman"/>
          <w:sz w:val="28"/>
          <w:szCs w:val="28"/>
        </w:rPr>
        <w:t xml:space="preserve"> і набувача гуманітарної допомоги </w:t>
      </w:r>
    </w:p>
    <w:p w:rsidR="00FC4872" w:rsidRPr="00D01AA3" w:rsidRDefault="00FC4872" w:rsidP="00D87B0A">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у </w:t>
      </w:r>
      <w:proofErr w:type="spellStart"/>
      <w:r w:rsidRPr="00D01AA3">
        <w:rPr>
          <w:rFonts w:ascii="Times New Roman" w:hAnsi="Times New Roman" w:cs="Times New Roman"/>
          <w:sz w:val="28"/>
          <w:szCs w:val="28"/>
        </w:rPr>
        <w:t>отримувача</w:t>
      </w:r>
      <w:proofErr w:type="spellEnd"/>
      <w:r w:rsidRPr="00D01AA3">
        <w:rPr>
          <w:rFonts w:ascii="Times New Roman" w:hAnsi="Times New Roman" w:cs="Times New Roman"/>
          <w:sz w:val="28"/>
          <w:szCs w:val="28"/>
        </w:rPr>
        <w:t xml:space="preserve"> гуманітарної допомоги </w:t>
      </w:r>
    </w:p>
    <w:p w:rsidR="00FC4872" w:rsidRPr="00D01AA3" w:rsidRDefault="00FC4872" w:rsidP="00036C3D">
      <w:pPr>
        <w:spacing w:after="0" w:line="240" w:lineRule="auto"/>
        <w:jc w:val="both"/>
        <w:rPr>
          <w:rFonts w:ascii="Times New Roman" w:hAnsi="Times New Roman" w:cs="Times New Roman"/>
          <w:sz w:val="28"/>
          <w:szCs w:val="28"/>
        </w:rPr>
      </w:pPr>
    </w:p>
    <w:tbl>
      <w:tblPr>
        <w:tblStyle w:val="a5"/>
        <w:tblW w:w="9807" w:type="dxa"/>
        <w:tblLook w:val="04A0"/>
      </w:tblPr>
      <w:tblGrid>
        <w:gridCol w:w="675"/>
        <w:gridCol w:w="7863"/>
        <w:gridCol w:w="1269"/>
      </w:tblGrid>
      <w:tr w:rsidR="00FC4872" w:rsidTr="00D87B0A">
        <w:tc>
          <w:tcPr>
            <w:tcW w:w="675"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863"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0" w:type="auto"/>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C4872" w:rsidRPr="00D01AA3" w:rsidTr="00D87B0A">
        <w:tc>
          <w:tcPr>
            <w:tcW w:w="675" w:type="dxa"/>
          </w:tcPr>
          <w:p w:rsidR="00FC4872" w:rsidRPr="00D01AA3" w:rsidRDefault="00FC4872" w:rsidP="000C594C">
            <w:pPr>
              <w:pStyle w:val="a3"/>
              <w:numPr>
                <w:ilvl w:val="0"/>
                <w:numId w:val="17"/>
              </w:numPr>
              <w:ind w:left="142" w:firstLine="0"/>
              <w:jc w:val="both"/>
              <w:rPr>
                <w:rFonts w:ascii="Times New Roman" w:hAnsi="Times New Roman" w:cs="Times New Roman"/>
                <w:sz w:val="28"/>
                <w:szCs w:val="28"/>
              </w:rPr>
            </w:pPr>
          </w:p>
        </w:tc>
        <w:tc>
          <w:tcPr>
            <w:tcW w:w="7863" w:type="dxa"/>
          </w:tcPr>
          <w:p w:rsidR="00FC4872" w:rsidRPr="00D01AA3" w:rsidRDefault="00FC4872" w:rsidP="000C594C">
            <w:pPr>
              <w:pStyle w:val="a3"/>
              <w:numPr>
                <w:ilvl w:val="0"/>
                <w:numId w:val="17"/>
              </w:numPr>
              <w:ind w:firstLine="0"/>
              <w:jc w:val="both"/>
              <w:rPr>
                <w:rFonts w:ascii="Times New Roman" w:hAnsi="Times New Roman" w:cs="Times New Roman"/>
                <w:sz w:val="28"/>
                <w:szCs w:val="28"/>
              </w:rPr>
            </w:pPr>
          </w:p>
        </w:tc>
        <w:tc>
          <w:tcPr>
            <w:tcW w:w="0" w:type="auto"/>
          </w:tcPr>
          <w:p w:rsidR="00FC4872" w:rsidRPr="00D01AA3" w:rsidRDefault="00FC4872" w:rsidP="000C594C">
            <w:pPr>
              <w:pStyle w:val="a3"/>
              <w:numPr>
                <w:ilvl w:val="0"/>
                <w:numId w:val="17"/>
              </w:numPr>
              <w:ind w:firstLine="0"/>
              <w:jc w:val="both"/>
              <w:rPr>
                <w:rFonts w:ascii="Times New Roman" w:hAnsi="Times New Roman" w:cs="Times New Roman"/>
                <w:sz w:val="28"/>
                <w:szCs w:val="28"/>
              </w:rPr>
            </w:pPr>
          </w:p>
        </w:tc>
      </w:tr>
      <w:tr w:rsidR="00FC4872" w:rsidRPr="00D01AA3" w:rsidTr="00D87B0A">
        <w:tc>
          <w:tcPr>
            <w:tcW w:w="675" w:type="dxa"/>
          </w:tcPr>
          <w:p w:rsidR="00FC4872" w:rsidRPr="00FC4872" w:rsidRDefault="00FC4872" w:rsidP="000C594C">
            <w:pPr>
              <w:pStyle w:val="a3"/>
              <w:numPr>
                <w:ilvl w:val="0"/>
                <w:numId w:val="18"/>
              </w:numPr>
              <w:ind w:left="0" w:firstLine="0"/>
              <w:jc w:val="both"/>
              <w:rPr>
                <w:rFonts w:ascii="Times New Roman" w:hAnsi="Times New Roman" w:cs="Times New Roman"/>
                <w:sz w:val="28"/>
                <w:szCs w:val="28"/>
              </w:rPr>
            </w:pPr>
          </w:p>
        </w:tc>
        <w:tc>
          <w:tcPr>
            <w:tcW w:w="7863"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грошові  кошти  на рахунок в  банку  від донора  – комерційного підприємства</w:t>
            </w:r>
          </w:p>
        </w:tc>
        <w:tc>
          <w:tcPr>
            <w:tcW w:w="0" w:type="auto"/>
          </w:tcPr>
          <w:p w:rsidR="00FC4872" w:rsidRPr="00D01AA3" w:rsidRDefault="00FC4872"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FC4872" w:rsidRPr="00D01AA3" w:rsidTr="00D87B0A">
        <w:tc>
          <w:tcPr>
            <w:tcW w:w="675" w:type="dxa"/>
          </w:tcPr>
          <w:p w:rsidR="00FC4872" w:rsidRPr="00FC4872" w:rsidRDefault="00FC4872" w:rsidP="000C594C">
            <w:pPr>
              <w:pStyle w:val="a3"/>
              <w:numPr>
                <w:ilvl w:val="0"/>
                <w:numId w:val="18"/>
              </w:numPr>
              <w:ind w:left="0" w:firstLine="0"/>
              <w:jc w:val="both"/>
              <w:rPr>
                <w:rFonts w:ascii="Times New Roman" w:hAnsi="Times New Roman" w:cs="Times New Roman"/>
                <w:sz w:val="28"/>
                <w:szCs w:val="28"/>
              </w:rPr>
            </w:pPr>
          </w:p>
        </w:tc>
        <w:tc>
          <w:tcPr>
            <w:tcW w:w="7863"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МШП від донора – комерційного підприємства</w:t>
            </w:r>
          </w:p>
        </w:tc>
        <w:tc>
          <w:tcPr>
            <w:tcW w:w="0" w:type="auto"/>
          </w:tcPr>
          <w:p w:rsidR="00FC4872" w:rsidRPr="00D01AA3" w:rsidRDefault="00FC4872"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2 200</w:t>
            </w:r>
          </w:p>
        </w:tc>
      </w:tr>
      <w:tr w:rsidR="00FC4872" w:rsidRPr="00D01AA3" w:rsidTr="00D87B0A">
        <w:tc>
          <w:tcPr>
            <w:tcW w:w="675" w:type="dxa"/>
          </w:tcPr>
          <w:p w:rsidR="00FC4872" w:rsidRPr="00FC4872" w:rsidRDefault="00FC4872" w:rsidP="000C594C">
            <w:pPr>
              <w:pStyle w:val="a3"/>
              <w:numPr>
                <w:ilvl w:val="0"/>
                <w:numId w:val="18"/>
              </w:numPr>
              <w:ind w:left="0" w:firstLine="0"/>
              <w:jc w:val="both"/>
              <w:rPr>
                <w:rFonts w:ascii="Times New Roman" w:hAnsi="Times New Roman" w:cs="Times New Roman"/>
                <w:sz w:val="28"/>
                <w:szCs w:val="28"/>
              </w:rPr>
            </w:pPr>
          </w:p>
        </w:tc>
        <w:tc>
          <w:tcPr>
            <w:tcW w:w="7863"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Передано кошти громадській організації ветеранів війни та прац</w:t>
            </w:r>
            <w:r>
              <w:rPr>
                <w:rFonts w:ascii="Times New Roman" w:hAnsi="Times New Roman" w:cs="Times New Roman"/>
                <w:sz w:val="28"/>
                <w:szCs w:val="28"/>
              </w:rPr>
              <w:t>і</w:t>
            </w:r>
          </w:p>
        </w:tc>
        <w:tc>
          <w:tcPr>
            <w:tcW w:w="0" w:type="auto"/>
          </w:tcPr>
          <w:p w:rsidR="00FC4872" w:rsidRPr="00D01AA3" w:rsidRDefault="00FC487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D87B0A">
        <w:tc>
          <w:tcPr>
            <w:tcW w:w="675" w:type="dxa"/>
          </w:tcPr>
          <w:p w:rsidR="00FC4872" w:rsidRPr="00FC4872" w:rsidRDefault="00FC4872" w:rsidP="000C594C">
            <w:pPr>
              <w:pStyle w:val="a3"/>
              <w:numPr>
                <w:ilvl w:val="0"/>
                <w:numId w:val="18"/>
              </w:numPr>
              <w:ind w:left="0" w:firstLine="0"/>
              <w:jc w:val="both"/>
              <w:rPr>
                <w:rFonts w:ascii="Times New Roman" w:hAnsi="Times New Roman" w:cs="Times New Roman"/>
                <w:sz w:val="28"/>
                <w:szCs w:val="28"/>
              </w:rPr>
            </w:pPr>
          </w:p>
        </w:tc>
        <w:tc>
          <w:tcPr>
            <w:tcW w:w="7863"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Передано МШП громадській організації ветеранів війни та прац</w:t>
            </w:r>
            <w:r>
              <w:rPr>
                <w:rFonts w:ascii="Times New Roman" w:hAnsi="Times New Roman" w:cs="Times New Roman"/>
                <w:sz w:val="28"/>
                <w:szCs w:val="28"/>
              </w:rPr>
              <w:t>і</w:t>
            </w:r>
          </w:p>
        </w:tc>
        <w:tc>
          <w:tcPr>
            <w:tcW w:w="0" w:type="auto"/>
          </w:tcPr>
          <w:p w:rsidR="00FC4872" w:rsidRDefault="00FC487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у набувача гуманітарної допомоги </w:t>
      </w:r>
    </w:p>
    <w:tbl>
      <w:tblPr>
        <w:tblStyle w:val="a5"/>
        <w:tblW w:w="0" w:type="auto"/>
        <w:tblLook w:val="04A0"/>
      </w:tblPr>
      <w:tblGrid>
        <w:gridCol w:w="675"/>
        <w:gridCol w:w="7797"/>
        <w:gridCol w:w="1099"/>
      </w:tblGrid>
      <w:tr w:rsidR="00FC4872" w:rsidTr="00361ACD">
        <w:tc>
          <w:tcPr>
            <w:tcW w:w="675"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797"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099"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C4872" w:rsidRPr="00D01AA3" w:rsidTr="00361ACD">
        <w:tc>
          <w:tcPr>
            <w:tcW w:w="675" w:type="dxa"/>
          </w:tcPr>
          <w:p w:rsidR="00FC4872" w:rsidRPr="00D01AA3" w:rsidRDefault="00FC4872" w:rsidP="000C594C">
            <w:pPr>
              <w:pStyle w:val="a3"/>
              <w:numPr>
                <w:ilvl w:val="0"/>
                <w:numId w:val="19"/>
              </w:numPr>
              <w:ind w:firstLine="0"/>
              <w:jc w:val="both"/>
              <w:rPr>
                <w:rFonts w:ascii="Times New Roman" w:hAnsi="Times New Roman" w:cs="Times New Roman"/>
                <w:sz w:val="28"/>
                <w:szCs w:val="28"/>
              </w:rPr>
            </w:pPr>
          </w:p>
        </w:tc>
        <w:tc>
          <w:tcPr>
            <w:tcW w:w="7797" w:type="dxa"/>
          </w:tcPr>
          <w:p w:rsidR="00FC4872" w:rsidRPr="00D01AA3" w:rsidRDefault="00FC4872" w:rsidP="000C594C">
            <w:pPr>
              <w:pStyle w:val="a3"/>
              <w:numPr>
                <w:ilvl w:val="0"/>
                <w:numId w:val="19"/>
              </w:numPr>
              <w:ind w:firstLine="0"/>
              <w:jc w:val="both"/>
              <w:rPr>
                <w:rFonts w:ascii="Times New Roman" w:hAnsi="Times New Roman" w:cs="Times New Roman"/>
                <w:sz w:val="28"/>
                <w:szCs w:val="28"/>
              </w:rPr>
            </w:pPr>
          </w:p>
        </w:tc>
        <w:tc>
          <w:tcPr>
            <w:tcW w:w="1099" w:type="dxa"/>
          </w:tcPr>
          <w:p w:rsidR="00FC4872" w:rsidRPr="00D01AA3" w:rsidRDefault="00FC4872" w:rsidP="000C594C">
            <w:pPr>
              <w:pStyle w:val="a3"/>
              <w:numPr>
                <w:ilvl w:val="0"/>
                <w:numId w:val="19"/>
              </w:numPr>
              <w:ind w:firstLine="0"/>
              <w:jc w:val="both"/>
              <w:rPr>
                <w:rFonts w:ascii="Times New Roman" w:hAnsi="Times New Roman" w:cs="Times New Roman"/>
                <w:sz w:val="28"/>
                <w:szCs w:val="28"/>
              </w:rPr>
            </w:pPr>
          </w:p>
        </w:tc>
      </w:tr>
      <w:tr w:rsidR="00FC4872" w:rsidRPr="00D01AA3" w:rsidTr="00361ACD">
        <w:tc>
          <w:tcPr>
            <w:tcW w:w="675" w:type="dxa"/>
          </w:tcPr>
          <w:p w:rsidR="00FC4872" w:rsidRPr="0093722D" w:rsidRDefault="00FC4872" w:rsidP="000C594C">
            <w:pPr>
              <w:pStyle w:val="a3"/>
              <w:numPr>
                <w:ilvl w:val="0"/>
                <w:numId w:val="20"/>
              </w:numPr>
              <w:ind w:left="0" w:firstLine="0"/>
              <w:jc w:val="both"/>
              <w:rPr>
                <w:rFonts w:ascii="Times New Roman" w:hAnsi="Times New Roman" w:cs="Times New Roman"/>
                <w:sz w:val="28"/>
                <w:szCs w:val="28"/>
              </w:rPr>
            </w:pPr>
          </w:p>
        </w:tc>
        <w:tc>
          <w:tcPr>
            <w:tcW w:w="7797"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гуманітарну допомогу від благодійної організації у вигляді коштів</w:t>
            </w:r>
          </w:p>
        </w:tc>
        <w:tc>
          <w:tcPr>
            <w:tcW w:w="1099" w:type="dxa"/>
          </w:tcPr>
          <w:p w:rsidR="00FC4872" w:rsidRPr="00D01AA3" w:rsidRDefault="00FC4872"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FC4872" w:rsidRPr="00D01AA3" w:rsidTr="00361ACD">
        <w:tc>
          <w:tcPr>
            <w:tcW w:w="675" w:type="dxa"/>
          </w:tcPr>
          <w:p w:rsidR="00FC4872" w:rsidRPr="0093722D" w:rsidRDefault="00FC4872" w:rsidP="000C594C">
            <w:pPr>
              <w:pStyle w:val="a3"/>
              <w:numPr>
                <w:ilvl w:val="0"/>
                <w:numId w:val="20"/>
              </w:numPr>
              <w:ind w:left="0" w:firstLine="0"/>
              <w:jc w:val="both"/>
              <w:rPr>
                <w:rFonts w:ascii="Times New Roman" w:hAnsi="Times New Roman" w:cs="Times New Roman"/>
                <w:sz w:val="28"/>
                <w:szCs w:val="28"/>
              </w:rPr>
            </w:pPr>
          </w:p>
        </w:tc>
        <w:tc>
          <w:tcPr>
            <w:tcW w:w="7797"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гуманітарну допомогу</w:t>
            </w:r>
            <w:r>
              <w:rPr>
                <w:rFonts w:ascii="Times New Roman" w:hAnsi="Times New Roman" w:cs="Times New Roman"/>
                <w:sz w:val="28"/>
                <w:szCs w:val="28"/>
              </w:rPr>
              <w:t xml:space="preserve"> від благодійної організації у </w:t>
            </w:r>
            <w:r w:rsidRPr="00D01AA3">
              <w:rPr>
                <w:rFonts w:ascii="Times New Roman" w:hAnsi="Times New Roman" w:cs="Times New Roman"/>
                <w:sz w:val="28"/>
                <w:szCs w:val="28"/>
              </w:rPr>
              <w:t>вигляді МШП</w:t>
            </w:r>
          </w:p>
        </w:tc>
        <w:tc>
          <w:tcPr>
            <w:tcW w:w="1099" w:type="dxa"/>
          </w:tcPr>
          <w:p w:rsidR="00FC4872" w:rsidRPr="00D01AA3" w:rsidRDefault="00FC4872"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2 200</w:t>
            </w:r>
          </w:p>
        </w:tc>
      </w:tr>
      <w:tr w:rsidR="00FC4872" w:rsidRPr="00D01AA3" w:rsidTr="00361ACD">
        <w:tc>
          <w:tcPr>
            <w:tcW w:w="675" w:type="dxa"/>
          </w:tcPr>
          <w:p w:rsidR="00FC4872" w:rsidRPr="0093722D" w:rsidRDefault="00FC4872" w:rsidP="000C594C">
            <w:pPr>
              <w:pStyle w:val="a3"/>
              <w:numPr>
                <w:ilvl w:val="0"/>
                <w:numId w:val="20"/>
              </w:numPr>
              <w:ind w:left="0" w:firstLine="0"/>
              <w:jc w:val="both"/>
              <w:rPr>
                <w:rFonts w:ascii="Times New Roman" w:hAnsi="Times New Roman" w:cs="Times New Roman"/>
                <w:sz w:val="28"/>
                <w:szCs w:val="28"/>
              </w:rPr>
            </w:pPr>
          </w:p>
        </w:tc>
        <w:tc>
          <w:tcPr>
            <w:tcW w:w="7797"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на купівлю обладнання</w:t>
            </w:r>
          </w:p>
        </w:tc>
        <w:tc>
          <w:tcPr>
            <w:tcW w:w="1099" w:type="dxa"/>
          </w:tcPr>
          <w:p w:rsidR="00FC4872" w:rsidRPr="00D01AA3" w:rsidRDefault="00FC4872"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FC4872" w:rsidRPr="00D01AA3" w:rsidTr="00361ACD">
        <w:tc>
          <w:tcPr>
            <w:tcW w:w="675" w:type="dxa"/>
          </w:tcPr>
          <w:p w:rsidR="00FC4872" w:rsidRPr="0093722D" w:rsidRDefault="00FC4872" w:rsidP="000C594C">
            <w:pPr>
              <w:pStyle w:val="a3"/>
              <w:numPr>
                <w:ilvl w:val="0"/>
                <w:numId w:val="20"/>
              </w:numPr>
              <w:ind w:left="0" w:firstLine="0"/>
              <w:jc w:val="both"/>
              <w:rPr>
                <w:rFonts w:ascii="Times New Roman" w:hAnsi="Times New Roman" w:cs="Times New Roman"/>
                <w:sz w:val="28"/>
                <w:szCs w:val="28"/>
              </w:rPr>
            </w:pPr>
          </w:p>
        </w:tc>
        <w:tc>
          <w:tcPr>
            <w:tcW w:w="7797"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Оприбутковано обладнання від постачальника</w:t>
            </w:r>
          </w:p>
        </w:tc>
        <w:tc>
          <w:tcPr>
            <w:tcW w:w="1099" w:type="dxa"/>
          </w:tcPr>
          <w:p w:rsidR="00FC4872" w:rsidRPr="00D01AA3" w:rsidRDefault="00FC487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C4872" w:rsidRPr="00D01AA3" w:rsidTr="00361ACD">
        <w:tc>
          <w:tcPr>
            <w:tcW w:w="675" w:type="dxa"/>
          </w:tcPr>
          <w:p w:rsidR="00FC4872" w:rsidRPr="0093722D" w:rsidRDefault="00FC4872" w:rsidP="000C594C">
            <w:pPr>
              <w:pStyle w:val="a3"/>
              <w:numPr>
                <w:ilvl w:val="0"/>
                <w:numId w:val="20"/>
              </w:numPr>
              <w:ind w:left="0" w:firstLine="0"/>
              <w:jc w:val="both"/>
              <w:rPr>
                <w:rFonts w:ascii="Times New Roman" w:hAnsi="Times New Roman" w:cs="Times New Roman"/>
                <w:sz w:val="28"/>
                <w:szCs w:val="28"/>
              </w:rPr>
            </w:pPr>
          </w:p>
        </w:tc>
        <w:tc>
          <w:tcPr>
            <w:tcW w:w="7797" w:type="dxa"/>
          </w:tcPr>
          <w:p w:rsidR="00FC4872" w:rsidRPr="00D01AA3"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Медичне обладнання введено в експлуатацію</w:t>
            </w:r>
          </w:p>
        </w:tc>
        <w:tc>
          <w:tcPr>
            <w:tcW w:w="1099" w:type="dxa"/>
          </w:tcPr>
          <w:p w:rsidR="00FC4872"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амортизація на </w:t>
            </w:r>
            <w:r>
              <w:rPr>
                <w:rFonts w:ascii="Times New Roman" w:hAnsi="Times New Roman" w:cs="Times New Roman"/>
                <w:sz w:val="28"/>
                <w:szCs w:val="28"/>
              </w:rPr>
              <w:t xml:space="preserve">обладнання в наступному місяці </w:t>
            </w:r>
            <w:r w:rsidRPr="00D01AA3">
              <w:rPr>
                <w:rFonts w:ascii="Times New Roman" w:hAnsi="Times New Roman" w:cs="Times New Roman"/>
                <w:sz w:val="28"/>
                <w:szCs w:val="28"/>
              </w:rPr>
              <w:t>після введення в експлуатацію</w:t>
            </w:r>
          </w:p>
        </w:tc>
        <w:tc>
          <w:tcPr>
            <w:tcW w:w="1099" w:type="dxa"/>
          </w:tcPr>
          <w:p w:rsidR="0093722D"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100</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вартість МШП, використ</w:t>
            </w:r>
            <w:r>
              <w:rPr>
                <w:rFonts w:ascii="Times New Roman" w:hAnsi="Times New Roman" w:cs="Times New Roman"/>
                <w:sz w:val="28"/>
                <w:szCs w:val="28"/>
              </w:rPr>
              <w:t xml:space="preserve">аних в статутній </w:t>
            </w:r>
            <w:r w:rsidRPr="00D01AA3">
              <w:rPr>
                <w:rFonts w:ascii="Times New Roman" w:hAnsi="Times New Roman" w:cs="Times New Roman"/>
                <w:sz w:val="28"/>
                <w:szCs w:val="28"/>
              </w:rPr>
              <w:t>господарській діяльності організації</w:t>
            </w:r>
          </w:p>
        </w:tc>
        <w:tc>
          <w:tcPr>
            <w:tcW w:w="1099" w:type="dxa"/>
          </w:tcPr>
          <w:p w:rsidR="0093722D"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2 200</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гуманітарну допом</w:t>
            </w:r>
            <w:r>
              <w:rPr>
                <w:rFonts w:ascii="Times New Roman" w:hAnsi="Times New Roman" w:cs="Times New Roman"/>
                <w:sz w:val="28"/>
                <w:szCs w:val="28"/>
              </w:rPr>
              <w:t xml:space="preserve">огу від комерційного медичного </w:t>
            </w:r>
            <w:r w:rsidRPr="00D01AA3">
              <w:rPr>
                <w:rFonts w:ascii="Times New Roman" w:hAnsi="Times New Roman" w:cs="Times New Roman"/>
                <w:sz w:val="28"/>
                <w:szCs w:val="28"/>
              </w:rPr>
              <w:t>закладу у вигляді наданих медичних послуг</w:t>
            </w:r>
          </w:p>
        </w:tc>
        <w:tc>
          <w:tcPr>
            <w:tcW w:w="1099"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в сумі нарахованої амортиза</w:t>
            </w:r>
            <w:r>
              <w:rPr>
                <w:rFonts w:ascii="Times New Roman" w:hAnsi="Times New Roman" w:cs="Times New Roman"/>
                <w:sz w:val="28"/>
                <w:szCs w:val="28"/>
              </w:rPr>
              <w:t xml:space="preserve">ції медичного </w:t>
            </w:r>
            <w:r w:rsidRPr="00D01AA3">
              <w:rPr>
                <w:rFonts w:ascii="Times New Roman" w:hAnsi="Times New Roman" w:cs="Times New Roman"/>
                <w:sz w:val="28"/>
                <w:szCs w:val="28"/>
              </w:rPr>
              <w:t>обладнання</w:t>
            </w:r>
          </w:p>
        </w:tc>
        <w:tc>
          <w:tcPr>
            <w:tcW w:w="1099" w:type="dxa"/>
          </w:tcPr>
          <w:p w:rsidR="0093722D" w:rsidRPr="00D01AA3"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у розмірі вартості використаних МШП</w:t>
            </w:r>
          </w:p>
        </w:tc>
        <w:tc>
          <w:tcPr>
            <w:tcW w:w="1099"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на вартість наданих безоплатно медичних послуг</w:t>
            </w:r>
          </w:p>
        </w:tc>
        <w:tc>
          <w:tcPr>
            <w:tcW w:w="1099"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витрати на фінансовий результат</w:t>
            </w:r>
          </w:p>
        </w:tc>
        <w:tc>
          <w:tcPr>
            <w:tcW w:w="1099"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0"/>
              </w:numPr>
              <w:ind w:left="0" w:firstLine="0"/>
              <w:jc w:val="both"/>
              <w:rPr>
                <w:rFonts w:ascii="Times New Roman" w:hAnsi="Times New Roman" w:cs="Times New Roman"/>
                <w:sz w:val="28"/>
                <w:szCs w:val="28"/>
              </w:rPr>
            </w:pPr>
          </w:p>
        </w:tc>
        <w:tc>
          <w:tcPr>
            <w:tcW w:w="7797"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доходи на фінансовий результат</w:t>
            </w:r>
          </w:p>
        </w:tc>
        <w:tc>
          <w:tcPr>
            <w:tcW w:w="1099"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93722D" w:rsidRDefault="00D01AA3" w:rsidP="00361ACD">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10.</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Міжнародний благодійний фонд організовує підготовку фахівців інженерних військ для гуманітарного розмінування територій іноземних держав, які постраждали від бойових дій. Витрати на вказані цілі визначаються відповідно до кошторису. Фінансує вказані заходи організація, яка вповноважена здійснювати зв’язок  з цих питань з міжнародними організаціями. Фінансування на 20ХХ р. – 84 000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вся сума фінансування </w:t>
      </w:r>
      <w:r w:rsidRPr="00D01AA3">
        <w:rPr>
          <w:rFonts w:ascii="Times New Roman" w:hAnsi="Times New Roman" w:cs="Times New Roman"/>
          <w:sz w:val="28"/>
          <w:szCs w:val="28"/>
        </w:rPr>
        <w:lastRenderedPageBreak/>
        <w:t>надійшла в 1 кварталі, а використовуються кошти поступово.  Для обліку витрат організація використовує 8 клас рахунків. Необхідно: скласти кореспонденцію рахунків за наведеними господарськими операціями та визначити</w:t>
      </w:r>
      <w:r w:rsidR="0093722D">
        <w:rPr>
          <w:rFonts w:ascii="Times New Roman" w:hAnsi="Times New Roman" w:cs="Times New Roman"/>
          <w:sz w:val="28"/>
          <w:szCs w:val="28"/>
        </w:rPr>
        <w:t xml:space="preserve"> суми, що відсутні (табл. 10).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10 </w:t>
      </w:r>
    </w:p>
    <w:p w:rsidR="00FC4872"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доходів та витрат в благодійних організаціях </w:t>
      </w:r>
    </w:p>
    <w:tbl>
      <w:tblPr>
        <w:tblStyle w:val="a5"/>
        <w:tblW w:w="0" w:type="auto"/>
        <w:tblLook w:val="04A0"/>
      </w:tblPr>
      <w:tblGrid>
        <w:gridCol w:w="675"/>
        <w:gridCol w:w="7230"/>
        <w:gridCol w:w="1666"/>
      </w:tblGrid>
      <w:tr w:rsidR="00FC4872" w:rsidTr="00361ACD">
        <w:tc>
          <w:tcPr>
            <w:tcW w:w="675"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FC4872" w:rsidRDefault="00FC487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C4872" w:rsidRPr="00D01AA3" w:rsidTr="00361ACD">
        <w:tc>
          <w:tcPr>
            <w:tcW w:w="675" w:type="dxa"/>
          </w:tcPr>
          <w:p w:rsidR="00FC4872" w:rsidRPr="00D01AA3" w:rsidRDefault="00FC4872" w:rsidP="000C594C">
            <w:pPr>
              <w:pStyle w:val="a3"/>
              <w:numPr>
                <w:ilvl w:val="0"/>
                <w:numId w:val="16"/>
              </w:numPr>
              <w:ind w:left="0" w:firstLine="0"/>
              <w:jc w:val="both"/>
              <w:rPr>
                <w:rFonts w:ascii="Times New Roman" w:hAnsi="Times New Roman" w:cs="Times New Roman"/>
                <w:sz w:val="28"/>
                <w:szCs w:val="28"/>
              </w:rPr>
            </w:pPr>
          </w:p>
        </w:tc>
        <w:tc>
          <w:tcPr>
            <w:tcW w:w="7230" w:type="dxa"/>
          </w:tcPr>
          <w:p w:rsidR="00FC4872" w:rsidRPr="00D01AA3" w:rsidRDefault="00FC4872" w:rsidP="000C594C">
            <w:pPr>
              <w:pStyle w:val="a3"/>
              <w:numPr>
                <w:ilvl w:val="0"/>
                <w:numId w:val="16"/>
              </w:numPr>
              <w:ind w:firstLine="0"/>
              <w:jc w:val="both"/>
              <w:rPr>
                <w:rFonts w:ascii="Times New Roman" w:hAnsi="Times New Roman" w:cs="Times New Roman"/>
                <w:sz w:val="28"/>
                <w:szCs w:val="28"/>
              </w:rPr>
            </w:pPr>
          </w:p>
        </w:tc>
        <w:tc>
          <w:tcPr>
            <w:tcW w:w="1666" w:type="dxa"/>
          </w:tcPr>
          <w:p w:rsidR="00FC4872" w:rsidRPr="00D01AA3" w:rsidRDefault="00FC4872" w:rsidP="000C594C">
            <w:pPr>
              <w:pStyle w:val="a3"/>
              <w:numPr>
                <w:ilvl w:val="0"/>
                <w:numId w:val="16"/>
              </w:numPr>
              <w:ind w:firstLine="0"/>
              <w:jc w:val="both"/>
              <w:rPr>
                <w:rFonts w:ascii="Times New Roman" w:hAnsi="Times New Roman" w:cs="Times New Roman"/>
                <w:sz w:val="28"/>
                <w:szCs w:val="28"/>
              </w:rPr>
            </w:pPr>
          </w:p>
        </w:tc>
      </w:tr>
      <w:tr w:rsidR="00FC4872" w:rsidRPr="00D01AA3" w:rsidTr="00361ACD">
        <w:tc>
          <w:tcPr>
            <w:tcW w:w="675" w:type="dxa"/>
          </w:tcPr>
          <w:p w:rsidR="00FC4872" w:rsidRPr="0093722D" w:rsidRDefault="00FC4872" w:rsidP="000C594C">
            <w:pPr>
              <w:pStyle w:val="a3"/>
              <w:numPr>
                <w:ilvl w:val="0"/>
                <w:numId w:val="21"/>
              </w:numPr>
              <w:ind w:left="0" w:firstLine="0"/>
              <w:jc w:val="both"/>
              <w:rPr>
                <w:rFonts w:ascii="Times New Roman" w:hAnsi="Times New Roman" w:cs="Times New Roman"/>
                <w:sz w:val="28"/>
                <w:szCs w:val="28"/>
              </w:rPr>
            </w:pPr>
          </w:p>
        </w:tc>
        <w:tc>
          <w:tcPr>
            <w:tcW w:w="7230" w:type="dxa"/>
          </w:tcPr>
          <w:p w:rsidR="00FC4872"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фінансування від міжнародної організації з метою розмінування територій постраждалих держав</w:t>
            </w:r>
          </w:p>
        </w:tc>
        <w:tc>
          <w:tcPr>
            <w:tcW w:w="1666" w:type="dxa"/>
          </w:tcPr>
          <w:p w:rsidR="00FC4872"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84 000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w:t>
            </w:r>
            <w:r>
              <w:rPr>
                <w:rFonts w:ascii="Times New Roman" w:hAnsi="Times New Roman" w:cs="Times New Roman"/>
                <w:sz w:val="28"/>
                <w:szCs w:val="28"/>
              </w:rPr>
              <w:t xml:space="preserve">тна плата найманим фахівцям за </w:t>
            </w:r>
            <w:r w:rsidRPr="00D01AA3">
              <w:rPr>
                <w:rFonts w:ascii="Times New Roman" w:hAnsi="Times New Roman" w:cs="Times New Roman"/>
                <w:sz w:val="28"/>
                <w:szCs w:val="28"/>
              </w:rPr>
              <w:t>навчання та підготовку кадрів</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6 500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внески в фо</w:t>
            </w:r>
            <w:r>
              <w:rPr>
                <w:rFonts w:ascii="Times New Roman" w:hAnsi="Times New Roman" w:cs="Times New Roman"/>
                <w:sz w:val="28"/>
                <w:szCs w:val="28"/>
              </w:rPr>
              <w:t xml:space="preserve">нди соціального страхування на </w:t>
            </w:r>
            <w:r w:rsidRPr="00D01AA3">
              <w:rPr>
                <w:rFonts w:ascii="Times New Roman" w:hAnsi="Times New Roman" w:cs="Times New Roman"/>
                <w:sz w:val="28"/>
                <w:szCs w:val="28"/>
              </w:rPr>
              <w:t>заробітну плату найманих робітників</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Утримано з  заробітної плати</w:t>
            </w:r>
            <w:r>
              <w:rPr>
                <w:rFonts w:ascii="Times New Roman" w:hAnsi="Times New Roman" w:cs="Times New Roman"/>
                <w:sz w:val="28"/>
                <w:szCs w:val="28"/>
              </w:rPr>
              <w:t xml:space="preserve">  робітників податок з доходів </w:t>
            </w:r>
            <w:r w:rsidRPr="00D01AA3">
              <w:rPr>
                <w:rFonts w:ascii="Times New Roman" w:hAnsi="Times New Roman" w:cs="Times New Roman"/>
                <w:sz w:val="28"/>
                <w:szCs w:val="28"/>
              </w:rPr>
              <w:t>фізичних осіб та внески до фондів соціального страхування</w:t>
            </w:r>
          </w:p>
        </w:tc>
        <w:tc>
          <w:tcPr>
            <w:tcW w:w="1666"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Використані матері</w:t>
            </w:r>
            <w:r>
              <w:rPr>
                <w:rFonts w:ascii="Times New Roman" w:hAnsi="Times New Roman" w:cs="Times New Roman"/>
                <w:sz w:val="28"/>
                <w:szCs w:val="28"/>
              </w:rPr>
              <w:t xml:space="preserve">али в господарській діяльності </w:t>
            </w:r>
            <w:r w:rsidRPr="00D01AA3">
              <w:rPr>
                <w:rFonts w:ascii="Times New Roman" w:hAnsi="Times New Roman" w:cs="Times New Roman"/>
                <w:sz w:val="28"/>
                <w:szCs w:val="28"/>
              </w:rPr>
              <w:t xml:space="preserve">благодійного фонду </w:t>
            </w:r>
          </w:p>
        </w:tc>
        <w:tc>
          <w:tcPr>
            <w:tcW w:w="1666" w:type="dxa"/>
          </w:tcPr>
          <w:p w:rsidR="0093722D"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240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на комунальні послуги (у т. ч. ПДВ)</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за комунальні послуги</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основних засобів</w:t>
            </w:r>
          </w:p>
        </w:tc>
        <w:tc>
          <w:tcPr>
            <w:tcW w:w="1666"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60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сума орендної плати за навчальну аудиторію</w:t>
            </w:r>
          </w:p>
        </w:tc>
        <w:tc>
          <w:tcPr>
            <w:tcW w:w="1666" w:type="dxa"/>
          </w:tcPr>
          <w:p w:rsidR="0093722D"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1 600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відсотки банку на з</w:t>
            </w:r>
            <w:r>
              <w:rPr>
                <w:rFonts w:ascii="Times New Roman" w:hAnsi="Times New Roman" w:cs="Times New Roman"/>
                <w:sz w:val="28"/>
                <w:szCs w:val="28"/>
              </w:rPr>
              <w:t xml:space="preserve">алишок коштів з розрахункового </w:t>
            </w:r>
            <w:r w:rsidRPr="00D01AA3">
              <w:rPr>
                <w:rFonts w:ascii="Times New Roman" w:hAnsi="Times New Roman" w:cs="Times New Roman"/>
                <w:sz w:val="28"/>
                <w:szCs w:val="28"/>
              </w:rPr>
              <w:t>рахунку організації</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Видано керівнику кошти на відрядження</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150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Представлено керівником авансов</w:t>
            </w:r>
            <w:r>
              <w:rPr>
                <w:rFonts w:ascii="Times New Roman" w:hAnsi="Times New Roman" w:cs="Times New Roman"/>
                <w:sz w:val="28"/>
                <w:szCs w:val="28"/>
              </w:rPr>
              <w:t xml:space="preserve">ий звіт про використання </w:t>
            </w:r>
            <w:r w:rsidRPr="00D01AA3">
              <w:rPr>
                <w:rFonts w:ascii="Times New Roman" w:hAnsi="Times New Roman" w:cs="Times New Roman"/>
                <w:sz w:val="28"/>
                <w:szCs w:val="28"/>
              </w:rPr>
              <w:t>коштів у відрядження</w:t>
            </w:r>
          </w:p>
        </w:tc>
        <w:tc>
          <w:tcPr>
            <w:tcW w:w="1666" w:type="dxa"/>
          </w:tcPr>
          <w:p w:rsidR="0093722D" w:rsidRPr="00D01AA3" w:rsidRDefault="0093722D" w:rsidP="00361ACD">
            <w:pPr>
              <w:jc w:val="center"/>
              <w:rPr>
                <w:rFonts w:ascii="Times New Roman" w:hAnsi="Times New Roman" w:cs="Times New Roman"/>
                <w:sz w:val="28"/>
                <w:szCs w:val="28"/>
              </w:rPr>
            </w:pPr>
            <w:r w:rsidRPr="00D01AA3">
              <w:rPr>
                <w:rFonts w:ascii="Times New Roman" w:hAnsi="Times New Roman" w:cs="Times New Roman"/>
                <w:sz w:val="28"/>
                <w:szCs w:val="28"/>
              </w:rPr>
              <w:t>150</w:t>
            </w:r>
          </w:p>
          <w:p w:rsidR="0093722D" w:rsidRPr="00D01AA3" w:rsidRDefault="0093722D" w:rsidP="00361ACD">
            <w:pPr>
              <w:pStyle w:val="a3"/>
              <w:ind w:left="0"/>
              <w:jc w:val="center"/>
              <w:rPr>
                <w:rFonts w:ascii="Times New Roman" w:hAnsi="Times New Roman" w:cs="Times New Roman"/>
                <w:sz w:val="28"/>
                <w:szCs w:val="28"/>
              </w:rPr>
            </w:pP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на оплату послуг сторонніх організацій</w:t>
            </w:r>
          </w:p>
        </w:tc>
        <w:tc>
          <w:tcPr>
            <w:tcW w:w="1666" w:type="dxa"/>
          </w:tcPr>
          <w:p w:rsidR="0093722D" w:rsidRPr="00D01AA3" w:rsidRDefault="0093722D" w:rsidP="00361ACD">
            <w:pPr>
              <w:jc w:val="center"/>
              <w:rPr>
                <w:rFonts w:ascii="Times New Roman" w:hAnsi="Times New Roman" w:cs="Times New Roman"/>
                <w:sz w:val="28"/>
                <w:szCs w:val="28"/>
              </w:rPr>
            </w:pPr>
            <w:r w:rsidRPr="00D01AA3">
              <w:rPr>
                <w:rFonts w:ascii="Times New Roman" w:hAnsi="Times New Roman" w:cs="Times New Roman"/>
                <w:sz w:val="28"/>
                <w:szCs w:val="28"/>
              </w:rPr>
              <w:t>3 100</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від цільового фінансування</w:t>
            </w:r>
          </w:p>
        </w:tc>
        <w:tc>
          <w:tcPr>
            <w:tcW w:w="1666" w:type="dxa"/>
          </w:tcPr>
          <w:p w:rsidR="0093722D" w:rsidRPr="00D01AA3" w:rsidRDefault="0093722D" w:rsidP="00361ACD">
            <w:pPr>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від отриманих відсотків банку</w:t>
            </w:r>
          </w:p>
        </w:tc>
        <w:tc>
          <w:tcPr>
            <w:tcW w:w="1666" w:type="dxa"/>
          </w:tcPr>
          <w:p w:rsidR="0093722D" w:rsidRDefault="0093722D" w:rsidP="00361ACD">
            <w:pPr>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результат пасивні доходи</w:t>
            </w:r>
          </w:p>
        </w:tc>
        <w:tc>
          <w:tcPr>
            <w:tcW w:w="1666" w:type="dxa"/>
          </w:tcPr>
          <w:p w:rsidR="0093722D" w:rsidRDefault="0093722D" w:rsidP="00361ACD">
            <w:pPr>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результат доходи</w:t>
            </w:r>
          </w:p>
        </w:tc>
        <w:tc>
          <w:tcPr>
            <w:tcW w:w="1666" w:type="dxa"/>
          </w:tcPr>
          <w:p w:rsidR="0093722D" w:rsidRDefault="0093722D" w:rsidP="00361ACD">
            <w:pPr>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93722D" w:rsidRDefault="0093722D" w:rsidP="000C594C">
            <w:pPr>
              <w:pStyle w:val="a3"/>
              <w:numPr>
                <w:ilvl w:val="0"/>
                <w:numId w:val="21"/>
              </w:numPr>
              <w:ind w:left="0" w:firstLine="0"/>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результат витрати</w:t>
            </w:r>
          </w:p>
        </w:tc>
        <w:tc>
          <w:tcPr>
            <w:tcW w:w="1666" w:type="dxa"/>
          </w:tcPr>
          <w:p w:rsidR="0093722D" w:rsidRDefault="0093722D" w:rsidP="00361ACD">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93722D" w:rsidRDefault="0093722D" w:rsidP="0036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w:t>
      </w:r>
      <w:r w:rsidR="00361ACD">
        <w:rPr>
          <w:rFonts w:ascii="Times New Roman" w:hAnsi="Times New Roman" w:cs="Times New Roman"/>
          <w:sz w:val="28"/>
          <w:szCs w:val="28"/>
        </w:rPr>
        <w:t xml:space="preserve"> </w:t>
      </w:r>
      <w:r>
        <w:rPr>
          <w:rFonts w:ascii="Times New Roman" w:hAnsi="Times New Roman" w:cs="Times New Roman"/>
          <w:sz w:val="28"/>
          <w:szCs w:val="28"/>
        </w:rPr>
        <w:t>11.</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Благодійним фондом «Веселка» було укладено договір ор</w:t>
      </w:r>
      <w:r w:rsidR="00036C3D">
        <w:rPr>
          <w:rFonts w:ascii="Times New Roman" w:hAnsi="Times New Roman" w:cs="Times New Roman"/>
          <w:sz w:val="28"/>
          <w:szCs w:val="28"/>
        </w:rPr>
        <w:t>енди легкового автомобіля, який</w:t>
      </w:r>
      <w:r w:rsidRPr="00D01AA3">
        <w:rPr>
          <w:rFonts w:ascii="Times New Roman" w:hAnsi="Times New Roman" w:cs="Times New Roman"/>
          <w:sz w:val="28"/>
          <w:szCs w:val="28"/>
        </w:rPr>
        <w:t xml:space="preserve"> належить директору фонду. Сума щомісячної орендної плати складає 996 грн. Необхідно: скласти кореспонденцію рахунків за наведеними господарськими операціями та визначити суми, що відсутні (табл. 11).</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11 </w:t>
      </w:r>
    </w:p>
    <w:p w:rsidR="0093722D"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lastRenderedPageBreak/>
        <w:t xml:space="preserve">Облік орендних операцій в благодійних організаціях </w:t>
      </w:r>
    </w:p>
    <w:tbl>
      <w:tblPr>
        <w:tblStyle w:val="a5"/>
        <w:tblW w:w="9571" w:type="dxa"/>
        <w:tblLook w:val="04A0"/>
      </w:tblPr>
      <w:tblGrid>
        <w:gridCol w:w="675"/>
        <w:gridCol w:w="7230"/>
        <w:gridCol w:w="1666"/>
      </w:tblGrid>
      <w:tr w:rsidR="0093722D" w:rsidTr="00361ACD">
        <w:tc>
          <w:tcPr>
            <w:tcW w:w="675" w:type="dxa"/>
          </w:tcPr>
          <w:p w:rsidR="0093722D"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3722D"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3722D"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3722D" w:rsidRPr="00D01AA3" w:rsidTr="00361ACD">
        <w:tc>
          <w:tcPr>
            <w:tcW w:w="675" w:type="dxa"/>
          </w:tcPr>
          <w:p w:rsidR="0093722D" w:rsidRPr="00D01AA3" w:rsidRDefault="0093722D" w:rsidP="000C594C">
            <w:pPr>
              <w:pStyle w:val="a3"/>
              <w:numPr>
                <w:ilvl w:val="0"/>
                <w:numId w:val="22"/>
              </w:numPr>
              <w:ind w:left="142" w:firstLine="0"/>
              <w:jc w:val="both"/>
              <w:rPr>
                <w:rFonts w:ascii="Times New Roman" w:hAnsi="Times New Roman" w:cs="Times New Roman"/>
                <w:sz w:val="28"/>
                <w:szCs w:val="28"/>
              </w:rPr>
            </w:pPr>
          </w:p>
        </w:tc>
        <w:tc>
          <w:tcPr>
            <w:tcW w:w="7230" w:type="dxa"/>
          </w:tcPr>
          <w:p w:rsidR="0093722D" w:rsidRPr="00D01AA3" w:rsidRDefault="0093722D" w:rsidP="000C594C">
            <w:pPr>
              <w:pStyle w:val="a3"/>
              <w:numPr>
                <w:ilvl w:val="0"/>
                <w:numId w:val="22"/>
              </w:numPr>
              <w:ind w:firstLine="0"/>
              <w:jc w:val="both"/>
              <w:rPr>
                <w:rFonts w:ascii="Times New Roman" w:hAnsi="Times New Roman" w:cs="Times New Roman"/>
                <w:sz w:val="28"/>
                <w:szCs w:val="28"/>
              </w:rPr>
            </w:pPr>
          </w:p>
        </w:tc>
        <w:tc>
          <w:tcPr>
            <w:tcW w:w="1666" w:type="dxa"/>
          </w:tcPr>
          <w:p w:rsidR="0093722D" w:rsidRPr="00D01AA3" w:rsidRDefault="0093722D" w:rsidP="000C594C">
            <w:pPr>
              <w:pStyle w:val="a3"/>
              <w:numPr>
                <w:ilvl w:val="0"/>
                <w:numId w:val="22"/>
              </w:numPr>
              <w:ind w:firstLine="0"/>
              <w:jc w:val="both"/>
              <w:rPr>
                <w:rFonts w:ascii="Times New Roman" w:hAnsi="Times New Roman" w:cs="Times New Roman"/>
                <w:sz w:val="28"/>
                <w:szCs w:val="28"/>
              </w:rPr>
            </w:pPr>
          </w:p>
        </w:tc>
      </w:tr>
      <w:tr w:rsidR="0093722D" w:rsidRPr="00D01AA3" w:rsidTr="00361ACD">
        <w:tc>
          <w:tcPr>
            <w:tcW w:w="675" w:type="dxa"/>
          </w:tcPr>
          <w:p w:rsidR="0093722D" w:rsidRPr="00361ACD" w:rsidRDefault="0093722D" w:rsidP="000C594C">
            <w:pPr>
              <w:pStyle w:val="a3"/>
              <w:numPr>
                <w:ilvl w:val="0"/>
                <w:numId w:val="71"/>
              </w:numPr>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орендна плата за використання автомобіля в поточному місяці </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996</w:t>
            </w:r>
          </w:p>
        </w:tc>
      </w:tr>
      <w:tr w:rsidR="0093722D" w:rsidRPr="00D01AA3" w:rsidTr="00361ACD">
        <w:tc>
          <w:tcPr>
            <w:tcW w:w="675" w:type="dxa"/>
          </w:tcPr>
          <w:p w:rsidR="0093722D" w:rsidRPr="00361ACD" w:rsidRDefault="0093722D" w:rsidP="000C594C">
            <w:pPr>
              <w:pStyle w:val="a3"/>
              <w:numPr>
                <w:ilvl w:val="0"/>
                <w:numId w:val="71"/>
              </w:numPr>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Утримано податок з доходу фізичної особ</w:t>
            </w:r>
            <w:r>
              <w:rPr>
                <w:rFonts w:ascii="Times New Roman" w:hAnsi="Times New Roman" w:cs="Times New Roman"/>
                <w:sz w:val="28"/>
                <w:szCs w:val="28"/>
              </w:rPr>
              <w:t>и</w:t>
            </w:r>
          </w:p>
        </w:tc>
        <w:tc>
          <w:tcPr>
            <w:tcW w:w="1666" w:type="dxa"/>
          </w:tcPr>
          <w:p w:rsidR="0093722D" w:rsidRPr="00D01AA3"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361ACD" w:rsidRDefault="0093722D" w:rsidP="000C594C">
            <w:pPr>
              <w:pStyle w:val="a3"/>
              <w:numPr>
                <w:ilvl w:val="0"/>
                <w:numId w:val="71"/>
              </w:numPr>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Виплачена орендна плата власнику автомобіля з каси</w:t>
            </w:r>
          </w:p>
        </w:tc>
        <w:tc>
          <w:tcPr>
            <w:tcW w:w="1666"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361ACD" w:rsidRDefault="0093722D" w:rsidP="000C594C">
            <w:pPr>
              <w:pStyle w:val="a3"/>
              <w:numPr>
                <w:ilvl w:val="0"/>
                <w:numId w:val="71"/>
              </w:numPr>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Податок з доходу фізичної</w:t>
            </w:r>
            <w:r w:rsidR="00361ACD">
              <w:rPr>
                <w:rFonts w:ascii="Times New Roman" w:hAnsi="Times New Roman" w:cs="Times New Roman"/>
                <w:sz w:val="28"/>
                <w:szCs w:val="28"/>
              </w:rPr>
              <w:t xml:space="preserve"> особи перераховано</w:t>
            </w:r>
            <w:r>
              <w:rPr>
                <w:rFonts w:ascii="Times New Roman" w:hAnsi="Times New Roman" w:cs="Times New Roman"/>
                <w:sz w:val="28"/>
                <w:szCs w:val="28"/>
              </w:rPr>
              <w:t xml:space="preserve"> до державного бюджету</w:t>
            </w:r>
          </w:p>
        </w:tc>
        <w:tc>
          <w:tcPr>
            <w:tcW w:w="1666"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3722D" w:rsidRPr="00D01AA3" w:rsidTr="00361ACD">
        <w:tc>
          <w:tcPr>
            <w:tcW w:w="675" w:type="dxa"/>
          </w:tcPr>
          <w:p w:rsidR="0093722D" w:rsidRPr="00361ACD" w:rsidRDefault="0093722D" w:rsidP="000C594C">
            <w:pPr>
              <w:pStyle w:val="a3"/>
              <w:numPr>
                <w:ilvl w:val="0"/>
                <w:numId w:val="71"/>
              </w:numPr>
              <w:jc w:val="both"/>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фінансовий </w:t>
            </w:r>
            <w:r>
              <w:rPr>
                <w:rFonts w:ascii="Times New Roman" w:hAnsi="Times New Roman" w:cs="Times New Roman"/>
                <w:sz w:val="28"/>
                <w:szCs w:val="28"/>
              </w:rPr>
              <w:t xml:space="preserve">результат від оренди легкового </w:t>
            </w:r>
            <w:r w:rsidRPr="00D01AA3">
              <w:rPr>
                <w:rFonts w:ascii="Times New Roman" w:hAnsi="Times New Roman" w:cs="Times New Roman"/>
                <w:sz w:val="28"/>
                <w:szCs w:val="28"/>
              </w:rPr>
              <w:t>автомобілю</w:t>
            </w:r>
          </w:p>
        </w:tc>
        <w:tc>
          <w:tcPr>
            <w:tcW w:w="1666" w:type="dxa"/>
          </w:tcPr>
          <w:p w:rsidR="0093722D" w:rsidRDefault="0093722D"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93722D" w:rsidRDefault="0093722D" w:rsidP="00036C3D">
      <w:pPr>
        <w:spacing w:after="0" w:line="240" w:lineRule="auto"/>
        <w:jc w:val="both"/>
        <w:rPr>
          <w:rFonts w:ascii="Times New Roman" w:hAnsi="Times New Roman" w:cs="Times New Roman"/>
          <w:sz w:val="28"/>
          <w:szCs w:val="28"/>
        </w:rPr>
      </w:pPr>
    </w:p>
    <w:p w:rsidR="0093722D" w:rsidRDefault="00D01AA3" w:rsidP="00361ACD">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12.</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Благодійна організація «Злагода» відповідно до статут</w:t>
      </w:r>
      <w:r w:rsidR="0093722D">
        <w:rPr>
          <w:rFonts w:ascii="Times New Roman" w:hAnsi="Times New Roman" w:cs="Times New Roman"/>
          <w:sz w:val="28"/>
          <w:szCs w:val="28"/>
        </w:rPr>
        <w:t>у займається сприянням розвитку</w:t>
      </w:r>
      <w:r w:rsidRPr="00D01AA3">
        <w:rPr>
          <w:rFonts w:ascii="Times New Roman" w:hAnsi="Times New Roman" w:cs="Times New Roman"/>
          <w:sz w:val="28"/>
          <w:szCs w:val="28"/>
        </w:rPr>
        <w:t xml:space="preserve"> творчо обдарованих людей-</w:t>
      </w:r>
      <w:r w:rsidR="0093722D">
        <w:rPr>
          <w:rFonts w:ascii="Times New Roman" w:hAnsi="Times New Roman" w:cs="Times New Roman"/>
          <w:sz w:val="28"/>
          <w:szCs w:val="28"/>
        </w:rPr>
        <w:t xml:space="preserve">інвалідів. У 20ХХ р. організація отримала: </w:t>
      </w:r>
      <w:r w:rsidRPr="00D01AA3">
        <w:rPr>
          <w:rFonts w:ascii="Times New Roman" w:hAnsi="Times New Roman" w:cs="Times New Roman"/>
          <w:sz w:val="28"/>
          <w:szCs w:val="28"/>
        </w:rPr>
        <w:t>цільове фінансування з державного бюджету в сумі 50 000 грн</w:t>
      </w:r>
      <w:r w:rsidR="0093722D">
        <w:rPr>
          <w:rFonts w:ascii="Times New Roman" w:hAnsi="Times New Roman" w:cs="Times New Roman"/>
          <w:sz w:val="28"/>
          <w:szCs w:val="28"/>
        </w:rPr>
        <w:t>.</w:t>
      </w:r>
      <w:r w:rsidRPr="00D01AA3">
        <w:rPr>
          <w:rFonts w:ascii="Times New Roman" w:hAnsi="Times New Roman" w:cs="Times New Roman"/>
          <w:sz w:val="28"/>
          <w:szCs w:val="28"/>
        </w:rPr>
        <w:t xml:space="preserve"> на проведення творчого конкурсу; членські внески 5 000 грн</w:t>
      </w:r>
      <w:r w:rsidR="0093722D">
        <w:rPr>
          <w:rFonts w:ascii="Times New Roman" w:hAnsi="Times New Roman" w:cs="Times New Roman"/>
          <w:sz w:val="28"/>
          <w:szCs w:val="28"/>
        </w:rPr>
        <w:t>.</w:t>
      </w:r>
      <w:r w:rsidRPr="00D01AA3">
        <w:rPr>
          <w:rFonts w:ascii="Times New Roman" w:hAnsi="Times New Roman" w:cs="Times New Roman"/>
          <w:sz w:val="28"/>
          <w:szCs w:val="28"/>
        </w:rPr>
        <w:t xml:space="preserve">; безкоштовно отримала телефон та комп’ютер для адміністративних цілей на суму 5 000 грн. Витрати на утримання організації становили: заробітна плата персоналу – 1 500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послуги зв’язку – 250 грн. Витрати на здійснення статутної діяльності становили: оренда залу для проведення творчого </w:t>
      </w:r>
      <w:r w:rsidR="0093722D">
        <w:rPr>
          <w:rFonts w:ascii="Times New Roman" w:hAnsi="Times New Roman" w:cs="Times New Roman"/>
          <w:sz w:val="28"/>
          <w:szCs w:val="28"/>
        </w:rPr>
        <w:t>конкурсу – 2 000</w:t>
      </w:r>
      <w:r w:rsidRPr="00D01AA3">
        <w:rPr>
          <w:rFonts w:ascii="Times New Roman" w:hAnsi="Times New Roman" w:cs="Times New Roman"/>
          <w:sz w:val="28"/>
          <w:szCs w:val="28"/>
        </w:rPr>
        <w:t xml:space="preserve">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видання альбому з роботами учасників конкурсу – 15 000 грн. </w:t>
      </w:r>
    </w:p>
    <w:p w:rsidR="00D01AA3" w:rsidRPr="00D01AA3" w:rsidRDefault="00DD2DE6" w:rsidP="00361A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Необхідно:</w:t>
      </w:r>
      <w:r w:rsidR="00D01AA3" w:rsidRPr="00D01AA3">
        <w:rPr>
          <w:rFonts w:ascii="Times New Roman" w:hAnsi="Times New Roman" w:cs="Times New Roman"/>
          <w:sz w:val="28"/>
          <w:szCs w:val="28"/>
        </w:rPr>
        <w:t xml:space="preserve"> відобразити господарські операції благодійної організації «Злагода» на рахунках бухгалтерського обліку  (табл. 12). Організація для відображення витрат використовує 8 клас рахунків.  </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12 </w:t>
      </w:r>
    </w:p>
    <w:p w:rsidR="00361ACD"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Господарські операції благодійної організації «Злагода»</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0" w:type="auto"/>
        <w:tblLook w:val="04A0"/>
      </w:tblPr>
      <w:tblGrid>
        <w:gridCol w:w="675"/>
        <w:gridCol w:w="7230"/>
        <w:gridCol w:w="1666"/>
      </w:tblGrid>
      <w:tr w:rsidR="0093722D" w:rsidTr="0093722D">
        <w:tc>
          <w:tcPr>
            <w:tcW w:w="675" w:type="dxa"/>
          </w:tcPr>
          <w:p w:rsidR="0093722D" w:rsidRDefault="0093722D"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3722D" w:rsidRDefault="0093722D"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3722D" w:rsidRDefault="0093722D"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3722D" w:rsidRPr="00D01AA3" w:rsidTr="0093722D">
        <w:tc>
          <w:tcPr>
            <w:tcW w:w="675" w:type="dxa"/>
          </w:tcPr>
          <w:p w:rsidR="0093722D" w:rsidRPr="00D01AA3" w:rsidRDefault="0093722D" w:rsidP="000C594C">
            <w:pPr>
              <w:pStyle w:val="a3"/>
              <w:numPr>
                <w:ilvl w:val="0"/>
                <w:numId w:val="23"/>
              </w:numPr>
              <w:ind w:firstLine="0"/>
              <w:rPr>
                <w:rFonts w:ascii="Times New Roman" w:hAnsi="Times New Roman" w:cs="Times New Roman"/>
                <w:sz w:val="28"/>
                <w:szCs w:val="28"/>
              </w:rPr>
            </w:pPr>
          </w:p>
        </w:tc>
        <w:tc>
          <w:tcPr>
            <w:tcW w:w="7230" w:type="dxa"/>
          </w:tcPr>
          <w:p w:rsidR="0093722D" w:rsidRPr="00D01AA3" w:rsidRDefault="0093722D" w:rsidP="000C594C">
            <w:pPr>
              <w:pStyle w:val="a3"/>
              <w:numPr>
                <w:ilvl w:val="0"/>
                <w:numId w:val="23"/>
              </w:numPr>
              <w:ind w:firstLine="0"/>
              <w:rPr>
                <w:rFonts w:ascii="Times New Roman" w:hAnsi="Times New Roman" w:cs="Times New Roman"/>
                <w:sz w:val="28"/>
                <w:szCs w:val="28"/>
              </w:rPr>
            </w:pPr>
          </w:p>
        </w:tc>
        <w:tc>
          <w:tcPr>
            <w:tcW w:w="1666" w:type="dxa"/>
          </w:tcPr>
          <w:p w:rsidR="0093722D" w:rsidRPr="00D01AA3" w:rsidRDefault="0093722D" w:rsidP="000C594C">
            <w:pPr>
              <w:pStyle w:val="a3"/>
              <w:numPr>
                <w:ilvl w:val="0"/>
                <w:numId w:val="23"/>
              </w:numPr>
              <w:ind w:firstLine="0"/>
              <w:rPr>
                <w:rFonts w:ascii="Times New Roman" w:hAnsi="Times New Roman" w:cs="Times New Roman"/>
                <w:sz w:val="28"/>
                <w:szCs w:val="28"/>
              </w:rPr>
            </w:pPr>
          </w:p>
        </w:tc>
      </w:tr>
      <w:tr w:rsidR="0093722D" w:rsidRPr="00D01AA3" w:rsidTr="0093722D">
        <w:tc>
          <w:tcPr>
            <w:tcW w:w="675" w:type="dxa"/>
          </w:tcPr>
          <w:p w:rsidR="0093722D" w:rsidRPr="0093722D" w:rsidRDefault="0093722D" w:rsidP="000C594C">
            <w:pPr>
              <w:pStyle w:val="a3"/>
              <w:numPr>
                <w:ilvl w:val="0"/>
                <w:numId w:val="24"/>
              </w:numPr>
              <w:ind w:left="0" w:firstLine="0"/>
              <w:rPr>
                <w:rFonts w:ascii="Times New Roman" w:hAnsi="Times New Roman" w:cs="Times New Roman"/>
                <w:sz w:val="28"/>
                <w:szCs w:val="28"/>
              </w:rPr>
            </w:pPr>
          </w:p>
        </w:tc>
        <w:tc>
          <w:tcPr>
            <w:tcW w:w="7230" w:type="dxa"/>
          </w:tcPr>
          <w:p w:rsidR="0093722D" w:rsidRPr="00D01AA3" w:rsidRDefault="0093722D"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на розрахунковий рахунок цільове фінансування з державного бюджету</w:t>
            </w:r>
          </w:p>
        </w:tc>
        <w:tc>
          <w:tcPr>
            <w:tcW w:w="1666" w:type="dxa"/>
          </w:tcPr>
          <w:p w:rsidR="0093722D" w:rsidRPr="00D01AA3" w:rsidRDefault="007E610C" w:rsidP="00361ACD">
            <w:pPr>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93722D" w:rsidRPr="00D01AA3" w:rsidTr="0093722D">
        <w:tc>
          <w:tcPr>
            <w:tcW w:w="675" w:type="dxa"/>
          </w:tcPr>
          <w:p w:rsidR="0093722D" w:rsidRPr="0093722D" w:rsidRDefault="0093722D" w:rsidP="000C594C">
            <w:pPr>
              <w:pStyle w:val="a3"/>
              <w:numPr>
                <w:ilvl w:val="0"/>
                <w:numId w:val="24"/>
              </w:numPr>
              <w:ind w:left="0" w:firstLine="0"/>
              <w:rPr>
                <w:rFonts w:ascii="Times New Roman" w:hAnsi="Times New Roman" w:cs="Times New Roman"/>
                <w:sz w:val="28"/>
                <w:szCs w:val="28"/>
              </w:rPr>
            </w:pPr>
          </w:p>
        </w:tc>
        <w:tc>
          <w:tcPr>
            <w:tcW w:w="7230" w:type="dxa"/>
          </w:tcPr>
          <w:p w:rsidR="0093722D"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членські внески до каси організаці</w:t>
            </w:r>
            <w:r>
              <w:rPr>
                <w:rFonts w:ascii="Times New Roman" w:hAnsi="Times New Roman" w:cs="Times New Roman"/>
                <w:sz w:val="28"/>
                <w:szCs w:val="28"/>
              </w:rPr>
              <w:t>ї</w:t>
            </w:r>
          </w:p>
        </w:tc>
        <w:tc>
          <w:tcPr>
            <w:tcW w:w="1666" w:type="dxa"/>
          </w:tcPr>
          <w:p w:rsidR="0093722D"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Оприбуткована  безоплатно</w:t>
            </w:r>
            <w:r>
              <w:rPr>
                <w:rFonts w:ascii="Times New Roman" w:hAnsi="Times New Roman" w:cs="Times New Roman"/>
                <w:sz w:val="28"/>
                <w:szCs w:val="28"/>
              </w:rPr>
              <w:t xml:space="preserve"> одержана оргтехніка (телефон, </w:t>
            </w:r>
            <w:r w:rsidRPr="00D01AA3">
              <w:rPr>
                <w:rFonts w:ascii="Times New Roman" w:hAnsi="Times New Roman" w:cs="Times New Roman"/>
                <w:sz w:val="28"/>
                <w:szCs w:val="28"/>
              </w:rPr>
              <w:t>комп’ютер) до складу основних засобів</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амортизація </w:t>
            </w:r>
            <w:r>
              <w:rPr>
                <w:rFonts w:ascii="Times New Roman" w:hAnsi="Times New Roman" w:cs="Times New Roman"/>
                <w:sz w:val="28"/>
                <w:szCs w:val="28"/>
              </w:rPr>
              <w:t xml:space="preserve">на оргтехніку лінійним методом </w:t>
            </w:r>
            <w:r w:rsidRPr="00D01AA3">
              <w:rPr>
                <w:rFonts w:ascii="Times New Roman" w:hAnsi="Times New Roman" w:cs="Times New Roman"/>
                <w:sz w:val="28"/>
                <w:szCs w:val="28"/>
              </w:rPr>
              <w:t>(термін експлуатації 5 років)</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від безкоштовно отриманої оргтехніки</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заробітна плата робітникам організації</w:t>
            </w:r>
          </w:p>
        </w:tc>
        <w:tc>
          <w:tcPr>
            <w:tcW w:w="1666" w:type="dxa"/>
          </w:tcPr>
          <w:p w:rsidR="007E610C"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1 500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Нарахування на фонд оплати праці</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на оренду залу для конкурсу</w:t>
            </w:r>
          </w:p>
        </w:tc>
        <w:tc>
          <w:tcPr>
            <w:tcW w:w="1666" w:type="dxa"/>
          </w:tcPr>
          <w:p w:rsidR="007E610C"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заборгованість за спожиті послуги зв’язку</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250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Оприбуткування ал</w:t>
            </w:r>
            <w:r>
              <w:rPr>
                <w:rFonts w:ascii="Times New Roman" w:hAnsi="Times New Roman" w:cs="Times New Roman"/>
                <w:sz w:val="28"/>
                <w:szCs w:val="28"/>
              </w:rPr>
              <w:t xml:space="preserve">ьбому робіт учасників конкурсу </w:t>
            </w:r>
            <w:r w:rsidRPr="00D01AA3">
              <w:rPr>
                <w:rFonts w:ascii="Times New Roman" w:hAnsi="Times New Roman" w:cs="Times New Roman"/>
                <w:sz w:val="28"/>
                <w:szCs w:val="28"/>
              </w:rPr>
              <w:lastRenderedPageBreak/>
              <w:t>виготовленого сторонньою організацією</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lastRenderedPageBreak/>
              <w:t>15 000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Видані альбоми робіт учасникам конкурсу</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15 000</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Визнання доходів від</w:t>
            </w:r>
            <w:r>
              <w:rPr>
                <w:rFonts w:ascii="Times New Roman" w:hAnsi="Times New Roman" w:cs="Times New Roman"/>
                <w:sz w:val="28"/>
                <w:szCs w:val="28"/>
              </w:rPr>
              <w:t xml:space="preserve"> цільового фінансування в сумі </w:t>
            </w:r>
            <w:r w:rsidRPr="00D01AA3">
              <w:rPr>
                <w:rFonts w:ascii="Times New Roman" w:hAnsi="Times New Roman" w:cs="Times New Roman"/>
                <w:sz w:val="28"/>
                <w:szCs w:val="28"/>
              </w:rPr>
              <w:t>понесених витрат на проведення конкурсу</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Визнані доходи у сумі витрат на утримання організації</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Віднесення визнаних доходів</w:t>
            </w:r>
            <w:r>
              <w:rPr>
                <w:rFonts w:ascii="Times New Roman" w:hAnsi="Times New Roman" w:cs="Times New Roman"/>
                <w:sz w:val="28"/>
                <w:szCs w:val="28"/>
              </w:rPr>
              <w:t xml:space="preserve"> від операційної діяльності на </w:t>
            </w:r>
            <w:r w:rsidRPr="00D01AA3">
              <w:rPr>
                <w:rFonts w:ascii="Times New Roman" w:hAnsi="Times New Roman" w:cs="Times New Roman"/>
                <w:sz w:val="28"/>
                <w:szCs w:val="28"/>
              </w:rPr>
              <w:t>формування фінансових результатів</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Віднесення визнаних дох</w:t>
            </w:r>
            <w:r>
              <w:rPr>
                <w:rFonts w:ascii="Times New Roman" w:hAnsi="Times New Roman" w:cs="Times New Roman"/>
                <w:sz w:val="28"/>
                <w:szCs w:val="28"/>
              </w:rPr>
              <w:t xml:space="preserve">одів від безкоштовно отриманих </w:t>
            </w:r>
            <w:r w:rsidRPr="00D01AA3">
              <w:rPr>
                <w:rFonts w:ascii="Times New Roman" w:hAnsi="Times New Roman" w:cs="Times New Roman"/>
                <w:sz w:val="28"/>
                <w:szCs w:val="28"/>
              </w:rPr>
              <w:t>активів на формування фінансових результатів</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Списання витрат з амортизації</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Списання понесених витрат на у</w:t>
            </w:r>
            <w:r>
              <w:rPr>
                <w:rFonts w:ascii="Times New Roman" w:hAnsi="Times New Roman" w:cs="Times New Roman"/>
                <w:sz w:val="28"/>
                <w:szCs w:val="28"/>
              </w:rPr>
              <w:t xml:space="preserve">тримання організації на </w:t>
            </w:r>
            <w:r w:rsidRPr="00D01AA3">
              <w:rPr>
                <w:rFonts w:ascii="Times New Roman" w:hAnsi="Times New Roman" w:cs="Times New Roman"/>
                <w:sz w:val="28"/>
                <w:szCs w:val="28"/>
              </w:rPr>
              <w:t>фінансовий результат</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93722D">
        <w:tc>
          <w:tcPr>
            <w:tcW w:w="675" w:type="dxa"/>
          </w:tcPr>
          <w:p w:rsidR="007E610C" w:rsidRPr="0093722D" w:rsidRDefault="007E610C" w:rsidP="000C594C">
            <w:pPr>
              <w:pStyle w:val="a3"/>
              <w:numPr>
                <w:ilvl w:val="0"/>
                <w:numId w:val="24"/>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Списання витрат на проведення конкурсу на фінансовий результат</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01AA3" w:rsidRPr="00D01AA3" w:rsidRDefault="00DD2DE6" w:rsidP="00DD2DE6">
      <w:pPr>
        <w:spacing w:after="0" w:line="240" w:lineRule="auto"/>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4.</w:t>
      </w:r>
      <w:r w:rsidRPr="00DD2DE6">
        <w:rPr>
          <w:rFonts w:ascii="Times New Roman" w:hAnsi="Times New Roman" w:cs="Times New Roman"/>
          <w:b/>
          <w:sz w:val="28"/>
          <w:szCs w:val="28"/>
        </w:rPr>
        <w:t>:</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Кредитні спілки: організація діяльності та їх облік</w:t>
      </w:r>
    </w:p>
    <w:p w:rsidR="007E610C" w:rsidRDefault="007E610C" w:rsidP="0036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13.</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Кредитна спілка «А» надає довгостроковий кредит кредитній спілці «Б» на суму 10 000  грн. Після закінчення строку надання кредиту спілка «Б» повертає суму, сплатив при цьому 1 % від суми кредиту. Необхідно: скласти кореспонденцію рахунків за наведеними господарськими операціями та визначити суми, що відсутні (табл. 13). </w:t>
      </w:r>
    </w:p>
    <w:p w:rsidR="00361ACD" w:rsidRDefault="00361ACD" w:rsidP="00361ACD">
      <w:pPr>
        <w:spacing w:after="0" w:line="240" w:lineRule="auto"/>
        <w:ind w:firstLine="567"/>
        <w:jc w:val="both"/>
        <w:rPr>
          <w:rFonts w:ascii="Times New Roman" w:hAnsi="Times New Roman" w:cs="Times New Roman"/>
          <w:sz w:val="28"/>
          <w:szCs w:val="28"/>
        </w:rPr>
      </w:pP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13 </w:t>
      </w:r>
    </w:p>
    <w:p w:rsidR="007E610C"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надання та отримання кредиту в кредитних спілках </w:t>
      </w:r>
    </w:p>
    <w:p w:rsidR="00361ACD" w:rsidRDefault="00361ACD" w:rsidP="00361ACD">
      <w:pPr>
        <w:spacing w:after="0" w:line="240" w:lineRule="auto"/>
        <w:ind w:firstLine="567"/>
        <w:jc w:val="both"/>
        <w:rPr>
          <w:rFonts w:ascii="Times New Roman" w:hAnsi="Times New Roman" w:cs="Times New Roman"/>
          <w:sz w:val="28"/>
          <w:szCs w:val="28"/>
        </w:rPr>
      </w:pPr>
    </w:p>
    <w:p w:rsidR="00D01AA3" w:rsidRPr="00D01AA3" w:rsidRDefault="007E610C"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У кредитної спілки «А» </w:t>
      </w:r>
    </w:p>
    <w:tbl>
      <w:tblPr>
        <w:tblStyle w:val="a5"/>
        <w:tblW w:w="0" w:type="auto"/>
        <w:tblLook w:val="04A0"/>
      </w:tblPr>
      <w:tblGrid>
        <w:gridCol w:w="675"/>
        <w:gridCol w:w="7230"/>
        <w:gridCol w:w="1666"/>
      </w:tblGrid>
      <w:tr w:rsidR="007E610C" w:rsidTr="007E610C">
        <w:tc>
          <w:tcPr>
            <w:tcW w:w="675"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7E610C" w:rsidRPr="00D01AA3" w:rsidTr="007E610C">
        <w:tc>
          <w:tcPr>
            <w:tcW w:w="675" w:type="dxa"/>
          </w:tcPr>
          <w:p w:rsidR="007E610C" w:rsidRPr="00D01AA3" w:rsidRDefault="007E610C" w:rsidP="000C594C">
            <w:pPr>
              <w:pStyle w:val="a3"/>
              <w:numPr>
                <w:ilvl w:val="0"/>
                <w:numId w:val="25"/>
              </w:numPr>
              <w:ind w:firstLine="0"/>
              <w:rPr>
                <w:rFonts w:ascii="Times New Roman" w:hAnsi="Times New Roman" w:cs="Times New Roman"/>
                <w:sz w:val="28"/>
                <w:szCs w:val="28"/>
              </w:rPr>
            </w:pPr>
          </w:p>
        </w:tc>
        <w:tc>
          <w:tcPr>
            <w:tcW w:w="7230" w:type="dxa"/>
          </w:tcPr>
          <w:p w:rsidR="007E610C" w:rsidRPr="00D01AA3" w:rsidRDefault="007E610C" w:rsidP="000C594C">
            <w:pPr>
              <w:pStyle w:val="a3"/>
              <w:numPr>
                <w:ilvl w:val="0"/>
                <w:numId w:val="25"/>
              </w:numPr>
              <w:ind w:firstLine="0"/>
              <w:rPr>
                <w:rFonts w:ascii="Times New Roman" w:hAnsi="Times New Roman" w:cs="Times New Roman"/>
                <w:sz w:val="28"/>
                <w:szCs w:val="28"/>
              </w:rPr>
            </w:pPr>
          </w:p>
        </w:tc>
        <w:tc>
          <w:tcPr>
            <w:tcW w:w="1666" w:type="dxa"/>
          </w:tcPr>
          <w:p w:rsidR="007E610C" w:rsidRPr="00D01AA3" w:rsidRDefault="007E610C" w:rsidP="000C594C">
            <w:pPr>
              <w:pStyle w:val="a3"/>
              <w:numPr>
                <w:ilvl w:val="0"/>
                <w:numId w:val="25"/>
              </w:numPr>
              <w:ind w:firstLine="0"/>
              <w:rPr>
                <w:rFonts w:ascii="Times New Roman" w:hAnsi="Times New Roman" w:cs="Times New Roman"/>
                <w:sz w:val="28"/>
                <w:szCs w:val="28"/>
              </w:rPr>
            </w:pPr>
          </w:p>
        </w:tc>
      </w:tr>
      <w:tr w:rsidR="007E610C" w:rsidRPr="00D01AA3" w:rsidTr="007E610C">
        <w:tc>
          <w:tcPr>
            <w:tcW w:w="675" w:type="dxa"/>
          </w:tcPr>
          <w:p w:rsidR="007E610C" w:rsidRPr="007E610C" w:rsidRDefault="007E610C" w:rsidP="000C594C">
            <w:pPr>
              <w:pStyle w:val="a3"/>
              <w:numPr>
                <w:ilvl w:val="0"/>
                <w:numId w:val="26"/>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Надано кредит кредитній спілці «Б»</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7E610C" w:rsidRPr="00D01AA3" w:rsidTr="007E610C">
        <w:tc>
          <w:tcPr>
            <w:tcW w:w="675" w:type="dxa"/>
          </w:tcPr>
          <w:p w:rsidR="007E610C" w:rsidRPr="007E610C" w:rsidRDefault="007E610C" w:rsidP="000C594C">
            <w:pPr>
              <w:pStyle w:val="a3"/>
              <w:numPr>
                <w:ilvl w:val="0"/>
                <w:numId w:val="26"/>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наданий кредит</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7E610C">
        <w:tc>
          <w:tcPr>
            <w:tcW w:w="675" w:type="dxa"/>
          </w:tcPr>
          <w:p w:rsidR="007E610C" w:rsidRPr="007E610C" w:rsidRDefault="007E610C" w:rsidP="000C594C">
            <w:pPr>
              <w:pStyle w:val="a3"/>
              <w:numPr>
                <w:ilvl w:val="0"/>
                <w:numId w:val="26"/>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Отримано відсотки за наданий кредит</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7E610C">
        <w:tc>
          <w:tcPr>
            <w:tcW w:w="675" w:type="dxa"/>
          </w:tcPr>
          <w:p w:rsidR="007E610C" w:rsidRPr="007E610C" w:rsidRDefault="007E610C" w:rsidP="000C594C">
            <w:pPr>
              <w:pStyle w:val="a3"/>
              <w:numPr>
                <w:ilvl w:val="0"/>
                <w:numId w:val="26"/>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Отримано кошти, надані в кредит</w:t>
            </w:r>
          </w:p>
        </w:tc>
        <w:tc>
          <w:tcPr>
            <w:tcW w:w="1666" w:type="dxa"/>
          </w:tcPr>
          <w:p w:rsidR="007E610C"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bl>
    <w:p w:rsidR="007E610C" w:rsidRDefault="007E610C" w:rsidP="00036C3D">
      <w:pPr>
        <w:spacing w:after="0" w:line="240" w:lineRule="auto"/>
        <w:jc w:val="both"/>
        <w:rPr>
          <w:rFonts w:ascii="Times New Roman" w:hAnsi="Times New Roman" w:cs="Times New Roman"/>
          <w:sz w:val="28"/>
          <w:szCs w:val="28"/>
        </w:rPr>
      </w:pP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У кредитної спілки «Б» </w:t>
      </w:r>
    </w:p>
    <w:tbl>
      <w:tblPr>
        <w:tblStyle w:val="a5"/>
        <w:tblW w:w="0" w:type="auto"/>
        <w:tblLook w:val="04A0"/>
      </w:tblPr>
      <w:tblGrid>
        <w:gridCol w:w="675"/>
        <w:gridCol w:w="7230"/>
        <w:gridCol w:w="1666"/>
      </w:tblGrid>
      <w:tr w:rsidR="007E610C" w:rsidTr="007E610C">
        <w:tc>
          <w:tcPr>
            <w:tcW w:w="675"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7E610C" w:rsidRPr="00D01AA3" w:rsidTr="007E610C">
        <w:tc>
          <w:tcPr>
            <w:tcW w:w="675" w:type="dxa"/>
          </w:tcPr>
          <w:p w:rsidR="007E610C" w:rsidRPr="00D01AA3" w:rsidRDefault="007E610C" w:rsidP="000C594C">
            <w:pPr>
              <w:pStyle w:val="a3"/>
              <w:numPr>
                <w:ilvl w:val="0"/>
                <w:numId w:val="27"/>
              </w:numPr>
              <w:ind w:firstLine="0"/>
              <w:rPr>
                <w:rFonts w:ascii="Times New Roman" w:hAnsi="Times New Roman" w:cs="Times New Roman"/>
                <w:sz w:val="28"/>
                <w:szCs w:val="28"/>
              </w:rPr>
            </w:pPr>
          </w:p>
        </w:tc>
        <w:tc>
          <w:tcPr>
            <w:tcW w:w="7230" w:type="dxa"/>
          </w:tcPr>
          <w:p w:rsidR="007E610C" w:rsidRPr="00D01AA3" w:rsidRDefault="007E610C" w:rsidP="000C594C">
            <w:pPr>
              <w:pStyle w:val="a3"/>
              <w:numPr>
                <w:ilvl w:val="0"/>
                <w:numId w:val="27"/>
              </w:numPr>
              <w:ind w:firstLine="0"/>
              <w:rPr>
                <w:rFonts w:ascii="Times New Roman" w:hAnsi="Times New Roman" w:cs="Times New Roman"/>
                <w:sz w:val="28"/>
                <w:szCs w:val="28"/>
              </w:rPr>
            </w:pPr>
          </w:p>
        </w:tc>
        <w:tc>
          <w:tcPr>
            <w:tcW w:w="1666" w:type="dxa"/>
          </w:tcPr>
          <w:p w:rsidR="007E610C" w:rsidRPr="00D01AA3" w:rsidRDefault="007E610C" w:rsidP="000C594C">
            <w:pPr>
              <w:pStyle w:val="a3"/>
              <w:numPr>
                <w:ilvl w:val="0"/>
                <w:numId w:val="27"/>
              </w:numPr>
              <w:ind w:firstLine="0"/>
              <w:rPr>
                <w:rFonts w:ascii="Times New Roman" w:hAnsi="Times New Roman" w:cs="Times New Roman"/>
                <w:sz w:val="28"/>
                <w:szCs w:val="28"/>
              </w:rPr>
            </w:pPr>
          </w:p>
        </w:tc>
      </w:tr>
      <w:tr w:rsidR="007E610C" w:rsidRPr="00D01AA3" w:rsidTr="007E610C">
        <w:tc>
          <w:tcPr>
            <w:tcW w:w="675" w:type="dxa"/>
          </w:tcPr>
          <w:p w:rsidR="007E610C" w:rsidRPr="007E610C" w:rsidRDefault="007E610C" w:rsidP="000C594C">
            <w:pPr>
              <w:pStyle w:val="a3"/>
              <w:numPr>
                <w:ilvl w:val="0"/>
                <w:numId w:val="28"/>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Отримано кредит від кредитної спілки</w:t>
            </w:r>
            <w:r>
              <w:rPr>
                <w:rFonts w:ascii="Times New Roman" w:hAnsi="Times New Roman" w:cs="Times New Roman"/>
                <w:sz w:val="28"/>
                <w:szCs w:val="28"/>
              </w:rPr>
              <w:t xml:space="preserve"> </w:t>
            </w:r>
            <w:r w:rsidRPr="00D01AA3">
              <w:rPr>
                <w:rFonts w:ascii="Times New Roman" w:hAnsi="Times New Roman" w:cs="Times New Roman"/>
                <w:sz w:val="28"/>
                <w:szCs w:val="28"/>
              </w:rPr>
              <w:t>«А»</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7E610C" w:rsidRPr="00D01AA3" w:rsidTr="007E610C">
        <w:tc>
          <w:tcPr>
            <w:tcW w:w="675" w:type="dxa"/>
          </w:tcPr>
          <w:p w:rsidR="007E610C" w:rsidRPr="007E610C" w:rsidRDefault="007E610C" w:rsidP="000C594C">
            <w:pPr>
              <w:pStyle w:val="a3"/>
              <w:numPr>
                <w:ilvl w:val="0"/>
                <w:numId w:val="28"/>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Повернено кредит кредитній спілці «А»</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7E610C" w:rsidRPr="00D01AA3" w:rsidTr="007E610C">
        <w:tc>
          <w:tcPr>
            <w:tcW w:w="675" w:type="dxa"/>
          </w:tcPr>
          <w:p w:rsidR="007E610C" w:rsidRPr="007E610C" w:rsidRDefault="007E610C" w:rsidP="000C594C">
            <w:pPr>
              <w:pStyle w:val="a3"/>
              <w:numPr>
                <w:ilvl w:val="0"/>
                <w:numId w:val="28"/>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користування кредитом</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7E610C">
        <w:tc>
          <w:tcPr>
            <w:tcW w:w="675" w:type="dxa"/>
          </w:tcPr>
          <w:p w:rsidR="007E610C" w:rsidRPr="007E610C" w:rsidRDefault="007E610C" w:rsidP="000C594C">
            <w:pPr>
              <w:pStyle w:val="a3"/>
              <w:numPr>
                <w:ilvl w:val="0"/>
                <w:numId w:val="28"/>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Перераховано відсотки кредитній спілці «А»</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7E610C" w:rsidRDefault="007E610C" w:rsidP="00036C3D">
      <w:pPr>
        <w:spacing w:after="0" w:line="240" w:lineRule="auto"/>
        <w:jc w:val="both"/>
        <w:rPr>
          <w:rFonts w:ascii="Times New Roman" w:hAnsi="Times New Roman" w:cs="Times New Roman"/>
          <w:sz w:val="28"/>
          <w:szCs w:val="28"/>
        </w:rPr>
      </w:pPr>
    </w:p>
    <w:p w:rsidR="00361ACD" w:rsidRDefault="00361ACD" w:rsidP="00036C3D">
      <w:pPr>
        <w:spacing w:after="0" w:line="240" w:lineRule="auto"/>
        <w:jc w:val="both"/>
        <w:rPr>
          <w:rFonts w:ascii="Times New Roman" w:hAnsi="Times New Roman" w:cs="Times New Roman"/>
          <w:sz w:val="28"/>
          <w:szCs w:val="28"/>
        </w:rPr>
      </w:pPr>
    </w:p>
    <w:p w:rsidR="00361ACD" w:rsidRDefault="00361ACD" w:rsidP="00036C3D">
      <w:pPr>
        <w:spacing w:after="0" w:line="240" w:lineRule="auto"/>
        <w:jc w:val="both"/>
        <w:rPr>
          <w:rFonts w:ascii="Times New Roman" w:hAnsi="Times New Roman" w:cs="Times New Roman"/>
          <w:sz w:val="28"/>
          <w:szCs w:val="28"/>
        </w:rPr>
      </w:pPr>
    </w:p>
    <w:p w:rsidR="00361ACD" w:rsidRDefault="00361ACD" w:rsidP="0036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Завдання 14.</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Капітал кредитної спілки «Чародій» складає 300 000 грн. Член кредитної спілки Мамонт І. О. отримав кредит у розмірі 25 000 грн</w:t>
      </w:r>
      <w:r w:rsidR="007E610C">
        <w:rPr>
          <w:rFonts w:ascii="Times New Roman" w:hAnsi="Times New Roman" w:cs="Times New Roman"/>
          <w:sz w:val="28"/>
          <w:szCs w:val="28"/>
        </w:rPr>
        <w:t>.</w:t>
      </w:r>
      <w:r w:rsidRPr="00D01AA3">
        <w:rPr>
          <w:rFonts w:ascii="Times New Roman" w:hAnsi="Times New Roman" w:cs="Times New Roman"/>
          <w:sz w:val="28"/>
          <w:szCs w:val="28"/>
        </w:rPr>
        <w:t xml:space="preserve"> на один рік під 12  % річних. Відсотки та кредит нараховуються та сплачуються щоквартально. </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відобразити в обліку операції з видачі кредиту члену кредитної спілки, нарахування та погашення відсотків за користування кредитом, а також щоквартальне повернення Мамонтом І. О. частини отриманого кредиту (табл. 14). </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14 </w:t>
      </w:r>
    </w:p>
    <w:p w:rsidR="00D01AA3" w:rsidRPr="00D01AA3" w:rsidRDefault="00D01AA3" w:rsidP="00361ACD">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надання кредиту члену кредитної спілки </w:t>
      </w:r>
    </w:p>
    <w:tbl>
      <w:tblPr>
        <w:tblStyle w:val="a5"/>
        <w:tblW w:w="0" w:type="auto"/>
        <w:tblLook w:val="04A0"/>
      </w:tblPr>
      <w:tblGrid>
        <w:gridCol w:w="675"/>
        <w:gridCol w:w="7230"/>
        <w:gridCol w:w="1666"/>
      </w:tblGrid>
      <w:tr w:rsidR="007E610C" w:rsidTr="00361ACD">
        <w:tc>
          <w:tcPr>
            <w:tcW w:w="675"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7E610C" w:rsidRDefault="007E610C"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7E610C" w:rsidRPr="00D01AA3" w:rsidTr="00361ACD">
        <w:tc>
          <w:tcPr>
            <w:tcW w:w="675" w:type="dxa"/>
          </w:tcPr>
          <w:p w:rsidR="007E610C" w:rsidRPr="00D01AA3" w:rsidRDefault="007E610C" w:rsidP="000C594C">
            <w:pPr>
              <w:pStyle w:val="a3"/>
              <w:numPr>
                <w:ilvl w:val="0"/>
                <w:numId w:val="29"/>
              </w:numPr>
              <w:ind w:left="0" w:firstLine="0"/>
              <w:rPr>
                <w:rFonts w:ascii="Times New Roman" w:hAnsi="Times New Roman" w:cs="Times New Roman"/>
                <w:sz w:val="28"/>
                <w:szCs w:val="28"/>
              </w:rPr>
            </w:pPr>
          </w:p>
        </w:tc>
        <w:tc>
          <w:tcPr>
            <w:tcW w:w="7230" w:type="dxa"/>
          </w:tcPr>
          <w:p w:rsidR="007E610C" w:rsidRPr="00D01AA3" w:rsidRDefault="007E610C" w:rsidP="000C594C">
            <w:pPr>
              <w:pStyle w:val="a3"/>
              <w:numPr>
                <w:ilvl w:val="0"/>
                <w:numId w:val="29"/>
              </w:numPr>
              <w:ind w:firstLine="0"/>
              <w:rPr>
                <w:rFonts w:ascii="Times New Roman" w:hAnsi="Times New Roman" w:cs="Times New Roman"/>
                <w:sz w:val="28"/>
                <w:szCs w:val="28"/>
              </w:rPr>
            </w:pPr>
          </w:p>
        </w:tc>
        <w:tc>
          <w:tcPr>
            <w:tcW w:w="1666" w:type="dxa"/>
          </w:tcPr>
          <w:p w:rsidR="007E610C" w:rsidRPr="00D01AA3" w:rsidRDefault="007E610C" w:rsidP="000C594C">
            <w:pPr>
              <w:pStyle w:val="a3"/>
              <w:numPr>
                <w:ilvl w:val="0"/>
                <w:numId w:val="29"/>
              </w:numPr>
              <w:ind w:firstLine="0"/>
              <w:rPr>
                <w:rFonts w:ascii="Times New Roman" w:hAnsi="Times New Roman" w:cs="Times New Roman"/>
                <w:sz w:val="28"/>
                <w:szCs w:val="28"/>
              </w:rPr>
            </w:pPr>
          </w:p>
        </w:tc>
      </w:tr>
      <w:tr w:rsidR="007E610C" w:rsidRPr="00D01AA3" w:rsidTr="00361ACD">
        <w:tc>
          <w:tcPr>
            <w:tcW w:w="675" w:type="dxa"/>
          </w:tcPr>
          <w:p w:rsidR="007E610C" w:rsidRPr="009053A2" w:rsidRDefault="007E610C" w:rsidP="000C594C">
            <w:pPr>
              <w:pStyle w:val="a3"/>
              <w:numPr>
                <w:ilvl w:val="0"/>
                <w:numId w:val="30"/>
              </w:numPr>
              <w:ind w:left="0" w:firstLine="0"/>
              <w:rPr>
                <w:rFonts w:ascii="Times New Roman" w:hAnsi="Times New Roman" w:cs="Times New Roman"/>
                <w:sz w:val="28"/>
                <w:szCs w:val="28"/>
              </w:rPr>
            </w:pPr>
          </w:p>
        </w:tc>
        <w:tc>
          <w:tcPr>
            <w:tcW w:w="7230" w:type="dxa"/>
          </w:tcPr>
          <w:p w:rsidR="007E610C" w:rsidRPr="00D01AA3" w:rsidRDefault="007E610C"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Видано кредит Мамонту І. О. з каси кредитної спілки</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25 000</w:t>
            </w:r>
          </w:p>
        </w:tc>
      </w:tr>
      <w:tr w:rsidR="007E610C" w:rsidRPr="00D01AA3" w:rsidTr="00361ACD">
        <w:tc>
          <w:tcPr>
            <w:tcW w:w="675" w:type="dxa"/>
          </w:tcPr>
          <w:p w:rsidR="007E610C" w:rsidRPr="009053A2" w:rsidRDefault="007E610C" w:rsidP="000C594C">
            <w:pPr>
              <w:pStyle w:val="a3"/>
              <w:numPr>
                <w:ilvl w:val="0"/>
                <w:numId w:val="30"/>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користування кредитом Мамонтом І. О. за 1 квартал</w:t>
            </w:r>
          </w:p>
        </w:tc>
        <w:tc>
          <w:tcPr>
            <w:tcW w:w="1666" w:type="dxa"/>
          </w:tcPr>
          <w:p w:rsidR="007E610C" w:rsidRPr="00D01AA3"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361ACD">
        <w:tc>
          <w:tcPr>
            <w:tcW w:w="675" w:type="dxa"/>
          </w:tcPr>
          <w:p w:rsidR="007E610C" w:rsidRPr="009053A2" w:rsidRDefault="007E610C" w:rsidP="000C594C">
            <w:pPr>
              <w:pStyle w:val="a3"/>
              <w:numPr>
                <w:ilvl w:val="0"/>
                <w:numId w:val="30"/>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Сплачені відсотки в касу кр</w:t>
            </w:r>
            <w:r>
              <w:rPr>
                <w:rFonts w:ascii="Times New Roman" w:hAnsi="Times New Roman" w:cs="Times New Roman"/>
                <w:sz w:val="28"/>
                <w:szCs w:val="28"/>
              </w:rPr>
              <w:t xml:space="preserve">едитної спілки за користування </w:t>
            </w:r>
            <w:r w:rsidRPr="00D01AA3">
              <w:rPr>
                <w:rFonts w:ascii="Times New Roman" w:hAnsi="Times New Roman" w:cs="Times New Roman"/>
                <w:sz w:val="28"/>
                <w:szCs w:val="28"/>
              </w:rPr>
              <w:t xml:space="preserve">кредитом за 1 квартал </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E610C" w:rsidRPr="00D01AA3" w:rsidTr="00361ACD">
        <w:tc>
          <w:tcPr>
            <w:tcW w:w="675" w:type="dxa"/>
          </w:tcPr>
          <w:p w:rsidR="007E610C" w:rsidRPr="009053A2" w:rsidRDefault="007E610C" w:rsidP="000C594C">
            <w:pPr>
              <w:pStyle w:val="a3"/>
              <w:numPr>
                <w:ilvl w:val="0"/>
                <w:numId w:val="30"/>
              </w:numPr>
              <w:ind w:left="0" w:firstLine="0"/>
              <w:rPr>
                <w:rFonts w:ascii="Times New Roman" w:hAnsi="Times New Roman" w:cs="Times New Roman"/>
                <w:sz w:val="28"/>
                <w:szCs w:val="28"/>
              </w:rPr>
            </w:pPr>
          </w:p>
        </w:tc>
        <w:tc>
          <w:tcPr>
            <w:tcW w:w="7230" w:type="dxa"/>
          </w:tcPr>
          <w:p w:rsidR="007E610C" w:rsidRPr="00D01AA3" w:rsidRDefault="007E610C"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Повернута частина кредиту Мамонтом І. О. в касу</w:t>
            </w:r>
          </w:p>
        </w:tc>
        <w:tc>
          <w:tcPr>
            <w:tcW w:w="1666" w:type="dxa"/>
          </w:tcPr>
          <w:p w:rsidR="007E610C" w:rsidRDefault="007E610C"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з каси внесені на рахунок у банк</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корист</w:t>
            </w:r>
            <w:r>
              <w:rPr>
                <w:rFonts w:ascii="Times New Roman" w:hAnsi="Times New Roman" w:cs="Times New Roman"/>
                <w:sz w:val="28"/>
                <w:szCs w:val="28"/>
              </w:rPr>
              <w:t xml:space="preserve">ування кредитом Мамонтом І. О. </w:t>
            </w:r>
            <w:r w:rsidRPr="00D01AA3">
              <w:rPr>
                <w:rFonts w:ascii="Times New Roman" w:hAnsi="Times New Roman" w:cs="Times New Roman"/>
                <w:sz w:val="28"/>
                <w:szCs w:val="28"/>
              </w:rPr>
              <w:t>за 2 квартал</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Сплачені відсотки в касу кр</w:t>
            </w:r>
            <w:r>
              <w:rPr>
                <w:rFonts w:ascii="Times New Roman" w:hAnsi="Times New Roman" w:cs="Times New Roman"/>
                <w:sz w:val="28"/>
                <w:szCs w:val="28"/>
              </w:rPr>
              <w:t xml:space="preserve">едитної спілки за користування </w:t>
            </w:r>
            <w:r w:rsidRPr="00D01AA3">
              <w:rPr>
                <w:rFonts w:ascii="Times New Roman" w:hAnsi="Times New Roman" w:cs="Times New Roman"/>
                <w:sz w:val="28"/>
                <w:szCs w:val="28"/>
              </w:rPr>
              <w:t xml:space="preserve">кредитом за 2 квартал </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Повернута частина кредиту Мамонтом І. О. в касу</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з каси внесені на рахунок у банк</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корист</w:t>
            </w:r>
            <w:r>
              <w:rPr>
                <w:rFonts w:ascii="Times New Roman" w:hAnsi="Times New Roman" w:cs="Times New Roman"/>
                <w:sz w:val="28"/>
                <w:szCs w:val="28"/>
              </w:rPr>
              <w:t xml:space="preserve">ування кредитом Мамонтом І. О. </w:t>
            </w:r>
            <w:r w:rsidRPr="00D01AA3">
              <w:rPr>
                <w:rFonts w:ascii="Times New Roman" w:hAnsi="Times New Roman" w:cs="Times New Roman"/>
                <w:sz w:val="28"/>
                <w:szCs w:val="28"/>
              </w:rPr>
              <w:t xml:space="preserve">за 3 квартал </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Сплачені відсотки в касу кредитної спілки за корис</w:t>
            </w:r>
            <w:r>
              <w:rPr>
                <w:rFonts w:ascii="Times New Roman" w:hAnsi="Times New Roman" w:cs="Times New Roman"/>
                <w:sz w:val="28"/>
                <w:szCs w:val="28"/>
              </w:rPr>
              <w:t xml:space="preserve">тування </w:t>
            </w:r>
            <w:r w:rsidRPr="00D01AA3">
              <w:rPr>
                <w:rFonts w:ascii="Times New Roman" w:hAnsi="Times New Roman" w:cs="Times New Roman"/>
                <w:sz w:val="28"/>
                <w:szCs w:val="28"/>
              </w:rPr>
              <w:t xml:space="preserve">кредитом за 3 квартал </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Повернута частина кредиту Мамонтом І. О. в касу</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з каси внесені на рахунок у банк</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Нараховані відсотки за користування кредитом Мамонтом І. О. за 4 квартал </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Сплачені відсотки в касу кр</w:t>
            </w:r>
            <w:r>
              <w:rPr>
                <w:rFonts w:ascii="Times New Roman" w:hAnsi="Times New Roman" w:cs="Times New Roman"/>
                <w:sz w:val="28"/>
                <w:szCs w:val="28"/>
              </w:rPr>
              <w:t xml:space="preserve">едитної спілки за користування </w:t>
            </w:r>
            <w:r w:rsidRPr="00D01AA3">
              <w:rPr>
                <w:rFonts w:ascii="Times New Roman" w:hAnsi="Times New Roman" w:cs="Times New Roman"/>
                <w:sz w:val="28"/>
                <w:szCs w:val="28"/>
              </w:rPr>
              <w:t>кредитом за 4 квартал</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Повернута частина кредиту Мамонтом І. О. в касу</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361ACD">
        <w:tc>
          <w:tcPr>
            <w:tcW w:w="675" w:type="dxa"/>
          </w:tcPr>
          <w:p w:rsidR="009053A2" w:rsidRPr="009053A2" w:rsidRDefault="009053A2" w:rsidP="000C594C">
            <w:pPr>
              <w:pStyle w:val="a3"/>
              <w:numPr>
                <w:ilvl w:val="0"/>
                <w:numId w:val="30"/>
              </w:numPr>
              <w:ind w:left="0" w:firstLine="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з каси внесені на рахунок у банк</w:t>
            </w:r>
          </w:p>
        </w:tc>
        <w:tc>
          <w:tcPr>
            <w:tcW w:w="1666" w:type="dxa"/>
          </w:tcPr>
          <w:p w:rsidR="009053A2" w:rsidRDefault="009053A2" w:rsidP="00361ACD">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9053A2" w:rsidRDefault="009053A2" w:rsidP="00036C3D">
      <w:pPr>
        <w:spacing w:after="0" w:line="240" w:lineRule="auto"/>
        <w:jc w:val="both"/>
        <w:rPr>
          <w:rFonts w:ascii="Times New Roman" w:hAnsi="Times New Roman" w:cs="Times New Roman"/>
          <w:sz w:val="28"/>
          <w:szCs w:val="28"/>
        </w:rPr>
      </w:pPr>
    </w:p>
    <w:p w:rsidR="009053A2" w:rsidRDefault="009053A2" w:rsidP="00275C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w:t>
      </w:r>
      <w:r w:rsidR="00275C48">
        <w:rPr>
          <w:rFonts w:ascii="Times New Roman" w:hAnsi="Times New Roman" w:cs="Times New Roman"/>
          <w:sz w:val="28"/>
          <w:szCs w:val="28"/>
        </w:rPr>
        <w:t>ня</w:t>
      </w:r>
      <w:r>
        <w:rPr>
          <w:rFonts w:ascii="Times New Roman" w:hAnsi="Times New Roman" w:cs="Times New Roman"/>
          <w:sz w:val="28"/>
          <w:szCs w:val="28"/>
        </w:rPr>
        <w:t xml:space="preserve"> 15.</w:t>
      </w:r>
    </w:p>
    <w:p w:rsidR="009053A2"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Член кредитної спілки  «Континент»  під заставу отримує кредит  в національній валюті  в розмірі 50 000  грн.  Експертна комісія  кредитної спілки  оцінила заставу у 70 000  грн. Після закінчення строку дії кредитного договору член кредитної спілки  «Континент» повертає кредит, сплативши при цьому  за користування грошовим коштами 10 % від вартості кредиту.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lastRenderedPageBreak/>
        <w:t xml:space="preserve">Необхідно: скласти кореспонденцію рахунків  з надання кредиту в кредитній спілці «Континент» за наведеними господарськими операціями та визначити суми, що відсутні (табл. 15).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15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надання кредиту члену кредитної спілки під заставу </w:t>
      </w:r>
    </w:p>
    <w:p w:rsidR="009053A2"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0" w:type="auto"/>
        <w:tblLook w:val="04A0"/>
      </w:tblPr>
      <w:tblGrid>
        <w:gridCol w:w="675"/>
        <w:gridCol w:w="7230"/>
        <w:gridCol w:w="1666"/>
      </w:tblGrid>
      <w:tr w:rsidR="009053A2" w:rsidTr="00275C48">
        <w:tc>
          <w:tcPr>
            <w:tcW w:w="675"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053A2" w:rsidRPr="00D01AA3" w:rsidTr="00275C48">
        <w:tc>
          <w:tcPr>
            <w:tcW w:w="675" w:type="dxa"/>
          </w:tcPr>
          <w:p w:rsidR="009053A2" w:rsidRPr="00D01AA3" w:rsidRDefault="009053A2" w:rsidP="000C594C">
            <w:pPr>
              <w:pStyle w:val="a3"/>
              <w:numPr>
                <w:ilvl w:val="0"/>
                <w:numId w:val="31"/>
              </w:numPr>
              <w:ind w:firstLine="0"/>
              <w:rPr>
                <w:rFonts w:ascii="Times New Roman" w:hAnsi="Times New Roman" w:cs="Times New Roman"/>
                <w:sz w:val="28"/>
                <w:szCs w:val="28"/>
              </w:rPr>
            </w:pPr>
          </w:p>
        </w:tc>
        <w:tc>
          <w:tcPr>
            <w:tcW w:w="7230" w:type="dxa"/>
          </w:tcPr>
          <w:p w:rsidR="009053A2" w:rsidRPr="00D01AA3" w:rsidRDefault="009053A2" w:rsidP="000C594C">
            <w:pPr>
              <w:pStyle w:val="a3"/>
              <w:numPr>
                <w:ilvl w:val="0"/>
                <w:numId w:val="31"/>
              </w:numPr>
              <w:ind w:firstLine="0"/>
              <w:rPr>
                <w:rFonts w:ascii="Times New Roman" w:hAnsi="Times New Roman" w:cs="Times New Roman"/>
                <w:sz w:val="28"/>
                <w:szCs w:val="28"/>
              </w:rPr>
            </w:pPr>
          </w:p>
        </w:tc>
        <w:tc>
          <w:tcPr>
            <w:tcW w:w="1666" w:type="dxa"/>
          </w:tcPr>
          <w:p w:rsidR="009053A2" w:rsidRPr="00D01AA3" w:rsidRDefault="009053A2" w:rsidP="000C594C">
            <w:pPr>
              <w:pStyle w:val="a3"/>
              <w:numPr>
                <w:ilvl w:val="0"/>
                <w:numId w:val="31"/>
              </w:numPr>
              <w:ind w:firstLine="0"/>
              <w:rPr>
                <w:rFonts w:ascii="Times New Roman" w:hAnsi="Times New Roman" w:cs="Times New Roman"/>
                <w:sz w:val="28"/>
                <w:szCs w:val="28"/>
              </w:rPr>
            </w:pP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заставу від члена кредитної спілки  під надання кредиту в національній валюті</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70 000</w:t>
            </w: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Видано кредит члену кред</w:t>
            </w:r>
            <w:r>
              <w:rPr>
                <w:rFonts w:ascii="Times New Roman" w:hAnsi="Times New Roman" w:cs="Times New Roman"/>
                <w:sz w:val="28"/>
                <w:szCs w:val="28"/>
              </w:rPr>
              <w:t xml:space="preserve">итної спілки  «Континент»  під </w:t>
            </w:r>
            <w:r w:rsidRPr="00D01AA3">
              <w:rPr>
                <w:rFonts w:ascii="Times New Roman" w:hAnsi="Times New Roman" w:cs="Times New Roman"/>
                <w:sz w:val="28"/>
                <w:szCs w:val="28"/>
              </w:rPr>
              <w:t>заставу в національній валюті</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Нарахований дохід за користування кредито</w:t>
            </w:r>
            <w:r>
              <w:rPr>
                <w:rFonts w:ascii="Times New Roman" w:hAnsi="Times New Roman" w:cs="Times New Roman"/>
                <w:sz w:val="28"/>
                <w:szCs w:val="28"/>
              </w:rPr>
              <w:t>м</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відсотки за користування кредитом</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кошти, над</w:t>
            </w:r>
            <w:r>
              <w:rPr>
                <w:rFonts w:ascii="Times New Roman" w:hAnsi="Times New Roman" w:cs="Times New Roman"/>
                <w:sz w:val="28"/>
                <w:szCs w:val="28"/>
              </w:rPr>
              <w:t xml:space="preserve">ані в кредит під заставу члену </w:t>
            </w:r>
            <w:r w:rsidRPr="00D01AA3">
              <w:rPr>
                <w:rFonts w:ascii="Times New Roman" w:hAnsi="Times New Roman" w:cs="Times New Roman"/>
                <w:sz w:val="28"/>
                <w:szCs w:val="28"/>
              </w:rPr>
              <w:t>кредитної спілки</w:t>
            </w:r>
          </w:p>
        </w:tc>
        <w:tc>
          <w:tcPr>
            <w:tcW w:w="1666" w:type="dxa"/>
          </w:tcPr>
          <w:p w:rsidR="009053A2" w:rsidRDefault="009053A2" w:rsidP="00275C48">
            <w:pPr>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9053A2" w:rsidRPr="00D01AA3" w:rsidTr="00275C48">
        <w:tc>
          <w:tcPr>
            <w:tcW w:w="675" w:type="dxa"/>
          </w:tcPr>
          <w:p w:rsidR="009053A2" w:rsidRPr="00275C48" w:rsidRDefault="009053A2" w:rsidP="000C594C">
            <w:pPr>
              <w:pStyle w:val="a3"/>
              <w:numPr>
                <w:ilvl w:val="0"/>
                <w:numId w:val="72"/>
              </w:numPr>
              <w:ind w:hanging="720"/>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Повернуто заставу члену кредитної спілк</w:t>
            </w:r>
            <w:r>
              <w:rPr>
                <w:rFonts w:ascii="Times New Roman" w:hAnsi="Times New Roman" w:cs="Times New Roman"/>
                <w:sz w:val="28"/>
                <w:szCs w:val="28"/>
              </w:rPr>
              <w:t>и</w:t>
            </w:r>
          </w:p>
        </w:tc>
        <w:tc>
          <w:tcPr>
            <w:tcW w:w="1666" w:type="dxa"/>
          </w:tcPr>
          <w:p w:rsidR="009053A2" w:rsidRPr="00D01AA3" w:rsidRDefault="009053A2" w:rsidP="00275C48">
            <w:pPr>
              <w:jc w:val="center"/>
              <w:rPr>
                <w:rFonts w:ascii="Times New Roman" w:hAnsi="Times New Roman" w:cs="Times New Roman"/>
                <w:sz w:val="28"/>
                <w:szCs w:val="28"/>
              </w:rPr>
            </w:pPr>
            <w:r w:rsidRPr="00D01AA3">
              <w:rPr>
                <w:rFonts w:ascii="Times New Roman" w:hAnsi="Times New Roman" w:cs="Times New Roman"/>
                <w:sz w:val="28"/>
                <w:szCs w:val="28"/>
              </w:rPr>
              <w:t>70 000</w:t>
            </w:r>
          </w:p>
        </w:tc>
      </w:tr>
    </w:tbl>
    <w:p w:rsidR="00D01AA3" w:rsidRPr="00D01AA3" w:rsidRDefault="00D01AA3" w:rsidP="00036C3D">
      <w:pPr>
        <w:spacing w:after="0" w:line="240" w:lineRule="auto"/>
        <w:jc w:val="both"/>
        <w:rPr>
          <w:rFonts w:ascii="Times New Roman" w:hAnsi="Times New Roman" w:cs="Times New Roman"/>
          <w:sz w:val="28"/>
          <w:szCs w:val="28"/>
        </w:rPr>
      </w:pPr>
    </w:p>
    <w:p w:rsidR="009053A2" w:rsidRDefault="00D01AA3" w:rsidP="00275C48">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16.</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Капітал кредитної спілки «Авторитет» на 01.01.20ХХ р. складає 140 000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зобов’язання  –  90 000  грн. Члени кредитної спілки вирішили вкласти кошти на депозит:  Добрий П. А. вирішив розмістити 10 000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на 1 рік під 10 % річних з щоквартальним нарахуванням та виплатою відсотків; Чесний М. М. вирішив розмістити 5 000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на 18 місяців під 12 % річних з щоквартальним нарахуванням та виплатою відсотків. Необхідно: відобразити в бухгалтерському обліку кредитної спілки «Авторитет» надходження коштів від членів кредитної спілки з метою розміщення їх на депозит, нарахування та виплату відсотків за 1 квартал, а також повернення суми депозиту після закінчення строку депозитного вкладу (табл. 16).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16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депозитних вкладів членів кредитної спілки </w:t>
      </w:r>
    </w:p>
    <w:p w:rsidR="009053A2"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9571" w:type="dxa"/>
        <w:tblLook w:val="04A0"/>
      </w:tblPr>
      <w:tblGrid>
        <w:gridCol w:w="675"/>
        <w:gridCol w:w="7230"/>
        <w:gridCol w:w="1666"/>
      </w:tblGrid>
      <w:tr w:rsidR="009053A2" w:rsidTr="00275C48">
        <w:tc>
          <w:tcPr>
            <w:tcW w:w="675"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053A2" w:rsidRPr="00D01AA3" w:rsidTr="00275C48">
        <w:tc>
          <w:tcPr>
            <w:tcW w:w="675" w:type="dxa"/>
          </w:tcPr>
          <w:p w:rsidR="009053A2" w:rsidRPr="00D01AA3" w:rsidRDefault="009053A2" w:rsidP="000C594C">
            <w:pPr>
              <w:pStyle w:val="a3"/>
              <w:numPr>
                <w:ilvl w:val="0"/>
                <w:numId w:val="32"/>
              </w:numPr>
              <w:ind w:left="0" w:firstLine="0"/>
              <w:rPr>
                <w:rFonts w:ascii="Times New Roman" w:hAnsi="Times New Roman" w:cs="Times New Roman"/>
                <w:sz w:val="28"/>
                <w:szCs w:val="28"/>
              </w:rPr>
            </w:pPr>
          </w:p>
        </w:tc>
        <w:tc>
          <w:tcPr>
            <w:tcW w:w="7230" w:type="dxa"/>
          </w:tcPr>
          <w:p w:rsidR="009053A2" w:rsidRPr="00D01AA3" w:rsidRDefault="009053A2" w:rsidP="000C594C">
            <w:pPr>
              <w:pStyle w:val="a3"/>
              <w:numPr>
                <w:ilvl w:val="0"/>
                <w:numId w:val="32"/>
              </w:numPr>
              <w:ind w:firstLine="0"/>
              <w:rPr>
                <w:rFonts w:ascii="Times New Roman" w:hAnsi="Times New Roman" w:cs="Times New Roman"/>
                <w:sz w:val="28"/>
                <w:szCs w:val="28"/>
              </w:rPr>
            </w:pPr>
          </w:p>
        </w:tc>
        <w:tc>
          <w:tcPr>
            <w:tcW w:w="1666" w:type="dxa"/>
          </w:tcPr>
          <w:p w:rsidR="009053A2" w:rsidRPr="00D01AA3" w:rsidRDefault="009053A2" w:rsidP="000C594C">
            <w:pPr>
              <w:pStyle w:val="a3"/>
              <w:numPr>
                <w:ilvl w:val="0"/>
                <w:numId w:val="32"/>
              </w:numPr>
              <w:ind w:firstLine="0"/>
              <w:rPr>
                <w:rFonts w:ascii="Times New Roman" w:hAnsi="Times New Roman" w:cs="Times New Roman"/>
                <w:sz w:val="28"/>
                <w:szCs w:val="28"/>
              </w:rPr>
            </w:pP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в національній валюті на депозитний вклад у касу кредитної спілки від Доброго П. А.</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в національній валюті на депозитний</w:t>
            </w:r>
            <w:r>
              <w:rPr>
                <w:rFonts w:ascii="Times New Roman" w:hAnsi="Times New Roman" w:cs="Times New Roman"/>
                <w:sz w:val="28"/>
                <w:szCs w:val="28"/>
              </w:rPr>
              <w:t xml:space="preserve"> вклад </w:t>
            </w:r>
            <w:r w:rsidRPr="00D01AA3">
              <w:rPr>
                <w:rFonts w:ascii="Times New Roman" w:hAnsi="Times New Roman" w:cs="Times New Roman"/>
                <w:sz w:val="28"/>
                <w:szCs w:val="28"/>
              </w:rPr>
              <w:t>у касу кредитної спілки від Чесного М. М.</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в національній валюті  з каси внесені на рахунок у банку</w:t>
            </w:r>
          </w:p>
        </w:tc>
        <w:tc>
          <w:tcPr>
            <w:tcW w:w="1666" w:type="dxa"/>
          </w:tcPr>
          <w:p w:rsidR="009053A2" w:rsidRPr="00D01AA3"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на де</w:t>
            </w:r>
            <w:r>
              <w:rPr>
                <w:rFonts w:ascii="Times New Roman" w:hAnsi="Times New Roman" w:cs="Times New Roman"/>
                <w:sz w:val="28"/>
                <w:szCs w:val="28"/>
              </w:rPr>
              <w:t xml:space="preserve">позитний вклад  в національній </w:t>
            </w:r>
            <w:r w:rsidRPr="00D01AA3">
              <w:rPr>
                <w:rFonts w:ascii="Times New Roman" w:hAnsi="Times New Roman" w:cs="Times New Roman"/>
                <w:sz w:val="28"/>
                <w:szCs w:val="28"/>
              </w:rPr>
              <w:t xml:space="preserve">валюті за перший квартал Доброму П. А. </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Виплачені відсотки на депо</w:t>
            </w:r>
            <w:r>
              <w:rPr>
                <w:rFonts w:ascii="Times New Roman" w:hAnsi="Times New Roman" w:cs="Times New Roman"/>
                <w:sz w:val="28"/>
                <w:szCs w:val="28"/>
              </w:rPr>
              <w:t xml:space="preserve">зитний вклад за перший </w:t>
            </w:r>
            <w:r>
              <w:rPr>
                <w:rFonts w:ascii="Times New Roman" w:hAnsi="Times New Roman" w:cs="Times New Roman"/>
                <w:sz w:val="28"/>
                <w:szCs w:val="28"/>
              </w:rPr>
              <w:lastRenderedPageBreak/>
              <w:t xml:space="preserve">квартал </w:t>
            </w:r>
            <w:r w:rsidRPr="00D01AA3">
              <w:rPr>
                <w:rFonts w:ascii="Times New Roman" w:hAnsi="Times New Roman" w:cs="Times New Roman"/>
                <w:sz w:val="28"/>
                <w:szCs w:val="28"/>
              </w:rPr>
              <w:t>Доброму П. А.</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на де</w:t>
            </w:r>
            <w:r>
              <w:rPr>
                <w:rFonts w:ascii="Times New Roman" w:hAnsi="Times New Roman" w:cs="Times New Roman"/>
                <w:sz w:val="28"/>
                <w:szCs w:val="28"/>
              </w:rPr>
              <w:t xml:space="preserve">позитний вклад  в національній </w:t>
            </w:r>
            <w:r w:rsidRPr="00D01AA3">
              <w:rPr>
                <w:rFonts w:ascii="Times New Roman" w:hAnsi="Times New Roman" w:cs="Times New Roman"/>
                <w:sz w:val="28"/>
                <w:szCs w:val="28"/>
              </w:rPr>
              <w:t>валюті за перший квартал Чесному М. М</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Виплачені відсотки на де</w:t>
            </w:r>
            <w:r>
              <w:rPr>
                <w:rFonts w:ascii="Times New Roman" w:hAnsi="Times New Roman" w:cs="Times New Roman"/>
                <w:sz w:val="28"/>
                <w:szCs w:val="28"/>
              </w:rPr>
              <w:t xml:space="preserve">позитний вклад  в національній </w:t>
            </w:r>
            <w:r w:rsidRPr="00D01AA3">
              <w:rPr>
                <w:rFonts w:ascii="Times New Roman" w:hAnsi="Times New Roman" w:cs="Times New Roman"/>
                <w:sz w:val="28"/>
                <w:szCs w:val="28"/>
              </w:rPr>
              <w:t xml:space="preserve">валюті за перший квартал Чесному М. М. </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Повернуто суму депозитного</w:t>
            </w:r>
            <w:r>
              <w:rPr>
                <w:rFonts w:ascii="Times New Roman" w:hAnsi="Times New Roman" w:cs="Times New Roman"/>
                <w:sz w:val="28"/>
                <w:szCs w:val="28"/>
              </w:rPr>
              <w:t xml:space="preserve"> внеску в національній валюті </w:t>
            </w:r>
            <w:r w:rsidRPr="00D01AA3">
              <w:rPr>
                <w:rFonts w:ascii="Times New Roman" w:hAnsi="Times New Roman" w:cs="Times New Roman"/>
                <w:sz w:val="28"/>
                <w:szCs w:val="28"/>
              </w:rPr>
              <w:t>Доброму П. А. після закінчення строку депозитного договор</w:t>
            </w:r>
            <w:r>
              <w:rPr>
                <w:rFonts w:ascii="Times New Roman" w:hAnsi="Times New Roman" w:cs="Times New Roman"/>
                <w:sz w:val="28"/>
                <w:szCs w:val="28"/>
              </w:rPr>
              <w:t>у</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Переведено депозитний вклад  в національній валюті </w:t>
            </w:r>
          </w:p>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Чесного М. М. до складу короткострокових зобов’язан</w:t>
            </w:r>
            <w:r>
              <w:rPr>
                <w:rFonts w:ascii="Times New Roman" w:hAnsi="Times New Roman" w:cs="Times New Roman"/>
                <w:sz w:val="28"/>
                <w:szCs w:val="28"/>
              </w:rPr>
              <w:t>ь</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9053A2" w:rsidRPr="00D01AA3" w:rsidTr="00275C48">
        <w:tc>
          <w:tcPr>
            <w:tcW w:w="675" w:type="dxa"/>
          </w:tcPr>
          <w:p w:rsidR="009053A2" w:rsidRPr="00275C48" w:rsidRDefault="009053A2" w:rsidP="000C594C">
            <w:pPr>
              <w:pStyle w:val="a3"/>
              <w:numPr>
                <w:ilvl w:val="0"/>
                <w:numId w:val="73"/>
              </w:numPr>
              <w:tabs>
                <w:tab w:val="left" w:pos="0"/>
              </w:tabs>
              <w:ind w:left="0" w:firstLine="142"/>
              <w:rPr>
                <w:rFonts w:ascii="Times New Roman" w:hAnsi="Times New Roman" w:cs="Times New Roman"/>
                <w:sz w:val="28"/>
                <w:szCs w:val="28"/>
              </w:rPr>
            </w:pPr>
          </w:p>
        </w:tc>
        <w:tc>
          <w:tcPr>
            <w:tcW w:w="7230" w:type="dxa"/>
          </w:tcPr>
          <w:p w:rsidR="009053A2" w:rsidRPr="00D01AA3" w:rsidRDefault="009053A2"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Повернуто суму депозитного</w:t>
            </w:r>
            <w:r>
              <w:rPr>
                <w:rFonts w:ascii="Times New Roman" w:hAnsi="Times New Roman" w:cs="Times New Roman"/>
                <w:sz w:val="28"/>
                <w:szCs w:val="28"/>
              </w:rPr>
              <w:t xml:space="preserve"> внеску  в національній валюті </w:t>
            </w:r>
            <w:r w:rsidRPr="00D01AA3">
              <w:rPr>
                <w:rFonts w:ascii="Times New Roman" w:hAnsi="Times New Roman" w:cs="Times New Roman"/>
                <w:sz w:val="28"/>
                <w:szCs w:val="28"/>
              </w:rPr>
              <w:t>Чесном</w:t>
            </w:r>
            <w:r w:rsidR="00275C48">
              <w:rPr>
                <w:rFonts w:ascii="Times New Roman" w:hAnsi="Times New Roman" w:cs="Times New Roman"/>
                <w:sz w:val="28"/>
                <w:szCs w:val="28"/>
              </w:rPr>
              <w:t>у М.</w:t>
            </w:r>
            <w:r>
              <w:rPr>
                <w:rFonts w:ascii="Times New Roman" w:hAnsi="Times New Roman" w:cs="Times New Roman"/>
                <w:sz w:val="28"/>
                <w:szCs w:val="28"/>
              </w:rPr>
              <w:t xml:space="preserve">М. після закінчення строку </w:t>
            </w:r>
            <w:r w:rsidRPr="00D01AA3">
              <w:rPr>
                <w:rFonts w:ascii="Times New Roman" w:hAnsi="Times New Roman" w:cs="Times New Roman"/>
                <w:sz w:val="28"/>
                <w:szCs w:val="28"/>
              </w:rPr>
              <w:t>депозитного договору</w:t>
            </w:r>
          </w:p>
        </w:tc>
        <w:tc>
          <w:tcPr>
            <w:tcW w:w="1666" w:type="dxa"/>
          </w:tcPr>
          <w:p w:rsidR="009053A2" w:rsidRDefault="009053A2"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9053A2" w:rsidRDefault="00D01AA3" w:rsidP="00275C48">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17.</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Член кредитної спілки «Колізей» </w:t>
      </w:r>
      <w:proofErr w:type="spellStart"/>
      <w:r w:rsidRPr="00D01AA3">
        <w:rPr>
          <w:rFonts w:ascii="Times New Roman" w:hAnsi="Times New Roman" w:cs="Times New Roman"/>
          <w:sz w:val="28"/>
          <w:szCs w:val="28"/>
        </w:rPr>
        <w:t>Степанов</w:t>
      </w:r>
      <w:proofErr w:type="spellEnd"/>
      <w:r w:rsidRPr="00D01AA3">
        <w:rPr>
          <w:rFonts w:ascii="Times New Roman" w:hAnsi="Times New Roman" w:cs="Times New Roman"/>
          <w:sz w:val="28"/>
          <w:szCs w:val="28"/>
        </w:rPr>
        <w:t xml:space="preserve"> В. Г. вніс депозит в національній валюті у розмірі 30 000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строком на 6 місяців під 12 % річних.  В депозитному договорі передбачено щоквартальне нарахування та виплата відсотків, а також повернення депозиту в кінці строку дії договору. Крім того, кредитна спілка  «Колізей»  отримала кредит  «Колізей»  від банку «ВТБ» у розмірі 108 000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строком  на 18 місяців під 17 % річних. В кредитному договорі передбачено щомісячне нарахування та виплата відсотків, а також повернення кредиту щомісяця рівними частками.  </w:t>
      </w:r>
      <w:r w:rsidR="009053A2">
        <w:rPr>
          <w:rFonts w:ascii="Times New Roman" w:hAnsi="Times New Roman" w:cs="Times New Roman"/>
          <w:sz w:val="28"/>
          <w:szCs w:val="28"/>
        </w:rPr>
        <w:t xml:space="preserve">Необхідно: </w:t>
      </w:r>
      <w:r w:rsidRPr="00D01AA3">
        <w:rPr>
          <w:rFonts w:ascii="Times New Roman" w:hAnsi="Times New Roman" w:cs="Times New Roman"/>
          <w:sz w:val="28"/>
          <w:szCs w:val="28"/>
        </w:rPr>
        <w:t>скласти кореспонденцію рахунків  бухгалтерського  о</w:t>
      </w:r>
      <w:r w:rsidR="009053A2">
        <w:rPr>
          <w:rFonts w:ascii="Times New Roman" w:hAnsi="Times New Roman" w:cs="Times New Roman"/>
          <w:sz w:val="28"/>
          <w:szCs w:val="28"/>
        </w:rPr>
        <w:t xml:space="preserve">бліку за </w:t>
      </w:r>
      <w:r w:rsidRPr="00D01AA3">
        <w:rPr>
          <w:rFonts w:ascii="Times New Roman" w:hAnsi="Times New Roman" w:cs="Times New Roman"/>
          <w:sz w:val="28"/>
          <w:szCs w:val="28"/>
        </w:rPr>
        <w:t xml:space="preserve">наведеними господарськими операціями та визначити суми, що </w:t>
      </w:r>
      <w:r w:rsidR="009053A2">
        <w:rPr>
          <w:rFonts w:ascii="Times New Roman" w:hAnsi="Times New Roman" w:cs="Times New Roman"/>
          <w:sz w:val="28"/>
          <w:szCs w:val="28"/>
        </w:rPr>
        <w:t>відсутні</w:t>
      </w:r>
      <w:r w:rsidRPr="00D01AA3">
        <w:rPr>
          <w:rFonts w:ascii="Times New Roman" w:hAnsi="Times New Roman" w:cs="Times New Roman"/>
          <w:sz w:val="28"/>
          <w:szCs w:val="28"/>
        </w:rPr>
        <w:t xml:space="preserve">(табл. 17). </w:t>
      </w:r>
    </w:p>
    <w:p w:rsidR="009053A2" w:rsidRDefault="009053A2" w:rsidP="00036C3D">
      <w:pPr>
        <w:spacing w:after="0" w:line="240" w:lineRule="auto"/>
        <w:jc w:val="both"/>
        <w:rPr>
          <w:rFonts w:ascii="Times New Roman" w:hAnsi="Times New Roman" w:cs="Times New Roman"/>
          <w:sz w:val="28"/>
          <w:szCs w:val="28"/>
        </w:rPr>
      </w:pP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Таблиця 17</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депозитних та кредитних операцій кредитної спілки </w:t>
      </w:r>
    </w:p>
    <w:tbl>
      <w:tblPr>
        <w:tblStyle w:val="a5"/>
        <w:tblW w:w="0" w:type="auto"/>
        <w:tblLook w:val="04A0"/>
      </w:tblPr>
      <w:tblGrid>
        <w:gridCol w:w="675"/>
        <w:gridCol w:w="7230"/>
        <w:gridCol w:w="1666"/>
      </w:tblGrid>
      <w:tr w:rsidR="009053A2" w:rsidTr="009053A2">
        <w:tc>
          <w:tcPr>
            <w:tcW w:w="675"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053A2" w:rsidRDefault="009053A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053A2" w:rsidRPr="00D01AA3" w:rsidTr="00275C48">
        <w:tc>
          <w:tcPr>
            <w:tcW w:w="675" w:type="dxa"/>
          </w:tcPr>
          <w:p w:rsidR="009053A2" w:rsidRPr="00D01AA3" w:rsidRDefault="009053A2" w:rsidP="000C594C">
            <w:pPr>
              <w:pStyle w:val="a3"/>
              <w:numPr>
                <w:ilvl w:val="0"/>
                <w:numId w:val="33"/>
              </w:numPr>
              <w:ind w:left="0" w:firstLine="0"/>
              <w:rPr>
                <w:rFonts w:ascii="Times New Roman" w:hAnsi="Times New Roman" w:cs="Times New Roman"/>
                <w:sz w:val="28"/>
                <w:szCs w:val="28"/>
              </w:rPr>
            </w:pPr>
          </w:p>
        </w:tc>
        <w:tc>
          <w:tcPr>
            <w:tcW w:w="7230" w:type="dxa"/>
          </w:tcPr>
          <w:p w:rsidR="009053A2" w:rsidRPr="00D01AA3" w:rsidRDefault="009053A2" w:rsidP="000C594C">
            <w:pPr>
              <w:pStyle w:val="a3"/>
              <w:numPr>
                <w:ilvl w:val="0"/>
                <w:numId w:val="33"/>
              </w:numPr>
              <w:ind w:firstLine="0"/>
              <w:rPr>
                <w:rFonts w:ascii="Times New Roman" w:hAnsi="Times New Roman" w:cs="Times New Roman"/>
                <w:sz w:val="28"/>
                <w:szCs w:val="28"/>
              </w:rPr>
            </w:pPr>
          </w:p>
        </w:tc>
        <w:tc>
          <w:tcPr>
            <w:tcW w:w="1666" w:type="dxa"/>
          </w:tcPr>
          <w:p w:rsidR="009053A2" w:rsidRPr="00D01AA3" w:rsidRDefault="009053A2" w:rsidP="000C594C">
            <w:pPr>
              <w:pStyle w:val="a3"/>
              <w:numPr>
                <w:ilvl w:val="0"/>
                <w:numId w:val="33"/>
              </w:numPr>
              <w:ind w:firstLine="0"/>
              <w:rPr>
                <w:rFonts w:ascii="Times New Roman" w:hAnsi="Times New Roman" w:cs="Times New Roman"/>
                <w:sz w:val="28"/>
                <w:szCs w:val="28"/>
              </w:rPr>
            </w:pPr>
          </w:p>
        </w:tc>
      </w:tr>
      <w:tr w:rsidR="009053A2" w:rsidRPr="00D01AA3" w:rsidTr="00275C48">
        <w:tc>
          <w:tcPr>
            <w:tcW w:w="675" w:type="dxa"/>
          </w:tcPr>
          <w:p w:rsidR="009053A2" w:rsidRPr="00F339D5" w:rsidRDefault="009053A2" w:rsidP="000C594C">
            <w:pPr>
              <w:pStyle w:val="a3"/>
              <w:numPr>
                <w:ilvl w:val="0"/>
                <w:numId w:val="34"/>
              </w:numPr>
              <w:ind w:left="0" w:firstLine="0"/>
              <w:rPr>
                <w:rFonts w:ascii="Times New Roman" w:hAnsi="Times New Roman" w:cs="Times New Roman"/>
                <w:sz w:val="28"/>
                <w:szCs w:val="28"/>
              </w:rPr>
            </w:pPr>
          </w:p>
        </w:tc>
        <w:tc>
          <w:tcPr>
            <w:tcW w:w="7230" w:type="dxa"/>
          </w:tcPr>
          <w:p w:rsidR="009053A2" w:rsidRPr="00D01AA3" w:rsidRDefault="00F339D5"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Отримано кошти на депозит від члену кредитної спілки</w:t>
            </w:r>
          </w:p>
        </w:tc>
        <w:tc>
          <w:tcPr>
            <w:tcW w:w="1666" w:type="dxa"/>
          </w:tcPr>
          <w:p w:rsidR="009053A2" w:rsidRPr="00D01AA3" w:rsidRDefault="00F339D5"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30 000</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Нараховані відсотки члену кредитної спілки на депозитний вклад за 1 квартал </w:t>
            </w:r>
          </w:p>
        </w:tc>
        <w:tc>
          <w:tcPr>
            <w:tcW w:w="1666" w:type="dxa"/>
          </w:tcPr>
          <w:p w:rsidR="00F339D5" w:rsidRPr="00D01AA3"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Виплачені відсотки члену кредитної спілки нараховані на депозитний вклад за 1 квартал</w:t>
            </w:r>
          </w:p>
        </w:tc>
        <w:tc>
          <w:tcPr>
            <w:tcW w:w="1666" w:type="dxa"/>
          </w:tcPr>
          <w:p w:rsidR="00F339D5"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Повернення вкладу члену креди</w:t>
            </w:r>
            <w:r>
              <w:rPr>
                <w:rFonts w:ascii="Times New Roman" w:hAnsi="Times New Roman" w:cs="Times New Roman"/>
                <w:sz w:val="28"/>
                <w:szCs w:val="28"/>
              </w:rPr>
              <w:t xml:space="preserve">тної спілки в кінці строку дії </w:t>
            </w:r>
            <w:r w:rsidRPr="00D01AA3">
              <w:rPr>
                <w:rFonts w:ascii="Times New Roman" w:hAnsi="Times New Roman" w:cs="Times New Roman"/>
                <w:sz w:val="28"/>
                <w:szCs w:val="28"/>
              </w:rPr>
              <w:t>договору</w:t>
            </w:r>
          </w:p>
        </w:tc>
        <w:tc>
          <w:tcPr>
            <w:tcW w:w="1666" w:type="dxa"/>
          </w:tcPr>
          <w:p w:rsidR="00F339D5" w:rsidRDefault="00F339D5"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30 000</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довгостроковий кредит банку кредитною спілкою</w:t>
            </w:r>
          </w:p>
        </w:tc>
        <w:tc>
          <w:tcPr>
            <w:tcW w:w="1666" w:type="dxa"/>
          </w:tcPr>
          <w:p w:rsidR="00F339D5" w:rsidRPr="00D01AA3" w:rsidRDefault="00F339D5" w:rsidP="00275C48">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108 000</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Заборгованість, що підлягає </w:t>
            </w:r>
            <w:r>
              <w:rPr>
                <w:rFonts w:ascii="Times New Roman" w:hAnsi="Times New Roman" w:cs="Times New Roman"/>
                <w:sz w:val="28"/>
                <w:szCs w:val="28"/>
              </w:rPr>
              <w:t xml:space="preserve">погашенню протягом 12 місяців, </w:t>
            </w:r>
            <w:r w:rsidRPr="00D01AA3">
              <w:rPr>
                <w:rFonts w:ascii="Times New Roman" w:hAnsi="Times New Roman" w:cs="Times New Roman"/>
                <w:sz w:val="28"/>
                <w:szCs w:val="28"/>
              </w:rPr>
              <w:t>переведена до складу поточної заборгованості</w:t>
            </w:r>
          </w:p>
        </w:tc>
        <w:tc>
          <w:tcPr>
            <w:tcW w:w="1666" w:type="dxa"/>
          </w:tcPr>
          <w:p w:rsidR="00F339D5" w:rsidRPr="00D01AA3"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банку за кредит за 1 місяц</w:t>
            </w:r>
            <w:r>
              <w:rPr>
                <w:rFonts w:ascii="Times New Roman" w:hAnsi="Times New Roman" w:cs="Times New Roman"/>
                <w:sz w:val="28"/>
                <w:szCs w:val="28"/>
              </w:rPr>
              <w:t>ь</w:t>
            </w:r>
          </w:p>
        </w:tc>
        <w:tc>
          <w:tcPr>
            <w:tcW w:w="1666" w:type="dxa"/>
          </w:tcPr>
          <w:p w:rsidR="00F339D5"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Виплачені відсотки банку за кредит за 1 місяць</w:t>
            </w:r>
          </w:p>
        </w:tc>
        <w:tc>
          <w:tcPr>
            <w:tcW w:w="1666" w:type="dxa"/>
          </w:tcPr>
          <w:p w:rsidR="00F339D5"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Виплачена частка кред</w:t>
            </w:r>
            <w:r>
              <w:rPr>
                <w:rFonts w:ascii="Times New Roman" w:hAnsi="Times New Roman" w:cs="Times New Roman"/>
                <w:sz w:val="28"/>
                <w:szCs w:val="28"/>
              </w:rPr>
              <w:t xml:space="preserve">иту, що підлягає поверненню за </w:t>
            </w:r>
            <w:r w:rsidRPr="00D01AA3">
              <w:rPr>
                <w:rFonts w:ascii="Times New Roman" w:hAnsi="Times New Roman" w:cs="Times New Roman"/>
                <w:sz w:val="28"/>
                <w:szCs w:val="28"/>
              </w:rPr>
              <w:t>поточний місяць</w:t>
            </w:r>
          </w:p>
        </w:tc>
        <w:tc>
          <w:tcPr>
            <w:tcW w:w="1666" w:type="dxa"/>
          </w:tcPr>
          <w:p w:rsidR="00F339D5"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339D5" w:rsidRPr="00D01AA3" w:rsidTr="00275C48">
        <w:tc>
          <w:tcPr>
            <w:tcW w:w="675" w:type="dxa"/>
          </w:tcPr>
          <w:p w:rsidR="00F339D5" w:rsidRPr="00F339D5" w:rsidRDefault="00F339D5" w:rsidP="000C594C">
            <w:pPr>
              <w:pStyle w:val="a3"/>
              <w:numPr>
                <w:ilvl w:val="0"/>
                <w:numId w:val="34"/>
              </w:numPr>
              <w:ind w:left="0" w:firstLine="0"/>
              <w:rPr>
                <w:rFonts w:ascii="Times New Roman" w:hAnsi="Times New Roman" w:cs="Times New Roman"/>
                <w:sz w:val="28"/>
                <w:szCs w:val="28"/>
              </w:rPr>
            </w:pPr>
          </w:p>
        </w:tc>
        <w:tc>
          <w:tcPr>
            <w:tcW w:w="7230" w:type="dxa"/>
          </w:tcPr>
          <w:p w:rsidR="00F339D5" w:rsidRPr="00D01AA3" w:rsidRDefault="00F339D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Заборгованість, що підлягає </w:t>
            </w:r>
            <w:r>
              <w:rPr>
                <w:rFonts w:ascii="Times New Roman" w:hAnsi="Times New Roman" w:cs="Times New Roman"/>
                <w:sz w:val="28"/>
                <w:szCs w:val="28"/>
              </w:rPr>
              <w:t xml:space="preserve">погашенню протягом 12 місяців, </w:t>
            </w:r>
            <w:r w:rsidRPr="00D01AA3">
              <w:rPr>
                <w:rFonts w:ascii="Times New Roman" w:hAnsi="Times New Roman" w:cs="Times New Roman"/>
                <w:sz w:val="28"/>
                <w:szCs w:val="28"/>
              </w:rPr>
              <w:t xml:space="preserve">переведена до складу поточної заборгованості </w:t>
            </w:r>
          </w:p>
        </w:tc>
        <w:tc>
          <w:tcPr>
            <w:tcW w:w="1666" w:type="dxa"/>
          </w:tcPr>
          <w:p w:rsidR="00F339D5" w:rsidRDefault="00F339D5"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F339D5" w:rsidRDefault="00F339D5" w:rsidP="00036C3D">
      <w:pPr>
        <w:spacing w:after="0" w:line="240" w:lineRule="auto"/>
        <w:jc w:val="both"/>
        <w:rPr>
          <w:rFonts w:ascii="Times New Roman" w:hAnsi="Times New Roman" w:cs="Times New Roman"/>
          <w:sz w:val="28"/>
          <w:szCs w:val="28"/>
        </w:rPr>
      </w:pPr>
    </w:p>
    <w:p w:rsidR="00F339D5" w:rsidRDefault="00F339D5" w:rsidP="00275C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18.</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Засновники кредитної спілки «Дніпро» кількістю 60 осіб прийняли рішення про внесення: обов’язкових вступних внесків  у розмірі 100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з чоловіка, обов’язкових пайових внесків у розмірі 200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з чоловіка, додаткових членських внесків у розмірі 50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з чоловіка. Необхідно: скласти кореспонденцію рахунків за наведеними господарськими операціями та визначити</w:t>
      </w:r>
      <w:r w:rsidR="00F339D5">
        <w:rPr>
          <w:rFonts w:ascii="Times New Roman" w:hAnsi="Times New Roman" w:cs="Times New Roman"/>
          <w:sz w:val="28"/>
          <w:szCs w:val="28"/>
        </w:rPr>
        <w:t xml:space="preserve"> суми, що відсутні (табл. 18).</w:t>
      </w:r>
    </w:p>
    <w:p w:rsidR="00780461" w:rsidRDefault="00780461" w:rsidP="00275C48">
      <w:pPr>
        <w:spacing w:after="0" w:line="240" w:lineRule="auto"/>
        <w:ind w:firstLine="567"/>
        <w:jc w:val="both"/>
        <w:rPr>
          <w:rFonts w:ascii="Times New Roman" w:hAnsi="Times New Roman" w:cs="Times New Roman"/>
          <w:sz w:val="28"/>
          <w:szCs w:val="28"/>
        </w:rPr>
      </w:pP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18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формування капіталу кредитної спілки </w:t>
      </w:r>
    </w:p>
    <w:tbl>
      <w:tblPr>
        <w:tblStyle w:val="a5"/>
        <w:tblW w:w="9571" w:type="dxa"/>
        <w:tblLook w:val="04A0"/>
      </w:tblPr>
      <w:tblGrid>
        <w:gridCol w:w="675"/>
        <w:gridCol w:w="7230"/>
        <w:gridCol w:w="1666"/>
      </w:tblGrid>
      <w:tr w:rsidR="00F339D5" w:rsidTr="00275C48">
        <w:tc>
          <w:tcPr>
            <w:tcW w:w="675" w:type="dxa"/>
          </w:tcPr>
          <w:p w:rsidR="00F339D5" w:rsidRDefault="00F339D5"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F339D5" w:rsidRDefault="00F339D5"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F339D5" w:rsidRDefault="00F339D5"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F339D5" w:rsidRPr="00D01AA3" w:rsidTr="00275C48">
        <w:tc>
          <w:tcPr>
            <w:tcW w:w="675" w:type="dxa"/>
          </w:tcPr>
          <w:p w:rsidR="00F339D5" w:rsidRPr="00D01AA3" w:rsidRDefault="00F339D5" w:rsidP="000C594C">
            <w:pPr>
              <w:pStyle w:val="a3"/>
              <w:numPr>
                <w:ilvl w:val="0"/>
                <w:numId w:val="35"/>
              </w:numPr>
              <w:ind w:left="0" w:firstLine="0"/>
              <w:rPr>
                <w:rFonts w:ascii="Times New Roman" w:hAnsi="Times New Roman" w:cs="Times New Roman"/>
                <w:sz w:val="28"/>
                <w:szCs w:val="28"/>
              </w:rPr>
            </w:pPr>
          </w:p>
        </w:tc>
        <w:tc>
          <w:tcPr>
            <w:tcW w:w="7230" w:type="dxa"/>
          </w:tcPr>
          <w:p w:rsidR="00F339D5" w:rsidRPr="00D01AA3" w:rsidRDefault="00F339D5" w:rsidP="000C594C">
            <w:pPr>
              <w:pStyle w:val="a3"/>
              <w:numPr>
                <w:ilvl w:val="0"/>
                <w:numId w:val="35"/>
              </w:numPr>
              <w:ind w:firstLine="0"/>
              <w:rPr>
                <w:rFonts w:ascii="Times New Roman" w:hAnsi="Times New Roman" w:cs="Times New Roman"/>
                <w:sz w:val="28"/>
                <w:szCs w:val="28"/>
              </w:rPr>
            </w:pPr>
          </w:p>
        </w:tc>
        <w:tc>
          <w:tcPr>
            <w:tcW w:w="1666" w:type="dxa"/>
          </w:tcPr>
          <w:p w:rsidR="00F339D5" w:rsidRPr="00D01AA3" w:rsidRDefault="00F339D5" w:rsidP="000C594C">
            <w:pPr>
              <w:pStyle w:val="a3"/>
              <w:numPr>
                <w:ilvl w:val="0"/>
                <w:numId w:val="35"/>
              </w:numPr>
              <w:ind w:firstLine="0"/>
              <w:rPr>
                <w:rFonts w:ascii="Times New Roman" w:hAnsi="Times New Roman" w:cs="Times New Roman"/>
                <w:sz w:val="28"/>
                <w:szCs w:val="28"/>
              </w:rPr>
            </w:pPr>
          </w:p>
        </w:tc>
      </w:tr>
      <w:tr w:rsidR="00F339D5" w:rsidRPr="00D01AA3" w:rsidTr="00275C48">
        <w:tc>
          <w:tcPr>
            <w:tcW w:w="675" w:type="dxa"/>
          </w:tcPr>
          <w:p w:rsidR="00F339D5" w:rsidRPr="00780461" w:rsidRDefault="00F339D5" w:rsidP="000C594C">
            <w:pPr>
              <w:pStyle w:val="a3"/>
              <w:numPr>
                <w:ilvl w:val="0"/>
                <w:numId w:val="36"/>
              </w:numPr>
              <w:ind w:left="0" w:firstLine="0"/>
              <w:rPr>
                <w:rFonts w:ascii="Times New Roman" w:hAnsi="Times New Roman" w:cs="Times New Roman"/>
                <w:sz w:val="28"/>
                <w:szCs w:val="28"/>
              </w:rPr>
            </w:pPr>
          </w:p>
        </w:tc>
        <w:tc>
          <w:tcPr>
            <w:tcW w:w="7230" w:type="dxa"/>
          </w:tcPr>
          <w:p w:rsidR="00F339D5"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в касу обов’язкові вступні внески від членів кредитної спілки</w:t>
            </w:r>
          </w:p>
        </w:tc>
        <w:tc>
          <w:tcPr>
            <w:tcW w:w="1666" w:type="dxa"/>
          </w:tcPr>
          <w:p w:rsidR="00F339D5" w:rsidRPr="00D01AA3" w:rsidRDefault="00780461"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80461" w:rsidRPr="00D01AA3" w:rsidTr="00275C48">
        <w:tc>
          <w:tcPr>
            <w:tcW w:w="675" w:type="dxa"/>
          </w:tcPr>
          <w:p w:rsidR="00780461" w:rsidRPr="00780461" w:rsidRDefault="00780461" w:rsidP="000C594C">
            <w:pPr>
              <w:pStyle w:val="a3"/>
              <w:numPr>
                <w:ilvl w:val="0"/>
                <w:numId w:val="36"/>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в касу обов’язкові пайові в</w:t>
            </w:r>
            <w:r>
              <w:rPr>
                <w:rFonts w:ascii="Times New Roman" w:hAnsi="Times New Roman" w:cs="Times New Roman"/>
                <w:sz w:val="28"/>
                <w:szCs w:val="28"/>
              </w:rPr>
              <w:t xml:space="preserve">нески від членів </w:t>
            </w:r>
            <w:r w:rsidRPr="00D01AA3">
              <w:rPr>
                <w:rFonts w:ascii="Times New Roman" w:hAnsi="Times New Roman" w:cs="Times New Roman"/>
                <w:sz w:val="28"/>
                <w:szCs w:val="28"/>
              </w:rPr>
              <w:t xml:space="preserve">кредитної спілки </w:t>
            </w:r>
          </w:p>
        </w:tc>
        <w:tc>
          <w:tcPr>
            <w:tcW w:w="1666" w:type="dxa"/>
          </w:tcPr>
          <w:p w:rsidR="00780461" w:rsidRDefault="00780461"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80461" w:rsidRPr="00D01AA3" w:rsidTr="00275C48">
        <w:tc>
          <w:tcPr>
            <w:tcW w:w="675" w:type="dxa"/>
          </w:tcPr>
          <w:p w:rsidR="00780461" w:rsidRPr="00780461" w:rsidRDefault="00780461" w:rsidP="000C594C">
            <w:pPr>
              <w:pStyle w:val="a3"/>
              <w:numPr>
                <w:ilvl w:val="0"/>
                <w:numId w:val="36"/>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в касу дода</w:t>
            </w:r>
            <w:r>
              <w:rPr>
                <w:rFonts w:ascii="Times New Roman" w:hAnsi="Times New Roman" w:cs="Times New Roman"/>
                <w:sz w:val="28"/>
                <w:szCs w:val="28"/>
              </w:rPr>
              <w:t xml:space="preserve">ткові пайові внески від членів </w:t>
            </w:r>
            <w:r w:rsidRPr="00D01AA3">
              <w:rPr>
                <w:rFonts w:ascii="Times New Roman" w:hAnsi="Times New Roman" w:cs="Times New Roman"/>
                <w:sz w:val="28"/>
                <w:szCs w:val="28"/>
              </w:rPr>
              <w:t>кредитної спілки</w:t>
            </w:r>
          </w:p>
        </w:tc>
        <w:tc>
          <w:tcPr>
            <w:tcW w:w="1666" w:type="dxa"/>
          </w:tcPr>
          <w:p w:rsidR="00780461" w:rsidRDefault="00780461" w:rsidP="00275C48">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275C48" w:rsidRDefault="00275C48" w:rsidP="00036C3D">
      <w:pPr>
        <w:spacing w:after="0" w:line="240" w:lineRule="auto"/>
        <w:jc w:val="both"/>
        <w:rPr>
          <w:rFonts w:ascii="Times New Roman" w:hAnsi="Times New Roman" w:cs="Times New Roman"/>
          <w:sz w:val="28"/>
          <w:szCs w:val="28"/>
        </w:rPr>
      </w:pPr>
    </w:p>
    <w:p w:rsidR="00780461" w:rsidRDefault="00D01AA3" w:rsidP="00275C48">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19.</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Дохід кредитної спілки «Обрій» за 20ХХ р. склав 250 000 грн. Рішенням ради засновників кредитної спілки 50 % цієї суми спрямовано на збільшення резервного капіталу,а інші 50% – на виплату відсотків учасникам.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скласти кореспонденцію рахунків з розподілення доходу кредитної спілки «Обрій» за наведеними господарськими операціями та визначити суми, що відсутні (табл. 19).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19 </w:t>
      </w:r>
    </w:p>
    <w:p w:rsidR="00D01AA3" w:rsidRDefault="00D01AA3" w:rsidP="00275C48">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Виплата відсотків учасникам кредитної спілки по закінченню фінансового року </w:t>
      </w:r>
    </w:p>
    <w:tbl>
      <w:tblPr>
        <w:tblStyle w:val="a5"/>
        <w:tblW w:w="9571" w:type="dxa"/>
        <w:tblLook w:val="04A0"/>
      </w:tblPr>
      <w:tblGrid>
        <w:gridCol w:w="675"/>
        <w:gridCol w:w="7230"/>
        <w:gridCol w:w="1666"/>
      </w:tblGrid>
      <w:tr w:rsidR="00780461" w:rsidTr="00121725">
        <w:tc>
          <w:tcPr>
            <w:tcW w:w="675" w:type="dxa"/>
          </w:tcPr>
          <w:p w:rsidR="00780461" w:rsidRDefault="00780461"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780461" w:rsidRDefault="00780461"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780461" w:rsidRDefault="00780461"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780461" w:rsidRPr="00D01AA3" w:rsidTr="00121725">
        <w:tc>
          <w:tcPr>
            <w:tcW w:w="675" w:type="dxa"/>
          </w:tcPr>
          <w:p w:rsidR="00780461" w:rsidRPr="00D01AA3" w:rsidRDefault="00780461" w:rsidP="000C594C">
            <w:pPr>
              <w:pStyle w:val="a3"/>
              <w:numPr>
                <w:ilvl w:val="0"/>
                <w:numId w:val="37"/>
              </w:numPr>
              <w:ind w:left="0" w:firstLine="0"/>
              <w:rPr>
                <w:rFonts w:ascii="Times New Roman" w:hAnsi="Times New Roman" w:cs="Times New Roman"/>
                <w:sz w:val="28"/>
                <w:szCs w:val="28"/>
              </w:rPr>
            </w:pPr>
          </w:p>
        </w:tc>
        <w:tc>
          <w:tcPr>
            <w:tcW w:w="7230" w:type="dxa"/>
          </w:tcPr>
          <w:p w:rsidR="00780461" w:rsidRPr="00D01AA3" w:rsidRDefault="00780461" w:rsidP="000C594C">
            <w:pPr>
              <w:pStyle w:val="a3"/>
              <w:numPr>
                <w:ilvl w:val="0"/>
                <w:numId w:val="37"/>
              </w:numPr>
              <w:ind w:firstLine="0"/>
              <w:rPr>
                <w:rFonts w:ascii="Times New Roman" w:hAnsi="Times New Roman" w:cs="Times New Roman"/>
                <w:sz w:val="28"/>
                <w:szCs w:val="28"/>
              </w:rPr>
            </w:pPr>
          </w:p>
        </w:tc>
        <w:tc>
          <w:tcPr>
            <w:tcW w:w="1666" w:type="dxa"/>
          </w:tcPr>
          <w:p w:rsidR="00780461" w:rsidRPr="00D01AA3" w:rsidRDefault="00780461" w:rsidP="000C594C">
            <w:pPr>
              <w:pStyle w:val="a3"/>
              <w:numPr>
                <w:ilvl w:val="0"/>
                <w:numId w:val="37"/>
              </w:numPr>
              <w:ind w:firstLine="0"/>
              <w:rPr>
                <w:rFonts w:ascii="Times New Roman" w:hAnsi="Times New Roman" w:cs="Times New Roman"/>
                <w:sz w:val="28"/>
                <w:szCs w:val="28"/>
              </w:rPr>
            </w:pPr>
          </w:p>
        </w:tc>
      </w:tr>
      <w:tr w:rsidR="00780461" w:rsidRPr="00D01AA3" w:rsidTr="00121725">
        <w:tc>
          <w:tcPr>
            <w:tcW w:w="675" w:type="dxa"/>
          </w:tcPr>
          <w:p w:rsidR="00780461" w:rsidRPr="00780461" w:rsidRDefault="00780461" w:rsidP="000C594C">
            <w:pPr>
              <w:pStyle w:val="a3"/>
              <w:numPr>
                <w:ilvl w:val="0"/>
                <w:numId w:val="38"/>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Визначено фінансовий результат кредитною спілкою «Обрій» в кінці звітного року </w:t>
            </w:r>
          </w:p>
        </w:tc>
        <w:tc>
          <w:tcPr>
            <w:tcW w:w="1666" w:type="dxa"/>
          </w:tcPr>
          <w:p w:rsidR="00780461" w:rsidRPr="00D01AA3" w:rsidRDefault="00780461" w:rsidP="00121725">
            <w:pPr>
              <w:jc w:val="center"/>
              <w:rPr>
                <w:rFonts w:ascii="Times New Roman" w:hAnsi="Times New Roman" w:cs="Times New Roman"/>
                <w:sz w:val="28"/>
                <w:szCs w:val="28"/>
              </w:rPr>
            </w:pPr>
            <w:r w:rsidRPr="00D01AA3">
              <w:rPr>
                <w:rFonts w:ascii="Times New Roman" w:hAnsi="Times New Roman" w:cs="Times New Roman"/>
                <w:sz w:val="28"/>
                <w:szCs w:val="28"/>
              </w:rPr>
              <w:t>250 000</w:t>
            </w:r>
          </w:p>
        </w:tc>
      </w:tr>
      <w:tr w:rsidR="00780461" w:rsidRPr="00D01AA3" w:rsidTr="00121725">
        <w:tc>
          <w:tcPr>
            <w:tcW w:w="675" w:type="dxa"/>
          </w:tcPr>
          <w:p w:rsidR="00780461" w:rsidRPr="00780461" w:rsidRDefault="00780461" w:rsidP="000C594C">
            <w:pPr>
              <w:pStyle w:val="a3"/>
              <w:numPr>
                <w:ilvl w:val="0"/>
                <w:numId w:val="38"/>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Сформовано резервний капітал</w:t>
            </w:r>
            <w:r>
              <w:rPr>
                <w:rFonts w:ascii="Times New Roman" w:hAnsi="Times New Roman" w:cs="Times New Roman"/>
                <w:sz w:val="28"/>
                <w:szCs w:val="28"/>
              </w:rPr>
              <w:t xml:space="preserve">  кредитної спілки  за рахунок </w:t>
            </w:r>
            <w:r w:rsidRPr="00D01AA3">
              <w:rPr>
                <w:rFonts w:ascii="Times New Roman" w:hAnsi="Times New Roman" w:cs="Times New Roman"/>
                <w:sz w:val="28"/>
                <w:szCs w:val="28"/>
              </w:rPr>
              <w:t xml:space="preserve">доходу отриманого за підсумками року </w:t>
            </w:r>
          </w:p>
        </w:tc>
        <w:tc>
          <w:tcPr>
            <w:tcW w:w="1666" w:type="dxa"/>
          </w:tcPr>
          <w:p w:rsidR="00780461" w:rsidRPr="00D01AA3" w:rsidRDefault="00780461"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780461" w:rsidRPr="00D01AA3" w:rsidTr="00121725">
        <w:tc>
          <w:tcPr>
            <w:tcW w:w="675" w:type="dxa"/>
          </w:tcPr>
          <w:p w:rsidR="00780461" w:rsidRPr="00780461" w:rsidRDefault="00780461" w:rsidP="000C594C">
            <w:pPr>
              <w:pStyle w:val="a3"/>
              <w:numPr>
                <w:ilvl w:val="0"/>
                <w:numId w:val="38"/>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Розподілено дохід н</w:t>
            </w:r>
            <w:r>
              <w:rPr>
                <w:rFonts w:ascii="Times New Roman" w:hAnsi="Times New Roman" w:cs="Times New Roman"/>
                <w:sz w:val="28"/>
                <w:szCs w:val="28"/>
              </w:rPr>
              <w:t xml:space="preserve">а обов’язкові пайові внески за </w:t>
            </w:r>
            <w:r w:rsidRPr="00D01AA3">
              <w:rPr>
                <w:rFonts w:ascii="Times New Roman" w:hAnsi="Times New Roman" w:cs="Times New Roman"/>
                <w:sz w:val="28"/>
                <w:szCs w:val="28"/>
              </w:rPr>
              <w:t xml:space="preserve">підсумками фінансового року </w:t>
            </w:r>
          </w:p>
        </w:tc>
        <w:tc>
          <w:tcPr>
            <w:tcW w:w="1666" w:type="dxa"/>
          </w:tcPr>
          <w:p w:rsidR="00780461" w:rsidRDefault="00780461"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780461" w:rsidRPr="00D01AA3" w:rsidTr="00121725">
        <w:tc>
          <w:tcPr>
            <w:tcW w:w="675" w:type="dxa"/>
          </w:tcPr>
          <w:p w:rsidR="00780461" w:rsidRPr="00780461" w:rsidRDefault="00780461" w:rsidP="000C594C">
            <w:pPr>
              <w:pStyle w:val="a3"/>
              <w:numPr>
                <w:ilvl w:val="0"/>
                <w:numId w:val="38"/>
              </w:numPr>
              <w:ind w:left="0" w:firstLine="0"/>
              <w:rPr>
                <w:rFonts w:ascii="Times New Roman" w:hAnsi="Times New Roman" w:cs="Times New Roman"/>
                <w:sz w:val="28"/>
                <w:szCs w:val="28"/>
              </w:rPr>
            </w:pPr>
          </w:p>
        </w:tc>
        <w:tc>
          <w:tcPr>
            <w:tcW w:w="7230"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Виплачено дохід членам кредитної спілк</w:t>
            </w:r>
            <w:r>
              <w:rPr>
                <w:rFonts w:ascii="Times New Roman" w:hAnsi="Times New Roman" w:cs="Times New Roman"/>
                <w:sz w:val="28"/>
                <w:szCs w:val="28"/>
              </w:rPr>
              <w:t>и</w:t>
            </w:r>
          </w:p>
        </w:tc>
        <w:tc>
          <w:tcPr>
            <w:tcW w:w="1666" w:type="dxa"/>
          </w:tcPr>
          <w:p w:rsidR="00780461" w:rsidRDefault="00780461" w:rsidP="00121725">
            <w:pPr>
              <w:jc w:val="center"/>
              <w:rPr>
                <w:rFonts w:ascii="Times New Roman" w:hAnsi="Times New Roman" w:cs="Times New Roman"/>
                <w:sz w:val="28"/>
                <w:szCs w:val="28"/>
              </w:rPr>
            </w:pPr>
            <w:r>
              <w:rPr>
                <w:rFonts w:ascii="Times New Roman" w:hAnsi="Times New Roman" w:cs="Times New Roman"/>
                <w:sz w:val="28"/>
                <w:szCs w:val="28"/>
              </w:rPr>
              <w:t>?</w:t>
            </w:r>
          </w:p>
        </w:tc>
      </w:tr>
    </w:tbl>
    <w:p w:rsidR="00780461" w:rsidRDefault="00780461" w:rsidP="00036C3D">
      <w:pPr>
        <w:spacing w:after="0" w:line="240" w:lineRule="auto"/>
        <w:jc w:val="both"/>
        <w:rPr>
          <w:rFonts w:ascii="Times New Roman" w:hAnsi="Times New Roman" w:cs="Times New Roman"/>
          <w:sz w:val="28"/>
          <w:szCs w:val="28"/>
        </w:rPr>
      </w:pPr>
    </w:p>
    <w:p w:rsidR="00780461" w:rsidRDefault="00780461" w:rsidP="0012172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Завдання  20.</w:t>
      </w:r>
    </w:p>
    <w:p w:rsidR="00780461"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скласти кореспонденцію рахунків за наведеними  типовими  господарськими операціями  кредитних спілок (табл.  20). Облік витрат  кредитних спілок  відобразити за двома варіантами: кредитна спілка використовує тільки 8 клас; кредитна спілка використовує 8 та 9 класи. </w:t>
      </w:r>
    </w:p>
    <w:p w:rsidR="00780461" w:rsidRDefault="00780461" w:rsidP="00121725">
      <w:pPr>
        <w:spacing w:after="0" w:line="240" w:lineRule="auto"/>
        <w:ind w:firstLine="567"/>
        <w:jc w:val="both"/>
        <w:rPr>
          <w:rFonts w:ascii="Times New Roman" w:hAnsi="Times New Roman" w:cs="Times New Roman"/>
          <w:sz w:val="28"/>
          <w:szCs w:val="28"/>
        </w:rPr>
      </w:pP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20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Типові облікові операції кредитних спілок </w:t>
      </w:r>
    </w:p>
    <w:tbl>
      <w:tblPr>
        <w:tblStyle w:val="a5"/>
        <w:tblW w:w="9322" w:type="dxa"/>
        <w:tblLook w:val="04A0"/>
      </w:tblPr>
      <w:tblGrid>
        <w:gridCol w:w="675"/>
        <w:gridCol w:w="8647"/>
      </w:tblGrid>
      <w:tr w:rsidR="00780461" w:rsidTr="00121725">
        <w:tc>
          <w:tcPr>
            <w:tcW w:w="675" w:type="dxa"/>
          </w:tcPr>
          <w:p w:rsidR="00780461" w:rsidRDefault="00780461"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8647" w:type="dxa"/>
          </w:tcPr>
          <w:p w:rsidR="00780461" w:rsidRDefault="00780461"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r>
      <w:tr w:rsidR="00780461" w:rsidRPr="00D01AA3" w:rsidTr="00121725">
        <w:tc>
          <w:tcPr>
            <w:tcW w:w="675" w:type="dxa"/>
          </w:tcPr>
          <w:p w:rsidR="00780461" w:rsidRPr="00D01AA3" w:rsidRDefault="00780461" w:rsidP="000C594C">
            <w:pPr>
              <w:pStyle w:val="a3"/>
              <w:numPr>
                <w:ilvl w:val="0"/>
                <w:numId w:val="39"/>
              </w:numPr>
              <w:ind w:left="0" w:firstLine="0"/>
              <w:rPr>
                <w:rFonts w:ascii="Times New Roman" w:hAnsi="Times New Roman" w:cs="Times New Roman"/>
                <w:sz w:val="28"/>
                <w:szCs w:val="28"/>
              </w:rPr>
            </w:pPr>
          </w:p>
        </w:tc>
        <w:tc>
          <w:tcPr>
            <w:tcW w:w="8647" w:type="dxa"/>
          </w:tcPr>
          <w:p w:rsidR="00780461" w:rsidRPr="00D01AA3" w:rsidRDefault="00780461" w:rsidP="000C594C">
            <w:pPr>
              <w:pStyle w:val="a3"/>
              <w:numPr>
                <w:ilvl w:val="0"/>
                <w:numId w:val="39"/>
              </w:numPr>
              <w:ind w:firstLine="0"/>
              <w:rPr>
                <w:rFonts w:ascii="Times New Roman" w:hAnsi="Times New Roman" w:cs="Times New Roman"/>
                <w:sz w:val="28"/>
                <w:szCs w:val="28"/>
              </w:rPr>
            </w:pP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Отримано в касу кредитної спілки обов’язків вступний внесок в національній валюті від члену кредитної спілки </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заборгованість за щорічними пайовими внесками членів кредитної спілки </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щорічні пайові внески від членів кредитної спілки в касу</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додаткові внески від членів кредитної спілки в кас</w:t>
            </w:r>
            <w:r>
              <w:rPr>
                <w:rFonts w:ascii="Times New Roman" w:hAnsi="Times New Roman" w:cs="Times New Roman"/>
                <w:sz w:val="28"/>
                <w:szCs w:val="28"/>
              </w:rPr>
              <w:t>у</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Отримані благодійні внески від юридичних та </w:t>
            </w:r>
            <w:r>
              <w:rPr>
                <w:rFonts w:ascii="Times New Roman" w:hAnsi="Times New Roman" w:cs="Times New Roman"/>
                <w:sz w:val="28"/>
                <w:szCs w:val="28"/>
              </w:rPr>
              <w:t xml:space="preserve">фізичних осіб на розрахунковий </w:t>
            </w:r>
            <w:r w:rsidRPr="00D01AA3">
              <w:rPr>
                <w:rFonts w:ascii="Times New Roman" w:hAnsi="Times New Roman" w:cs="Times New Roman"/>
                <w:sz w:val="28"/>
                <w:szCs w:val="28"/>
              </w:rPr>
              <w:t xml:space="preserve">рахунок кредитної спілки </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Внесені кошти кредитної спілки на депозитний рахунок у банку</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Повернуті внески пайового типу з каси кредитної спілки</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Зменшено пайовий капітал кредитної спілки на суму повернутих внесків</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заробітна плата працівникам кредитної спілки</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обов’язкові внески на заробітну плату персоналу</w:t>
            </w:r>
          </w:p>
        </w:tc>
      </w:tr>
      <w:tr w:rsidR="00780461" w:rsidRPr="00D01AA3" w:rsidTr="00121725">
        <w:tc>
          <w:tcPr>
            <w:tcW w:w="675" w:type="dxa"/>
          </w:tcPr>
          <w:p w:rsidR="00780461" w:rsidRPr="00780461" w:rsidRDefault="00780461" w:rsidP="000C594C">
            <w:pPr>
              <w:pStyle w:val="a3"/>
              <w:numPr>
                <w:ilvl w:val="0"/>
                <w:numId w:val="40"/>
              </w:numPr>
              <w:ind w:left="0" w:firstLine="0"/>
              <w:rPr>
                <w:rFonts w:ascii="Times New Roman" w:hAnsi="Times New Roman" w:cs="Times New Roman"/>
                <w:sz w:val="28"/>
                <w:szCs w:val="28"/>
              </w:rPr>
            </w:pPr>
          </w:p>
        </w:tc>
        <w:tc>
          <w:tcPr>
            <w:tcW w:w="8647" w:type="dxa"/>
          </w:tcPr>
          <w:p w:rsidR="00780461" w:rsidRPr="00D01AA3" w:rsidRDefault="00780461" w:rsidP="00036C3D">
            <w:pPr>
              <w:jc w:val="both"/>
              <w:rPr>
                <w:rFonts w:ascii="Times New Roman" w:hAnsi="Times New Roman" w:cs="Times New Roman"/>
                <w:sz w:val="28"/>
                <w:szCs w:val="28"/>
              </w:rPr>
            </w:pPr>
            <w:r w:rsidRPr="00D01AA3">
              <w:rPr>
                <w:rFonts w:ascii="Times New Roman" w:hAnsi="Times New Roman" w:cs="Times New Roman"/>
                <w:sz w:val="28"/>
                <w:szCs w:val="28"/>
              </w:rPr>
              <w:t>Поповнено пайовий капітал учасниками кредитної спілки</w:t>
            </w:r>
          </w:p>
        </w:tc>
      </w:tr>
    </w:tbl>
    <w:p w:rsidR="00780461" w:rsidRDefault="00780461" w:rsidP="00036C3D">
      <w:pPr>
        <w:spacing w:after="0" w:line="240" w:lineRule="auto"/>
        <w:jc w:val="both"/>
        <w:rPr>
          <w:rFonts w:ascii="Times New Roman" w:hAnsi="Times New Roman" w:cs="Times New Roman"/>
          <w:sz w:val="28"/>
          <w:szCs w:val="28"/>
        </w:rPr>
      </w:pPr>
    </w:p>
    <w:p w:rsidR="00D01AA3" w:rsidRPr="00D01AA3" w:rsidRDefault="00DD2DE6" w:rsidP="00DD2DE6">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5.</w:t>
      </w:r>
      <w:r w:rsidRPr="00DD2DE6">
        <w:rPr>
          <w:rFonts w:ascii="Times New Roman" w:hAnsi="Times New Roman" w:cs="Times New Roman"/>
          <w:b/>
          <w:sz w:val="28"/>
          <w:szCs w:val="28"/>
        </w:rPr>
        <w:t xml:space="preserve">: </w:t>
      </w:r>
      <w:r w:rsidR="00D01AA3" w:rsidRPr="00D01AA3">
        <w:rPr>
          <w:rFonts w:ascii="Times New Roman" w:hAnsi="Times New Roman" w:cs="Times New Roman"/>
          <w:sz w:val="28"/>
          <w:szCs w:val="28"/>
        </w:rPr>
        <w:t>Відображення в обліку діяльності об’єднань співвласників багатоквартирних будинків та житлово-будівельних кооперативів</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AF0642" w:rsidRDefault="00D01AA3" w:rsidP="00121725">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21.</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Житлово-будівельний кооператив «Вежа» (код ознаки неприбутковості 0015)  розташований в м. Харків, Київський район, вул. Дарвіна, будинок № 10  отримав додаткові членські внески  від членів кооперативу  на утримання ЖБК на суму 200 000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крім того  в тому ж звітному періоді була отримана гуманітарна допомога у вигляді телефону на суму 2 000  грн.  У наступному звітному періоді була нарахована амортизація на балансову вартість телефону на суму 42 грн. Додаткові членські внески в сумі 185 000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відповідно до рішення загальних зборів членів житлово-будівельного кооперативу «Вежа», були розміщені на депозитному рахунку в комерційному банку «Прибутковий». Відповідно до депозитного договору з  КБ «Прибутковий»,  житлово-будівельний кооператив отримує в результаті даного розміщення коштів в національній валюті 20 % річних від суми розміщення. Нарахування й виплата від</w:t>
      </w:r>
      <w:r w:rsidR="00F339D5">
        <w:rPr>
          <w:rFonts w:ascii="Times New Roman" w:hAnsi="Times New Roman" w:cs="Times New Roman"/>
          <w:sz w:val="28"/>
          <w:szCs w:val="28"/>
        </w:rPr>
        <w:t xml:space="preserve">сотків  від розміщення коштів ви </w:t>
      </w:r>
      <w:r w:rsidRPr="00D01AA3">
        <w:rPr>
          <w:rFonts w:ascii="Times New Roman" w:hAnsi="Times New Roman" w:cs="Times New Roman"/>
          <w:sz w:val="28"/>
          <w:szCs w:val="28"/>
        </w:rPr>
        <w:lastRenderedPageBreak/>
        <w:t xml:space="preserve">національній валюті здійснюється в останній робочий день звітного року.  Житлово-будівельний кооператив використовує 9 клас рахунків.  </w:t>
      </w:r>
    </w:p>
    <w:p w:rsidR="00780461"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скласти кореспонденцію рахунків за наведеними господарськими операціями та визначити суми, що відсутні (табл. 21).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21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цільового фінансування в ЖБК «Вежа» </w:t>
      </w:r>
    </w:p>
    <w:tbl>
      <w:tblPr>
        <w:tblStyle w:val="a5"/>
        <w:tblW w:w="9571" w:type="dxa"/>
        <w:tblLook w:val="04A0"/>
      </w:tblPr>
      <w:tblGrid>
        <w:gridCol w:w="675"/>
        <w:gridCol w:w="7230"/>
        <w:gridCol w:w="1666"/>
      </w:tblGrid>
      <w:tr w:rsidR="00AF0642" w:rsidTr="00121725">
        <w:tc>
          <w:tcPr>
            <w:tcW w:w="675"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F0642" w:rsidRPr="00D01AA3" w:rsidTr="00121725">
        <w:tc>
          <w:tcPr>
            <w:tcW w:w="675" w:type="dxa"/>
          </w:tcPr>
          <w:p w:rsidR="00AF0642" w:rsidRPr="00D01AA3" w:rsidRDefault="00AF0642" w:rsidP="000C594C">
            <w:pPr>
              <w:pStyle w:val="a3"/>
              <w:numPr>
                <w:ilvl w:val="0"/>
                <w:numId w:val="41"/>
              </w:numPr>
              <w:ind w:left="0" w:firstLine="0"/>
              <w:rPr>
                <w:rFonts w:ascii="Times New Roman" w:hAnsi="Times New Roman" w:cs="Times New Roman"/>
                <w:sz w:val="28"/>
                <w:szCs w:val="28"/>
              </w:rPr>
            </w:pPr>
          </w:p>
        </w:tc>
        <w:tc>
          <w:tcPr>
            <w:tcW w:w="7230" w:type="dxa"/>
          </w:tcPr>
          <w:p w:rsidR="00AF0642" w:rsidRPr="00D01AA3" w:rsidRDefault="00AF0642" w:rsidP="000C594C">
            <w:pPr>
              <w:pStyle w:val="a3"/>
              <w:numPr>
                <w:ilvl w:val="0"/>
                <w:numId w:val="41"/>
              </w:numPr>
              <w:ind w:firstLine="0"/>
              <w:rPr>
                <w:rFonts w:ascii="Times New Roman" w:hAnsi="Times New Roman" w:cs="Times New Roman"/>
                <w:sz w:val="28"/>
                <w:szCs w:val="28"/>
              </w:rPr>
            </w:pPr>
          </w:p>
        </w:tc>
        <w:tc>
          <w:tcPr>
            <w:tcW w:w="1666" w:type="dxa"/>
          </w:tcPr>
          <w:p w:rsidR="00AF0642" w:rsidRPr="00D01AA3" w:rsidRDefault="00AF0642" w:rsidP="000C594C">
            <w:pPr>
              <w:pStyle w:val="a3"/>
              <w:numPr>
                <w:ilvl w:val="0"/>
                <w:numId w:val="41"/>
              </w:numPr>
              <w:ind w:firstLine="0"/>
              <w:rPr>
                <w:rFonts w:ascii="Times New Roman" w:hAnsi="Times New Roman" w:cs="Times New Roman"/>
                <w:sz w:val="28"/>
                <w:szCs w:val="28"/>
              </w:rPr>
            </w:pP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заборгованість членів ЖБК за додатковими внесками на утримання ЖБК </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200 000</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Внесено додаткові членські</w:t>
            </w:r>
            <w:r>
              <w:rPr>
                <w:rFonts w:ascii="Times New Roman" w:hAnsi="Times New Roman" w:cs="Times New Roman"/>
                <w:sz w:val="28"/>
                <w:szCs w:val="28"/>
              </w:rPr>
              <w:t xml:space="preserve"> внески на утримання ЖБК до </w:t>
            </w:r>
            <w:r w:rsidRPr="00D01AA3">
              <w:rPr>
                <w:rFonts w:ascii="Times New Roman" w:hAnsi="Times New Roman" w:cs="Times New Roman"/>
                <w:sz w:val="28"/>
                <w:szCs w:val="28"/>
              </w:rPr>
              <w:t xml:space="preserve">каси організації </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Внесено додаткові чл</w:t>
            </w:r>
            <w:r>
              <w:rPr>
                <w:rFonts w:ascii="Times New Roman" w:hAnsi="Times New Roman" w:cs="Times New Roman"/>
                <w:sz w:val="28"/>
                <w:szCs w:val="28"/>
              </w:rPr>
              <w:t xml:space="preserve">енські внески учасників ЖБК на </w:t>
            </w:r>
            <w:r w:rsidRPr="00D01AA3">
              <w:rPr>
                <w:rFonts w:ascii="Times New Roman" w:hAnsi="Times New Roman" w:cs="Times New Roman"/>
                <w:sz w:val="28"/>
                <w:szCs w:val="28"/>
              </w:rPr>
              <w:t xml:space="preserve">розрахунковий рахунок у банк </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на депозитний рахунок у банк</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Нараховані відсотки за депозитним вкладом</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 останній робочий день звіт</w:t>
            </w:r>
            <w:r>
              <w:rPr>
                <w:rFonts w:ascii="Times New Roman" w:hAnsi="Times New Roman" w:cs="Times New Roman"/>
                <w:sz w:val="28"/>
                <w:szCs w:val="28"/>
              </w:rPr>
              <w:t xml:space="preserve">ного року отримані відсотки за </w:t>
            </w:r>
            <w:r w:rsidRPr="00D01AA3">
              <w:rPr>
                <w:rFonts w:ascii="Times New Roman" w:hAnsi="Times New Roman" w:cs="Times New Roman"/>
                <w:sz w:val="28"/>
                <w:szCs w:val="28"/>
              </w:rPr>
              <w:t>депозитним вкладом</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Отримана гуманітарна допомога у вигляді телефону</w:t>
            </w:r>
          </w:p>
        </w:tc>
        <w:tc>
          <w:tcPr>
            <w:tcW w:w="1666" w:type="dxa"/>
          </w:tcPr>
          <w:p w:rsidR="00AF0642" w:rsidRDefault="00AF0642"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вартість безк</w:t>
            </w:r>
            <w:r>
              <w:rPr>
                <w:rFonts w:ascii="Times New Roman" w:hAnsi="Times New Roman" w:cs="Times New Roman"/>
                <w:sz w:val="28"/>
                <w:szCs w:val="28"/>
              </w:rPr>
              <w:t xml:space="preserve">оштовно отриманого телефону на </w:t>
            </w:r>
            <w:r w:rsidRPr="00D01AA3">
              <w:rPr>
                <w:rFonts w:ascii="Times New Roman" w:hAnsi="Times New Roman" w:cs="Times New Roman"/>
                <w:sz w:val="28"/>
                <w:szCs w:val="28"/>
              </w:rPr>
              <w:t>доходи майбутніх періодів</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У наступному звітному періоді нарах</w:t>
            </w:r>
            <w:r>
              <w:rPr>
                <w:rFonts w:ascii="Times New Roman" w:hAnsi="Times New Roman" w:cs="Times New Roman"/>
                <w:sz w:val="28"/>
                <w:szCs w:val="28"/>
              </w:rPr>
              <w:t xml:space="preserve">ована амортизація на </w:t>
            </w:r>
            <w:r w:rsidRPr="00D01AA3">
              <w:rPr>
                <w:rFonts w:ascii="Times New Roman" w:hAnsi="Times New Roman" w:cs="Times New Roman"/>
                <w:sz w:val="28"/>
                <w:szCs w:val="28"/>
              </w:rPr>
              <w:t>балансову вартість телефону</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на суму амортизаційних відрахувань</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суму адм</w:t>
            </w:r>
            <w:r>
              <w:rPr>
                <w:rFonts w:ascii="Times New Roman" w:hAnsi="Times New Roman" w:cs="Times New Roman"/>
                <w:sz w:val="28"/>
                <w:szCs w:val="28"/>
              </w:rPr>
              <w:t xml:space="preserve">іністративних витрат у вигляді </w:t>
            </w:r>
            <w:r w:rsidRPr="00D01AA3">
              <w:rPr>
                <w:rFonts w:ascii="Times New Roman" w:hAnsi="Times New Roman" w:cs="Times New Roman"/>
                <w:sz w:val="28"/>
                <w:szCs w:val="28"/>
              </w:rPr>
              <w:t xml:space="preserve">амортизаційних відрахувань на фінансовий результат </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суму доходу від отримано</w:t>
            </w:r>
            <w:r>
              <w:rPr>
                <w:rFonts w:ascii="Times New Roman" w:hAnsi="Times New Roman" w:cs="Times New Roman"/>
                <w:sz w:val="28"/>
                <w:szCs w:val="28"/>
              </w:rPr>
              <w:t xml:space="preserve">го телефону наприкінці </w:t>
            </w:r>
            <w:r w:rsidRPr="00D01AA3">
              <w:rPr>
                <w:rFonts w:ascii="Times New Roman" w:hAnsi="Times New Roman" w:cs="Times New Roman"/>
                <w:sz w:val="28"/>
                <w:szCs w:val="28"/>
              </w:rPr>
              <w:t xml:space="preserve">звітного періоду на фінансовий результат </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2"/>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суму доходу від ро</w:t>
            </w:r>
            <w:r>
              <w:rPr>
                <w:rFonts w:ascii="Times New Roman" w:hAnsi="Times New Roman" w:cs="Times New Roman"/>
                <w:sz w:val="28"/>
                <w:szCs w:val="28"/>
              </w:rPr>
              <w:t xml:space="preserve">зміщення депозитного вкладу на </w:t>
            </w:r>
            <w:r w:rsidRPr="00D01AA3">
              <w:rPr>
                <w:rFonts w:ascii="Times New Roman" w:hAnsi="Times New Roman" w:cs="Times New Roman"/>
                <w:sz w:val="28"/>
                <w:szCs w:val="28"/>
              </w:rPr>
              <w:t>фінансовий результат</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AF0642"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AF0642" w:rsidRDefault="00D01AA3" w:rsidP="00121725">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Завдання 22.</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Необхідно скласти кореспонденцію рахунків з обліку права постійного користування зем</w:t>
      </w:r>
      <w:r w:rsidR="00AF0642">
        <w:rPr>
          <w:rFonts w:ascii="Times New Roman" w:hAnsi="Times New Roman" w:cs="Times New Roman"/>
          <w:sz w:val="28"/>
          <w:szCs w:val="28"/>
        </w:rPr>
        <w:t>ельною ділянкою</w:t>
      </w:r>
      <w:r w:rsidRPr="00D01AA3">
        <w:rPr>
          <w:rFonts w:ascii="Times New Roman" w:hAnsi="Times New Roman" w:cs="Times New Roman"/>
          <w:sz w:val="28"/>
          <w:szCs w:val="28"/>
        </w:rPr>
        <w:t xml:space="preserve"> за наведеними господарськими операціями та визначити суми, що відсутні.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AF0642"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22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права постійного користування земельною ділянкою </w:t>
      </w:r>
    </w:p>
    <w:tbl>
      <w:tblPr>
        <w:tblStyle w:val="a5"/>
        <w:tblW w:w="9571" w:type="dxa"/>
        <w:tblLook w:val="04A0"/>
      </w:tblPr>
      <w:tblGrid>
        <w:gridCol w:w="675"/>
        <w:gridCol w:w="7230"/>
        <w:gridCol w:w="1666"/>
      </w:tblGrid>
      <w:tr w:rsidR="00AF0642" w:rsidTr="00121725">
        <w:tc>
          <w:tcPr>
            <w:tcW w:w="675"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F0642" w:rsidRPr="00D01AA3" w:rsidTr="00121725">
        <w:tc>
          <w:tcPr>
            <w:tcW w:w="675" w:type="dxa"/>
          </w:tcPr>
          <w:p w:rsidR="00AF0642" w:rsidRPr="00D01AA3" w:rsidRDefault="00AF0642" w:rsidP="000C594C">
            <w:pPr>
              <w:pStyle w:val="a3"/>
              <w:numPr>
                <w:ilvl w:val="0"/>
                <w:numId w:val="43"/>
              </w:numPr>
              <w:ind w:left="0" w:firstLine="0"/>
              <w:rPr>
                <w:rFonts w:ascii="Times New Roman" w:hAnsi="Times New Roman" w:cs="Times New Roman"/>
                <w:sz w:val="28"/>
                <w:szCs w:val="28"/>
              </w:rPr>
            </w:pPr>
          </w:p>
        </w:tc>
        <w:tc>
          <w:tcPr>
            <w:tcW w:w="7230" w:type="dxa"/>
          </w:tcPr>
          <w:p w:rsidR="00AF0642" w:rsidRPr="00D01AA3" w:rsidRDefault="00AF0642" w:rsidP="000C594C">
            <w:pPr>
              <w:pStyle w:val="a3"/>
              <w:numPr>
                <w:ilvl w:val="0"/>
                <w:numId w:val="43"/>
              </w:numPr>
              <w:ind w:firstLine="0"/>
              <w:rPr>
                <w:rFonts w:ascii="Times New Roman" w:hAnsi="Times New Roman" w:cs="Times New Roman"/>
                <w:sz w:val="28"/>
                <w:szCs w:val="28"/>
              </w:rPr>
            </w:pPr>
          </w:p>
        </w:tc>
        <w:tc>
          <w:tcPr>
            <w:tcW w:w="1666" w:type="dxa"/>
          </w:tcPr>
          <w:p w:rsidR="00AF0642" w:rsidRPr="00D01AA3" w:rsidRDefault="00AF0642" w:rsidP="000C594C">
            <w:pPr>
              <w:pStyle w:val="a3"/>
              <w:numPr>
                <w:ilvl w:val="0"/>
                <w:numId w:val="43"/>
              </w:numPr>
              <w:ind w:firstLine="0"/>
              <w:rPr>
                <w:rFonts w:ascii="Times New Roman" w:hAnsi="Times New Roman" w:cs="Times New Roman"/>
                <w:sz w:val="28"/>
                <w:szCs w:val="28"/>
              </w:rPr>
            </w:pPr>
          </w:p>
        </w:tc>
      </w:tr>
      <w:tr w:rsidR="00AF0642" w:rsidRPr="00D01AA3" w:rsidTr="00121725">
        <w:tc>
          <w:tcPr>
            <w:tcW w:w="675" w:type="dxa"/>
          </w:tcPr>
          <w:p w:rsidR="00AF0642" w:rsidRPr="00AF0642" w:rsidRDefault="00AF0642" w:rsidP="000C594C">
            <w:pPr>
              <w:pStyle w:val="a3"/>
              <w:numPr>
                <w:ilvl w:val="0"/>
                <w:numId w:val="44"/>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Сплачено послуги відділу земельних ресурсів з виготовлення проекту землевідведення </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AF0642" w:rsidRPr="00D01AA3" w:rsidTr="00121725">
        <w:tc>
          <w:tcPr>
            <w:tcW w:w="675" w:type="dxa"/>
          </w:tcPr>
          <w:p w:rsidR="00AF0642" w:rsidRPr="00AF0642" w:rsidRDefault="00AF0642" w:rsidP="000C594C">
            <w:pPr>
              <w:pStyle w:val="a3"/>
              <w:numPr>
                <w:ilvl w:val="0"/>
                <w:numId w:val="44"/>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витрати пов’язані з виготовленням проекту землевідведення </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4"/>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послуг</w:t>
            </w:r>
            <w:r>
              <w:rPr>
                <w:rFonts w:ascii="Times New Roman" w:hAnsi="Times New Roman" w:cs="Times New Roman"/>
                <w:sz w:val="28"/>
                <w:szCs w:val="28"/>
              </w:rPr>
              <w:t xml:space="preserve">и інституту землевпорядження з </w:t>
            </w:r>
            <w:r w:rsidRPr="00D01AA3">
              <w:rPr>
                <w:rFonts w:ascii="Times New Roman" w:hAnsi="Times New Roman" w:cs="Times New Roman"/>
                <w:sz w:val="28"/>
                <w:szCs w:val="28"/>
              </w:rPr>
              <w:t>відшкодування можливих втрат з землевідведення</w:t>
            </w:r>
          </w:p>
        </w:tc>
        <w:tc>
          <w:tcPr>
            <w:tcW w:w="1666" w:type="dxa"/>
          </w:tcPr>
          <w:p w:rsidR="00AF0642" w:rsidRDefault="00AF0642"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AF0642" w:rsidRPr="00D01AA3" w:rsidTr="00121725">
        <w:tc>
          <w:tcPr>
            <w:tcW w:w="675" w:type="dxa"/>
          </w:tcPr>
          <w:p w:rsidR="00AF0642" w:rsidRPr="00AF0642" w:rsidRDefault="00AF0642" w:rsidP="000C594C">
            <w:pPr>
              <w:pStyle w:val="a3"/>
              <w:numPr>
                <w:ilvl w:val="0"/>
                <w:numId w:val="44"/>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пов’я</w:t>
            </w:r>
            <w:r>
              <w:rPr>
                <w:rFonts w:ascii="Times New Roman" w:hAnsi="Times New Roman" w:cs="Times New Roman"/>
                <w:sz w:val="28"/>
                <w:szCs w:val="28"/>
              </w:rPr>
              <w:t xml:space="preserve">зані з відшкодуванням можливих </w:t>
            </w:r>
            <w:r w:rsidRPr="00D01AA3">
              <w:rPr>
                <w:rFonts w:ascii="Times New Roman" w:hAnsi="Times New Roman" w:cs="Times New Roman"/>
                <w:sz w:val="28"/>
                <w:szCs w:val="28"/>
              </w:rPr>
              <w:t xml:space="preserve">втрат з землевідведення </w:t>
            </w:r>
          </w:p>
        </w:tc>
        <w:tc>
          <w:tcPr>
            <w:tcW w:w="1666" w:type="dxa"/>
          </w:tcPr>
          <w:p w:rsidR="00AF0642" w:rsidRPr="00D01AA3"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4"/>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Отримано державний акт на право постійного земле-використання й акт відводу земельної ділянки в натурі </w:t>
            </w:r>
          </w:p>
        </w:tc>
        <w:tc>
          <w:tcPr>
            <w:tcW w:w="1666" w:type="dxa"/>
          </w:tcPr>
          <w:p w:rsidR="00AF0642" w:rsidRDefault="00AF0642"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AF0642" w:rsidRDefault="00AF0642" w:rsidP="00036C3D">
      <w:pPr>
        <w:spacing w:after="0" w:line="240" w:lineRule="auto"/>
        <w:jc w:val="both"/>
        <w:rPr>
          <w:rFonts w:ascii="Times New Roman" w:hAnsi="Times New Roman" w:cs="Times New Roman"/>
          <w:sz w:val="28"/>
          <w:szCs w:val="28"/>
        </w:rPr>
      </w:pPr>
    </w:p>
    <w:p w:rsidR="00AF0642" w:rsidRDefault="00AF0642"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23.</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скласти кореспонденцію рахунків з обліку передачі житлового будинку, що утримувався на балансі іншого підприємства та передається на баланс об’єднання співвласників багатоквартирного будинку  за наведеними господарськими операціями та визначити суми, що відсутні.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23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Передача житлового будинку на баланс об’єднання співвласників багатоквартирного будинку </w:t>
      </w:r>
    </w:p>
    <w:p w:rsidR="00AF0642"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tbl>
      <w:tblPr>
        <w:tblStyle w:val="a5"/>
        <w:tblW w:w="9571" w:type="dxa"/>
        <w:tblLook w:val="04A0"/>
      </w:tblPr>
      <w:tblGrid>
        <w:gridCol w:w="675"/>
        <w:gridCol w:w="7230"/>
        <w:gridCol w:w="1666"/>
      </w:tblGrid>
      <w:tr w:rsidR="00AF0642" w:rsidTr="00121725">
        <w:tc>
          <w:tcPr>
            <w:tcW w:w="675"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F0642" w:rsidRPr="00D01AA3" w:rsidTr="00121725">
        <w:tc>
          <w:tcPr>
            <w:tcW w:w="675" w:type="dxa"/>
          </w:tcPr>
          <w:p w:rsidR="00AF0642" w:rsidRPr="00D01AA3" w:rsidRDefault="00AF0642" w:rsidP="000C594C">
            <w:pPr>
              <w:pStyle w:val="a3"/>
              <w:numPr>
                <w:ilvl w:val="0"/>
                <w:numId w:val="45"/>
              </w:numPr>
              <w:ind w:left="0" w:firstLine="0"/>
              <w:rPr>
                <w:rFonts w:ascii="Times New Roman" w:hAnsi="Times New Roman" w:cs="Times New Roman"/>
                <w:sz w:val="28"/>
                <w:szCs w:val="28"/>
              </w:rPr>
            </w:pPr>
          </w:p>
        </w:tc>
        <w:tc>
          <w:tcPr>
            <w:tcW w:w="7230" w:type="dxa"/>
          </w:tcPr>
          <w:p w:rsidR="00AF0642" w:rsidRPr="00D01AA3" w:rsidRDefault="00AF0642" w:rsidP="000C594C">
            <w:pPr>
              <w:pStyle w:val="a3"/>
              <w:numPr>
                <w:ilvl w:val="0"/>
                <w:numId w:val="45"/>
              </w:numPr>
              <w:ind w:firstLine="0"/>
              <w:rPr>
                <w:rFonts w:ascii="Times New Roman" w:hAnsi="Times New Roman" w:cs="Times New Roman"/>
                <w:sz w:val="28"/>
                <w:szCs w:val="28"/>
              </w:rPr>
            </w:pPr>
          </w:p>
        </w:tc>
        <w:tc>
          <w:tcPr>
            <w:tcW w:w="1666" w:type="dxa"/>
          </w:tcPr>
          <w:p w:rsidR="00AF0642" w:rsidRPr="00D01AA3" w:rsidRDefault="00AF0642" w:rsidP="000C594C">
            <w:pPr>
              <w:pStyle w:val="a3"/>
              <w:numPr>
                <w:ilvl w:val="0"/>
                <w:numId w:val="45"/>
              </w:numPr>
              <w:ind w:firstLine="0"/>
              <w:rPr>
                <w:rFonts w:ascii="Times New Roman" w:hAnsi="Times New Roman" w:cs="Times New Roman"/>
                <w:sz w:val="28"/>
                <w:szCs w:val="28"/>
              </w:rPr>
            </w:pPr>
          </w:p>
        </w:tc>
      </w:tr>
      <w:tr w:rsidR="00AF0642" w:rsidRPr="00D01AA3" w:rsidTr="00121725">
        <w:tc>
          <w:tcPr>
            <w:tcW w:w="675" w:type="dxa"/>
          </w:tcPr>
          <w:p w:rsidR="00AF0642" w:rsidRPr="00121725"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Передані житлово-експлуатаційною конторою до об’єднання співвласників багатоквартирного будинку  права на будинок за справедливою вартістю </w:t>
            </w:r>
          </w:p>
        </w:tc>
        <w:tc>
          <w:tcPr>
            <w:tcW w:w="1666" w:type="dxa"/>
          </w:tcPr>
          <w:p w:rsidR="00AF0642" w:rsidRPr="00D01AA3" w:rsidRDefault="00AF0642" w:rsidP="00121725">
            <w:pPr>
              <w:jc w:val="center"/>
              <w:rPr>
                <w:rFonts w:ascii="Times New Roman" w:hAnsi="Times New Roman" w:cs="Times New Roman"/>
                <w:sz w:val="28"/>
                <w:szCs w:val="28"/>
              </w:rPr>
            </w:pPr>
            <w:r w:rsidRPr="00D01AA3">
              <w:rPr>
                <w:rFonts w:ascii="Times New Roman" w:hAnsi="Times New Roman" w:cs="Times New Roman"/>
                <w:sz w:val="28"/>
                <w:szCs w:val="28"/>
              </w:rPr>
              <w:t>1 500 000</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витрати за сплату послуг  бюро технічної інформації (БТІ)  з </w:t>
            </w:r>
            <w:r>
              <w:rPr>
                <w:rFonts w:ascii="Times New Roman" w:hAnsi="Times New Roman" w:cs="Times New Roman"/>
                <w:sz w:val="28"/>
                <w:szCs w:val="28"/>
              </w:rPr>
              <w:t xml:space="preserve">переоформленню права володіння </w:t>
            </w:r>
            <w:r w:rsidRPr="00D01AA3">
              <w:rPr>
                <w:rFonts w:ascii="Times New Roman" w:hAnsi="Times New Roman" w:cs="Times New Roman"/>
                <w:sz w:val="28"/>
                <w:szCs w:val="28"/>
              </w:rPr>
              <w:t>будинком  об’єднання с</w:t>
            </w:r>
            <w:r>
              <w:rPr>
                <w:rFonts w:ascii="Times New Roman" w:hAnsi="Times New Roman" w:cs="Times New Roman"/>
                <w:sz w:val="28"/>
                <w:szCs w:val="28"/>
              </w:rPr>
              <w:t xml:space="preserve">піввласників багатоквартирного </w:t>
            </w:r>
            <w:r w:rsidRPr="00D01AA3">
              <w:rPr>
                <w:rFonts w:ascii="Times New Roman" w:hAnsi="Times New Roman" w:cs="Times New Roman"/>
                <w:sz w:val="28"/>
                <w:szCs w:val="28"/>
              </w:rPr>
              <w:t>будинку (з ПДВ)</w:t>
            </w:r>
          </w:p>
        </w:tc>
        <w:tc>
          <w:tcPr>
            <w:tcW w:w="1666" w:type="dxa"/>
          </w:tcPr>
          <w:p w:rsidR="00AF0642" w:rsidRPr="00D01AA3" w:rsidRDefault="00AF0642" w:rsidP="00121725">
            <w:pPr>
              <w:jc w:val="center"/>
              <w:rPr>
                <w:rFonts w:ascii="Times New Roman" w:hAnsi="Times New Roman" w:cs="Times New Roman"/>
                <w:sz w:val="28"/>
                <w:szCs w:val="28"/>
              </w:rPr>
            </w:pPr>
            <w:r w:rsidRPr="00D01AA3">
              <w:rPr>
                <w:rFonts w:ascii="Times New Roman" w:hAnsi="Times New Roman" w:cs="Times New Roman"/>
                <w:sz w:val="28"/>
                <w:szCs w:val="28"/>
              </w:rPr>
              <w:t>1 200</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center"/>
              <w:rPr>
                <w:rFonts w:ascii="Times New Roman" w:hAnsi="Times New Roman" w:cs="Times New Roman"/>
                <w:sz w:val="28"/>
                <w:szCs w:val="28"/>
              </w:rPr>
            </w:pPr>
            <w:r w:rsidRPr="00D01AA3">
              <w:rPr>
                <w:rFonts w:ascii="Times New Roman" w:hAnsi="Times New Roman" w:cs="Times New Roman"/>
                <w:sz w:val="28"/>
                <w:szCs w:val="28"/>
              </w:rPr>
              <w:t>Зара</w:t>
            </w:r>
            <w:r>
              <w:rPr>
                <w:rFonts w:ascii="Times New Roman" w:hAnsi="Times New Roman" w:cs="Times New Roman"/>
                <w:sz w:val="28"/>
                <w:szCs w:val="28"/>
              </w:rPr>
              <w:t xml:space="preserve">ховано будинок на баланс </w:t>
            </w:r>
            <w:r w:rsidRPr="00D01AA3">
              <w:rPr>
                <w:rFonts w:ascii="Times New Roman" w:hAnsi="Times New Roman" w:cs="Times New Roman"/>
                <w:sz w:val="28"/>
                <w:szCs w:val="28"/>
              </w:rPr>
              <w:t>об’єднання співвласників</w:t>
            </w:r>
          </w:p>
          <w:p w:rsidR="00AF0642" w:rsidRPr="00D01AA3"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багатоквартирного будинку</w:t>
            </w:r>
          </w:p>
        </w:tc>
        <w:tc>
          <w:tcPr>
            <w:tcW w:w="1666" w:type="dxa"/>
          </w:tcPr>
          <w:p w:rsidR="00AF0642" w:rsidRPr="00D01AA3" w:rsidRDefault="00AF0642"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вартість будинку у складі додаткового капіталу об’єднання співвласників багатоквартирного будинк</w:t>
            </w:r>
            <w:r>
              <w:rPr>
                <w:rFonts w:ascii="Times New Roman" w:hAnsi="Times New Roman" w:cs="Times New Roman"/>
                <w:sz w:val="28"/>
                <w:szCs w:val="28"/>
              </w:rPr>
              <w:t>у</w:t>
            </w:r>
          </w:p>
        </w:tc>
        <w:tc>
          <w:tcPr>
            <w:tcW w:w="1666" w:type="dxa"/>
          </w:tcPr>
          <w:p w:rsidR="00AF0642" w:rsidRDefault="00AF0642"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об’єкту основних засобів</w:t>
            </w:r>
          </w:p>
        </w:tc>
        <w:tc>
          <w:tcPr>
            <w:tcW w:w="1666" w:type="dxa"/>
          </w:tcPr>
          <w:p w:rsidR="00AF0642" w:rsidRDefault="00AF0642" w:rsidP="00121725">
            <w:pPr>
              <w:jc w:val="center"/>
              <w:rPr>
                <w:rFonts w:ascii="Times New Roman" w:hAnsi="Times New Roman" w:cs="Times New Roman"/>
                <w:sz w:val="28"/>
                <w:szCs w:val="28"/>
              </w:rPr>
            </w:pPr>
            <w:r w:rsidRPr="00D01AA3">
              <w:rPr>
                <w:rFonts w:ascii="Times New Roman" w:hAnsi="Times New Roman" w:cs="Times New Roman"/>
                <w:sz w:val="28"/>
                <w:szCs w:val="28"/>
              </w:rPr>
              <w:t>6 000</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звітного пе</w:t>
            </w:r>
            <w:r>
              <w:rPr>
                <w:rFonts w:ascii="Times New Roman" w:hAnsi="Times New Roman" w:cs="Times New Roman"/>
                <w:sz w:val="28"/>
                <w:szCs w:val="28"/>
              </w:rPr>
              <w:t>ріоду у вигляді амортизаційних відрахувань</w:t>
            </w:r>
            <w:r w:rsidRPr="00D01AA3">
              <w:rPr>
                <w:rFonts w:ascii="Times New Roman" w:hAnsi="Times New Roman" w:cs="Times New Roman"/>
                <w:sz w:val="28"/>
                <w:szCs w:val="28"/>
              </w:rPr>
              <w:t xml:space="preserve"> об’єднання с</w:t>
            </w:r>
            <w:r>
              <w:rPr>
                <w:rFonts w:ascii="Times New Roman" w:hAnsi="Times New Roman" w:cs="Times New Roman"/>
                <w:sz w:val="28"/>
                <w:szCs w:val="28"/>
              </w:rPr>
              <w:t xml:space="preserve">піввласників багатоквартирного </w:t>
            </w:r>
            <w:r w:rsidRPr="00D01AA3">
              <w:rPr>
                <w:rFonts w:ascii="Times New Roman" w:hAnsi="Times New Roman" w:cs="Times New Roman"/>
                <w:sz w:val="28"/>
                <w:szCs w:val="28"/>
              </w:rPr>
              <w:t>будинку</w:t>
            </w:r>
          </w:p>
        </w:tc>
        <w:tc>
          <w:tcPr>
            <w:tcW w:w="1666" w:type="dxa"/>
          </w:tcPr>
          <w:p w:rsidR="00AF0642" w:rsidRPr="00D01AA3" w:rsidRDefault="00AF0642" w:rsidP="00121725">
            <w:pPr>
              <w:jc w:val="center"/>
              <w:rPr>
                <w:rFonts w:ascii="Times New Roman" w:hAnsi="Times New Roman" w:cs="Times New Roman"/>
                <w:sz w:val="28"/>
                <w:szCs w:val="28"/>
              </w:rPr>
            </w:pPr>
            <w:r w:rsidRPr="00D01AA3">
              <w:rPr>
                <w:rFonts w:ascii="Times New Roman" w:hAnsi="Times New Roman" w:cs="Times New Roman"/>
                <w:sz w:val="28"/>
                <w:szCs w:val="28"/>
              </w:rPr>
              <w:t>6 000</w:t>
            </w:r>
          </w:p>
        </w:tc>
      </w:tr>
      <w:tr w:rsidR="00AF0642" w:rsidRPr="00D01AA3" w:rsidTr="00121725">
        <w:tc>
          <w:tcPr>
            <w:tcW w:w="675" w:type="dxa"/>
          </w:tcPr>
          <w:p w:rsidR="00AF0642" w:rsidRPr="00AF0642" w:rsidRDefault="00AF0642" w:rsidP="000C594C">
            <w:pPr>
              <w:pStyle w:val="a3"/>
              <w:numPr>
                <w:ilvl w:val="0"/>
                <w:numId w:val="46"/>
              </w:numPr>
              <w:ind w:left="0" w:firstLine="0"/>
              <w:rPr>
                <w:rFonts w:ascii="Times New Roman" w:hAnsi="Times New Roman" w:cs="Times New Roman"/>
                <w:sz w:val="28"/>
                <w:szCs w:val="28"/>
              </w:rPr>
            </w:pPr>
          </w:p>
        </w:tc>
        <w:tc>
          <w:tcPr>
            <w:tcW w:w="7230" w:type="dxa"/>
          </w:tcPr>
          <w:p w:rsidR="00AF0642" w:rsidRPr="00D01AA3" w:rsidRDefault="00AF0642"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w:t>
            </w:r>
            <w:r w:rsidR="00121725">
              <w:rPr>
                <w:rFonts w:ascii="Times New Roman" w:hAnsi="Times New Roman" w:cs="Times New Roman"/>
                <w:sz w:val="28"/>
                <w:szCs w:val="28"/>
              </w:rPr>
              <w:t>ьтат</w:t>
            </w:r>
            <w:r>
              <w:rPr>
                <w:rFonts w:ascii="Times New Roman" w:hAnsi="Times New Roman" w:cs="Times New Roman"/>
                <w:sz w:val="28"/>
                <w:szCs w:val="28"/>
              </w:rPr>
              <w:t xml:space="preserve"> об’єднання співвласників </w:t>
            </w:r>
            <w:r w:rsidRPr="00D01AA3">
              <w:rPr>
                <w:rFonts w:ascii="Times New Roman" w:hAnsi="Times New Roman" w:cs="Times New Roman"/>
                <w:sz w:val="28"/>
                <w:szCs w:val="28"/>
              </w:rPr>
              <w:t>багатоквартирного будинку отримані доходи об’єднання</w:t>
            </w:r>
          </w:p>
        </w:tc>
        <w:tc>
          <w:tcPr>
            <w:tcW w:w="1666" w:type="dxa"/>
          </w:tcPr>
          <w:p w:rsidR="00AF0642" w:rsidRPr="00D01AA3" w:rsidRDefault="00AF0642" w:rsidP="00121725">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AF0642" w:rsidRDefault="00AF0642"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Завдання 24.</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скласти кореспонденцію рахунків з обліку типових операцій  об’єднання співвласників багатоквартирного будинку за наведеними господарськими операціями та визначити суми, що відсутні (табл.  24). Для обліку витрат  об’єднання співвласників багатоквартирного будинку використовує 8 клас рахунків.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24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Типові господарські операції ОСББ  </w:t>
      </w:r>
    </w:p>
    <w:tbl>
      <w:tblPr>
        <w:tblStyle w:val="a5"/>
        <w:tblW w:w="9571" w:type="dxa"/>
        <w:tblLook w:val="04A0"/>
      </w:tblPr>
      <w:tblGrid>
        <w:gridCol w:w="675"/>
        <w:gridCol w:w="7230"/>
        <w:gridCol w:w="1666"/>
      </w:tblGrid>
      <w:tr w:rsidR="00AF0642" w:rsidTr="00121725">
        <w:tc>
          <w:tcPr>
            <w:tcW w:w="675"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F0642" w:rsidRDefault="00AF0642"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F0642" w:rsidRPr="00D01AA3" w:rsidTr="00121725">
        <w:tc>
          <w:tcPr>
            <w:tcW w:w="675" w:type="dxa"/>
          </w:tcPr>
          <w:p w:rsidR="00AF0642" w:rsidRPr="00D01AA3" w:rsidRDefault="00AF0642" w:rsidP="000C594C">
            <w:pPr>
              <w:pStyle w:val="a3"/>
              <w:numPr>
                <w:ilvl w:val="0"/>
                <w:numId w:val="47"/>
              </w:numPr>
              <w:ind w:left="0" w:firstLine="0"/>
              <w:rPr>
                <w:rFonts w:ascii="Times New Roman" w:hAnsi="Times New Roman" w:cs="Times New Roman"/>
                <w:sz w:val="28"/>
                <w:szCs w:val="28"/>
              </w:rPr>
            </w:pPr>
          </w:p>
        </w:tc>
        <w:tc>
          <w:tcPr>
            <w:tcW w:w="7230" w:type="dxa"/>
          </w:tcPr>
          <w:p w:rsidR="00AF0642" w:rsidRPr="00D01AA3" w:rsidRDefault="00AF0642" w:rsidP="000C594C">
            <w:pPr>
              <w:pStyle w:val="a3"/>
              <w:numPr>
                <w:ilvl w:val="0"/>
                <w:numId w:val="47"/>
              </w:numPr>
              <w:ind w:firstLine="0"/>
              <w:rPr>
                <w:rFonts w:ascii="Times New Roman" w:hAnsi="Times New Roman" w:cs="Times New Roman"/>
                <w:sz w:val="28"/>
                <w:szCs w:val="28"/>
              </w:rPr>
            </w:pPr>
          </w:p>
        </w:tc>
        <w:tc>
          <w:tcPr>
            <w:tcW w:w="1666" w:type="dxa"/>
          </w:tcPr>
          <w:p w:rsidR="00AF0642" w:rsidRPr="00D01AA3" w:rsidRDefault="00AF0642" w:rsidP="000C594C">
            <w:pPr>
              <w:pStyle w:val="a3"/>
              <w:numPr>
                <w:ilvl w:val="0"/>
                <w:numId w:val="47"/>
              </w:numPr>
              <w:ind w:firstLine="0"/>
              <w:rPr>
                <w:rFonts w:ascii="Times New Roman" w:hAnsi="Times New Roman" w:cs="Times New Roman"/>
                <w:sz w:val="28"/>
                <w:szCs w:val="28"/>
              </w:rPr>
            </w:pPr>
          </w:p>
        </w:tc>
      </w:tr>
      <w:tr w:rsidR="00AF0642" w:rsidRPr="00D01AA3" w:rsidTr="00121725">
        <w:tc>
          <w:tcPr>
            <w:tcW w:w="675" w:type="dxa"/>
          </w:tcPr>
          <w:p w:rsidR="00AF0642" w:rsidRPr="00AF0642" w:rsidRDefault="00AF0642" w:rsidP="000C594C">
            <w:pPr>
              <w:pStyle w:val="a3"/>
              <w:numPr>
                <w:ilvl w:val="0"/>
                <w:numId w:val="48"/>
              </w:numPr>
              <w:ind w:left="0" w:firstLine="0"/>
              <w:rPr>
                <w:rFonts w:ascii="Times New Roman" w:hAnsi="Times New Roman" w:cs="Times New Roman"/>
                <w:sz w:val="28"/>
                <w:szCs w:val="28"/>
              </w:rPr>
            </w:pPr>
          </w:p>
        </w:tc>
        <w:tc>
          <w:tcPr>
            <w:tcW w:w="7230" w:type="dxa"/>
          </w:tcPr>
          <w:p w:rsidR="00AF0642" w:rsidRPr="00D01AA3" w:rsidRDefault="006C6F6A"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Нарахована заборгованість мешканців будинку</w:t>
            </w:r>
          </w:p>
        </w:tc>
        <w:tc>
          <w:tcPr>
            <w:tcW w:w="1666" w:type="dxa"/>
          </w:tcPr>
          <w:p w:rsidR="00AF0642"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32 000</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Відображено дохід у сумі заборгованості мешканців</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Надійшла плата від мешканців багатоквартирного будинку за поточний місяць</w:t>
            </w:r>
          </w:p>
        </w:tc>
        <w:tc>
          <w:tcPr>
            <w:tcW w:w="1666" w:type="dxa"/>
          </w:tcPr>
          <w:p w:rsidR="006C6F6A"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Закуплено матеріали у постачальників необхідні для </w:t>
            </w:r>
          </w:p>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обслуговування будинку (з ПДВ) </w:t>
            </w:r>
          </w:p>
        </w:tc>
        <w:tc>
          <w:tcPr>
            <w:tcW w:w="1666" w:type="dxa"/>
          </w:tcPr>
          <w:p w:rsidR="006C6F6A"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1 700</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рахунки постачальників за матеріали</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Передано матеріали для обслуговування будинку</w:t>
            </w:r>
          </w:p>
        </w:tc>
        <w:tc>
          <w:tcPr>
            <w:tcW w:w="1666" w:type="dxa"/>
          </w:tcPr>
          <w:p w:rsidR="006C6F6A"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500</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заборгованість бюджету зі субсидій</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3 000</w:t>
            </w:r>
          </w:p>
        </w:tc>
      </w:tr>
      <w:tr w:rsidR="006C6F6A" w:rsidRPr="00D01AA3" w:rsidTr="00121725">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від субсидій</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3 000</w:t>
            </w:r>
          </w:p>
        </w:tc>
      </w:tr>
      <w:tr w:rsidR="006C6F6A" w:rsidRPr="00D01AA3" w:rsidTr="00121725">
        <w:trPr>
          <w:trHeight w:val="292"/>
        </w:trPr>
        <w:tc>
          <w:tcPr>
            <w:tcW w:w="675" w:type="dxa"/>
            <w:vMerge w:val="restart"/>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Отримано рахунки постачальників: </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p>
        </w:tc>
      </w:tr>
      <w:tr w:rsidR="006C6F6A" w:rsidRPr="00D01AA3" w:rsidTr="00121725">
        <w:trPr>
          <w:trHeight w:val="292"/>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за опалення</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6C6F6A" w:rsidRPr="00D01AA3" w:rsidTr="00121725">
        <w:trPr>
          <w:trHeight w:val="194"/>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за водопостачання і водовідведенн</w:t>
            </w:r>
            <w:r>
              <w:rPr>
                <w:rFonts w:ascii="Times New Roman" w:hAnsi="Times New Roman" w:cs="Times New Roman"/>
                <w:sz w:val="28"/>
                <w:szCs w:val="28"/>
              </w:rPr>
              <w:t>я</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1 600</w:t>
            </w:r>
          </w:p>
        </w:tc>
      </w:tr>
      <w:tr w:rsidR="006C6F6A" w:rsidRPr="00D01AA3" w:rsidTr="00121725">
        <w:trPr>
          <w:trHeight w:val="194"/>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інші платежі (за телеантену, радіоточку</w:t>
            </w:r>
            <w:r>
              <w:rPr>
                <w:rFonts w:ascii="Times New Roman" w:hAnsi="Times New Roman" w:cs="Times New Roman"/>
                <w:sz w:val="28"/>
                <w:szCs w:val="28"/>
              </w:rPr>
              <w:t>)</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400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Надійшли з бюджету субсиді</w:t>
            </w:r>
            <w:r>
              <w:rPr>
                <w:rFonts w:ascii="Times New Roman" w:hAnsi="Times New Roman" w:cs="Times New Roman"/>
                <w:sz w:val="28"/>
                <w:szCs w:val="28"/>
              </w:rPr>
              <w:t>ї</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3 000</w:t>
            </w:r>
          </w:p>
        </w:tc>
      </w:tr>
      <w:tr w:rsidR="006C6F6A" w:rsidRPr="00D01AA3" w:rsidTr="00121725">
        <w:trPr>
          <w:trHeight w:val="194"/>
        </w:trPr>
        <w:tc>
          <w:tcPr>
            <w:tcW w:w="675" w:type="dxa"/>
            <w:vMerge w:val="restart"/>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платежі постачальникам:</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p>
        </w:tc>
      </w:tr>
      <w:tr w:rsidR="006C6F6A" w:rsidRPr="00D01AA3" w:rsidTr="00121725">
        <w:trPr>
          <w:trHeight w:val="194"/>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за опалення</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6C6F6A" w:rsidRPr="00D01AA3" w:rsidTr="00121725">
        <w:trPr>
          <w:trHeight w:val="194"/>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за водопостачання і водовідведенн</w:t>
            </w:r>
            <w:r>
              <w:rPr>
                <w:rFonts w:ascii="Times New Roman" w:hAnsi="Times New Roman" w:cs="Times New Roman"/>
                <w:sz w:val="28"/>
                <w:szCs w:val="28"/>
              </w:rPr>
              <w:t>я</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1 600</w:t>
            </w:r>
          </w:p>
        </w:tc>
      </w:tr>
      <w:tr w:rsidR="006C6F6A" w:rsidRPr="00D01AA3" w:rsidTr="00121725">
        <w:trPr>
          <w:trHeight w:val="194"/>
        </w:trPr>
        <w:tc>
          <w:tcPr>
            <w:tcW w:w="675" w:type="dxa"/>
            <w:vMerge/>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інші платежі (за телеантену, радіоточку</w:t>
            </w:r>
            <w:r>
              <w:rPr>
                <w:rFonts w:ascii="Times New Roman" w:hAnsi="Times New Roman" w:cs="Times New Roman"/>
                <w:sz w:val="28"/>
                <w:szCs w:val="28"/>
              </w:rPr>
              <w:t>)</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400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заборгованість за обслуговування ліфт</w:t>
            </w:r>
            <w:r>
              <w:rPr>
                <w:rFonts w:ascii="Times New Roman" w:hAnsi="Times New Roman" w:cs="Times New Roman"/>
                <w:sz w:val="28"/>
                <w:szCs w:val="28"/>
              </w:rPr>
              <w:t>а</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800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заборгованість за санітарну очистку</w:t>
            </w:r>
          </w:p>
        </w:tc>
        <w:tc>
          <w:tcPr>
            <w:tcW w:w="1666" w:type="dxa"/>
          </w:tcPr>
          <w:p w:rsidR="006C6F6A" w:rsidRDefault="006C6F6A"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за обслуговування ліфта</w:t>
            </w:r>
          </w:p>
        </w:tc>
        <w:tc>
          <w:tcPr>
            <w:tcW w:w="1666" w:type="dxa"/>
          </w:tcPr>
          <w:p w:rsidR="006C6F6A" w:rsidRPr="00D01AA3"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800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6C6F6A"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за санітарну очистку</w:t>
            </w:r>
          </w:p>
        </w:tc>
        <w:tc>
          <w:tcPr>
            <w:tcW w:w="1666" w:type="dxa"/>
          </w:tcPr>
          <w:p w:rsidR="006C6F6A" w:rsidRDefault="006C6F6A"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500</w:t>
            </w:r>
          </w:p>
        </w:tc>
      </w:tr>
      <w:tr w:rsidR="006C6F6A" w:rsidRPr="00D01AA3" w:rsidTr="00121725">
        <w:trPr>
          <w:trHeight w:val="194"/>
        </w:trPr>
        <w:tc>
          <w:tcPr>
            <w:tcW w:w="675" w:type="dxa"/>
          </w:tcPr>
          <w:p w:rsidR="006C6F6A" w:rsidRPr="00AF0642" w:rsidRDefault="006C6F6A" w:rsidP="000C594C">
            <w:pPr>
              <w:pStyle w:val="a3"/>
              <w:numPr>
                <w:ilvl w:val="0"/>
                <w:numId w:val="48"/>
              </w:numPr>
              <w:ind w:left="0" w:firstLine="0"/>
              <w:rPr>
                <w:rFonts w:ascii="Times New Roman" w:hAnsi="Times New Roman" w:cs="Times New Roman"/>
                <w:sz w:val="28"/>
                <w:szCs w:val="28"/>
              </w:rPr>
            </w:pPr>
          </w:p>
        </w:tc>
        <w:tc>
          <w:tcPr>
            <w:tcW w:w="7230" w:type="dxa"/>
          </w:tcPr>
          <w:p w:rsidR="006C6F6A" w:rsidRPr="00D01AA3" w:rsidRDefault="003857C7"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заборгованість </w:t>
            </w:r>
            <w:r>
              <w:rPr>
                <w:rFonts w:ascii="Times New Roman" w:hAnsi="Times New Roman" w:cs="Times New Roman"/>
                <w:sz w:val="28"/>
                <w:szCs w:val="28"/>
              </w:rPr>
              <w:t xml:space="preserve">за освітлення місць загального </w:t>
            </w:r>
            <w:r w:rsidRPr="00D01AA3">
              <w:rPr>
                <w:rFonts w:ascii="Times New Roman" w:hAnsi="Times New Roman" w:cs="Times New Roman"/>
                <w:sz w:val="28"/>
                <w:szCs w:val="28"/>
              </w:rPr>
              <w:t xml:space="preserve">користування </w:t>
            </w:r>
          </w:p>
        </w:tc>
        <w:tc>
          <w:tcPr>
            <w:tcW w:w="1666" w:type="dxa"/>
          </w:tcPr>
          <w:p w:rsidR="006C6F6A" w:rsidRDefault="003857C7" w:rsidP="00121725">
            <w:pPr>
              <w:jc w:val="center"/>
              <w:rPr>
                <w:rFonts w:ascii="Times New Roman" w:hAnsi="Times New Roman" w:cs="Times New Roman"/>
                <w:sz w:val="28"/>
                <w:szCs w:val="28"/>
              </w:rPr>
            </w:pPr>
            <w:r w:rsidRPr="00D01AA3">
              <w:rPr>
                <w:rFonts w:ascii="Times New Roman" w:hAnsi="Times New Roman" w:cs="Times New Roman"/>
                <w:sz w:val="28"/>
                <w:szCs w:val="28"/>
              </w:rPr>
              <w:t>200</w:t>
            </w:r>
          </w:p>
        </w:tc>
      </w:tr>
      <w:tr w:rsidR="003857C7" w:rsidRPr="00D01AA3" w:rsidTr="00121725">
        <w:trPr>
          <w:trHeight w:val="194"/>
        </w:trPr>
        <w:tc>
          <w:tcPr>
            <w:tcW w:w="675" w:type="dxa"/>
          </w:tcPr>
          <w:p w:rsidR="003857C7" w:rsidRPr="00AF0642" w:rsidRDefault="003857C7" w:rsidP="000C594C">
            <w:pPr>
              <w:pStyle w:val="a3"/>
              <w:numPr>
                <w:ilvl w:val="0"/>
                <w:numId w:val="48"/>
              </w:numPr>
              <w:ind w:left="0" w:firstLine="0"/>
              <w:rPr>
                <w:rFonts w:ascii="Times New Roman" w:hAnsi="Times New Roman" w:cs="Times New Roman"/>
                <w:sz w:val="28"/>
                <w:szCs w:val="28"/>
              </w:rPr>
            </w:pPr>
          </w:p>
        </w:tc>
        <w:tc>
          <w:tcPr>
            <w:tcW w:w="7230" w:type="dxa"/>
          </w:tcPr>
          <w:p w:rsidR="003857C7" w:rsidRPr="00D01AA3" w:rsidRDefault="003857C7"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Перерахована заборгованість за освітлення</w:t>
            </w:r>
          </w:p>
        </w:tc>
        <w:tc>
          <w:tcPr>
            <w:tcW w:w="1666" w:type="dxa"/>
          </w:tcPr>
          <w:p w:rsidR="003857C7" w:rsidRPr="00D01AA3" w:rsidRDefault="003857C7" w:rsidP="00121725">
            <w:pPr>
              <w:jc w:val="center"/>
              <w:rPr>
                <w:rFonts w:ascii="Times New Roman" w:hAnsi="Times New Roman" w:cs="Times New Roman"/>
                <w:sz w:val="28"/>
                <w:szCs w:val="28"/>
              </w:rPr>
            </w:pPr>
            <w:r w:rsidRPr="00D01AA3">
              <w:rPr>
                <w:rFonts w:ascii="Times New Roman" w:hAnsi="Times New Roman" w:cs="Times New Roman"/>
                <w:sz w:val="28"/>
                <w:szCs w:val="28"/>
              </w:rPr>
              <w:t>200</w:t>
            </w:r>
          </w:p>
        </w:tc>
      </w:tr>
      <w:tr w:rsidR="003857C7" w:rsidRPr="00D01AA3" w:rsidTr="00121725">
        <w:trPr>
          <w:trHeight w:val="194"/>
        </w:trPr>
        <w:tc>
          <w:tcPr>
            <w:tcW w:w="675" w:type="dxa"/>
          </w:tcPr>
          <w:p w:rsidR="003857C7" w:rsidRPr="00AF0642" w:rsidRDefault="003857C7" w:rsidP="000C594C">
            <w:pPr>
              <w:pStyle w:val="a3"/>
              <w:numPr>
                <w:ilvl w:val="0"/>
                <w:numId w:val="48"/>
              </w:numPr>
              <w:ind w:left="0" w:firstLine="0"/>
              <w:rPr>
                <w:rFonts w:ascii="Times New Roman" w:hAnsi="Times New Roman" w:cs="Times New Roman"/>
                <w:sz w:val="28"/>
                <w:szCs w:val="28"/>
              </w:rPr>
            </w:pPr>
          </w:p>
        </w:tc>
        <w:tc>
          <w:tcPr>
            <w:tcW w:w="7230" w:type="dxa"/>
          </w:tcPr>
          <w:p w:rsidR="003857C7" w:rsidRPr="00D01AA3" w:rsidRDefault="003857C7"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заробітна плата працівникам ОСББ</w:t>
            </w:r>
          </w:p>
        </w:tc>
        <w:tc>
          <w:tcPr>
            <w:tcW w:w="1666" w:type="dxa"/>
          </w:tcPr>
          <w:p w:rsidR="003857C7" w:rsidRPr="00D01AA3" w:rsidRDefault="003857C7" w:rsidP="00121725">
            <w:pPr>
              <w:jc w:val="center"/>
              <w:rPr>
                <w:rFonts w:ascii="Times New Roman" w:hAnsi="Times New Roman" w:cs="Times New Roman"/>
                <w:sz w:val="28"/>
                <w:szCs w:val="28"/>
              </w:rPr>
            </w:pPr>
            <w:r>
              <w:rPr>
                <w:rFonts w:ascii="Times New Roman" w:hAnsi="Times New Roman" w:cs="Times New Roman"/>
                <w:sz w:val="28"/>
                <w:szCs w:val="28"/>
              </w:rPr>
              <w:t>4 500</w:t>
            </w:r>
          </w:p>
        </w:tc>
      </w:tr>
      <w:tr w:rsidR="003857C7" w:rsidRPr="00D01AA3" w:rsidTr="00121725">
        <w:trPr>
          <w:trHeight w:val="194"/>
        </w:trPr>
        <w:tc>
          <w:tcPr>
            <w:tcW w:w="675" w:type="dxa"/>
          </w:tcPr>
          <w:p w:rsidR="003857C7" w:rsidRPr="00AF0642" w:rsidRDefault="003857C7" w:rsidP="000C594C">
            <w:pPr>
              <w:pStyle w:val="a3"/>
              <w:numPr>
                <w:ilvl w:val="0"/>
                <w:numId w:val="48"/>
              </w:numPr>
              <w:ind w:left="0" w:firstLine="0"/>
              <w:rPr>
                <w:rFonts w:ascii="Times New Roman" w:hAnsi="Times New Roman" w:cs="Times New Roman"/>
                <w:sz w:val="28"/>
                <w:szCs w:val="28"/>
              </w:rPr>
            </w:pPr>
          </w:p>
        </w:tc>
        <w:tc>
          <w:tcPr>
            <w:tcW w:w="7230" w:type="dxa"/>
          </w:tcPr>
          <w:p w:rsidR="003857C7" w:rsidRPr="00D01AA3" w:rsidRDefault="003857C7"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Списані витрати на фінансовий результат</w:t>
            </w:r>
          </w:p>
        </w:tc>
        <w:tc>
          <w:tcPr>
            <w:tcW w:w="1666" w:type="dxa"/>
          </w:tcPr>
          <w:p w:rsidR="003857C7" w:rsidRDefault="003857C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3857C7" w:rsidRPr="00D01AA3" w:rsidTr="00121725">
        <w:trPr>
          <w:trHeight w:val="194"/>
        </w:trPr>
        <w:tc>
          <w:tcPr>
            <w:tcW w:w="675" w:type="dxa"/>
          </w:tcPr>
          <w:p w:rsidR="003857C7" w:rsidRPr="00AF0642" w:rsidRDefault="003857C7" w:rsidP="000C594C">
            <w:pPr>
              <w:pStyle w:val="a3"/>
              <w:numPr>
                <w:ilvl w:val="0"/>
                <w:numId w:val="48"/>
              </w:numPr>
              <w:ind w:left="0" w:firstLine="0"/>
              <w:rPr>
                <w:rFonts w:ascii="Times New Roman" w:hAnsi="Times New Roman" w:cs="Times New Roman"/>
                <w:sz w:val="28"/>
                <w:szCs w:val="28"/>
              </w:rPr>
            </w:pPr>
          </w:p>
        </w:tc>
        <w:tc>
          <w:tcPr>
            <w:tcW w:w="7230" w:type="dxa"/>
          </w:tcPr>
          <w:p w:rsidR="003857C7" w:rsidRPr="00D01AA3" w:rsidRDefault="003857C7"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Списані доходи на фінансовий результат</w:t>
            </w:r>
          </w:p>
        </w:tc>
        <w:tc>
          <w:tcPr>
            <w:tcW w:w="1666" w:type="dxa"/>
          </w:tcPr>
          <w:p w:rsidR="003857C7" w:rsidRDefault="003857C7" w:rsidP="00121725">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D2DE6" w:rsidRDefault="00DD2DE6" w:rsidP="00036C3D">
      <w:pPr>
        <w:spacing w:after="0" w:line="240" w:lineRule="auto"/>
        <w:jc w:val="both"/>
        <w:rPr>
          <w:rFonts w:ascii="Times New Roman" w:hAnsi="Times New Roman" w:cs="Times New Roman"/>
          <w:b/>
          <w:sz w:val="28"/>
          <w:szCs w:val="28"/>
        </w:rPr>
      </w:pPr>
    </w:p>
    <w:p w:rsidR="00DD2DE6" w:rsidRDefault="00DD2DE6" w:rsidP="00036C3D">
      <w:pPr>
        <w:spacing w:after="0" w:line="240" w:lineRule="auto"/>
        <w:jc w:val="both"/>
        <w:rPr>
          <w:rFonts w:ascii="Times New Roman" w:hAnsi="Times New Roman" w:cs="Times New Roman"/>
          <w:b/>
          <w:sz w:val="28"/>
          <w:szCs w:val="28"/>
        </w:rPr>
      </w:pPr>
    </w:p>
    <w:p w:rsidR="00DD2DE6" w:rsidRDefault="00DD2DE6" w:rsidP="00036C3D">
      <w:pPr>
        <w:spacing w:after="0" w:line="240" w:lineRule="auto"/>
        <w:jc w:val="both"/>
        <w:rPr>
          <w:rFonts w:ascii="Times New Roman" w:hAnsi="Times New Roman" w:cs="Times New Roman"/>
          <w:b/>
          <w:sz w:val="28"/>
          <w:szCs w:val="28"/>
        </w:rPr>
      </w:pPr>
    </w:p>
    <w:p w:rsidR="00D01AA3" w:rsidRPr="00D01AA3" w:rsidRDefault="00DD2DE6" w:rsidP="00036C3D">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lastRenderedPageBreak/>
        <w:t>Тема</w:t>
      </w:r>
      <w:r w:rsidR="00AF32F0">
        <w:rPr>
          <w:rFonts w:ascii="Times New Roman" w:hAnsi="Times New Roman" w:cs="Times New Roman"/>
          <w:b/>
          <w:sz w:val="28"/>
          <w:szCs w:val="28"/>
        </w:rPr>
        <w:t xml:space="preserve"> 6.</w:t>
      </w:r>
      <w:r w:rsidRPr="00DD2DE6">
        <w:rPr>
          <w:rFonts w:ascii="Times New Roman" w:hAnsi="Times New Roman" w:cs="Times New Roman"/>
          <w:b/>
          <w:sz w:val="28"/>
          <w:szCs w:val="28"/>
        </w:rPr>
        <w:t>:</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 xml:space="preserve">Особливості відображення в обліку діяльності релігійних організацій </w:t>
      </w:r>
    </w:p>
    <w:p w:rsidR="003857C7" w:rsidRDefault="003857C7"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25.</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Релігійною організацією для здійснення будівництва церкви отримані добровільні пожертви від фізичних й юридичних осіб у вигляді  коштів та будівельних матеріалів.  Крім того, на добровільних засадах були виконані роботи з капітального будівництва.  За рахунок добровільних пожертв, що надійшли до релігійної організації, були здійснені операції пов'язані з одержанням документів дозвільного характеру на здійснення будівництва;  придбані будівельні матеріали; виконані будівельно-монтажні. У березні 20ХХ року об'єкт основних засобів введений в експлуатацію. Нарахована амортизація за квітень 20ХХ  року. Релігійна організація не є платником ПДВ. Необхідно: скласти кореспонденцію рахунків за наведеними господарськими операціями та визначити суми, що відсутні (табл. 25).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25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капітального будівництва релігійними організаціями </w:t>
      </w:r>
    </w:p>
    <w:tbl>
      <w:tblPr>
        <w:tblStyle w:val="a5"/>
        <w:tblW w:w="9571" w:type="dxa"/>
        <w:tblLook w:val="04A0"/>
      </w:tblPr>
      <w:tblGrid>
        <w:gridCol w:w="675"/>
        <w:gridCol w:w="7371"/>
        <w:gridCol w:w="1525"/>
      </w:tblGrid>
      <w:tr w:rsidR="00804F47" w:rsidTr="00121725">
        <w:tc>
          <w:tcPr>
            <w:tcW w:w="675" w:type="dxa"/>
          </w:tcPr>
          <w:p w:rsidR="00804F47" w:rsidRDefault="00804F47"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371" w:type="dxa"/>
          </w:tcPr>
          <w:p w:rsidR="00804F47" w:rsidRDefault="00804F47"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525" w:type="dxa"/>
          </w:tcPr>
          <w:p w:rsidR="00804F47" w:rsidRDefault="00804F47"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804F47" w:rsidRPr="00D01AA3" w:rsidTr="00121725">
        <w:tc>
          <w:tcPr>
            <w:tcW w:w="675" w:type="dxa"/>
          </w:tcPr>
          <w:p w:rsidR="00804F47" w:rsidRPr="00D01AA3" w:rsidRDefault="00804F47" w:rsidP="000C594C">
            <w:pPr>
              <w:pStyle w:val="a3"/>
              <w:numPr>
                <w:ilvl w:val="0"/>
                <w:numId w:val="49"/>
              </w:numPr>
              <w:ind w:left="0" w:firstLine="0"/>
              <w:rPr>
                <w:rFonts w:ascii="Times New Roman" w:hAnsi="Times New Roman" w:cs="Times New Roman"/>
                <w:sz w:val="28"/>
                <w:szCs w:val="28"/>
              </w:rPr>
            </w:pPr>
          </w:p>
        </w:tc>
        <w:tc>
          <w:tcPr>
            <w:tcW w:w="7371" w:type="dxa"/>
          </w:tcPr>
          <w:p w:rsidR="00804F47" w:rsidRPr="00D01AA3" w:rsidRDefault="00804F47" w:rsidP="000C594C">
            <w:pPr>
              <w:pStyle w:val="a3"/>
              <w:numPr>
                <w:ilvl w:val="0"/>
                <w:numId w:val="49"/>
              </w:numPr>
              <w:ind w:firstLine="0"/>
              <w:rPr>
                <w:rFonts w:ascii="Times New Roman" w:hAnsi="Times New Roman" w:cs="Times New Roman"/>
                <w:sz w:val="28"/>
                <w:szCs w:val="28"/>
              </w:rPr>
            </w:pPr>
          </w:p>
        </w:tc>
        <w:tc>
          <w:tcPr>
            <w:tcW w:w="1525" w:type="dxa"/>
          </w:tcPr>
          <w:p w:rsidR="00804F47" w:rsidRPr="00D01AA3" w:rsidRDefault="00804F47" w:rsidP="000C594C">
            <w:pPr>
              <w:pStyle w:val="a3"/>
              <w:numPr>
                <w:ilvl w:val="0"/>
                <w:numId w:val="49"/>
              </w:numPr>
              <w:ind w:firstLine="0"/>
              <w:rPr>
                <w:rFonts w:ascii="Times New Roman" w:hAnsi="Times New Roman" w:cs="Times New Roman"/>
                <w:sz w:val="28"/>
                <w:szCs w:val="28"/>
              </w:rPr>
            </w:pP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Надійшли на рахунок у банк кошти як добровільна пожертва релігійній організації</w:t>
            </w:r>
          </w:p>
        </w:tc>
        <w:tc>
          <w:tcPr>
            <w:tcW w:w="1525" w:type="dxa"/>
          </w:tcPr>
          <w:p w:rsidR="00804F47" w:rsidRPr="00D01AA3" w:rsidRDefault="00804F47" w:rsidP="00121725">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320 000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Надійшли  добровільні пожертви релігійній організації у </w:t>
            </w:r>
          </w:p>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вигляді будівельних матеріалів</w:t>
            </w:r>
          </w:p>
        </w:tc>
        <w:tc>
          <w:tcPr>
            <w:tcW w:w="1525" w:type="dxa"/>
          </w:tcPr>
          <w:p w:rsidR="00804F47" w:rsidRPr="00D01AA3" w:rsidRDefault="00804F47" w:rsidP="00121725">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110 000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за послуги, пов'яз</w:t>
            </w:r>
            <w:r>
              <w:rPr>
                <w:rFonts w:ascii="Times New Roman" w:hAnsi="Times New Roman" w:cs="Times New Roman"/>
                <w:sz w:val="28"/>
                <w:szCs w:val="28"/>
              </w:rPr>
              <w:t xml:space="preserve">ані з одержанням документів </w:t>
            </w:r>
            <w:r w:rsidRPr="00D01AA3">
              <w:rPr>
                <w:rFonts w:ascii="Times New Roman" w:hAnsi="Times New Roman" w:cs="Times New Roman"/>
                <w:sz w:val="28"/>
                <w:szCs w:val="28"/>
              </w:rPr>
              <w:t>дозвільного характеру на будівництво (аванс</w:t>
            </w:r>
            <w:r>
              <w:rPr>
                <w:rFonts w:ascii="Times New Roman" w:hAnsi="Times New Roman" w:cs="Times New Roman"/>
                <w:sz w:val="28"/>
                <w:szCs w:val="28"/>
              </w:rPr>
              <w:t>)</w:t>
            </w:r>
          </w:p>
        </w:tc>
        <w:tc>
          <w:tcPr>
            <w:tcW w:w="1525" w:type="dxa"/>
          </w:tcPr>
          <w:p w:rsidR="00804F47" w:rsidRPr="00D01AA3" w:rsidRDefault="00804F47" w:rsidP="00121725">
            <w:pPr>
              <w:jc w:val="center"/>
              <w:rPr>
                <w:rFonts w:ascii="Times New Roman" w:hAnsi="Times New Roman" w:cs="Times New Roman"/>
                <w:sz w:val="28"/>
                <w:szCs w:val="28"/>
              </w:rPr>
            </w:pPr>
            <w:r>
              <w:rPr>
                <w:rFonts w:ascii="Times New Roman" w:hAnsi="Times New Roman" w:cs="Times New Roman"/>
                <w:sz w:val="28"/>
                <w:szCs w:val="28"/>
              </w:rPr>
              <w:t>1 800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витрати, пов'язані з одержанням документів </w:t>
            </w:r>
          </w:p>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дозвільного характеру на будівництв</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Сплачено за послуги проектної організації з розробки </w:t>
            </w:r>
          </w:p>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проектної документації (аванс)</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6000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витрати, </w:t>
            </w:r>
            <w:r>
              <w:rPr>
                <w:rFonts w:ascii="Times New Roman" w:hAnsi="Times New Roman" w:cs="Times New Roman"/>
                <w:sz w:val="28"/>
                <w:szCs w:val="28"/>
              </w:rPr>
              <w:t xml:space="preserve">пов’язані з розробкою проектної </w:t>
            </w:r>
            <w:r w:rsidRPr="00D01AA3">
              <w:rPr>
                <w:rFonts w:ascii="Times New Roman" w:hAnsi="Times New Roman" w:cs="Times New Roman"/>
                <w:sz w:val="28"/>
                <w:szCs w:val="28"/>
              </w:rPr>
              <w:t xml:space="preserve">документації </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Проведено залік за авансовими платежами</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будівельні матеріали від постачальника</w:t>
            </w:r>
          </w:p>
        </w:tc>
        <w:tc>
          <w:tcPr>
            <w:tcW w:w="1525" w:type="dxa"/>
          </w:tcPr>
          <w:p w:rsidR="00804F47" w:rsidRDefault="00804F47" w:rsidP="00121725">
            <w:pPr>
              <w:jc w:val="center"/>
              <w:rPr>
                <w:rFonts w:ascii="Times New Roman" w:hAnsi="Times New Roman" w:cs="Times New Roman"/>
                <w:sz w:val="28"/>
                <w:szCs w:val="28"/>
              </w:rPr>
            </w:pPr>
            <w:r w:rsidRPr="00D01AA3">
              <w:rPr>
                <w:rFonts w:ascii="Times New Roman" w:hAnsi="Times New Roman" w:cs="Times New Roman"/>
                <w:sz w:val="28"/>
                <w:szCs w:val="28"/>
              </w:rPr>
              <w:t>280 000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Перераховані к</w:t>
            </w:r>
            <w:r>
              <w:rPr>
                <w:rFonts w:ascii="Times New Roman" w:hAnsi="Times New Roman" w:cs="Times New Roman"/>
                <w:sz w:val="28"/>
                <w:szCs w:val="28"/>
              </w:rPr>
              <w:t xml:space="preserve">ошти постачальнику в погашення </w:t>
            </w:r>
            <w:r w:rsidRPr="00D01AA3">
              <w:rPr>
                <w:rFonts w:ascii="Times New Roman" w:hAnsi="Times New Roman" w:cs="Times New Roman"/>
                <w:sz w:val="28"/>
                <w:szCs w:val="28"/>
              </w:rPr>
              <w:t>заборгованості за будівельні матеріали</w:t>
            </w:r>
          </w:p>
        </w:tc>
        <w:tc>
          <w:tcPr>
            <w:tcW w:w="1525" w:type="dxa"/>
          </w:tcPr>
          <w:p w:rsidR="00804F47" w:rsidRPr="00D01AA3"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Використано всі будіве</w:t>
            </w:r>
            <w:r>
              <w:rPr>
                <w:rFonts w:ascii="Times New Roman" w:hAnsi="Times New Roman" w:cs="Times New Roman"/>
                <w:sz w:val="28"/>
                <w:szCs w:val="28"/>
              </w:rPr>
              <w:t xml:space="preserve">льні матеріали для будівництва </w:t>
            </w:r>
            <w:r w:rsidRPr="00D01AA3">
              <w:rPr>
                <w:rFonts w:ascii="Times New Roman" w:hAnsi="Times New Roman" w:cs="Times New Roman"/>
                <w:sz w:val="28"/>
                <w:szCs w:val="28"/>
              </w:rPr>
              <w:t>об’єкту основних засобів</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Здійснено доброчинні роботи з капітального будівництва</w:t>
            </w:r>
          </w:p>
        </w:tc>
        <w:tc>
          <w:tcPr>
            <w:tcW w:w="1525" w:type="dxa"/>
          </w:tcPr>
          <w:p w:rsidR="00804F47" w:rsidRDefault="00804F47" w:rsidP="00121725">
            <w:pPr>
              <w:jc w:val="center"/>
              <w:rPr>
                <w:rFonts w:ascii="Times New Roman" w:hAnsi="Times New Roman" w:cs="Times New Roman"/>
                <w:sz w:val="28"/>
                <w:szCs w:val="28"/>
              </w:rPr>
            </w:pPr>
            <w:r w:rsidRPr="00D01AA3">
              <w:rPr>
                <w:rFonts w:ascii="Times New Roman" w:hAnsi="Times New Roman" w:cs="Times New Roman"/>
                <w:sz w:val="28"/>
                <w:szCs w:val="28"/>
              </w:rPr>
              <w:t>3 000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Відбито витрати, пов</w:t>
            </w:r>
            <w:r>
              <w:rPr>
                <w:rFonts w:ascii="Times New Roman" w:hAnsi="Times New Roman" w:cs="Times New Roman"/>
                <w:sz w:val="28"/>
                <w:szCs w:val="28"/>
              </w:rPr>
              <w:t xml:space="preserve">'язані з будівельно-монтажними </w:t>
            </w:r>
            <w:r w:rsidRPr="00D01AA3">
              <w:rPr>
                <w:rFonts w:ascii="Times New Roman" w:hAnsi="Times New Roman" w:cs="Times New Roman"/>
                <w:sz w:val="28"/>
                <w:szCs w:val="28"/>
              </w:rPr>
              <w:t>роботами підрядної організації</w:t>
            </w:r>
          </w:p>
        </w:tc>
        <w:tc>
          <w:tcPr>
            <w:tcW w:w="1525" w:type="dxa"/>
          </w:tcPr>
          <w:p w:rsidR="00804F47" w:rsidRPr="00D01AA3" w:rsidRDefault="00804F47" w:rsidP="00121725">
            <w:pPr>
              <w:jc w:val="center"/>
              <w:rPr>
                <w:rFonts w:ascii="Times New Roman" w:hAnsi="Times New Roman" w:cs="Times New Roman"/>
                <w:sz w:val="28"/>
                <w:szCs w:val="28"/>
              </w:rPr>
            </w:pPr>
            <w:r w:rsidRPr="00D01AA3">
              <w:rPr>
                <w:rFonts w:ascii="Times New Roman" w:hAnsi="Times New Roman" w:cs="Times New Roman"/>
                <w:sz w:val="28"/>
                <w:szCs w:val="28"/>
              </w:rPr>
              <w:t>18 000</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Перераховано кошти під</w:t>
            </w:r>
            <w:r>
              <w:rPr>
                <w:rFonts w:ascii="Times New Roman" w:hAnsi="Times New Roman" w:cs="Times New Roman"/>
                <w:sz w:val="28"/>
                <w:szCs w:val="28"/>
              </w:rPr>
              <w:t xml:space="preserve">рядній організації за виконані </w:t>
            </w:r>
            <w:r w:rsidRPr="00D01AA3">
              <w:rPr>
                <w:rFonts w:ascii="Times New Roman" w:hAnsi="Times New Roman" w:cs="Times New Roman"/>
                <w:sz w:val="28"/>
                <w:szCs w:val="28"/>
              </w:rPr>
              <w:t xml:space="preserve">будівельно-монтажні роботи </w:t>
            </w:r>
          </w:p>
        </w:tc>
        <w:tc>
          <w:tcPr>
            <w:tcW w:w="1525" w:type="dxa"/>
          </w:tcPr>
          <w:p w:rsidR="00804F47" w:rsidRPr="00D01AA3"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Введений в експлуатацію об’єкт будівництв</w:t>
            </w:r>
            <w:r>
              <w:rPr>
                <w:rFonts w:ascii="Times New Roman" w:hAnsi="Times New Roman" w:cs="Times New Roman"/>
                <w:sz w:val="28"/>
                <w:szCs w:val="28"/>
              </w:rPr>
              <w:t>а</w:t>
            </w:r>
          </w:p>
        </w:tc>
        <w:tc>
          <w:tcPr>
            <w:tcW w:w="1525" w:type="dxa"/>
          </w:tcPr>
          <w:p w:rsidR="00804F47" w:rsidRPr="00D01AA3" w:rsidRDefault="00804F47"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04F47" w:rsidRPr="00D01AA3" w:rsidTr="00121725">
        <w:tc>
          <w:tcPr>
            <w:tcW w:w="675" w:type="dxa"/>
          </w:tcPr>
          <w:p w:rsidR="00804F47" w:rsidRPr="00D01AA3" w:rsidRDefault="00804F47" w:rsidP="000C594C">
            <w:pPr>
              <w:pStyle w:val="a3"/>
              <w:numPr>
                <w:ilvl w:val="0"/>
                <w:numId w:val="50"/>
              </w:numPr>
              <w:ind w:left="142" w:firstLine="0"/>
              <w:rPr>
                <w:rFonts w:ascii="Times New Roman" w:hAnsi="Times New Roman" w:cs="Times New Roman"/>
                <w:sz w:val="28"/>
                <w:szCs w:val="28"/>
              </w:rPr>
            </w:pPr>
          </w:p>
        </w:tc>
        <w:tc>
          <w:tcPr>
            <w:tcW w:w="7371" w:type="dxa"/>
          </w:tcPr>
          <w:p w:rsidR="00804F47" w:rsidRPr="00D01AA3" w:rsidRDefault="00804F47"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w:t>
            </w:r>
            <w:r>
              <w:rPr>
                <w:rFonts w:ascii="Times New Roman" w:hAnsi="Times New Roman" w:cs="Times New Roman"/>
                <w:sz w:val="28"/>
                <w:szCs w:val="28"/>
              </w:rPr>
              <w:t xml:space="preserve">ія об’єкту основних засобів у </w:t>
            </w:r>
            <w:r w:rsidRPr="00D01AA3">
              <w:rPr>
                <w:rFonts w:ascii="Times New Roman" w:hAnsi="Times New Roman" w:cs="Times New Roman"/>
                <w:sz w:val="28"/>
                <w:szCs w:val="28"/>
              </w:rPr>
              <w:t>наступному місяці, після введення в експлуатацію</w:t>
            </w:r>
          </w:p>
        </w:tc>
        <w:tc>
          <w:tcPr>
            <w:tcW w:w="1525" w:type="dxa"/>
          </w:tcPr>
          <w:p w:rsidR="00804F47" w:rsidRDefault="00804F47" w:rsidP="00121725">
            <w:pPr>
              <w:jc w:val="center"/>
              <w:rPr>
                <w:rFonts w:ascii="Times New Roman" w:hAnsi="Times New Roman" w:cs="Times New Roman"/>
                <w:sz w:val="28"/>
                <w:szCs w:val="28"/>
              </w:rPr>
            </w:pPr>
            <w:r>
              <w:rPr>
                <w:rFonts w:ascii="Times New Roman" w:hAnsi="Times New Roman" w:cs="Times New Roman"/>
                <w:sz w:val="28"/>
                <w:szCs w:val="28"/>
              </w:rPr>
              <w:t>600</w:t>
            </w:r>
          </w:p>
        </w:tc>
      </w:tr>
    </w:tbl>
    <w:p w:rsidR="00804F47" w:rsidRDefault="00D01AA3" w:rsidP="00121725">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lastRenderedPageBreak/>
        <w:t>Завдання 26.</w:t>
      </w:r>
    </w:p>
    <w:p w:rsidR="00DB02B0"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Крамниця на території </w:t>
      </w:r>
      <w:proofErr w:type="spellStart"/>
      <w:r w:rsidRPr="00D01AA3">
        <w:rPr>
          <w:rFonts w:ascii="Times New Roman" w:hAnsi="Times New Roman" w:cs="Times New Roman"/>
          <w:sz w:val="28"/>
          <w:szCs w:val="28"/>
        </w:rPr>
        <w:t>Святогірської</w:t>
      </w:r>
      <w:proofErr w:type="spellEnd"/>
      <w:r w:rsidRPr="00D01AA3">
        <w:rPr>
          <w:rFonts w:ascii="Times New Roman" w:hAnsi="Times New Roman" w:cs="Times New Roman"/>
          <w:sz w:val="28"/>
          <w:szCs w:val="28"/>
        </w:rPr>
        <w:t xml:space="preserve"> лаври здійснює торгівлю товарами, що використовуються під час релігійних обрядів. Сума отриманого за звітний податковий період доходу від продажу </w:t>
      </w:r>
      <w:r w:rsidR="00D652E2">
        <w:rPr>
          <w:rFonts w:ascii="Times New Roman" w:hAnsi="Times New Roman" w:cs="Times New Roman"/>
          <w:sz w:val="28"/>
          <w:szCs w:val="28"/>
        </w:rPr>
        <w:t>р</w:t>
      </w:r>
      <w:r w:rsidRPr="00D01AA3">
        <w:rPr>
          <w:rFonts w:ascii="Times New Roman" w:hAnsi="Times New Roman" w:cs="Times New Roman"/>
          <w:sz w:val="28"/>
          <w:szCs w:val="28"/>
        </w:rPr>
        <w:t>елігійних предметів становила 9 300  грн</w:t>
      </w:r>
      <w:r w:rsidR="00DD2DE6">
        <w:rPr>
          <w:rFonts w:ascii="Times New Roman" w:hAnsi="Times New Roman" w:cs="Times New Roman"/>
          <w:sz w:val="28"/>
          <w:szCs w:val="28"/>
        </w:rPr>
        <w:t>.</w:t>
      </w:r>
      <w:r w:rsidRPr="00D01AA3">
        <w:rPr>
          <w:rFonts w:ascii="Times New Roman" w:hAnsi="Times New Roman" w:cs="Times New Roman"/>
          <w:sz w:val="28"/>
          <w:szCs w:val="28"/>
        </w:rPr>
        <w:t>, їх собівартість  –  6 000  грн</w:t>
      </w:r>
      <w:r w:rsidR="00DD2DE6">
        <w:rPr>
          <w:rFonts w:ascii="Times New Roman" w:hAnsi="Times New Roman" w:cs="Times New Roman"/>
          <w:sz w:val="28"/>
          <w:szCs w:val="28"/>
        </w:rPr>
        <w:t>.</w:t>
      </w:r>
      <w:r w:rsidRPr="00D01AA3">
        <w:rPr>
          <w:rFonts w:ascii="Times New Roman" w:hAnsi="Times New Roman" w:cs="Times New Roman"/>
          <w:sz w:val="28"/>
          <w:szCs w:val="28"/>
        </w:rPr>
        <w:t>, заробітна плата продавцю з нарахуваннями на неї  –  1 600  грн</w:t>
      </w:r>
      <w:r w:rsidR="00DD2DE6">
        <w:rPr>
          <w:rFonts w:ascii="Times New Roman" w:hAnsi="Times New Roman" w:cs="Times New Roman"/>
          <w:sz w:val="28"/>
          <w:szCs w:val="28"/>
        </w:rPr>
        <w:t>.</w:t>
      </w:r>
      <w:r w:rsidRPr="00D01AA3">
        <w:rPr>
          <w:rFonts w:ascii="Times New Roman" w:hAnsi="Times New Roman" w:cs="Times New Roman"/>
          <w:sz w:val="28"/>
          <w:szCs w:val="28"/>
        </w:rPr>
        <w:t xml:space="preserve">, амортизація приміщення церковної крамниці – 145 грн. Необхідно: розрахувати суму податку на прибуток від торгових </w:t>
      </w:r>
      <w:r w:rsidR="00D652E2">
        <w:rPr>
          <w:rFonts w:ascii="Times New Roman" w:hAnsi="Times New Roman" w:cs="Times New Roman"/>
          <w:sz w:val="28"/>
          <w:szCs w:val="28"/>
        </w:rPr>
        <w:t xml:space="preserve">операцій </w:t>
      </w:r>
      <w:r w:rsidRPr="00D01AA3">
        <w:rPr>
          <w:rFonts w:ascii="Times New Roman" w:hAnsi="Times New Roman" w:cs="Times New Roman"/>
          <w:sz w:val="28"/>
          <w:szCs w:val="28"/>
        </w:rPr>
        <w:t xml:space="preserve">релігійної крамниці за звітний період.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B02B0" w:rsidRDefault="00DB02B0"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27.</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Використовуючи умови до завдання 26  необхідно скласти кореспонденцію рахунків за наведеними господарськими операціями та визначити суми, що відсутні (табл. 26).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26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фінансового результату від торгівельних операцій релігійної крамниці </w:t>
      </w:r>
    </w:p>
    <w:tbl>
      <w:tblPr>
        <w:tblStyle w:val="a5"/>
        <w:tblW w:w="9571" w:type="dxa"/>
        <w:tblLook w:val="04A0"/>
      </w:tblPr>
      <w:tblGrid>
        <w:gridCol w:w="675"/>
        <w:gridCol w:w="7230"/>
        <w:gridCol w:w="1666"/>
      </w:tblGrid>
      <w:tr w:rsidR="00DB02B0" w:rsidTr="00121725">
        <w:tc>
          <w:tcPr>
            <w:tcW w:w="675"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DB02B0" w:rsidRPr="00D01AA3" w:rsidTr="00121725">
        <w:tc>
          <w:tcPr>
            <w:tcW w:w="675" w:type="dxa"/>
          </w:tcPr>
          <w:p w:rsidR="00DB02B0" w:rsidRPr="00D01AA3" w:rsidRDefault="00DB02B0" w:rsidP="000C594C">
            <w:pPr>
              <w:pStyle w:val="a3"/>
              <w:numPr>
                <w:ilvl w:val="0"/>
                <w:numId w:val="51"/>
              </w:numPr>
              <w:ind w:left="0" w:firstLine="0"/>
              <w:rPr>
                <w:rFonts w:ascii="Times New Roman" w:hAnsi="Times New Roman" w:cs="Times New Roman"/>
                <w:sz w:val="28"/>
                <w:szCs w:val="28"/>
              </w:rPr>
            </w:pPr>
          </w:p>
        </w:tc>
        <w:tc>
          <w:tcPr>
            <w:tcW w:w="7230" w:type="dxa"/>
          </w:tcPr>
          <w:p w:rsidR="00DB02B0" w:rsidRPr="00D01AA3" w:rsidRDefault="00DB02B0" w:rsidP="000C594C">
            <w:pPr>
              <w:pStyle w:val="a3"/>
              <w:numPr>
                <w:ilvl w:val="0"/>
                <w:numId w:val="51"/>
              </w:numPr>
              <w:ind w:firstLine="0"/>
              <w:rPr>
                <w:rFonts w:ascii="Times New Roman" w:hAnsi="Times New Roman" w:cs="Times New Roman"/>
                <w:sz w:val="28"/>
                <w:szCs w:val="28"/>
              </w:rPr>
            </w:pPr>
          </w:p>
        </w:tc>
        <w:tc>
          <w:tcPr>
            <w:tcW w:w="1666" w:type="dxa"/>
          </w:tcPr>
          <w:p w:rsidR="00DB02B0" w:rsidRPr="00D01AA3" w:rsidRDefault="00DB02B0" w:rsidP="000C594C">
            <w:pPr>
              <w:pStyle w:val="a3"/>
              <w:numPr>
                <w:ilvl w:val="0"/>
                <w:numId w:val="51"/>
              </w:numPr>
              <w:ind w:firstLine="0"/>
              <w:rPr>
                <w:rFonts w:ascii="Times New Roman" w:hAnsi="Times New Roman" w:cs="Times New Roman"/>
                <w:sz w:val="28"/>
                <w:szCs w:val="28"/>
              </w:rPr>
            </w:pP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Придбано релігійні товари у сторонньої релігійної організації, </w:t>
            </w:r>
            <w:r>
              <w:rPr>
                <w:rFonts w:ascii="Times New Roman" w:hAnsi="Times New Roman" w:cs="Times New Roman"/>
                <w:sz w:val="28"/>
                <w:szCs w:val="28"/>
              </w:rPr>
              <w:t>п</w:t>
            </w:r>
            <w:r w:rsidRPr="00D01AA3">
              <w:rPr>
                <w:rFonts w:ascii="Times New Roman" w:hAnsi="Times New Roman" w:cs="Times New Roman"/>
                <w:sz w:val="28"/>
                <w:szCs w:val="28"/>
              </w:rPr>
              <w:t>ризначені для</w:t>
            </w:r>
            <w:r>
              <w:rPr>
                <w:rFonts w:ascii="Times New Roman" w:hAnsi="Times New Roman" w:cs="Times New Roman"/>
                <w:sz w:val="28"/>
                <w:szCs w:val="28"/>
              </w:rPr>
              <w:t xml:space="preserve"> продажу в релігійній крамниці </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6 000</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торгівельна націнка на релігійні товари, що </w:t>
            </w:r>
          </w:p>
          <w:p w:rsidR="00DB02B0" w:rsidRPr="00D01AA3" w:rsidRDefault="00DB02B0" w:rsidP="00036C3D">
            <w:pPr>
              <w:jc w:val="both"/>
              <w:rPr>
                <w:rFonts w:ascii="Times New Roman" w:hAnsi="Times New Roman" w:cs="Times New Roman"/>
                <w:sz w:val="28"/>
                <w:szCs w:val="28"/>
              </w:rPr>
            </w:pPr>
            <w:r>
              <w:rPr>
                <w:rFonts w:ascii="Times New Roman" w:hAnsi="Times New Roman" w:cs="Times New Roman"/>
                <w:sz w:val="28"/>
                <w:szCs w:val="28"/>
              </w:rPr>
              <w:t>р</w:t>
            </w:r>
            <w:r w:rsidRPr="00D01AA3">
              <w:rPr>
                <w:rFonts w:ascii="Times New Roman" w:hAnsi="Times New Roman" w:cs="Times New Roman"/>
                <w:sz w:val="28"/>
                <w:szCs w:val="28"/>
              </w:rPr>
              <w:t>еалізуються в релігійній крамниці</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Реалізовані релігійні товари покупцям</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торгівельну націнку на</w:t>
            </w:r>
            <w:r>
              <w:rPr>
                <w:rFonts w:ascii="Times New Roman" w:hAnsi="Times New Roman" w:cs="Times New Roman"/>
                <w:sz w:val="28"/>
                <w:szCs w:val="28"/>
              </w:rPr>
              <w:t xml:space="preserve"> реалізовані товари релігійної </w:t>
            </w:r>
            <w:r w:rsidRPr="00D01AA3">
              <w:rPr>
                <w:rFonts w:ascii="Times New Roman" w:hAnsi="Times New Roman" w:cs="Times New Roman"/>
                <w:sz w:val="28"/>
                <w:szCs w:val="28"/>
              </w:rPr>
              <w:t xml:space="preserve">крамниці методом «сторно» </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собівартість реалізованих товарів</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заробітна плата продавцю  релігійної крамниці </w:t>
            </w:r>
            <w:r>
              <w:rPr>
                <w:rFonts w:ascii="Times New Roman" w:hAnsi="Times New Roman" w:cs="Times New Roman"/>
                <w:sz w:val="28"/>
                <w:szCs w:val="28"/>
              </w:rPr>
              <w:t>та п</w:t>
            </w:r>
            <w:r w:rsidRPr="00D01AA3">
              <w:rPr>
                <w:rFonts w:ascii="Times New Roman" w:hAnsi="Times New Roman" w:cs="Times New Roman"/>
                <w:sz w:val="28"/>
                <w:szCs w:val="28"/>
              </w:rPr>
              <w:t xml:space="preserve">роведені  нарахування на фонд оплати праці до фондів соціального страхування </w:t>
            </w:r>
          </w:p>
        </w:tc>
        <w:tc>
          <w:tcPr>
            <w:tcW w:w="1666" w:type="dxa"/>
          </w:tcPr>
          <w:p w:rsidR="00DB02B0"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1 600</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приміщення крамниц</w:t>
            </w:r>
            <w:r>
              <w:rPr>
                <w:rFonts w:ascii="Times New Roman" w:hAnsi="Times New Roman" w:cs="Times New Roman"/>
                <w:sz w:val="28"/>
                <w:szCs w:val="28"/>
              </w:rPr>
              <w:t>і</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145</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w:t>
            </w:r>
            <w:r>
              <w:rPr>
                <w:rFonts w:ascii="Times New Roman" w:hAnsi="Times New Roman" w:cs="Times New Roman"/>
                <w:sz w:val="28"/>
                <w:szCs w:val="28"/>
              </w:rPr>
              <w:t xml:space="preserve">ий результат дохід від продажу </w:t>
            </w:r>
            <w:r w:rsidRPr="00D01AA3">
              <w:rPr>
                <w:rFonts w:ascii="Times New Roman" w:hAnsi="Times New Roman" w:cs="Times New Roman"/>
                <w:sz w:val="28"/>
                <w:szCs w:val="28"/>
              </w:rPr>
              <w:t xml:space="preserve">релігійних товарів релігійної крамниці </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результат собівартість реалізова</w:t>
            </w:r>
            <w:r>
              <w:rPr>
                <w:rFonts w:ascii="Times New Roman" w:hAnsi="Times New Roman" w:cs="Times New Roman"/>
                <w:sz w:val="28"/>
                <w:szCs w:val="28"/>
              </w:rPr>
              <w:t xml:space="preserve">них </w:t>
            </w:r>
            <w:r w:rsidRPr="00D01AA3">
              <w:rPr>
                <w:rFonts w:ascii="Times New Roman" w:hAnsi="Times New Roman" w:cs="Times New Roman"/>
                <w:sz w:val="28"/>
                <w:szCs w:val="28"/>
              </w:rPr>
              <w:t xml:space="preserve">релігійних товарів </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Списано на фінансовий </w:t>
            </w:r>
            <w:r>
              <w:rPr>
                <w:rFonts w:ascii="Times New Roman" w:hAnsi="Times New Roman" w:cs="Times New Roman"/>
                <w:sz w:val="28"/>
                <w:szCs w:val="28"/>
              </w:rPr>
              <w:t xml:space="preserve">результат витрати на збут  від </w:t>
            </w:r>
            <w:r w:rsidRPr="00D01AA3">
              <w:rPr>
                <w:rFonts w:ascii="Times New Roman" w:hAnsi="Times New Roman" w:cs="Times New Roman"/>
                <w:sz w:val="28"/>
                <w:szCs w:val="28"/>
              </w:rPr>
              <w:t>реалізації продукції релігійної крамниці</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Нарахований податок на прибуток за даними </w:t>
            </w:r>
          </w:p>
          <w:p w:rsidR="00DB02B0" w:rsidRPr="00D01AA3" w:rsidRDefault="00DB02B0" w:rsidP="00036C3D">
            <w:pPr>
              <w:jc w:val="both"/>
              <w:rPr>
                <w:rFonts w:ascii="Times New Roman" w:hAnsi="Times New Roman" w:cs="Times New Roman"/>
                <w:sz w:val="28"/>
                <w:szCs w:val="28"/>
              </w:rPr>
            </w:pPr>
            <w:r>
              <w:rPr>
                <w:rFonts w:ascii="Times New Roman" w:hAnsi="Times New Roman" w:cs="Times New Roman"/>
                <w:sz w:val="28"/>
                <w:szCs w:val="28"/>
              </w:rPr>
              <w:t>бухгалтерського обліку (____</w:t>
            </w:r>
            <w:r w:rsidRPr="00D01AA3">
              <w:rPr>
                <w:rFonts w:ascii="Times New Roman" w:hAnsi="Times New Roman" w:cs="Times New Roman"/>
                <w:sz w:val="28"/>
                <w:szCs w:val="28"/>
              </w:rPr>
              <w:t xml:space="preserve">%) </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витрати з податку на прибуток</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2"/>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Податок на прибуток перераховано до бюджет</w:t>
            </w:r>
            <w:r>
              <w:rPr>
                <w:rFonts w:ascii="Times New Roman" w:hAnsi="Times New Roman" w:cs="Times New Roman"/>
                <w:sz w:val="28"/>
                <w:szCs w:val="28"/>
              </w:rPr>
              <w:t>у</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D2DE6" w:rsidRDefault="00DD2DE6" w:rsidP="00121725">
      <w:pPr>
        <w:spacing w:after="0" w:line="240" w:lineRule="auto"/>
        <w:jc w:val="center"/>
        <w:rPr>
          <w:rFonts w:ascii="Times New Roman" w:hAnsi="Times New Roman" w:cs="Times New Roman"/>
          <w:sz w:val="28"/>
          <w:szCs w:val="28"/>
        </w:rPr>
      </w:pPr>
    </w:p>
    <w:p w:rsidR="00DB02B0" w:rsidRDefault="00DB02B0"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Завдання  28.</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Виконати завдання використовуючи умови до завдання 26, але релігійні товари не продаються в релігійній крамниці, а передаються релігійною організацією як пожертва.  За умови, що вироби релігійної організації передаються релігійною організацією як пожертва  об'єкт оподаткування податком на прибуток відсутній, тому податок на прибуток не нараховується. Необхідно: скласти кореспонденцію рахунків з обліку фінансування коштів на утримання релігійної організації  за наведеними господарськими операціями (використовуючи для відображення витрат 9 клас) та визначити суми, що відсутні (табл. 27).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27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цільового фінансування на утримання релігійної організації </w:t>
      </w:r>
    </w:p>
    <w:tbl>
      <w:tblPr>
        <w:tblStyle w:val="a5"/>
        <w:tblW w:w="9571" w:type="dxa"/>
        <w:tblLook w:val="04A0"/>
      </w:tblPr>
      <w:tblGrid>
        <w:gridCol w:w="675"/>
        <w:gridCol w:w="142"/>
        <w:gridCol w:w="7088"/>
        <w:gridCol w:w="1666"/>
      </w:tblGrid>
      <w:tr w:rsidR="00DB02B0" w:rsidTr="00121725">
        <w:tc>
          <w:tcPr>
            <w:tcW w:w="675"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gridSpan w:val="2"/>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DB02B0" w:rsidRPr="00D01AA3" w:rsidTr="00121725">
        <w:tc>
          <w:tcPr>
            <w:tcW w:w="675" w:type="dxa"/>
          </w:tcPr>
          <w:p w:rsidR="00DB02B0" w:rsidRPr="00D01AA3" w:rsidRDefault="00DB02B0" w:rsidP="000C594C">
            <w:pPr>
              <w:pStyle w:val="a3"/>
              <w:numPr>
                <w:ilvl w:val="0"/>
                <w:numId w:val="53"/>
              </w:numPr>
              <w:ind w:left="142" w:firstLine="0"/>
              <w:rPr>
                <w:rFonts w:ascii="Times New Roman" w:hAnsi="Times New Roman" w:cs="Times New Roman"/>
                <w:sz w:val="28"/>
                <w:szCs w:val="28"/>
              </w:rPr>
            </w:pPr>
          </w:p>
        </w:tc>
        <w:tc>
          <w:tcPr>
            <w:tcW w:w="7230" w:type="dxa"/>
            <w:gridSpan w:val="2"/>
          </w:tcPr>
          <w:p w:rsidR="00DB02B0" w:rsidRPr="00D01AA3" w:rsidRDefault="00DB02B0" w:rsidP="000C594C">
            <w:pPr>
              <w:pStyle w:val="a3"/>
              <w:numPr>
                <w:ilvl w:val="0"/>
                <w:numId w:val="53"/>
              </w:numPr>
              <w:ind w:firstLine="0"/>
              <w:rPr>
                <w:rFonts w:ascii="Times New Roman" w:hAnsi="Times New Roman" w:cs="Times New Roman"/>
                <w:sz w:val="28"/>
                <w:szCs w:val="28"/>
              </w:rPr>
            </w:pPr>
          </w:p>
        </w:tc>
        <w:tc>
          <w:tcPr>
            <w:tcW w:w="1666" w:type="dxa"/>
          </w:tcPr>
          <w:p w:rsidR="00DB02B0" w:rsidRPr="00D01AA3" w:rsidRDefault="00DB02B0" w:rsidP="000C594C">
            <w:pPr>
              <w:pStyle w:val="a3"/>
              <w:numPr>
                <w:ilvl w:val="0"/>
                <w:numId w:val="53"/>
              </w:numPr>
              <w:ind w:firstLine="0"/>
              <w:rPr>
                <w:rFonts w:ascii="Times New Roman" w:hAnsi="Times New Roman" w:cs="Times New Roman"/>
                <w:sz w:val="28"/>
                <w:szCs w:val="28"/>
              </w:rPr>
            </w:pP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Придбано релігійні товари у сторонньої релігійної організації </w:t>
            </w:r>
            <w:r>
              <w:rPr>
                <w:rFonts w:ascii="Times New Roman" w:hAnsi="Times New Roman" w:cs="Times New Roman"/>
                <w:sz w:val="28"/>
                <w:szCs w:val="28"/>
              </w:rPr>
              <w:t xml:space="preserve">призначені для продажу </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6 000</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Передано релігійні предмети</w:t>
            </w:r>
            <w:r>
              <w:rPr>
                <w:rFonts w:ascii="Times New Roman" w:hAnsi="Times New Roman" w:cs="Times New Roman"/>
                <w:sz w:val="28"/>
                <w:szCs w:val="28"/>
              </w:rPr>
              <w:t xml:space="preserve"> особам, які їх потребують, як </w:t>
            </w:r>
            <w:r w:rsidRPr="00D01AA3">
              <w:rPr>
                <w:rFonts w:ascii="Times New Roman" w:hAnsi="Times New Roman" w:cs="Times New Roman"/>
                <w:sz w:val="28"/>
                <w:szCs w:val="28"/>
              </w:rPr>
              <w:t>пожертва (безкоштовно)</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пожертву на ут</w:t>
            </w:r>
            <w:r>
              <w:rPr>
                <w:rFonts w:ascii="Times New Roman" w:hAnsi="Times New Roman" w:cs="Times New Roman"/>
                <w:sz w:val="28"/>
                <w:szCs w:val="28"/>
              </w:rPr>
              <w:t xml:space="preserve">римання релігійної організації </w:t>
            </w:r>
            <w:r w:rsidRPr="00D01AA3">
              <w:rPr>
                <w:rFonts w:ascii="Times New Roman" w:hAnsi="Times New Roman" w:cs="Times New Roman"/>
                <w:sz w:val="28"/>
                <w:szCs w:val="28"/>
              </w:rPr>
              <w:t xml:space="preserve">через церковну крамницю </w:t>
            </w:r>
          </w:p>
        </w:tc>
        <w:tc>
          <w:tcPr>
            <w:tcW w:w="1666" w:type="dxa"/>
          </w:tcPr>
          <w:p w:rsidR="00DB02B0"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10 000</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w:t>
            </w:r>
            <w:r>
              <w:rPr>
                <w:rFonts w:ascii="Times New Roman" w:hAnsi="Times New Roman" w:cs="Times New Roman"/>
                <w:sz w:val="28"/>
                <w:szCs w:val="28"/>
              </w:rPr>
              <w:t xml:space="preserve">ітна плата особі, яка здійснює </w:t>
            </w:r>
            <w:r w:rsidRPr="00D01AA3">
              <w:rPr>
                <w:rFonts w:ascii="Times New Roman" w:hAnsi="Times New Roman" w:cs="Times New Roman"/>
                <w:sz w:val="28"/>
                <w:szCs w:val="28"/>
              </w:rPr>
              <w:t>розповсюдження церковної літератури</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900</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амортизація приміщення крамниці</w:t>
            </w:r>
          </w:p>
        </w:tc>
        <w:tc>
          <w:tcPr>
            <w:tcW w:w="1666" w:type="dxa"/>
          </w:tcPr>
          <w:p w:rsidR="00DB02B0" w:rsidRPr="00D01AA3"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Витрати на операційну дія</w:t>
            </w:r>
            <w:r>
              <w:rPr>
                <w:rFonts w:ascii="Times New Roman" w:hAnsi="Times New Roman" w:cs="Times New Roman"/>
                <w:sz w:val="28"/>
                <w:szCs w:val="28"/>
              </w:rPr>
              <w:t xml:space="preserve">льність релігійної організації </w:t>
            </w:r>
            <w:r w:rsidRPr="00D01AA3">
              <w:rPr>
                <w:rFonts w:ascii="Times New Roman" w:hAnsi="Times New Roman" w:cs="Times New Roman"/>
                <w:sz w:val="28"/>
                <w:szCs w:val="28"/>
              </w:rPr>
              <w:t xml:space="preserve">списано на фінансовий результат </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від цільового фінансування</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817" w:type="dxa"/>
            <w:gridSpan w:val="2"/>
          </w:tcPr>
          <w:p w:rsidR="00DB02B0" w:rsidRPr="00D01AA3" w:rsidRDefault="00DB02B0" w:rsidP="000C594C">
            <w:pPr>
              <w:pStyle w:val="a3"/>
              <w:numPr>
                <w:ilvl w:val="0"/>
                <w:numId w:val="54"/>
              </w:numPr>
              <w:ind w:left="0" w:firstLine="0"/>
              <w:rPr>
                <w:rFonts w:ascii="Times New Roman" w:hAnsi="Times New Roman" w:cs="Times New Roman"/>
                <w:sz w:val="28"/>
                <w:szCs w:val="28"/>
              </w:rPr>
            </w:pPr>
          </w:p>
        </w:tc>
        <w:tc>
          <w:tcPr>
            <w:tcW w:w="7088"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на фінансовий результат отриманий дохід</w:t>
            </w:r>
          </w:p>
        </w:tc>
        <w:tc>
          <w:tcPr>
            <w:tcW w:w="1666" w:type="dxa"/>
          </w:tcPr>
          <w:p w:rsidR="00DB02B0" w:rsidRDefault="00DB02B0"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D01AA3" w:rsidRPr="00D01AA3" w:rsidRDefault="00DD2DE6" w:rsidP="00DD2DE6">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7.</w:t>
      </w:r>
      <w:r w:rsidRPr="00DD2DE6">
        <w:rPr>
          <w:rFonts w:ascii="Times New Roman" w:hAnsi="Times New Roman" w:cs="Times New Roman"/>
          <w:b/>
          <w:sz w:val="28"/>
          <w:szCs w:val="28"/>
        </w:rPr>
        <w:t xml:space="preserve">: </w:t>
      </w:r>
      <w:r w:rsidR="00D01AA3" w:rsidRPr="00D01AA3">
        <w:rPr>
          <w:rFonts w:ascii="Times New Roman" w:hAnsi="Times New Roman" w:cs="Times New Roman"/>
          <w:sz w:val="28"/>
          <w:szCs w:val="28"/>
        </w:rPr>
        <w:t xml:space="preserve">Бухгалтерський облік у бюджетних установах, які відносяться до неприбуткових організацій, профспілок, громадських організацій фізкультурно-спортивної спрямованості та їх об'єднань, асоціацій та інших об’єднань юридичних осіб, що утримуються тільки </w:t>
      </w:r>
      <w:r w:rsidR="00DB02B0">
        <w:rPr>
          <w:rFonts w:ascii="Times New Roman" w:hAnsi="Times New Roman" w:cs="Times New Roman"/>
          <w:sz w:val="28"/>
          <w:szCs w:val="28"/>
        </w:rPr>
        <w:t xml:space="preserve">за рахунок внесків засновників </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B02B0" w:rsidRDefault="00DB02B0"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29.</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Національний медичний  університет  отримав від іноземної компанії кошти в сумі 1 600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для видання брошур медичного змісту.  Національним  медичним  університетом  було здійснено витрати на оплату гонорару авторам в сумі 700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та на видання літератури на українській мові в сумі 900 грн. Необхідно: відобразити господарські операції з видання друкованих видань вищім навчальним закладом на рахунках бухгалтерського обліку та визн</w:t>
      </w:r>
      <w:r w:rsidR="00DB02B0">
        <w:rPr>
          <w:rFonts w:ascii="Times New Roman" w:hAnsi="Times New Roman" w:cs="Times New Roman"/>
          <w:sz w:val="28"/>
          <w:szCs w:val="28"/>
        </w:rPr>
        <w:t>ачити відсутні суми (табл. 28).</w:t>
      </w:r>
    </w:p>
    <w:p w:rsidR="00D01AA3" w:rsidRPr="00D01AA3" w:rsidRDefault="00D01AA3" w:rsidP="00036C3D">
      <w:pPr>
        <w:spacing w:after="0" w:line="240" w:lineRule="auto"/>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lastRenderedPageBreak/>
        <w:t xml:space="preserve">Таблиця 28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господарських операцій з видання друкованих видань </w:t>
      </w:r>
    </w:p>
    <w:tbl>
      <w:tblPr>
        <w:tblStyle w:val="a5"/>
        <w:tblW w:w="9571" w:type="dxa"/>
        <w:tblLook w:val="04A0"/>
      </w:tblPr>
      <w:tblGrid>
        <w:gridCol w:w="675"/>
        <w:gridCol w:w="7230"/>
        <w:gridCol w:w="1666"/>
      </w:tblGrid>
      <w:tr w:rsidR="00DB02B0" w:rsidTr="00121725">
        <w:tc>
          <w:tcPr>
            <w:tcW w:w="675"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DB02B0" w:rsidRDefault="00DB02B0"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DB02B0" w:rsidRPr="00D01AA3" w:rsidTr="00121725">
        <w:tc>
          <w:tcPr>
            <w:tcW w:w="675" w:type="dxa"/>
          </w:tcPr>
          <w:p w:rsidR="00DB02B0" w:rsidRPr="00D01AA3" w:rsidRDefault="00DB02B0" w:rsidP="000C594C">
            <w:pPr>
              <w:pStyle w:val="a3"/>
              <w:numPr>
                <w:ilvl w:val="0"/>
                <w:numId w:val="55"/>
              </w:numPr>
              <w:ind w:left="0" w:firstLine="0"/>
              <w:rPr>
                <w:rFonts w:ascii="Times New Roman" w:hAnsi="Times New Roman" w:cs="Times New Roman"/>
                <w:sz w:val="28"/>
                <w:szCs w:val="28"/>
              </w:rPr>
            </w:pPr>
          </w:p>
        </w:tc>
        <w:tc>
          <w:tcPr>
            <w:tcW w:w="7230" w:type="dxa"/>
          </w:tcPr>
          <w:p w:rsidR="00DB02B0" w:rsidRPr="00D01AA3" w:rsidRDefault="00DB02B0" w:rsidP="000C594C">
            <w:pPr>
              <w:pStyle w:val="a3"/>
              <w:numPr>
                <w:ilvl w:val="0"/>
                <w:numId w:val="55"/>
              </w:numPr>
              <w:ind w:firstLine="0"/>
              <w:rPr>
                <w:rFonts w:ascii="Times New Roman" w:hAnsi="Times New Roman" w:cs="Times New Roman"/>
                <w:sz w:val="28"/>
                <w:szCs w:val="28"/>
              </w:rPr>
            </w:pPr>
          </w:p>
        </w:tc>
        <w:tc>
          <w:tcPr>
            <w:tcW w:w="1666" w:type="dxa"/>
          </w:tcPr>
          <w:p w:rsidR="00DB02B0" w:rsidRPr="00D01AA3" w:rsidRDefault="00DB02B0" w:rsidP="000C594C">
            <w:pPr>
              <w:pStyle w:val="a3"/>
              <w:numPr>
                <w:ilvl w:val="0"/>
                <w:numId w:val="55"/>
              </w:numPr>
              <w:ind w:firstLine="0"/>
              <w:rPr>
                <w:rFonts w:ascii="Times New Roman" w:hAnsi="Times New Roman" w:cs="Times New Roman"/>
                <w:sz w:val="28"/>
                <w:szCs w:val="28"/>
              </w:rPr>
            </w:pP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кошти від іноземної компанії для видання брошур медичного змісту</w:t>
            </w:r>
          </w:p>
        </w:tc>
        <w:tc>
          <w:tcPr>
            <w:tcW w:w="1666" w:type="dxa"/>
          </w:tcPr>
          <w:p w:rsidR="00DB02B0" w:rsidRPr="00D01AA3" w:rsidRDefault="00DB02B0" w:rsidP="00121725">
            <w:pPr>
              <w:jc w:val="center"/>
              <w:rPr>
                <w:rFonts w:ascii="Times New Roman" w:hAnsi="Times New Roman" w:cs="Times New Roman"/>
                <w:sz w:val="28"/>
                <w:szCs w:val="28"/>
              </w:rPr>
            </w:pPr>
            <w:r w:rsidRPr="00D01AA3">
              <w:rPr>
                <w:rFonts w:ascii="Times New Roman" w:hAnsi="Times New Roman" w:cs="Times New Roman"/>
                <w:sz w:val="28"/>
                <w:szCs w:val="28"/>
              </w:rPr>
              <w:t>1 600</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Нарахований гонорар авторам</w:t>
            </w:r>
          </w:p>
        </w:tc>
        <w:tc>
          <w:tcPr>
            <w:tcW w:w="1666" w:type="dxa"/>
          </w:tcPr>
          <w:p w:rsidR="00DB02B0" w:rsidRPr="00D01AA3" w:rsidRDefault="00DB02B0" w:rsidP="00121725">
            <w:pPr>
              <w:jc w:val="center"/>
              <w:rPr>
                <w:rFonts w:ascii="Times New Roman" w:hAnsi="Times New Roman" w:cs="Times New Roman"/>
                <w:sz w:val="28"/>
                <w:szCs w:val="28"/>
              </w:rPr>
            </w:pPr>
            <w:r w:rsidRPr="00D01AA3">
              <w:rPr>
                <w:rFonts w:ascii="Times New Roman" w:hAnsi="Times New Roman" w:cs="Times New Roman"/>
                <w:sz w:val="28"/>
                <w:szCs w:val="28"/>
              </w:rPr>
              <w:t>700</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З</w:t>
            </w:r>
            <w:r>
              <w:rPr>
                <w:rFonts w:ascii="Times New Roman" w:hAnsi="Times New Roman" w:cs="Times New Roman"/>
                <w:sz w:val="28"/>
                <w:szCs w:val="28"/>
              </w:rPr>
              <w:t xml:space="preserve">дійснені нарахування внесків у фонди соціального </w:t>
            </w:r>
            <w:r w:rsidRPr="00D01AA3">
              <w:rPr>
                <w:rFonts w:ascii="Times New Roman" w:hAnsi="Times New Roman" w:cs="Times New Roman"/>
                <w:sz w:val="28"/>
                <w:szCs w:val="28"/>
              </w:rPr>
              <w:t>страхування на гонорар</w:t>
            </w:r>
          </w:p>
        </w:tc>
        <w:tc>
          <w:tcPr>
            <w:tcW w:w="1666" w:type="dxa"/>
          </w:tcPr>
          <w:p w:rsidR="00DB02B0" w:rsidRPr="00D01AA3" w:rsidRDefault="00DB02B0"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Утримані внески в фонди страхування з гонорару</w:t>
            </w:r>
          </w:p>
        </w:tc>
        <w:tc>
          <w:tcPr>
            <w:tcW w:w="1666" w:type="dxa"/>
          </w:tcPr>
          <w:p w:rsidR="00DB02B0" w:rsidRDefault="00DB02B0"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Утримано податок з доходів фізи</w:t>
            </w:r>
            <w:r>
              <w:rPr>
                <w:rFonts w:ascii="Times New Roman" w:hAnsi="Times New Roman" w:cs="Times New Roman"/>
                <w:sz w:val="28"/>
                <w:szCs w:val="28"/>
              </w:rPr>
              <w:t xml:space="preserve">чних осіб від гонорару авторам </w:t>
            </w:r>
            <w:r w:rsidRPr="00D01AA3">
              <w:rPr>
                <w:rFonts w:ascii="Times New Roman" w:hAnsi="Times New Roman" w:cs="Times New Roman"/>
                <w:sz w:val="28"/>
                <w:szCs w:val="28"/>
              </w:rPr>
              <w:t>медичного видання</w:t>
            </w:r>
          </w:p>
        </w:tc>
        <w:tc>
          <w:tcPr>
            <w:tcW w:w="1666" w:type="dxa"/>
          </w:tcPr>
          <w:p w:rsidR="00DB02B0" w:rsidRDefault="00DB02B0"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Виплачено гонорар авторам медичного видання</w:t>
            </w:r>
          </w:p>
        </w:tc>
        <w:tc>
          <w:tcPr>
            <w:tcW w:w="1666" w:type="dxa"/>
          </w:tcPr>
          <w:p w:rsidR="00DB02B0" w:rsidRDefault="00DB02B0"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націон</w:t>
            </w:r>
            <w:r>
              <w:rPr>
                <w:rFonts w:ascii="Times New Roman" w:hAnsi="Times New Roman" w:cs="Times New Roman"/>
                <w:sz w:val="28"/>
                <w:szCs w:val="28"/>
              </w:rPr>
              <w:t xml:space="preserve">ального медичного університету </w:t>
            </w:r>
            <w:r w:rsidRPr="00D01AA3">
              <w:rPr>
                <w:rFonts w:ascii="Times New Roman" w:hAnsi="Times New Roman" w:cs="Times New Roman"/>
                <w:sz w:val="28"/>
                <w:szCs w:val="28"/>
              </w:rPr>
              <w:t xml:space="preserve">на видання брошур </w:t>
            </w:r>
          </w:p>
        </w:tc>
        <w:tc>
          <w:tcPr>
            <w:tcW w:w="1666" w:type="dxa"/>
          </w:tcPr>
          <w:p w:rsidR="00DB02B0" w:rsidRDefault="00DB02B0" w:rsidP="00121725">
            <w:pPr>
              <w:jc w:val="center"/>
              <w:rPr>
                <w:rFonts w:ascii="Times New Roman" w:hAnsi="Times New Roman" w:cs="Times New Roman"/>
                <w:sz w:val="28"/>
                <w:szCs w:val="28"/>
              </w:rPr>
            </w:pPr>
            <w:r w:rsidRPr="00D01AA3">
              <w:rPr>
                <w:rFonts w:ascii="Times New Roman" w:hAnsi="Times New Roman" w:cs="Times New Roman"/>
                <w:sz w:val="28"/>
                <w:szCs w:val="28"/>
              </w:rPr>
              <w:t>900</w:t>
            </w:r>
          </w:p>
        </w:tc>
      </w:tr>
      <w:tr w:rsidR="00DB02B0" w:rsidRPr="00D01AA3" w:rsidTr="00121725">
        <w:tc>
          <w:tcPr>
            <w:tcW w:w="675" w:type="dxa"/>
          </w:tcPr>
          <w:p w:rsidR="00DB02B0" w:rsidRPr="00D01AA3" w:rsidRDefault="00DB02B0" w:rsidP="000C594C">
            <w:pPr>
              <w:pStyle w:val="a3"/>
              <w:numPr>
                <w:ilvl w:val="0"/>
                <w:numId w:val="56"/>
              </w:numPr>
              <w:ind w:left="0" w:firstLine="0"/>
              <w:rPr>
                <w:rFonts w:ascii="Times New Roman" w:hAnsi="Times New Roman" w:cs="Times New Roman"/>
                <w:sz w:val="28"/>
                <w:szCs w:val="28"/>
              </w:rPr>
            </w:pPr>
          </w:p>
        </w:tc>
        <w:tc>
          <w:tcPr>
            <w:tcW w:w="7230" w:type="dxa"/>
          </w:tcPr>
          <w:p w:rsidR="00DB02B0" w:rsidRPr="00D01AA3" w:rsidRDefault="00DB02B0"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університету у сумі витрат на видання брошу</w:t>
            </w:r>
            <w:r w:rsidR="008F2335">
              <w:rPr>
                <w:rFonts w:ascii="Times New Roman" w:hAnsi="Times New Roman" w:cs="Times New Roman"/>
                <w:sz w:val="28"/>
                <w:szCs w:val="28"/>
              </w:rPr>
              <w:t>р</w:t>
            </w:r>
          </w:p>
        </w:tc>
        <w:tc>
          <w:tcPr>
            <w:tcW w:w="1666" w:type="dxa"/>
          </w:tcPr>
          <w:p w:rsidR="00DB02B0" w:rsidRPr="00D01AA3" w:rsidRDefault="008F2335"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56"/>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Отримані брошури з видавництва</w:t>
            </w:r>
          </w:p>
        </w:tc>
        <w:tc>
          <w:tcPr>
            <w:tcW w:w="1666" w:type="dxa"/>
          </w:tcPr>
          <w:p w:rsidR="008F2335" w:rsidRDefault="008F2335"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56"/>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Сплачені кошти за послуги видавництва</w:t>
            </w:r>
          </w:p>
        </w:tc>
        <w:tc>
          <w:tcPr>
            <w:tcW w:w="1666" w:type="dxa"/>
          </w:tcPr>
          <w:p w:rsidR="008F2335" w:rsidRDefault="008F2335" w:rsidP="00121725">
            <w:pPr>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56"/>
              </w:numPr>
              <w:ind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Списані витрати від ви</w:t>
            </w:r>
            <w:r>
              <w:rPr>
                <w:rFonts w:ascii="Times New Roman" w:hAnsi="Times New Roman" w:cs="Times New Roman"/>
                <w:sz w:val="28"/>
                <w:szCs w:val="28"/>
              </w:rPr>
              <w:t xml:space="preserve">дання брошур  на фінансовий </w:t>
            </w:r>
            <w:r w:rsidRPr="00D01AA3">
              <w:rPr>
                <w:rFonts w:ascii="Times New Roman" w:hAnsi="Times New Roman" w:cs="Times New Roman"/>
                <w:sz w:val="28"/>
                <w:szCs w:val="28"/>
              </w:rPr>
              <w:t xml:space="preserve">результат діяльності </w:t>
            </w:r>
          </w:p>
        </w:tc>
        <w:tc>
          <w:tcPr>
            <w:tcW w:w="1666" w:type="dxa"/>
          </w:tcPr>
          <w:p w:rsidR="008F2335" w:rsidRDefault="008F2335" w:rsidP="00121725">
            <w:pPr>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8F2335" w:rsidRDefault="008F2335" w:rsidP="00036C3D">
      <w:pPr>
        <w:spacing w:after="0" w:line="240" w:lineRule="auto"/>
        <w:jc w:val="both"/>
        <w:rPr>
          <w:rFonts w:ascii="Times New Roman" w:hAnsi="Times New Roman" w:cs="Times New Roman"/>
          <w:sz w:val="28"/>
          <w:szCs w:val="28"/>
        </w:rPr>
      </w:pPr>
    </w:p>
    <w:p w:rsidR="008F2335" w:rsidRDefault="008F2335"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30.</w:t>
      </w:r>
    </w:p>
    <w:p w:rsidR="00D01AA3" w:rsidRPr="00D01AA3" w:rsidRDefault="00AF32F0" w:rsidP="0012172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ВНЗ</w:t>
      </w:r>
      <w:proofErr w:type="spellEnd"/>
      <w:r w:rsidR="00D01AA3" w:rsidRPr="00D01AA3">
        <w:rPr>
          <w:rFonts w:ascii="Times New Roman" w:hAnsi="Times New Roman" w:cs="Times New Roman"/>
          <w:sz w:val="28"/>
          <w:szCs w:val="28"/>
        </w:rPr>
        <w:t xml:space="preserve"> надана де</w:t>
      </w:r>
      <w:r w:rsidR="00341D65">
        <w:rPr>
          <w:rFonts w:ascii="Times New Roman" w:hAnsi="Times New Roman" w:cs="Times New Roman"/>
          <w:sz w:val="28"/>
          <w:szCs w:val="28"/>
        </w:rPr>
        <w:t xml:space="preserve">ржавна підтримка в сумі 50 000 </w:t>
      </w:r>
      <w:r w:rsidR="00D01AA3" w:rsidRPr="00D01AA3">
        <w:rPr>
          <w:rFonts w:ascii="Times New Roman" w:hAnsi="Times New Roman" w:cs="Times New Roman"/>
          <w:sz w:val="28"/>
          <w:szCs w:val="28"/>
        </w:rPr>
        <w:t>грн</w:t>
      </w:r>
      <w:r w:rsidR="00341D65">
        <w:rPr>
          <w:rFonts w:ascii="Times New Roman" w:hAnsi="Times New Roman" w:cs="Times New Roman"/>
          <w:sz w:val="28"/>
          <w:szCs w:val="28"/>
        </w:rPr>
        <w:t>.</w:t>
      </w:r>
      <w:r w:rsidR="00D01AA3" w:rsidRPr="00D01AA3">
        <w:rPr>
          <w:rFonts w:ascii="Times New Roman" w:hAnsi="Times New Roman" w:cs="Times New Roman"/>
          <w:sz w:val="28"/>
          <w:szCs w:val="28"/>
        </w:rPr>
        <w:t xml:space="preserve"> Кошти були витрачені, за їх цільовим призначенням, на придбання 20 штук комп'ютерів, які будуть використовуватися для навчання студентів. Вартість комп'ютера – 2 500 грн</w:t>
      </w:r>
      <w:r w:rsidR="00341D65">
        <w:rPr>
          <w:rFonts w:ascii="Times New Roman" w:hAnsi="Times New Roman" w:cs="Times New Roman"/>
          <w:sz w:val="28"/>
          <w:szCs w:val="28"/>
        </w:rPr>
        <w:t>.</w:t>
      </w:r>
      <w:r w:rsidR="00D01AA3" w:rsidRPr="00D01AA3">
        <w:rPr>
          <w:rFonts w:ascii="Times New Roman" w:hAnsi="Times New Roman" w:cs="Times New Roman"/>
          <w:sz w:val="28"/>
          <w:szCs w:val="28"/>
        </w:rPr>
        <w:t xml:space="preserve">  (ПДВ – 416,67  </w:t>
      </w:r>
      <w:proofErr w:type="spellStart"/>
      <w:r w:rsidR="00D01AA3" w:rsidRPr="00D01AA3">
        <w:rPr>
          <w:rFonts w:ascii="Times New Roman" w:hAnsi="Times New Roman" w:cs="Times New Roman"/>
          <w:sz w:val="28"/>
          <w:szCs w:val="28"/>
        </w:rPr>
        <w:t>грн</w:t>
      </w:r>
      <w:proofErr w:type="spellEnd"/>
      <w:r w:rsidR="00D01AA3" w:rsidRPr="00D01AA3">
        <w:rPr>
          <w:rFonts w:ascii="Times New Roman" w:hAnsi="Times New Roman" w:cs="Times New Roman"/>
          <w:sz w:val="28"/>
          <w:szCs w:val="28"/>
        </w:rPr>
        <w:t xml:space="preserve">), строк використання 6 років. Річна норма амортизації, що нараховується на комп'ютер, становить 416 грн. Для обліку витрат установа використовує 9-й клас рахунків.  Необхідно: скласти кореспонденцію  рахунків від використання цільових коштів, зробити необхідні розрахунки й віднести визнані доходи на формування фінансових результатів.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29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використання цільових коштів у навчальному закладі </w:t>
      </w:r>
    </w:p>
    <w:tbl>
      <w:tblPr>
        <w:tblStyle w:val="a5"/>
        <w:tblW w:w="9571" w:type="dxa"/>
        <w:tblLook w:val="04A0"/>
      </w:tblPr>
      <w:tblGrid>
        <w:gridCol w:w="675"/>
        <w:gridCol w:w="7230"/>
        <w:gridCol w:w="1666"/>
      </w:tblGrid>
      <w:tr w:rsidR="008F2335" w:rsidTr="00121725">
        <w:tc>
          <w:tcPr>
            <w:tcW w:w="675"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8F2335" w:rsidRPr="00D01AA3" w:rsidTr="00121725">
        <w:trPr>
          <w:trHeight w:val="360"/>
        </w:trPr>
        <w:tc>
          <w:tcPr>
            <w:tcW w:w="675" w:type="dxa"/>
          </w:tcPr>
          <w:p w:rsidR="008F2335" w:rsidRPr="00D01AA3" w:rsidRDefault="008F2335" w:rsidP="000C594C">
            <w:pPr>
              <w:pStyle w:val="a3"/>
              <w:numPr>
                <w:ilvl w:val="0"/>
                <w:numId w:val="57"/>
              </w:numPr>
              <w:ind w:left="0" w:firstLine="0"/>
              <w:rPr>
                <w:rFonts w:ascii="Times New Roman" w:hAnsi="Times New Roman" w:cs="Times New Roman"/>
                <w:sz w:val="28"/>
                <w:szCs w:val="28"/>
              </w:rPr>
            </w:pPr>
          </w:p>
        </w:tc>
        <w:tc>
          <w:tcPr>
            <w:tcW w:w="7230" w:type="dxa"/>
          </w:tcPr>
          <w:p w:rsidR="008F2335" w:rsidRPr="00D01AA3" w:rsidRDefault="008F2335" w:rsidP="000C594C">
            <w:pPr>
              <w:pStyle w:val="a3"/>
              <w:numPr>
                <w:ilvl w:val="0"/>
                <w:numId w:val="57"/>
              </w:numPr>
              <w:ind w:firstLine="0"/>
              <w:rPr>
                <w:rFonts w:ascii="Times New Roman" w:hAnsi="Times New Roman" w:cs="Times New Roman"/>
                <w:sz w:val="28"/>
                <w:szCs w:val="28"/>
              </w:rPr>
            </w:pPr>
          </w:p>
        </w:tc>
        <w:tc>
          <w:tcPr>
            <w:tcW w:w="1666" w:type="dxa"/>
          </w:tcPr>
          <w:p w:rsidR="008F2335" w:rsidRPr="00D01AA3" w:rsidRDefault="008F2335" w:rsidP="000C594C">
            <w:pPr>
              <w:pStyle w:val="a3"/>
              <w:numPr>
                <w:ilvl w:val="0"/>
                <w:numId w:val="57"/>
              </w:numPr>
              <w:ind w:firstLine="0"/>
              <w:rPr>
                <w:rFonts w:ascii="Times New Roman" w:hAnsi="Times New Roman" w:cs="Times New Roman"/>
                <w:sz w:val="28"/>
                <w:szCs w:val="28"/>
              </w:rPr>
            </w:pP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pStyle w:val="a3"/>
              <w:ind w:left="0"/>
              <w:rPr>
                <w:rFonts w:ascii="Times New Roman" w:hAnsi="Times New Roman" w:cs="Times New Roman"/>
                <w:sz w:val="28"/>
                <w:szCs w:val="28"/>
              </w:rPr>
            </w:pPr>
            <w:r w:rsidRPr="00D01AA3">
              <w:rPr>
                <w:rFonts w:ascii="Times New Roman" w:hAnsi="Times New Roman" w:cs="Times New Roman"/>
                <w:sz w:val="28"/>
                <w:szCs w:val="28"/>
              </w:rPr>
              <w:t>Отримана на рахунок цільова державна допомога</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Оприбутковано комп'ютери отримані від постачальни</w:t>
            </w:r>
            <w:r>
              <w:rPr>
                <w:rFonts w:ascii="Times New Roman" w:hAnsi="Times New Roman" w:cs="Times New Roman"/>
                <w:sz w:val="28"/>
                <w:szCs w:val="28"/>
              </w:rPr>
              <w:t>ка</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Перераховано кошти за придбані комп'ютери</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Сума використаних цільових коштів визнана доходом майбутніх періодів</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Комп'ютери введені в експлуатацію</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амортизацію на </w:t>
            </w:r>
            <w:r>
              <w:rPr>
                <w:rFonts w:ascii="Times New Roman" w:hAnsi="Times New Roman" w:cs="Times New Roman"/>
                <w:sz w:val="28"/>
                <w:szCs w:val="28"/>
              </w:rPr>
              <w:t xml:space="preserve">балансову вартість </w:t>
            </w:r>
            <w:r>
              <w:rPr>
                <w:rFonts w:ascii="Times New Roman" w:hAnsi="Times New Roman" w:cs="Times New Roman"/>
                <w:sz w:val="28"/>
                <w:szCs w:val="28"/>
              </w:rPr>
              <w:lastRenderedPageBreak/>
              <w:t xml:space="preserve">комп'ютерів </w:t>
            </w:r>
            <w:r w:rsidRPr="00D01AA3">
              <w:rPr>
                <w:rFonts w:ascii="Times New Roman" w:hAnsi="Times New Roman" w:cs="Times New Roman"/>
                <w:sz w:val="28"/>
                <w:szCs w:val="28"/>
              </w:rPr>
              <w:t xml:space="preserve">у наступному звітному періоді </w:t>
            </w:r>
          </w:p>
        </w:tc>
        <w:tc>
          <w:tcPr>
            <w:tcW w:w="1666" w:type="dxa"/>
          </w:tcPr>
          <w:p w:rsidR="008F2335" w:rsidRPr="00D01AA3" w:rsidRDefault="008F2335"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на суму амортизаційних витрат</w:t>
            </w:r>
          </w:p>
        </w:tc>
        <w:tc>
          <w:tcPr>
            <w:tcW w:w="1666" w:type="dxa"/>
          </w:tcPr>
          <w:p w:rsidR="008F2335" w:rsidRDefault="008F2335"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Списано суму адміністративних витрат у вигляді </w:t>
            </w:r>
          </w:p>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амортизаційних відрахувань на фінансовий результа</w:t>
            </w:r>
            <w:r>
              <w:rPr>
                <w:rFonts w:ascii="Times New Roman" w:hAnsi="Times New Roman" w:cs="Times New Roman"/>
                <w:sz w:val="28"/>
                <w:szCs w:val="28"/>
              </w:rPr>
              <w:t>т</w:t>
            </w:r>
          </w:p>
        </w:tc>
        <w:tc>
          <w:tcPr>
            <w:tcW w:w="1666" w:type="dxa"/>
          </w:tcPr>
          <w:p w:rsidR="008F2335" w:rsidRDefault="008F2335"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58"/>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Списано суму визнаного дох</w:t>
            </w:r>
            <w:r>
              <w:rPr>
                <w:rFonts w:ascii="Times New Roman" w:hAnsi="Times New Roman" w:cs="Times New Roman"/>
                <w:sz w:val="28"/>
                <w:szCs w:val="28"/>
              </w:rPr>
              <w:t xml:space="preserve">оду від цільових надходжень на </w:t>
            </w:r>
            <w:r w:rsidRPr="00D01AA3">
              <w:rPr>
                <w:rFonts w:ascii="Times New Roman" w:hAnsi="Times New Roman" w:cs="Times New Roman"/>
                <w:sz w:val="28"/>
                <w:szCs w:val="28"/>
              </w:rPr>
              <w:t xml:space="preserve">фінансовий результат </w:t>
            </w:r>
          </w:p>
        </w:tc>
        <w:tc>
          <w:tcPr>
            <w:tcW w:w="1666" w:type="dxa"/>
          </w:tcPr>
          <w:p w:rsidR="008F2335" w:rsidRDefault="008F2335" w:rsidP="00121725">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36C3D">
      <w:pPr>
        <w:spacing w:after="0" w:line="240" w:lineRule="auto"/>
        <w:jc w:val="both"/>
        <w:rPr>
          <w:rFonts w:ascii="Times New Roman" w:hAnsi="Times New Roman" w:cs="Times New Roman"/>
          <w:sz w:val="28"/>
          <w:szCs w:val="28"/>
        </w:rPr>
      </w:pPr>
    </w:p>
    <w:p w:rsidR="00121725" w:rsidRDefault="00121725" w:rsidP="00036C3D">
      <w:pPr>
        <w:spacing w:after="0" w:line="240" w:lineRule="auto"/>
        <w:jc w:val="both"/>
        <w:rPr>
          <w:rFonts w:ascii="Times New Roman" w:hAnsi="Times New Roman" w:cs="Times New Roman"/>
          <w:sz w:val="28"/>
          <w:szCs w:val="28"/>
        </w:rPr>
      </w:pPr>
    </w:p>
    <w:p w:rsidR="008F2335" w:rsidRDefault="008F2335" w:rsidP="001217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31.</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Підприємство уклало договір з  науково-дослідним інститутом  на виконання науково-дослідних робіт з тестування  нового обладнання. Сума договору складає 50 000  грн.  Придбано спеціальне обладнання на суму  –  18 000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(у  тому числі ПДВ), яке в подальшому буде  протестоване та  передане замовнику. Нарахована заробітна плата робітникам, що займаються тестуванням обладнання  –  2 500  грн. Нараховані суми обов’язкових зборів  до фондів соціального страхування на фонд за</w:t>
      </w:r>
      <w:r w:rsidR="008F2335">
        <w:rPr>
          <w:rFonts w:ascii="Times New Roman" w:hAnsi="Times New Roman" w:cs="Times New Roman"/>
          <w:sz w:val="28"/>
          <w:szCs w:val="28"/>
        </w:rPr>
        <w:t xml:space="preserve">робітної плати робітників – 900 </w:t>
      </w:r>
      <w:r w:rsidRPr="00D01AA3">
        <w:rPr>
          <w:rFonts w:ascii="Times New Roman" w:hAnsi="Times New Roman" w:cs="Times New Roman"/>
          <w:sz w:val="28"/>
          <w:szCs w:val="28"/>
        </w:rPr>
        <w:t xml:space="preserve">грн. Вартість прямих витрат на тестування обладнання складає 23 000 грн. Необхідно: відобразити господарські операції з виконання науково-дослідних робіт науково-дослідним інститутом  на рахунках бухгалтерського обліку (табл. 30).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30 </w:t>
      </w:r>
    </w:p>
    <w:p w:rsid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виконання науково-дослідних робіт в НДІ </w:t>
      </w:r>
    </w:p>
    <w:tbl>
      <w:tblPr>
        <w:tblStyle w:val="a5"/>
        <w:tblW w:w="0" w:type="auto"/>
        <w:tblLook w:val="04A0"/>
      </w:tblPr>
      <w:tblGrid>
        <w:gridCol w:w="675"/>
        <w:gridCol w:w="7230"/>
        <w:gridCol w:w="1666"/>
      </w:tblGrid>
      <w:tr w:rsidR="008F2335" w:rsidTr="008F2335">
        <w:tc>
          <w:tcPr>
            <w:tcW w:w="675"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8F2335" w:rsidRPr="00D01AA3" w:rsidTr="00121725">
        <w:tc>
          <w:tcPr>
            <w:tcW w:w="675" w:type="dxa"/>
          </w:tcPr>
          <w:p w:rsidR="008F2335" w:rsidRPr="00D01AA3" w:rsidRDefault="008F2335" w:rsidP="000C594C">
            <w:pPr>
              <w:pStyle w:val="a3"/>
              <w:numPr>
                <w:ilvl w:val="0"/>
                <w:numId w:val="59"/>
              </w:numPr>
              <w:ind w:left="0" w:firstLine="0"/>
              <w:rPr>
                <w:rFonts w:ascii="Times New Roman" w:hAnsi="Times New Roman" w:cs="Times New Roman"/>
                <w:sz w:val="28"/>
                <w:szCs w:val="28"/>
              </w:rPr>
            </w:pPr>
          </w:p>
        </w:tc>
        <w:tc>
          <w:tcPr>
            <w:tcW w:w="7230" w:type="dxa"/>
          </w:tcPr>
          <w:p w:rsidR="008F2335" w:rsidRPr="00D01AA3" w:rsidRDefault="008F2335" w:rsidP="000C594C">
            <w:pPr>
              <w:pStyle w:val="a3"/>
              <w:numPr>
                <w:ilvl w:val="0"/>
                <w:numId w:val="59"/>
              </w:numPr>
              <w:ind w:firstLine="0"/>
              <w:rPr>
                <w:rFonts w:ascii="Times New Roman" w:hAnsi="Times New Roman" w:cs="Times New Roman"/>
                <w:sz w:val="28"/>
                <w:szCs w:val="28"/>
              </w:rPr>
            </w:pPr>
          </w:p>
        </w:tc>
        <w:tc>
          <w:tcPr>
            <w:tcW w:w="1666" w:type="dxa"/>
          </w:tcPr>
          <w:p w:rsidR="008F2335" w:rsidRPr="00D01AA3" w:rsidRDefault="008F2335" w:rsidP="000C594C">
            <w:pPr>
              <w:pStyle w:val="a3"/>
              <w:numPr>
                <w:ilvl w:val="0"/>
                <w:numId w:val="59"/>
              </w:numPr>
              <w:ind w:firstLine="0"/>
              <w:rPr>
                <w:rFonts w:ascii="Times New Roman" w:hAnsi="Times New Roman" w:cs="Times New Roman"/>
                <w:sz w:val="28"/>
                <w:szCs w:val="28"/>
              </w:rPr>
            </w:pP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Придбано  спеціальне  обладнання для виконання  науково-дослідних робіт </w:t>
            </w:r>
          </w:p>
        </w:tc>
        <w:tc>
          <w:tcPr>
            <w:tcW w:w="1666" w:type="dxa"/>
          </w:tcPr>
          <w:p w:rsidR="008F2335" w:rsidRPr="00D01AA3" w:rsidRDefault="008F2335" w:rsidP="0012172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Відображена сума ПДВ від ва</w:t>
            </w:r>
            <w:r>
              <w:rPr>
                <w:rFonts w:ascii="Times New Roman" w:hAnsi="Times New Roman" w:cs="Times New Roman"/>
                <w:sz w:val="28"/>
                <w:szCs w:val="28"/>
              </w:rPr>
              <w:t xml:space="preserve">ртості науково-дослідних робіт </w:t>
            </w:r>
            <w:r w:rsidRPr="00D01AA3">
              <w:rPr>
                <w:rFonts w:ascii="Times New Roman" w:hAnsi="Times New Roman" w:cs="Times New Roman"/>
                <w:sz w:val="28"/>
                <w:szCs w:val="28"/>
              </w:rPr>
              <w:t>(якщо установа – платник ПДВ)</w:t>
            </w:r>
          </w:p>
        </w:tc>
        <w:tc>
          <w:tcPr>
            <w:tcW w:w="1666" w:type="dxa"/>
          </w:tcPr>
          <w:p w:rsidR="008F2335" w:rsidRDefault="008F2335" w:rsidP="0012172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Передано обладнання н</w:t>
            </w:r>
            <w:r>
              <w:rPr>
                <w:rFonts w:ascii="Times New Roman" w:hAnsi="Times New Roman" w:cs="Times New Roman"/>
                <w:sz w:val="28"/>
                <w:szCs w:val="28"/>
              </w:rPr>
              <w:t xml:space="preserve">ауковому відділу для виконання </w:t>
            </w:r>
            <w:r w:rsidRPr="00D01AA3">
              <w:rPr>
                <w:rFonts w:ascii="Times New Roman" w:hAnsi="Times New Roman" w:cs="Times New Roman"/>
                <w:sz w:val="28"/>
                <w:szCs w:val="28"/>
              </w:rPr>
              <w:t>робіт за договором</w:t>
            </w:r>
          </w:p>
        </w:tc>
        <w:tc>
          <w:tcPr>
            <w:tcW w:w="1666" w:type="dxa"/>
          </w:tcPr>
          <w:p w:rsidR="008F2335" w:rsidRDefault="008F2335" w:rsidP="0012172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Одночасно здійснюється з</w:t>
            </w:r>
            <w:r>
              <w:rPr>
                <w:rFonts w:ascii="Times New Roman" w:hAnsi="Times New Roman" w:cs="Times New Roman"/>
                <w:sz w:val="28"/>
                <w:szCs w:val="28"/>
              </w:rPr>
              <w:t xml:space="preserve">апис на за балансовому рахунку </w:t>
            </w:r>
            <w:r w:rsidRPr="00D01AA3">
              <w:rPr>
                <w:rFonts w:ascii="Times New Roman" w:hAnsi="Times New Roman" w:cs="Times New Roman"/>
                <w:sz w:val="28"/>
                <w:szCs w:val="28"/>
              </w:rPr>
              <w:t>на суму вартості обладнання</w:t>
            </w:r>
          </w:p>
        </w:tc>
        <w:tc>
          <w:tcPr>
            <w:tcW w:w="1666" w:type="dxa"/>
          </w:tcPr>
          <w:p w:rsidR="008F2335" w:rsidRDefault="008F2335" w:rsidP="00121725">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суму прямих витрат, які виникли при </w:t>
            </w:r>
            <w:r>
              <w:rPr>
                <w:rFonts w:ascii="Times New Roman" w:hAnsi="Times New Roman" w:cs="Times New Roman"/>
                <w:sz w:val="28"/>
                <w:szCs w:val="28"/>
              </w:rPr>
              <w:t xml:space="preserve">виконанні </w:t>
            </w:r>
            <w:r w:rsidRPr="00D01AA3">
              <w:rPr>
                <w:rFonts w:ascii="Times New Roman" w:hAnsi="Times New Roman" w:cs="Times New Roman"/>
                <w:sz w:val="28"/>
                <w:szCs w:val="28"/>
              </w:rPr>
              <w:t xml:space="preserve">науково-дослідних робіт </w:t>
            </w:r>
          </w:p>
        </w:tc>
        <w:tc>
          <w:tcPr>
            <w:tcW w:w="1666" w:type="dxa"/>
          </w:tcPr>
          <w:p w:rsidR="008F2335" w:rsidRDefault="008F2335" w:rsidP="00121725">
            <w:pPr>
              <w:pStyle w:val="a3"/>
              <w:ind w:left="175"/>
              <w:jc w:val="center"/>
              <w:rPr>
                <w:rFonts w:ascii="Times New Roman" w:hAnsi="Times New Roman" w:cs="Times New Roman"/>
                <w:sz w:val="28"/>
                <w:szCs w:val="28"/>
              </w:rPr>
            </w:pPr>
            <w:r w:rsidRPr="00D01AA3">
              <w:rPr>
                <w:rFonts w:ascii="Times New Roman" w:hAnsi="Times New Roman" w:cs="Times New Roman"/>
                <w:sz w:val="28"/>
                <w:szCs w:val="28"/>
              </w:rPr>
              <w:t>23 000</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Нарахована заробітна плата </w:t>
            </w:r>
            <w:r>
              <w:rPr>
                <w:rFonts w:ascii="Times New Roman" w:hAnsi="Times New Roman" w:cs="Times New Roman"/>
                <w:sz w:val="28"/>
                <w:szCs w:val="28"/>
              </w:rPr>
              <w:t xml:space="preserve">робітникам науково-дослідного </w:t>
            </w:r>
            <w:r w:rsidRPr="00D01AA3">
              <w:rPr>
                <w:rFonts w:ascii="Times New Roman" w:hAnsi="Times New Roman" w:cs="Times New Roman"/>
                <w:sz w:val="28"/>
                <w:szCs w:val="28"/>
              </w:rPr>
              <w:t>інституту за тестування обладнання</w:t>
            </w:r>
          </w:p>
        </w:tc>
        <w:tc>
          <w:tcPr>
            <w:tcW w:w="1666" w:type="dxa"/>
          </w:tcPr>
          <w:p w:rsidR="008F2335" w:rsidRPr="00D01AA3" w:rsidRDefault="008F2335" w:rsidP="00121725">
            <w:pPr>
              <w:pStyle w:val="a3"/>
              <w:ind w:left="175"/>
              <w:jc w:val="center"/>
              <w:rPr>
                <w:rFonts w:ascii="Times New Roman" w:hAnsi="Times New Roman" w:cs="Times New Roman"/>
                <w:sz w:val="28"/>
                <w:szCs w:val="28"/>
              </w:rPr>
            </w:pPr>
            <w:r w:rsidRPr="00D01AA3">
              <w:rPr>
                <w:rFonts w:ascii="Times New Roman" w:hAnsi="Times New Roman" w:cs="Times New Roman"/>
                <w:sz w:val="28"/>
                <w:szCs w:val="28"/>
              </w:rPr>
              <w:t>2 500</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Нараховані суми внесків  у </w:t>
            </w:r>
            <w:r>
              <w:rPr>
                <w:rFonts w:ascii="Times New Roman" w:hAnsi="Times New Roman" w:cs="Times New Roman"/>
                <w:sz w:val="28"/>
                <w:szCs w:val="28"/>
              </w:rPr>
              <w:t xml:space="preserve">фонди соціального  страхування </w:t>
            </w:r>
            <w:r w:rsidRPr="00D01AA3">
              <w:rPr>
                <w:rFonts w:ascii="Times New Roman" w:hAnsi="Times New Roman" w:cs="Times New Roman"/>
                <w:sz w:val="28"/>
                <w:szCs w:val="28"/>
              </w:rPr>
              <w:t xml:space="preserve">та фонд заробітної плати </w:t>
            </w:r>
            <w:proofErr w:type="spellStart"/>
            <w:r w:rsidRPr="00D01AA3">
              <w:rPr>
                <w:rFonts w:ascii="Times New Roman" w:hAnsi="Times New Roman" w:cs="Times New Roman"/>
                <w:sz w:val="28"/>
                <w:szCs w:val="28"/>
              </w:rPr>
              <w:t>робітників-тестувальників</w:t>
            </w:r>
            <w:proofErr w:type="spellEnd"/>
          </w:p>
        </w:tc>
        <w:tc>
          <w:tcPr>
            <w:tcW w:w="1666" w:type="dxa"/>
          </w:tcPr>
          <w:p w:rsidR="008F2335" w:rsidRPr="00D01AA3" w:rsidRDefault="008F2335" w:rsidP="00121725">
            <w:pPr>
              <w:pStyle w:val="a3"/>
              <w:ind w:left="175"/>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Отримані коштів від замовника  за виконання </w:t>
            </w:r>
            <w:proofErr w:type="spellStart"/>
            <w:r w:rsidRPr="00D01AA3">
              <w:rPr>
                <w:rFonts w:ascii="Times New Roman" w:hAnsi="Times New Roman" w:cs="Times New Roman"/>
                <w:sz w:val="28"/>
                <w:szCs w:val="28"/>
              </w:rPr>
              <w:t>науково-</w:t>
            </w:r>
            <w:proofErr w:type="spellEnd"/>
          </w:p>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дослідних робіт </w:t>
            </w:r>
          </w:p>
        </w:tc>
        <w:tc>
          <w:tcPr>
            <w:tcW w:w="1666" w:type="dxa"/>
          </w:tcPr>
          <w:p w:rsidR="008F2335" w:rsidRDefault="008F2335" w:rsidP="00121725">
            <w:pPr>
              <w:pStyle w:val="a3"/>
              <w:ind w:left="175"/>
              <w:jc w:val="center"/>
              <w:rPr>
                <w:rFonts w:ascii="Times New Roman" w:hAnsi="Times New Roman" w:cs="Times New Roman"/>
                <w:sz w:val="28"/>
                <w:szCs w:val="28"/>
              </w:rPr>
            </w:pPr>
            <w:r w:rsidRPr="00D01AA3">
              <w:rPr>
                <w:rFonts w:ascii="Times New Roman" w:hAnsi="Times New Roman" w:cs="Times New Roman"/>
                <w:sz w:val="28"/>
                <w:szCs w:val="28"/>
              </w:rPr>
              <w:t>50 000</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Одночасно проводиться спи</w:t>
            </w:r>
            <w:r>
              <w:rPr>
                <w:rFonts w:ascii="Times New Roman" w:hAnsi="Times New Roman" w:cs="Times New Roman"/>
                <w:sz w:val="28"/>
                <w:szCs w:val="28"/>
              </w:rPr>
              <w:t xml:space="preserve">сання обладнання з за </w:t>
            </w:r>
            <w:r w:rsidRPr="00D01AA3">
              <w:rPr>
                <w:rFonts w:ascii="Times New Roman" w:hAnsi="Times New Roman" w:cs="Times New Roman"/>
                <w:sz w:val="28"/>
                <w:szCs w:val="28"/>
              </w:rPr>
              <w:t xml:space="preserve">балансового рахунку </w:t>
            </w:r>
          </w:p>
        </w:tc>
        <w:tc>
          <w:tcPr>
            <w:tcW w:w="1666" w:type="dxa"/>
          </w:tcPr>
          <w:p w:rsidR="008F2335" w:rsidRPr="00D01AA3" w:rsidRDefault="008F2335" w:rsidP="00121725">
            <w:pPr>
              <w:pStyle w:val="a3"/>
              <w:ind w:left="175"/>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доходи на вартість виконаних робі</w:t>
            </w:r>
            <w:r>
              <w:rPr>
                <w:rFonts w:ascii="Times New Roman" w:hAnsi="Times New Roman" w:cs="Times New Roman"/>
                <w:sz w:val="28"/>
                <w:szCs w:val="28"/>
              </w:rPr>
              <w:t>т</w:t>
            </w:r>
          </w:p>
        </w:tc>
        <w:tc>
          <w:tcPr>
            <w:tcW w:w="1666" w:type="dxa"/>
          </w:tcPr>
          <w:p w:rsidR="008F2335" w:rsidRDefault="008F2335" w:rsidP="00121725">
            <w:pPr>
              <w:pStyle w:val="a3"/>
              <w:ind w:left="175"/>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Списані доходи на результат виконання кошторис</w:t>
            </w:r>
            <w:r>
              <w:rPr>
                <w:rFonts w:ascii="Times New Roman" w:hAnsi="Times New Roman" w:cs="Times New Roman"/>
                <w:sz w:val="28"/>
                <w:szCs w:val="28"/>
              </w:rPr>
              <w:t>у</w:t>
            </w:r>
          </w:p>
        </w:tc>
        <w:tc>
          <w:tcPr>
            <w:tcW w:w="1666" w:type="dxa"/>
          </w:tcPr>
          <w:p w:rsidR="008F2335" w:rsidRDefault="008F2335" w:rsidP="00121725">
            <w:pPr>
              <w:pStyle w:val="a3"/>
              <w:ind w:left="175"/>
              <w:jc w:val="center"/>
              <w:rPr>
                <w:rFonts w:ascii="Times New Roman" w:hAnsi="Times New Roman" w:cs="Times New Roman"/>
                <w:sz w:val="28"/>
                <w:szCs w:val="28"/>
              </w:rPr>
            </w:pPr>
            <w:r>
              <w:rPr>
                <w:rFonts w:ascii="Times New Roman" w:hAnsi="Times New Roman" w:cs="Times New Roman"/>
                <w:sz w:val="28"/>
                <w:szCs w:val="28"/>
              </w:rPr>
              <w:t>?</w:t>
            </w:r>
          </w:p>
        </w:tc>
      </w:tr>
      <w:tr w:rsidR="008F2335" w:rsidRPr="00D01AA3" w:rsidTr="00121725">
        <w:tc>
          <w:tcPr>
            <w:tcW w:w="675" w:type="dxa"/>
          </w:tcPr>
          <w:p w:rsidR="008F2335" w:rsidRPr="00D01AA3" w:rsidRDefault="008F2335" w:rsidP="000C594C">
            <w:pPr>
              <w:pStyle w:val="a3"/>
              <w:numPr>
                <w:ilvl w:val="0"/>
                <w:numId w:val="60"/>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Списані витрати за</w:t>
            </w:r>
            <w:r>
              <w:rPr>
                <w:rFonts w:ascii="Times New Roman" w:hAnsi="Times New Roman" w:cs="Times New Roman"/>
                <w:sz w:val="28"/>
                <w:szCs w:val="28"/>
              </w:rPr>
              <w:t xml:space="preserve"> закінченими та зданими НДР на </w:t>
            </w:r>
            <w:r w:rsidRPr="00D01AA3">
              <w:rPr>
                <w:rFonts w:ascii="Times New Roman" w:hAnsi="Times New Roman" w:cs="Times New Roman"/>
                <w:sz w:val="28"/>
                <w:szCs w:val="28"/>
              </w:rPr>
              <w:t>результати виконання кошторис</w:t>
            </w:r>
            <w:r>
              <w:rPr>
                <w:rFonts w:ascii="Times New Roman" w:hAnsi="Times New Roman" w:cs="Times New Roman"/>
                <w:sz w:val="28"/>
                <w:szCs w:val="28"/>
              </w:rPr>
              <w:t>у</w:t>
            </w:r>
          </w:p>
        </w:tc>
        <w:tc>
          <w:tcPr>
            <w:tcW w:w="1666" w:type="dxa"/>
          </w:tcPr>
          <w:p w:rsidR="008F2335" w:rsidRDefault="008F2335" w:rsidP="00121725">
            <w:pPr>
              <w:pStyle w:val="a3"/>
              <w:ind w:left="175"/>
              <w:jc w:val="center"/>
              <w:rPr>
                <w:rFonts w:ascii="Times New Roman" w:hAnsi="Times New Roman" w:cs="Times New Roman"/>
                <w:sz w:val="28"/>
                <w:szCs w:val="28"/>
              </w:rPr>
            </w:pPr>
            <w:r>
              <w:rPr>
                <w:rFonts w:ascii="Times New Roman" w:hAnsi="Times New Roman" w:cs="Times New Roman"/>
                <w:sz w:val="28"/>
                <w:szCs w:val="28"/>
              </w:rPr>
              <w:t>?</w:t>
            </w:r>
          </w:p>
        </w:tc>
      </w:tr>
    </w:tbl>
    <w:p w:rsidR="008F2335" w:rsidRDefault="008F2335" w:rsidP="00036C3D">
      <w:pPr>
        <w:spacing w:after="0" w:line="240" w:lineRule="auto"/>
        <w:jc w:val="both"/>
        <w:rPr>
          <w:rFonts w:ascii="Times New Roman" w:hAnsi="Times New Roman" w:cs="Times New Roman"/>
          <w:sz w:val="28"/>
          <w:szCs w:val="28"/>
        </w:rPr>
      </w:pPr>
    </w:p>
    <w:p w:rsidR="008F2335" w:rsidRDefault="00D01AA3" w:rsidP="00121725">
      <w:pPr>
        <w:spacing w:after="0" w:line="240" w:lineRule="auto"/>
        <w:jc w:val="center"/>
        <w:rPr>
          <w:rFonts w:ascii="Times New Roman" w:hAnsi="Times New Roman" w:cs="Times New Roman"/>
          <w:sz w:val="28"/>
          <w:szCs w:val="28"/>
        </w:rPr>
      </w:pPr>
      <w:r w:rsidRPr="00D01AA3">
        <w:rPr>
          <w:rFonts w:ascii="Times New Roman" w:hAnsi="Times New Roman" w:cs="Times New Roman"/>
          <w:sz w:val="28"/>
          <w:szCs w:val="28"/>
        </w:rPr>
        <w:t>За</w:t>
      </w:r>
      <w:r w:rsidR="008F2335">
        <w:rPr>
          <w:rFonts w:ascii="Times New Roman" w:hAnsi="Times New Roman" w:cs="Times New Roman"/>
          <w:sz w:val="28"/>
          <w:szCs w:val="28"/>
        </w:rPr>
        <w:t>вдання  32.</w:t>
      </w:r>
    </w:p>
    <w:p w:rsidR="008F2335"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Нап</w:t>
      </w:r>
      <w:r w:rsidR="00AF32F0">
        <w:rPr>
          <w:rFonts w:ascii="Times New Roman" w:hAnsi="Times New Roman" w:cs="Times New Roman"/>
          <w:sz w:val="28"/>
          <w:szCs w:val="28"/>
        </w:rPr>
        <w:t xml:space="preserve">рикінці місяця було </w:t>
      </w:r>
      <w:proofErr w:type="spellStart"/>
      <w:r w:rsidR="00AF32F0">
        <w:rPr>
          <w:rFonts w:ascii="Times New Roman" w:hAnsi="Times New Roman" w:cs="Times New Roman"/>
          <w:sz w:val="28"/>
          <w:szCs w:val="28"/>
        </w:rPr>
        <w:t>нараховано</w:t>
      </w:r>
      <w:proofErr w:type="spellEnd"/>
      <w:r w:rsidR="00AF32F0">
        <w:rPr>
          <w:rFonts w:ascii="Times New Roman" w:hAnsi="Times New Roman" w:cs="Times New Roman"/>
          <w:sz w:val="28"/>
          <w:szCs w:val="28"/>
        </w:rPr>
        <w:t xml:space="preserve"> заробітну </w:t>
      </w:r>
      <w:r w:rsidRPr="00D01AA3">
        <w:rPr>
          <w:rFonts w:ascii="Times New Roman" w:hAnsi="Times New Roman" w:cs="Times New Roman"/>
          <w:sz w:val="28"/>
          <w:szCs w:val="28"/>
        </w:rPr>
        <w:t xml:space="preserve">плату співробітникам науково-дослідного інституту. Коштів загального фонду на виплату заробітної плати не вистачає в сумі 5 000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але є вільні кошти спецфонду, які можна тимчасово використати.  Необхідно: відобразити господарські операції  з використання загального та спеціального фондів в науково-дослідному інституті  на рахунках бухгалтерського обліку (табл. 31). </w:t>
      </w:r>
    </w:p>
    <w:p w:rsidR="008F2335" w:rsidRDefault="008F2335" w:rsidP="00121725">
      <w:pPr>
        <w:spacing w:after="0" w:line="240" w:lineRule="auto"/>
        <w:ind w:firstLine="567"/>
        <w:jc w:val="both"/>
        <w:rPr>
          <w:rFonts w:ascii="Times New Roman" w:hAnsi="Times New Roman" w:cs="Times New Roman"/>
          <w:sz w:val="28"/>
          <w:szCs w:val="28"/>
        </w:rPr>
      </w:pP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31 </w:t>
      </w:r>
    </w:p>
    <w:p w:rsidR="00D01AA3" w:rsidRPr="00D01AA3" w:rsidRDefault="00D01AA3" w:rsidP="00121725">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використання загального та спеціального фондів  в науково-дослідному інституті </w:t>
      </w:r>
    </w:p>
    <w:tbl>
      <w:tblPr>
        <w:tblStyle w:val="a5"/>
        <w:tblW w:w="9571" w:type="dxa"/>
        <w:tblLook w:val="04A0"/>
      </w:tblPr>
      <w:tblGrid>
        <w:gridCol w:w="675"/>
        <w:gridCol w:w="7230"/>
        <w:gridCol w:w="1666"/>
      </w:tblGrid>
      <w:tr w:rsidR="008F2335" w:rsidTr="000C594C">
        <w:tc>
          <w:tcPr>
            <w:tcW w:w="675"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8F2335" w:rsidRDefault="008F2335"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8F2335" w:rsidRPr="00D01AA3" w:rsidTr="000C594C">
        <w:tc>
          <w:tcPr>
            <w:tcW w:w="675" w:type="dxa"/>
          </w:tcPr>
          <w:p w:rsidR="008F2335" w:rsidRPr="00D01AA3" w:rsidRDefault="008F2335" w:rsidP="000C594C">
            <w:pPr>
              <w:pStyle w:val="a3"/>
              <w:numPr>
                <w:ilvl w:val="0"/>
                <w:numId w:val="61"/>
              </w:numPr>
              <w:ind w:left="0" w:firstLine="0"/>
              <w:rPr>
                <w:rFonts w:ascii="Times New Roman" w:hAnsi="Times New Roman" w:cs="Times New Roman"/>
                <w:sz w:val="28"/>
                <w:szCs w:val="28"/>
              </w:rPr>
            </w:pPr>
          </w:p>
        </w:tc>
        <w:tc>
          <w:tcPr>
            <w:tcW w:w="7230" w:type="dxa"/>
          </w:tcPr>
          <w:p w:rsidR="008F2335" w:rsidRPr="00D01AA3" w:rsidRDefault="008F2335" w:rsidP="000C594C">
            <w:pPr>
              <w:pStyle w:val="a3"/>
              <w:numPr>
                <w:ilvl w:val="0"/>
                <w:numId w:val="61"/>
              </w:numPr>
              <w:ind w:firstLine="0"/>
              <w:rPr>
                <w:rFonts w:ascii="Times New Roman" w:hAnsi="Times New Roman" w:cs="Times New Roman"/>
                <w:sz w:val="28"/>
                <w:szCs w:val="28"/>
              </w:rPr>
            </w:pPr>
          </w:p>
        </w:tc>
        <w:tc>
          <w:tcPr>
            <w:tcW w:w="1666" w:type="dxa"/>
          </w:tcPr>
          <w:p w:rsidR="008F2335" w:rsidRPr="00D01AA3" w:rsidRDefault="008F2335" w:rsidP="000C594C">
            <w:pPr>
              <w:pStyle w:val="a3"/>
              <w:numPr>
                <w:ilvl w:val="0"/>
                <w:numId w:val="61"/>
              </w:numPr>
              <w:ind w:firstLine="0"/>
              <w:rPr>
                <w:rFonts w:ascii="Times New Roman" w:hAnsi="Times New Roman" w:cs="Times New Roman"/>
                <w:sz w:val="28"/>
                <w:szCs w:val="28"/>
              </w:rPr>
            </w:pPr>
          </w:p>
        </w:tc>
      </w:tr>
      <w:tr w:rsidR="008F2335" w:rsidRPr="00D01AA3" w:rsidTr="000C594C">
        <w:tc>
          <w:tcPr>
            <w:tcW w:w="675" w:type="dxa"/>
          </w:tcPr>
          <w:p w:rsidR="008F2335" w:rsidRPr="00D01AA3" w:rsidRDefault="008F2335" w:rsidP="000C594C">
            <w:pPr>
              <w:pStyle w:val="a3"/>
              <w:numPr>
                <w:ilvl w:val="0"/>
                <w:numId w:val="62"/>
              </w:numPr>
              <w:ind w:left="0" w:firstLine="0"/>
              <w:rPr>
                <w:rFonts w:ascii="Times New Roman" w:hAnsi="Times New Roman" w:cs="Times New Roman"/>
                <w:sz w:val="28"/>
                <w:szCs w:val="28"/>
              </w:rPr>
            </w:pPr>
          </w:p>
        </w:tc>
        <w:tc>
          <w:tcPr>
            <w:tcW w:w="7230" w:type="dxa"/>
          </w:tcPr>
          <w:p w:rsidR="008F2335" w:rsidRPr="00D01AA3" w:rsidRDefault="008F2335"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заробітна плата співробітникам  науково-дослідного інституту за рахунок загального фонду</w:t>
            </w:r>
          </w:p>
        </w:tc>
        <w:tc>
          <w:tcPr>
            <w:tcW w:w="1666" w:type="dxa"/>
          </w:tcPr>
          <w:p w:rsidR="008F2335" w:rsidRPr="00D01AA3" w:rsidRDefault="00CD3A45" w:rsidP="000C594C">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Доходи спецфонду використан</w:t>
            </w:r>
            <w:r>
              <w:rPr>
                <w:rFonts w:ascii="Times New Roman" w:hAnsi="Times New Roman" w:cs="Times New Roman"/>
                <w:sz w:val="28"/>
                <w:szCs w:val="28"/>
              </w:rPr>
              <w:t xml:space="preserve">о на виплату заробітної плати, </w:t>
            </w:r>
            <w:r w:rsidRPr="00D01AA3">
              <w:rPr>
                <w:rFonts w:ascii="Times New Roman" w:hAnsi="Times New Roman" w:cs="Times New Roman"/>
                <w:sz w:val="28"/>
                <w:szCs w:val="28"/>
              </w:rPr>
              <w:t>нарахованої за загальним фондом</w:t>
            </w:r>
          </w:p>
        </w:tc>
        <w:tc>
          <w:tcPr>
            <w:tcW w:w="1666" w:type="dxa"/>
          </w:tcPr>
          <w:p w:rsidR="00CD3A45" w:rsidRPr="00D01AA3" w:rsidRDefault="00CD3A45" w:rsidP="000C594C">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грошові</w:t>
            </w:r>
            <w:r>
              <w:rPr>
                <w:rFonts w:ascii="Times New Roman" w:hAnsi="Times New Roman" w:cs="Times New Roman"/>
                <w:sz w:val="28"/>
                <w:szCs w:val="28"/>
              </w:rPr>
              <w:t xml:space="preserve"> кошти  в касу з поточного або </w:t>
            </w:r>
            <w:r w:rsidRPr="00D01AA3">
              <w:rPr>
                <w:rFonts w:ascii="Times New Roman" w:hAnsi="Times New Roman" w:cs="Times New Roman"/>
                <w:sz w:val="28"/>
                <w:szCs w:val="28"/>
              </w:rPr>
              <w:t>реєстраційного рахунку для виплати зарплати</w:t>
            </w:r>
          </w:p>
        </w:tc>
        <w:tc>
          <w:tcPr>
            <w:tcW w:w="1666" w:type="dxa"/>
          </w:tcPr>
          <w:p w:rsidR="00CD3A45" w:rsidRPr="00D01AA3" w:rsidRDefault="00CD3A45" w:rsidP="000C594C">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Виплачена заробітна плата </w:t>
            </w:r>
            <w:r>
              <w:rPr>
                <w:rFonts w:ascii="Times New Roman" w:hAnsi="Times New Roman" w:cs="Times New Roman"/>
                <w:sz w:val="28"/>
                <w:szCs w:val="28"/>
              </w:rPr>
              <w:t xml:space="preserve">робітникам науково-дослідного </w:t>
            </w:r>
            <w:r w:rsidRPr="00D01AA3">
              <w:rPr>
                <w:rFonts w:ascii="Times New Roman" w:hAnsi="Times New Roman" w:cs="Times New Roman"/>
                <w:sz w:val="28"/>
                <w:szCs w:val="28"/>
              </w:rPr>
              <w:t xml:space="preserve">інституту </w:t>
            </w:r>
          </w:p>
        </w:tc>
        <w:tc>
          <w:tcPr>
            <w:tcW w:w="1666" w:type="dxa"/>
          </w:tcPr>
          <w:p w:rsidR="00CD3A45" w:rsidRPr="00D01AA3" w:rsidRDefault="00CD3A45" w:rsidP="000C594C">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Зменшення витрат загально</w:t>
            </w:r>
            <w:r>
              <w:rPr>
                <w:rFonts w:ascii="Times New Roman" w:hAnsi="Times New Roman" w:cs="Times New Roman"/>
                <w:sz w:val="28"/>
                <w:szCs w:val="28"/>
              </w:rPr>
              <w:t xml:space="preserve">го фонду з заробітної плати за </w:t>
            </w:r>
            <w:r w:rsidRPr="00D01AA3">
              <w:rPr>
                <w:rFonts w:ascii="Times New Roman" w:hAnsi="Times New Roman" w:cs="Times New Roman"/>
                <w:sz w:val="28"/>
                <w:szCs w:val="28"/>
              </w:rPr>
              <w:t>рахунок коштів спецфонду</w:t>
            </w:r>
          </w:p>
        </w:tc>
        <w:tc>
          <w:tcPr>
            <w:tcW w:w="1666" w:type="dxa"/>
          </w:tcPr>
          <w:p w:rsidR="00CD3A45" w:rsidRPr="00D01AA3" w:rsidRDefault="00CD3A45" w:rsidP="000C594C">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Відшкодування коштів спецфонду коштами загального фонд</w:t>
            </w:r>
            <w:r>
              <w:rPr>
                <w:rFonts w:ascii="Times New Roman" w:hAnsi="Times New Roman" w:cs="Times New Roman"/>
                <w:sz w:val="28"/>
                <w:szCs w:val="28"/>
              </w:rPr>
              <w:t>у</w:t>
            </w:r>
          </w:p>
        </w:tc>
        <w:tc>
          <w:tcPr>
            <w:tcW w:w="1666" w:type="dxa"/>
          </w:tcPr>
          <w:p w:rsidR="00CD3A45" w:rsidRPr="00D01AA3" w:rsidRDefault="00CD3A45" w:rsidP="000C594C">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CD3A45" w:rsidRPr="00D01AA3" w:rsidTr="000C594C">
        <w:tc>
          <w:tcPr>
            <w:tcW w:w="675" w:type="dxa"/>
          </w:tcPr>
          <w:p w:rsidR="00CD3A45" w:rsidRPr="00D01AA3" w:rsidRDefault="00CD3A45" w:rsidP="000C594C">
            <w:pPr>
              <w:pStyle w:val="a3"/>
              <w:numPr>
                <w:ilvl w:val="0"/>
                <w:numId w:val="62"/>
              </w:numPr>
              <w:ind w:left="0" w:firstLine="0"/>
              <w:rPr>
                <w:rFonts w:ascii="Times New Roman" w:hAnsi="Times New Roman" w:cs="Times New Roman"/>
                <w:sz w:val="28"/>
                <w:szCs w:val="28"/>
              </w:rPr>
            </w:pPr>
          </w:p>
        </w:tc>
        <w:tc>
          <w:tcPr>
            <w:tcW w:w="7230" w:type="dxa"/>
          </w:tcPr>
          <w:p w:rsidR="00CD3A45" w:rsidRPr="00D01AA3" w:rsidRDefault="00CD3A45" w:rsidP="00036C3D">
            <w:pPr>
              <w:jc w:val="both"/>
              <w:rPr>
                <w:rFonts w:ascii="Times New Roman" w:hAnsi="Times New Roman" w:cs="Times New Roman"/>
                <w:sz w:val="28"/>
                <w:szCs w:val="28"/>
              </w:rPr>
            </w:pPr>
            <w:r w:rsidRPr="00D01AA3">
              <w:rPr>
                <w:rFonts w:ascii="Times New Roman" w:hAnsi="Times New Roman" w:cs="Times New Roman"/>
                <w:sz w:val="28"/>
                <w:szCs w:val="28"/>
              </w:rPr>
              <w:t>Поновлення витрат загально</w:t>
            </w:r>
            <w:r>
              <w:rPr>
                <w:rFonts w:ascii="Times New Roman" w:hAnsi="Times New Roman" w:cs="Times New Roman"/>
                <w:sz w:val="28"/>
                <w:szCs w:val="28"/>
              </w:rPr>
              <w:t xml:space="preserve">го фонду з заробітної плати за </w:t>
            </w:r>
            <w:r w:rsidRPr="00D01AA3">
              <w:rPr>
                <w:rFonts w:ascii="Times New Roman" w:hAnsi="Times New Roman" w:cs="Times New Roman"/>
                <w:sz w:val="28"/>
                <w:szCs w:val="28"/>
              </w:rPr>
              <w:t xml:space="preserve">рахунок коштів спецфонду </w:t>
            </w:r>
          </w:p>
        </w:tc>
        <w:tc>
          <w:tcPr>
            <w:tcW w:w="1666" w:type="dxa"/>
          </w:tcPr>
          <w:p w:rsidR="00CD3A45" w:rsidRPr="00D01AA3" w:rsidRDefault="00CD3A45" w:rsidP="000C594C">
            <w:pPr>
              <w:jc w:val="center"/>
              <w:rPr>
                <w:rFonts w:ascii="Times New Roman" w:hAnsi="Times New Roman" w:cs="Times New Roman"/>
                <w:sz w:val="28"/>
                <w:szCs w:val="28"/>
              </w:rPr>
            </w:pPr>
            <w:r w:rsidRPr="00D01AA3">
              <w:rPr>
                <w:rFonts w:ascii="Times New Roman" w:hAnsi="Times New Roman" w:cs="Times New Roman"/>
                <w:sz w:val="28"/>
                <w:szCs w:val="28"/>
              </w:rPr>
              <w:t>5 000</w:t>
            </w:r>
          </w:p>
        </w:tc>
      </w:tr>
    </w:tbl>
    <w:p w:rsidR="00CB6962" w:rsidRDefault="00CB6962" w:rsidP="00036C3D">
      <w:pPr>
        <w:spacing w:after="0" w:line="240" w:lineRule="auto"/>
        <w:jc w:val="both"/>
        <w:rPr>
          <w:rFonts w:ascii="Times New Roman" w:hAnsi="Times New Roman" w:cs="Times New Roman"/>
          <w:sz w:val="28"/>
          <w:szCs w:val="28"/>
        </w:rPr>
      </w:pPr>
    </w:p>
    <w:p w:rsidR="00CB6962" w:rsidRDefault="00CB6962" w:rsidP="000C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33.</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Необхідно відобразити наведені господарські операції з обліку заробітної плати робітників первинної  профспілкової організації на рахунках бухгалтерського обліку та розрахувати суми. </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32 </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 Облік заробітної плати членів профспілки </w:t>
      </w:r>
    </w:p>
    <w:tbl>
      <w:tblPr>
        <w:tblStyle w:val="a5"/>
        <w:tblW w:w="0" w:type="auto"/>
        <w:tblLook w:val="04A0"/>
      </w:tblPr>
      <w:tblGrid>
        <w:gridCol w:w="675"/>
        <w:gridCol w:w="7230"/>
        <w:gridCol w:w="1666"/>
      </w:tblGrid>
      <w:tr w:rsidR="00A40139" w:rsidTr="000C594C">
        <w:tc>
          <w:tcPr>
            <w:tcW w:w="675"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40139" w:rsidRPr="00D01AA3" w:rsidTr="000C594C">
        <w:tc>
          <w:tcPr>
            <w:tcW w:w="675" w:type="dxa"/>
          </w:tcPr>
          <w:p w:rsidR="00A40139" w:rsidRPr="00D01AA3" w:rsidRDefault="00A40139" w:rsidP="000C594C">
            <w:pPr>
              <w:pStyle w:val="a3"/>
              <w:numPr>
                <w:ilvl w:val="0"/>
                <w:numId w:val="63"/>
              </w:numPr>
              <w:ind w:left="0" w:firstLine="0"/>
              <w:rPr>
                <w:rFonts w:ascii="Times New Roman" w:hAnsi="Times New Roman" w:cs="Times New Roman"/>
                <w:sz w:val="28"/>
                <w:szCs w:val="28"/>
              </w:rPr>
            </w:pPr>
          </w:p>
        </w:tc>
        <w:tc>
          <w:tcPr>
            <w:tcW w:w="7230" w:type="dxa"/>
          </w:tcPr>
          <w:p w:rsidR="00A40139" w:rsidRPr="00D01AA3" w:rsidRDefault="00A40139" w:rsidP="000C594C">
            <w:pPr>
              <w:pStyle w:val="a3"/>
              <w:numPr>
                <w:ilvl w:val="0"/>
                <w:numId w:val="63"/>
              </w:numPr>
              <w:ind w:firstLine="0"/>
              <w:rPr>
                <w:rFonts w:ascii="Times New Roman" w:hAnsi="Times New Roman" w:cs="Times New Roman"/>
                <w:sz w:val="28"/>
                <w:szCs w:val="28"/>
              </w:rPr>
            </w:pPr>
          </w:p>
        </w:tc>
        <w:tc>
          <w:tcPr>
            <w:tcW w:w="1666" w:type="dxa"/>
          </w:tcPr>
          <w:p w:rsidR="00A40139" w:rsidRPr="00D01AA3" w:rsidRDefault="00A40139" w:rsidP="000C594C">
            <w:pPr>
              <w:pStyle w:val="a3"/>
              <w:numPr>
                <w:ilvl w:val="0"/>
                <w:numId w:val="63"/>
              </w:numPr>
              <w:ind w:firstLine="0"/>
              <w:rPr>
                <w:rFonts w:ascii="Times New Roman" w:hAnsi="Times New Roman" w:cs="Times New Roman"/>
                <w:sz w:val="28"/>
                <w:szCs w:val="28"/>
              </w:rPr>
            </w:pP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 xml:space="preserve">Нарахована заробітна плата робітникам профспілки  </w:t>
            </w:r>
          </w:p>
        </w:tc>
        <w:tc>
          <w:tcPr>
            <w:tcW w:w="1666" w:type="dxa"/>
          </w:tcPr>
          <w:p w:rsidR="00A40139" w:rsidRPr="00D01AA3" w:rsidRDefault="00A40139" w:rsidP="000C594C">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16 200</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Нарахування на фонд оплати праці</w:t>
            </w:r>
          </w:p>
        </w:tc>
        <w:tc>
          <w:tcPr>
            <w:tcW w:w="1666" w:type="dxa"/>
          </w:tcPr>
          <w:p w:rsidR="00A40139" w:rsidRPr="00D01AA3" w:rsidRDefault="00A40139" w:rsidP="000C594C">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Утримано з заробітної плати:</w:t>
            </w:r>
          </w:p>
          <w:p w:rsidR="00A40139"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п</w:t>
            </w:r>
            <w:r>
              <w:rPr>
                <w:rFonts w:ascii="Times New Roman" w:hAnsi="Times New Roman" w:cs="Times New Roman"/>
                <w:sz w:val="28"/>
                <w:szCs w:val="28"/>
              </w:rPr>
              <w:t>одаток з доходів фізичних осіб</w:t>
            </w:r>
          </w:p>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профспілкові внески (1 %)</w:t>
            </w:r>
            <w:r>
              <w:rPr>
                <w:rFonts w:ascii="Times New Roman" w:hAnsi="Times New Roman" w:cs="Times New Roman"/>
                <w:sz w:val="28"/>
                <w:szCs w:val="28"/>
              </w:rPr>
              <w:t>.</w:t>
            </w:r>
          </w:p>
        </w:tc>
        <w:tc>
          <w:tcPr>
            <w:tcW w:w="1666" w:type="dxa"/>
          </w:tcPr>
          <w:p w:rsidR="00A40139" w:rsidRDefault="00A40139" w:rsidP="000C594C">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Видана заробітна плата робітникам профспілки</w:t>
            </w:r>
          </w:p>
        </w:tc>
        <w:tc>
          <w:tcPr>
            <w:tcW w:w="1666" w:type="dxa"/>
          </w:tcPr>
          <w:p w:rsidR="00A40139" w:rsidRDefault="00A40139" w:rsidP="000C594C">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Депонована невиплачена заробітна плата</w:t>
            </w:r>
          </w:p>
        </w:tc>
        <w:tc>
          <w:tcPr>
            <w:tcW w:w="1666" w:type="dxa"/>
          </w:tcPr>
          <w:p w:rsidR="00A40139" w:rsidRDefault="00A40139" w:rsidP="000C594C">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3 500</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pStyle w:val="a3"/>
              <w:ind w:left="-108"/>
              <w:rPr>
                <w:rFonts w:ascii="Times New Roman" w:hAnsi="Times New Roman" w:cs="Times New Roman"/>
                <w:sz w:val="28"/>
                <w:szCs w:val="28"/>
              </w:rPr>
            </w:pPr>
            <w:r w:rsidRPr="00D01AA3">
              <w:rPr>
                <w:rFonts w:ascii="Times New Roman" w:hAnsi="Times New Roman" w:cs="Times New Roman"/>
                <w:sz w:val="28"/>
                <w:szCs w:val="28"/>
              </w:rPr>
              <w:t>Утримані з заробітної плати робітників суми аліментів</w:t>
            </w:r>
          </w:p>
        </w:tc>
        <w:tc>
          <w:tcPr>
            <w:tcW w:w="1666" w:type="dxa"/>
          </w:tcPr>
          <w:p w:rsidR="00A40139" w:rsidRPr="00D01AA3" w:rsidRDefault="00A40139" w:rsidP="000C594C">
            <w:pPr>
              <w:pStyle w:val="a3"/>
              <w:ind w:left="0"/>
              <w:jc w:val="center"/>
              <w:rPr>
                <w:rFonts w:ascii="Times New Roman" w:hAnsi="Times New Roman" w:cs="Times New Roman"/>
                <w:sz w:val="28"/>
                <w:szCs w:val="28"/>
              </w:rPr>
            </w:pPr>
            <w:r w:rsidRPr="00D01AA3">
              <w:rPr>
                <w:rFonts w:ascii="Times New Roman" w:hAnsi="Times New Roman" w:cs="Times New Roman"/>
                <w:sz w:val="28"/>
                <w:szCs w:val="28"/>
              </w:rPr>
              <w:t>1 250</w:t>
            </w:r>
          </w:p>
        </w:tc>
      </w:tr>
      <w:tr w:rsidR="00A40139" w:rsidRPr="00D01AA3" w:rsidTr="000C594C">
        <w:tc>
          <w:tcPr>
            <w:tcW w:w="675" w:type="dxa"/>
          </w:tcPr>
          <w:p w:rsidR="00A40139" w:rsidRPr="00D01AA3" w:rsidRDefault="00A40139" w:rsidP="000C594C">
            <w:pPr>
              <w:pStyle w:val="a3"/>
              <w:numPr>
                <w:ilvl w:val="0"/>
                <w:numId w:val="64"/>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Утримані з заробітної плати суми  не повернуті підзвітними особами – робітниками підприємствами</w:t>
            </w:r>
          </w:p>
        </w:tc>
        <w:tc>
          <w:tcPr>
            <w:tcW w:w="1666" w:type="dxa"/>
          </w:tcPr>
          <w:p w:rsidR="00A40139" w:rsidRPr="00D01AA3" w:rsidRDefault="00A40139" w:rsidP="000C594C">
            <w:pPr>
              <w:jc w:val="center"/>
              <w:rPr>
                <w:rFonts w:ascii="Times New Roman" w:hAnsi="Times New Roman" w:cs="Times New Roman"/>
                <w:sz w:val="28"/>
                <w:szCs w:val="28"/>
              </w:rPr>
            </w:pPr>
            <w:r>
              <w:rPr>
                <w:rFonts w:ascii="Times New Roman" w:hAnsi="Times New Roman" w:cs="Times New Roman"/>
                <w:sz w:val="28"/>
                <w:szCs w:val="28"/>
              </w:rPr>
              <w:t>510</w:t>
            </w:r>
          </w:p>
        </w:tc>
      </w:tr>
    </w:tbl>
    <w:p w:rsidR="00DD2DE6" w:rsidRDefault="00DD2DE6" w:rsidP="000C594C">
      <w:pPr>
        <w:spacing w:after="0" w:line="240" w:lineRule="auto"/>
        <w:ind w:firstLine="567"/>
        <w:jc w:val="center"/>
        <w:rPr>
          <w:rFonts w:ascii="Times New Roman" w:hAnsi="Times New Roman" w:cs="Times New Roman"/>
          <w:sz w:val="28"/>
          <w:szCs w:val="28"/>
        </w:rPr>
      </w:pPr>
    </w:p>
    <w:p w:rsidR="00A40139" w:rsidRDefault="00A40139" w:rsidP="000C594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Завдання  34.</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Робітник  підприємства «Гарант» вирішив придбати путівку до оздоровчого закладу  через первинну профспілкову організацію підприємства, на якому він працює. Вартість путівки  до оздоровчого закладу  складає 8 500  грн.  Робітник є членом первинної профспілки підприємств  та має право на пільгове придбання путівки за 50 % від її вартості. Необхідно: відобразити господарські операції з придбання путівки до оздоровчого закладу  на рахунках бухгалтерського обліку в профспілковій організації та визначити суми, що відсутні (табл. 33). </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33 </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путівки до оздоровчого закладу в профспілці </w:t>
      </w:r>
    </w:p>
    <w:tbl>
      <w:tblPr>
        <w:tblStyle w:val="a5"/>
        <w:tblW w:w="9571" w:type="dxa"/>
        <w:tblLook w:val="04A0"/>
      </w:tblPr>
      <w:tblGrid>
        <w:gridCol w:w="675"/>
        <w:gridCol w:w="7230"/>
        <w:gridCol w:w="1666"/>
      </w:tblGrid>
      <w:tr w:rsidR="00A40139" w:rsidTr="000C594C">
        <w:tc>
          <w:tcPr>
            <w:tcW w:w="675"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A40139" w:rsidRDefault="00A40139"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A40139" w:rsidRPr="00D01AA3" w:rsidTr="000C594C">
        <w:tc>
          <w:tcPr>
            <w:tcW w:w="675" w:type="dxa"/>
          </w:tcPr>
          <w:p w:rsidR="00A40139" w:rsidRPr="00D01AA3" w:rsidRDefault="00A40139" w:rsidP="000C594C">
            <w:pPr>
              <w:pStyle w:val="a3"/>
              <w:numPr>
                <w:ilvl w:val="0"/>
                <w:numId w:val="65"/>
              </w:numPr>
              <w:ind w:left="0" w:firstLine="0"/>
              <w:rPr>
                <w:rFonts w:ascii="Times New Roman" w:hAnsi="Times New Roman" w:cs="Times New Roman"/>
                <w:sz w:val="28"/>
                <w:szCs w:val="28"/>
              </w:rPr>
            </w:pPr>
          </w:p>
        </w:tc>
        <w:tc>
          <w:tcPr>
            <w:tcW w:w="7230" w:type="dxa"/>
          </w:tcPr>
          <w:p w:rsidR="00A40139" w:rsidRPr="00D01AA3" w:rsidRDefault="00A40139" w:rsidP="000C594C">
            <w:pPr>
              <w:pStyle w:val="a3"/>
              <w:numPr>
                <w:ilvl w:val="0"/>
                <w:numId w:val="65"/>
              </w:numPr>
              <w:ind w:firstLine="0"/>
              <w:rPr>
                <w:rFonts w:ascii="Times New Roman" w:hAnsi="Times New Roman" w:cs="Times New Roman"/>
                <w:sz w:val="28"/>
                <w:szCs w:val="28"/>
              </w:rPr>
            </w:pPr>
          </w:p>
        </w:tc>
        <w:tc>
          <w:tcPr>
            <w:tcW w:w="1666" w:type="dxa"/>
          </w:tcPr>
          <w:p w:rsidR="00A40139" w:rsidRPr="00D01AA3" w:rsidRDefault="00A40139" w:rsidP="000C594C">
            <w:pPr>
              <w:pStyle w:val="a3"/>
              <w:numPr>
                <w:ilvl w:val="0"/>
                <w:numId w:val="65"/>
              </w:numPr>
              <w:ind w:firstLine="0"/>
              <w:rPr>
                <w:rFonts w:ascii="Times New Roman" w:hAnsi="Times New Roman" w:cs="Times New Roman"/>
                <w:sz w:val="28"/>
                <w:szCs w:val="28"/>
              </w:rPr>
            </w:pPr>
          </w:p>
        </w:tc>
      </w:tr>
      <w:tr w:rsidR="00A40139" w:rsidRPr="00D01AA3" w:rsidTr="000C594C">
        <w:tc>
          <w:tcPr>
            <w:tcW w:w="675" w:type="dxa"/>
          </w:tcPr>
          <w:p w:rsidR="00A40139" w:rsidRPr="00D01AA3" w:rsidRDefault="00A40139" w:rsidP="000C594C">
            <w:pPr>
              <w:pStyle w:val="a3"/>
              <w:numPr>
                <w:ilvl w:val="0"/>
                <w:numId w:val="66"/>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Перераховано грошові кошти за путівку  до оздоровчого закладу для робітника з розрахункового рахунку в банку </w:t>
            </w:r>
          </w:p>
        </w:tc>
        <w:tc>
          <w:tcPr>
            <w:tcW w:w="1666" w:type="dxa"/>
          </w:tcPr>
          <w:p w:rsidR="00A40139" w:rsidRPr="00D01AA3" w:rsidRDefault="00A40139"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8 500</w:t>
            </w:r>
          </w:p>
        </w:tc>
      </w:tr>
      <w:tr w:rsidR="00A40139" w:rsidRPr="00D01AA3" w:rsidTr="000C594C">
        <w:tc>
          <w:tcPr>
            <w:tcW w:w="675" w:type="dxa"/>
          </w:tcPr>
          <w:p w:rsidR="00A40139" w:rsidRPr="00D01AA3" w:rsidRDefault="00A40139" w:rsidP="000C594C">
            <w:pPr>
              <w:pStyle w:val="a3"/>
              <w:numPr>
                <w:ilvl w:val="0"/>
                <w:numId w:val="66"/>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Отримана путівка до оздоровчого закладу  для робітник</w:t>
            </w:r>
            <w:r>
              <w:rPr>
                <w:rFonts w:ascii="Times New Roman" w:hAnsi="Times New Roman" w:cs="Times New Roman"/>
                <w:sz w:val="28"/>
                <w:szCs w:val="28"/>
              </w:rPr>
              <w:t xml:space="preserve">а </w:t>
            </w:r>
            <w:r w:rsidRPr="00D01AA3">
              <w:rPr>
                <w:rFonts w:ascii="Times New Roman" w:hAnsi="Times New Roman" w:cs="Times New Roman"/>
                <w:sz w:val="28"/>
                <w:szCs w:val="28"/>
              </w:rPr>
              <w:t>організації</w:t>
            </w:r>
          </w:p>
        </w:tc>
        <w:tc>
          <w:tcPr>
            <w:tcW w:w="1666" w:type="dxa"/>
          </w:tcPr>
          <w:p w:rsidR="00A40139" w:rsidRPr="00D01AA3" w:rsidRDefault="00A40139" w:rsidP="000C594C">
            <w:pPr>
              <w:jc w:val="center"/>
              <w:rPr>
                <w:rFonts w:ascii="Times New Roman" w:hAnsi="Times New Roman" w:cs="Times New Roman"/>
                <w:sz w:val="28"/>
                <w:szCs w:val="28"/>
              </w:rPr>
            </w:pPr>
            <w:r w:rsidRPr="00D01AA3">
              <w:rPr>
                <w:rFonts w:ascii="Times New Roman" w:hAnsi="Times New Roman" w:cs="Times New Roman"/>
                <w:sz w:val="28"/>
                <w:szCs w:val="28"/>
              </w:rPr>
              <w:t>8 500</w:t>
            </w:r>
          </w:p>
        </w:tc>
      </w:tr>
      <w:tr w:rsidR="00A40139" w:rsidRPr="00D01AA3" w:rsidTr="000C594C">
        <w:tc>
          <w:tcPr>
            <w:tcW w:w="675" w:type="dxa"/>
          </w:tcPr>
          <w:p w:rsidR="00A40139" w:rsidRPr="00D01AA3" w:rsidRDefault="00A40139" w:rsidP="000C594C">
            <w:pPr>
              <w:pStyle w:val="a3"/>
              <w:numPr>
                <w:ilvl w:val="0"/>
                <w:numId w:val="66"/>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Внесено робітником  підприє</w:t>
            </w:r>
            <w:r>
              <w:rPr>
                <w:rFonts w:ascii="Times New Roman" w:hAnsi="Times New Roman" w:cs="Times New Roman"/>
                <w:sz w:val="28"/>
                <w:szCs w:val="28"/>
              </w:rPr>
              <w:t xml:space="preserve">мства  у  касу профспілки 50 % </w:t>
            </w:r>
            <w:r w:rsidRPr="00D01AA3">
              <w:rPr>
                <w:rFonts w:ascii="Times New Roman" w:hAnsi="Times New Roman" w:cs="Times New Roman"/>
                <w:sz w:val="28"/>
                <w:szCs w:val="28"/>
              </w:rPr>
              <w:t xml:space="preserve">від вартості путівки </w:t>
            </w:r>
          </w:p>
        </w:tc>
        <w:tc>
          <w:tcPr>
            <w:tcW w:w="1666" w:type="dxa"/>
          </w:tcPr>
          <w:p w:rsidR="00A40139" w:rsidRPr="00D01AA3" w:rsidRDefault="00A40139" w:rsidP="000C594C">
            <w:pPr>
              <w:jc w:val="center"/>
              <w:rPr>
                <w:rFonts w:ascii="Times New Roman" w:hAnsi="Times New Roman" w:cs="Times New Roman"/>
                <w:sz w:val="28"/>
                <w:szCs w:val="28"/>
              </w:rPr>
            </w:pPr>
            <w:r>
              <w:rPr>
                <w:rFonts w:ascii="Times New Roman" w:hAnsi="Times New Roman" w:cs="Times New Roman"/>
                <w:sz w:val="28"/>
                <w:szCs w:val="28"/>
              </w:rPr>
              <w:t>?</w:t>
            </w:r>
          </w:p>
        </w:tc>
      </w:tr>
      <w:tr w:rsidR="00A40139" w:rsidRPr="00D01AA3" w:rsidTr="000C594C">
        <w:tc>
          <w:tcPr>
            <w:tcW w:w="675" w:type="dxa"/>
          </w:tcPr>
          <w:p w:rsidR="00A40139" w:rsidRPr="00D01AA3" w:rsidRDefault="00A40139" w:rsidP="000C594C">
            <w:pPr>
              <w:pStyle w:val="a3"/>
              <w:numPr>
                <w:ilvl w:val="0"/>
                <w:numId w:val="66"/>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Видана путівка до оздоровчого закладу члену профспілки</w:t>
            </w:r>
          </w:p>
        </w:tc>
        <w:tc>
          <w:tcPr>
            <w:tcW w:w="1666" w:type="dxa"/>
          </w:tcPr>
          <w:p w:rsidR="00A40139" w:rsidRDefault="00A40139" w:rsidP="000C594C">
            <w:pPr>
              <w:jc w:val="center"/>
              <w:rPr>
                <w:rFonts w:ascii="Times New Roman" w:hAnsi="Times New Roman" w:cs="Times New Roman"/>
                <w:sz w:val="28"/>
                <w:szCs w:val="28"/>
              </w:rPr>
            </w:pPr>
            <w:r>
              <w:rPr>
                <w:rFonts w:ascii="Times New Roman" w:hAnsi="Times New Roman" w:cs="Times New Roman"/>
                <w:sz w:val="28"/>
                <w:szCs w:val="28"/>
              </w:rPr>
              <w:t>?</w:t>
            </w:r>
          </w:p>
        </w:tc>
      </w:tr>
      <w:tr w:rsidR="00A40139" w:rsidRPr="00D01AA3" w:rsidTr="000C594C">
        <w:tc>
          <w:tcPr>
            <w:tcW w:w="675" w:type="dxa"/>
          </w:tcPr>
          <w:p w:rsidR="00A40139" w:rsidRPr="00D01AA3" w:rsidRDefault="00A40139" w:rsidP="000C594C">
            <w:pPr>
              <w:pStyle w:val="a3"/>
              <w:numPr>
                <w:ilvl w:val="0"/>
                <w:numId w:val="66"/>
              </w:numPr>
              <w:ind w:left="0" w:firstLine="0"/>
              <w:rPr>
                <w:rFonts w:ascii="Times New Roman" w:hAnsi="Times New Roman" w:cs="Times New Roman"/>
                <w:sz w:val="28"/>
                <w:szCs w:val="28"/>
              </w:rPr>
            </w:pPr>
          </w:p>
        </w:tc>
        <w:tc>
          <w:tcPr>
            <w:tcW w:w="7230" w:type="dxa"/>
          </w:tcPr>
          <w:p w:rsidR="00A40139" w:rsidRPr="00D01AA3" w:rsidRDefault="00A40139" w:rsidP="00036C3D">
            <w:pPr>
              <w:jc w:val="both"/>
              <w:rPr>
                <w:rFonts w:ascii="Times New Roman" w:hAnsi="Times New Roman" w:cs="Times New Roman"/>
                <w:sz w:val="28"/>
                <w:szCs w:val="28"/>
              </w:rPr>
            </w:pPr>
            <w:r w:rsidRPr="00D01AA3">
              <w:rPr>
                <w:rFonts w:ascii="Times New Roman" w:hAnsi="Times New Roman" w:cs="Times New Roman"/>
                <w:sz w:val="28"/>
                <w:szCs w:val="28"/>
              </w:rPr>
              <w:t>Списана частина вартості</w:t>
            </w:r>
            <w:r>
              <w:rPr>
                <w:rFonts w:ascii="Times New Roman" w:hAnsi="Times New Roman" w:cs="Times New Roman"/>
                <w:sz w:val="28"/>
                <w:szCs w:val="28"/>
              </w:rPr>
              <w:t xml:space="preserve"> путівки, сплаченої за рахунок </w:t>
            </w:r>
            <w:r w:rsidRPr="00D01AA3">
              <w:rPr>
                <w:rFonts w:ascii="Times New Roman" w:hAnsi="Times New Roman" w:cs="Times New Roman"/>
                <w:sz w:val="28"/>
                <w:szCs w:val="28"/>
              </w:rPr>
              <w:t>коштів профспілки на витрати організації</w:t>
            </w:r>
          </w:p>
        </w:tc>
        <w:tc>
          <w:tcPr>
            <w:tcW w:w="1666" w:type="dxa"/>
          </w:tcPr>
          <w:p w:rsidR="00A40139" w:rsidRDefault="00A40139" w:rsidP="000C594C">
            <w:pPr>
              <w:jc w:val="center"/>
              <w:rPr>
                <w:rFonts w:ascii="Times New Roman" w:hAnsi="Times New Roman" w:cs="Times New Roman"/>
                <w:sz w:val="28"/>
                <w:szCs w:val="28"/>
              </w:rPr>
            </w:pPr>
            <w:r>
              <w:rPr>
                <w:rFonts w:ascii="Times New Roman" w:hAnsi="Times New Roman" w:cs="Times New Roman"/>
                <w:sz w:val="28"/>
                <w:szCs w:val="28"/>
              </w:rPr>
              <w:t>?</w:t>
            </w:r>
          </w:p>
        </w:tc>
      </w:tr>
    </w:tbl>
    <w:p w:rsidR="000C594C" w:rsidRDefault="000C594C" w:rsidP="00036C3D">
      <w:pPr>
        <w:spacing w:after="0" w:line="240" w:lineRule="auto"/>
        <w:jc w:val="both"/>
        <w:rPr>
          <w:rFonts w:ascii="Times New Roman" w:hAnsi="Times New Roman" w:cs="Times New Roman"/>
          <w:sz w:val="28"/>
          <w:szCs w:val="28"/>
        </w:rPr>
      </w:pPr>
    </w:p>
    <w:p w:rsidR="00A40139" w:rsidRDefault="00A40139" w:rsidP="000C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35.</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Неприбуткова спортивна організа</w:t>
      </w:r>
      <w:r w:rsidR="000C594C">
        <w:rPr>
          <w:rFonts w:ascii="Times New Roman" w:hAnsi="Times New Roman" w:cs="Times New Roman"/>
          <w:sz w:val="28"/>
          <w:szCs w:val="28"/>
        </w:rPr>
        <w:t>ція «Геракл» одержала від</w:t>
      </w:r>
      <w:r w:rsidRPr="00D01AA3">
        <w:rPr>
          <w:rFonts w:ascii="Times New Roman" w:hAnsi="Times New Roman" w:cs="Times New Roman"/>
          <w:sz w:val="28"/>
          <w:szCs w:val="28"/>
        </w:rPr>
        <w:t xml:space="preserve"> товариств</w:t>
      </w:r>
      <w:r w:rsidR="00A40139">
        <w:rPr>
          <w:rFonts w:ascii="Times New Roman" w:hAnsi="Times New Roman" w:cs="Times New Roman"/>
          <w:sz w:val="28"/>
          <w:szCs w:val="28"/>
        </w:rPr>
        <w:t xml:space="preserve">а з обмеженою відповідальністю </w:t>
      </w:r>
      <w:r w:rsidRPr="00D01AA3">
        <w:rPr>
          <w:rFonts w:ascii="Times New Roman" w:hAnsi="Times New Roman" w:cs="Times New Roman"/>
          <w:sz w:val="28"/>
          <w:szCs w:val="28"/>
        </w:rPr>
        <w:t>«Богатир» безоплатну фінансову допомог</w:t>
      </w:r>
      <w:r w:rsidR="00A40139">
        <w:rPr>
          <w:rFonts w:ascii="Times New Roman" w:hAnsi="Times New Roman" w:cs="Times New Roman"/>
          <w:sz w:val="28"/>
          <w:szCs w:val="28"/>
        </w:rPr>
        <w:t xml:space="preserve">у в розмірі 4 000 грн. (2 000 </w:t>
      </w:r>
      <w:r w:rsidRPr="00D01AA3">
        <w:rPr>
          <w:rFonts w:ascii="Times New Roman" w:hAnsi="Times New Roman" w:cs="Times New Roman"/>
          <w:sz w:val="28"/>
          <w:szCs w:val="28"/>
        </w:rPr>
        <w:t>грн</w:t>
      </w:r>
      <w:r w:rsidR="00A40139">
        <w:rPr>
          <w:rFonts w:ascii="Times New Roman" w:hAnsi="Times New Roman" w:cs="Times New Roman"/>
          <w:sz w:val="28"/>
          <w:szCs w:val="28"/>
        </w:rPr>
        <w:t>.</w:t>
      </w:r>
      <w:r w:rsidRPr="00D01AA3">
        <w:rPr>
          <w:rFonts w:ascii="Times New Roman" w:hAnsi="Times New Roman" w:cs="Times New Roman"/>
          <w:sz w:val="28"/>
          <w:szCs w:val="28"/>
        </w:rPr>
        <w:t xml:space="preserve"> готівкою в касу організації і 2 000 грн</w:t>
      </w:r>
      <w:r w:rsidR="0095785C">
        <w:rPr>
          <w:rFonts w:ascii="Times New Roman" w:hAnsi="Times New Roman" w:cs="Times New Roman"/>
          <w:sz w:val="28"/>
          <w:szCs w:val="28"/>
        </w:rPr>
        <w:t>.</w:t>
      </w:r>
      <w:r w:rsidRPr="00D01AA3">
        <w:rPr>
          <w:rFonts w:ascii="Times New Roman" w:hAnsi="Times New Roman" w:cs="Times New Roman"/>
          <w:sz w:val="28"/>
          <w:szCs w:val="28"/>
        </w:rPr>
        <w:t xml:space="preserve"> на розрахунковий рахунок в банку), а так</w:t>
      </w:r>
      <w:r w:rsidR="0095785C">
        <w:rPr>
          <w:rFonts w:ascii="Times New Roman" w:hAnsi="Times New Roman" w:cs="Times New Roman"/>
          <w:sz w:val="28"/>
          <w:szCs w:val="28"/>
        </w:rPr>
        <w:t xml:space="preserve">ож від акціонерного товариства </w:t>
      </w:r>
      <w:r w:rsidRPr="00D01AA3">
        <w:rPr>
          <w:rFonts w:ascii="Times New Roman" w:hAnsi="Times New Roman" w:cs="Times New Roman"/>
          <w:sz w:val="28"/>
          <w:szCs w:val="28"/>
        </w:rPr>
        <w:t>«Атлант» безкоштовно одержала спортивн</w:t>
      </w:r>
      <w:r w:rsidR="0095785C">
        <w:rPr>
          <w:rFonts w:ascii="Times New Roman" w:hAnsi="Times New Roman" w:cs="Times New Roman"/>
          <w:sz w:val="28"/>
          <w:szCs w:val="28"/>
        </w:rPr>
        <w:t xml:space="preserve">і тренажери на суму 2 500 грн. </w:t>
      </w:r>
      <w:r w:rsidR="000C594C">
        <w:rPr>
          <w:rFonts w:ascii="Times New Roman" w:hAnsi="Times New Roman" w:cs="Times New Roman"/>
          <w:sz w:val="28"/>
          <w:szCs w:val="28"/>
        </w:rPr>
        <w:t xml:space="preserve">(строк експлуатації </w:t>
      </w:r>
      <w:r w:rsidR="00A40139">
        <w:rPr>
          <w:rFonts w:ascii="Times New Roman" w:hAnsi="Times New Roman" w:cs="Times New Roman"/>
          <w:sz w:val="28"/>
          <w:szCs w:val="28"/>
        </w:rPr>
        <w:t>тренажерів</w:t>
      </w:r>
      <w:r w:rsidR="000C594C">
        <w:rPr>
          <w:rFonts w:ascii="Times New Roman" w:hAnsi="Times New Roman" w:cs="Times New Roman"/>
          <w:sz w:val="28"/>
          <w:szCs w:val="28"/>
        </w:rPr>
        <w:t xml:space="preserve"> –</w:t>
      </w:r>
      <w:r w:rsidRPr="00D01AA3">
        <w:rPr>
          <w:rFonts w:ascii="Times New Roman" w:hAnsi="Times New Roman" w:cs="Times New Roman"/>
          <w:sz w:val="28"/>
          <w:szCs w:val="28"/>
        </w:rPr>
        <w:t xml:space="preserve"> 5 років, амортизація на</w:t>
      </w:r>
      <w:r w:rsidR="0095785C">
        <w:rPr>
          <w:rFonts w:ascii="Times New Roman" w:hAnsi="Times New Roman" w:cs="Times New Roman"/>
          <w:sz w:val="28"/>
          <w:szCs w:val="28"/>
        </w:rPr>
        <w:t>раховується лінійним методом). В спортивній організації «Геракл»</w:t>
      </w:r>
      <w:r w:rsidRPr="00D01AA3">
        <w:rPr>
          <w:rFonts w:ascii="Times New Roman" w:hAnsi="Times New Roman" w:cs="Times New Roman"/>
          <w:sz w:val="28"/>
          <w:szCs w:val="28"/>
        </w:rPr>
        <w:t xml:space="preserve"> є залишок </w:t>
      </w:r>
      <w:r w:rsidR="0095785C">
        <w:rPr>
          <w:rFonts w:ascii="Times New Roman" w:hAnsi="Times New Roman" w:cs="Times New Roman"/>
          <w:sz w:val="28"/>
          <w:szCs w:val="28"/>
        </w:rPr>
        <w:t>супутніх товарів на суму 5 000 грн., які</w:t>
      </w:r>
      <w:r w:rsidRPr="00D01AA3">
        <w:rPr>
          <w:rFonts w:ascii="Times New Roman" w:hAnsi="Times New Roman" w:cs="Times New Roman"/>
          <w:sz w:val="28"/>
          <w:szCs w:val="28"/>
        </w:rPr>
        <w:t xml:space="preserve"> було реалізовано. Від реалізації супутніх спортивних </w:t>
      </w:r>
      <w:r w:rsidR="0095785C">
        <w:rPr>
          <w:rFonts w:ascii="Times New Roman" w:hAnsi="Times New Roman" w:cs="Times New Roman"/>
          <w:sz w:val="28"/>
          <w:szCs w:val="28"/>
        </w:rPr>
        <w:t>товарів було отримано 5 000 грн.</w:t>
      </w:r>
      <w:r w:rsidRPr="00D01AA3">
        <w:rPr>
          <w:rFonts w:ascii="Times New Roman" w:hAnsi="Times New Roman" w:cs="Times New Roman"/>
          <w:sz w:val="28"/>
          <w:szCs w:val="28"/>
        </w:rPr>
        <w:t xml:space="preserve"> Цільове фінансування з державного фонду для проведення </w:t>
      </w:r>
      <w:r w:rsidR="00A40139">
        <w:rPr>
          <w:rFonts w:ascii="Times New Roman" w:hAnsi="Times New Roman" w:cs="Times New Roman"/>
          <w:sz w:val="28"/>
          <w:szCs w:val="28"/>
        </w:rPr>
        <w:t>в</w:t>
      </w:r>
      <w:r w:rsidRPr="00D01AA3">
        <w:rPr>
          <w:rFonts w:ascii="Times New Roman" w:hAnsi="Times New Roman" w:cs="Times New Roman"/>
          <w:sz w:val="28"/>
          <w:szCs w:val="28"/>
        </w:rPr>
        <w:t>сеукраїнського тур</w:t>
      </w:r>
      <w:r w:rsidR="0095785C">
        <w:rPr>
          <w:rFonts w:ascii="Times New Roman" w:hAnsi="Times New Roman" w:cs="Times New Roman"/>
          <w:sz w:val="28"/>
          <w:szCs w:val="28"/>
        </w:rPr>
        <w:t>ніру з волейболу – 7 000 грн.</w:t>
      </w:r>
      <w:r w:rsidRPr="00D01AA3">
        <w:rPr>
          <w:rFonts w:ascii="Times New Roman" w:hAnsi="Times New Roman" w:cs="Times New Roman"/>
          <w:sz w:val="28"/>
          <w:szCs w:val="28"/>
        </w:rPr>
        <w:t xml:space="preserve"> Витрати на  утримання організації – оренда адміністративного приміщення – 1 500 грн</w:t>
      </w:r>
      <w:r w:rsidR="0095785C">
        <w:rPr>
          <w:rFonts w:ascii="Times New Roman" w:hAnsi="Times New Roman" w:cs="Times New Roman"/>
          <w:sz w:val="28"/>
          <w:szCs w:val="28"/>
        </w:rPr>
        <w:t>.</w:t>
      </w:r>
      <w:r w:rsidRPr="00D01AA3">
        <w:rPr>
          <w:rFonts w:ascii="Times New Roman" w:hAnsi="Times New Roman" w:cs="Times New Roman"/>
          <w:sz w:val="28"/>
          <w:szCs w:val="28"/>
        </w:rPr>
        <w:t xml:space="preserve"> </w:t>
      </w:r>
      <w:r w:rsidRPr="00D01AA3">
        <w:rPr>
          <w:rFonts w:ascii="Times New Roman" w:hAnsi="Times New Roman" w:cs="Times New Roman"/>
          <w:sz w:val="28"/>
          <w:szCs w:val="28"/>
        </w:rPr>
        <w:lastRenderedPageBreak/>
        <w:t>Витрати на здійснення статутної діяльності  (за рахунок цільового фінансування) склали: оренда спортзалу</w:t>
      </w:r>
      <w:r w:rsidR="0095785C">
        <w:rPr>
          <w:rFonts w:ascii="Times New Roman" w:hAnsi="Times New Roman" w:cs="Times New Roman"/>
          <w:sz w:val="28"/>
          <w:szCs w:val="28"/>
        </w:rPr>
        <w:t xml:space="preserve"> для проведення турніру – 6 000</w:t>
      </w:r>
      <w:r w:rsidRPr="00D01AA3">
        <w:rPr>
          <w:rFonts w:ascii="Times New Roman" w:hAnsi="Times New Roman" w:cs="Times New Roman"/>
          <w:sz w:val="28"/>
          <w:szCs w:val="28"/>
        </w:rPr>
        <w:t xml:space="preserve"> грн</w:t>
      </w:r>
      <w:r w:rsidR="0095785C">
        <w:rPr>
          <w:rFonts w:ascii="Times New Roman" w:hAnsi="Times New Roman" w:cs="Times New Roman"/>
          <w:sz w:val="28"/>
          <w:szCs w:val="28"/>
        </w:rPr>
        <w:t>.</w:t>
      </w:r>
      <w:r w:rsidRPr="00D01AA3">
        <w:rPr>
          <w:rFonts w:ascii="Times New Roman" w:hAnsi="Times New Roman" w:cs="Times New Roman"/>
          <w:sz w:val="28"/>
          <w:szCs w:val="28"/>
        </w:rPr>
        <w:t>; закуплені вимпели для переможців турн</w:t>
      </w:r>
      <w:r w:rsidR="0095785C">
        <w:rPr>
          <w:rFonts w:ascii="Times New Roman" w:hAnsi="Times New Roman" w:cs="Times New Roman"/>
          <w:sz w:val="28"/>
          <w:szCs w:val="28"/>
        </w:rPr>
        <w:t xml:space="preserve">іру в неплатника ПДВ – 1 000 </w:t>
      </w:r>
      <w:r w:rsidRPr="00D01AA3">
        <w:rPr>
          <w:rFonts w:ascii="Times New Roman" w:hAnsi="Times New Roman" w:cs="Times New Roman"/>
          <w:sz w:val="28"/>
          <w:szCs w:val="28"/>
        </w:rPr>
        <w:t>грн. Неприбуткова спортивна організація для відображення в обліку витрат використовує 9 клас рахунків. Необхідно: скласти кореспонденцію рахунків за наведеними господарськими операціями  спортив</w:t>
      </w:r>
      <w:r w:rsidR="00A40139">
        <w:rPr>
          <w:rFonts w:ascii="Times New Roman" w:hAnsi="Times New Roman" w:cs="Times New Roman"/>
          <w:sz w:val="28"/>
          <w:szCs w:val="28"/>
        </w:rPr>
        <w:t xml:space="preserve">них неприбутковий організації </w:t>
      </w:r>
      <w:r w:rsidRPr="00D01AA3">
        <w:rPr>
          <w:rFonts w:ascii="Times New Roman" w:hAnsi="Times New Roman" w:cs="Times New Roman"/>
          <w:sz w:val="28"/>
          <w:szCs w:val="28"/>
        </w:rPr>
        <w:t>та визначит</w:t>
      </w:r>
      <w:r w:rsidR="0095785C">
        <w:rPr>
          <w:rFonts w:ascii="Times New Roman" w:hAnsi="Times New Roman" w:cs="Times New Roman"/>
          <w:sz w:val="28"/>
          <w:szCs w:val="28"/>
        </w:rPr>
        <w:t>и суми, що відсутні (табл. 34).</w:t>
      </w:r>
    </w:p>
    <w:p w:rsidR="00D01AA3" w:rsidRP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Таблиця 34 </w:t>
      </w:r>
    </w:p>
    <w:p w:rsidR="0095785C"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 xml:space="preserve">Облік господарської діяльності в спортивних організаціях </w:t>
      </w:r>
    </w:p>
    <w:tbl>
      <w:tblPr>
        <w:tblStyle w:val="a5"/>
        <w:tblW w:w="9571" w:type="dxa"/>
        <w:tblLook w:val="04A0"/>
      </w:tblPr>
      <w:tblGrid>
        <w:gridCol w:w="675"/>
        <w:gridCol w:w="7230"/>
        <w:gridCol w:w="1666"/>
      </w:tblGrid>
      <w:tr w:rsidR="0095785C" w:rsidTr="000C594C">
        <w:tc>
          <w:tcPr>
            <w:tcW w:w="675" w:type="dxa"/>
          </w:tcPr>
          <w:p w:rsidR="0095785C" w:rsidRDefault="0095785C" w:rsidP="00036C3D">
            <w:pPr>
              <w:rPr>
                <w:rFonts w:ascii="Times New Roman" w:hAnsi="Times New Roman" w:cs="Times New Roman"/>
                <w:sz w:val="28"/>
                <w:szCs w:val="28"/>
              </w:rPr>
            </w:pPr>
            <w:r w:rsidRPr="00D01AA3">
              <w:rPr>
                <w:rFonts w:ascii="Times New Roman" w:hAnsi="Times New Roman" w:cs="Times New Roman"/>
                <w:sz w:val="28"/>
                <w:szCs w:val="28"/>
              </w:rPr>
              <w:t>№</w:t>
            </w:r>
          </w:p>
        </w:tc>
        <w:tc>
          <w:tcPr>
            <w:tcW w:w="7230" w:type="dxa"/>
          </w:tcPr>
          <w:p w:rsidR="0095785C" w:rsidRDefault="0095785C" w:rsidP="00036C3D">
            <w:pPr>
              <w:rPr>
                <w:rFonts w:ascii="Times New Roman" w:hAnsi="Times New Roman" w:cs="Times New Roman"/>
                <w:sz w:val="28"/>
                <w:szCs w:val="28"/>
              </w:rPr>
            </w:pPr>
            <w:r w:rsidRPr="00D01AA3">
              <w:rPr>
                <w:rFonts w:ascii="Times New Roman" w:hAnsi="Times New Roman" w:cs="Times New Roman"/>
                <w:sz w:val="28"/>
                <w:szCs w:val="28"/>
              </w:rPr>
              <w:t>Зміст господарської операції</w:t>
            </w:r>
          </w:p>
        </w:tc>
        <w:tc>
          <w:tcPr>
            <w:tcW w:w="1666" w:type="dxa"/>
          </w:tcPr>
          <w:p w:rsidR="0095785C" w:rsidRDefault="0095785C" w:rsidP="00036C3D">
            <w:pPr>
              <w:rPr>
                <w:rFonts w:ascii="Times New Roman" w:hAnsi="Times New Roman" w:cs="Times New Roman"/>
                <w:sz w:val="28"/>
                <w:szCs w:val="28"/>
              </w:rPr>
            </w:pPr>
            <w:r w:rsidRPr="00D01AA3">
              <w:rPr>
                <w:rFonts w:ascii="Times New Roman" w:hAnsi="Times New Roman" w:cs="Times New Roman"/>
                <w:sz w:val="28"/>
                <w:szCs w:val="28"/>
              </w:rPr>
              <w:t xml:space="preserve">Сума, </w:t>
            </w:r>
            <w:r>
              <w:rPr>
                <w:rFonts w:ascii="Times New Roman" w:hAnsi="Times New Roman" w:cs="Times New Roman"/>
                <w:sz w:val="28"/>
                <w:szCs w:val="28"/>
              </w:rPr>
              <w:t>грн.</w:t>
            </w:r>
          </w:p>
        </w:tc>
      </w:tr>
      <w:tr w:rsidR="0095785C" w:rsidRPr="00D01AA3" w:rsidTr="000C594C">
        <w:tc>
          <w:tcPr>
            <w:tcW w:w="675" w:type="dxa"/>
          </w:tcPr>
          <w:p w:rsidR="0095785C" w:rsidRPr="00D01AA3" w:rsidRDefault="0095785C" w:rsidP="000C594C">
            <w:pPr>
              <w:pStyle w:val="a3"/>
              <w:numPr>
                <w:ilvl w:val="0"/>
                <w:numId w:val="67"/>
              </w:numPr>
              <w:ind w:left="0" w:firstLine="0"/>
              <w:rPr>
                <w:rFonts w:ascii="Times New Roman" w:hAnsi="Times New Roman" w:cs="Times New Roman"/>
                <w:sz w:val="28"/>
                <w:szCs w:val="28"/>
              </w:rPr>
            </w:pPr>
          </w:p>
        </w:tc>
        <w:tc>
          <w:tcPr>
            <w:tcW w:w="7230" w:type="dxa"/>
          </w:tcPr>
          <w:p w:rsidR="0095785C" w:rsidRPr="00D01AA3" w:rsidRDefault="0095785C" w:rsidP="000C594C">
            <w:pPr>
              <w:pStyle w:val="a3"/>
              <w:numPr>
                <w:ilvl w:val="0"/>
                <w:numId w:val="67"/>
              </w:numPr>
              <w:ind w:firstLine="0"/>
              <w:rPr>
                <w:rFonts w:ascii="Times New Roman" w:hAnsi="Times New Roman" w:cs="Times New Roman"/>
                <w:sz w:val="28"/>
                <w:szCs w:val="28"/>
              </w:rPr>
            </w:pPr>
          </w:p>
        </w:tc>
        <w:tc>
          <w:tcPr>
            <w:tcW w:w="1666" w:type="dxa"/>
          </w:tcPr>
          <w:p w:rsidR="0095785C" w:rsidRPr="00D01AA3" w:rsidRDefault="0095785C" w:rsidP="000C594C">
            <w:pPr>
              <w:pStyle w:val="a3"/>
              <w:numPr>
                <w:ilvl w:val="0"/>
                <w:numId w:val="67"/>
              </w:numPr>
              <w:ind w:firstLine="0"/>
              <w:rPr>
                <w:rFonts w:ascii="Times New Roman" w:hAnsi="Times New Roman" w:cs="Times New Roman"/>
                <w:sz w:val="28"/>
                <w:szCs w:val="28"/>
              </w:rPr>
            </w:pP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Отримано цільове фінансування з бюджету для проведення всеукраїнського турніру з волейболу</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7 000</w:t>
            </w:r>
          </w:p>
        </w:tc>
      </w:tr>
      <w:tr w:rsidR="0095785C" w:rsidRPr="00D01AA3" w:rsidTr="000C594C">
        <w:tc>
          <w:tcPr>
            <w:tcW w:w="675" w:type="dxa"/>
            <w:vMerge w:val="restart"/>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Отримана безоплатна фінансова допомога від ТОВ «Богатир»</w:t>
            </w:r>
            <w:r>
              <w:rPr>
                <w:rFonts w:ascii="Times New Roman" w:hAnsi="Times New Roman" w:cs="Times New Roman"/>
                <w:sz w:val="28"/>
                <w:szCs w:val="28"/>
              </w:rPr>
              <w:t>:</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p>
        </w:tc>
      </w:tr>
      <w:tr w:rsidR="0095785C" w:rsidRPr="00D01AA3" w:rsidTr="000C594C">
        <w:tc>
          <w:tcPr>
            <w:tcW w:w="675" w:type="dxa"/>
            <w:vMerge/>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готівкою в касу організації</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95785C" w:rsidRPr="00D01AA3" w:rsidTr="000C594C">
        <w:tc>
          <w:tcPr>
            <w:tcW w:w="675" w:type="dxa"/>
            <w:vMerge/>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безготівко</w:t>
            </w:r>
            <w:r>
              <w:rPr>
                <w:rFonts w:ascii="Times New Roman" w:hAnsi="Times New Roman" w:cs="Times New Roman"/>
                <w:sz w:val="28"/>
                <w:szCs w:val="28"/>
              </w:rPr>
              <w:t>вими коштами на рахунок у банк</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2 000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Оприбутковані безкоштовн</w:t>
            </w:r>
            <w:r>
              <w:rPr>
                <w:rFonts w:ascii="Times New Roman" w:hAnsi="Times New Roman" w:cs="Times New Roman"/>
                <w:sz w:val="28"/>
                <w:szCs w:val="28"/>
              </w:rPr>
              <w:t xml:space="preserve">о отримані спортивні тренажери </w:t>
            </w:r>
            <w:r w:rsidRPr="00D01AA3">
              <w:rPr>
                <w:rFonts w:ascii="Times New Roman" w:hAnsi="Times New Roman" w:cs="Times New Roman"/>
                <w:sz w:val="28"/>
                <w:szCs w:val="28"/>
              </w:rPr>
              <w:t>від акціонерного товариства «Атлант»</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2 500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Нарахована амор</w:t>
            </w:r>
            <w:r>
              <w:rPr>
                <w:rFonts w:ascii="Times New Roman" w:hAnsi="Times New Roman" w:cs="Times New Roman"/>
                <w:sz w:val="28"/>
                <w:szCs w:val="28"/>
              </w:rPr>
              <w:t xml:space="preserve">тизація на спортивні тренажери </w:t>
            </w:r>
            <w:r w:rsidRPr="00D01AA3">
              <w:rPr>
                <w:rFonts w:ascii="Times New Roman" w:hAnsi="Times New Roman" w:cs="Times New Roman"/>
                <w:sz w:val="28"/>
                <w:szCs w:val="28"/>
              </w:rPr>
              <w:t xml:space="preserve">прямолінійним методом за місяць </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Визнано дохід від безк</w:t>
            </w:r>
            <w:r>
              <w:rPr>
                <w:rFonts w:ascii="Times New Roman" w:hAnsi="Times New Roman" w:cs="Times New Roman"/>
                <w:sz w:val="28"/>
                <w:szCs w:val="28"/>
              </w:rPr>
              <w:t xml:space="preserve">оштовного отримання спортивних </w:t>
            </w:r>
            <w:r w:rsidRPr="00D01AA3">
              <w:rPr>
                <w:rFonts w:ascii="Times New Roman" w:hAnsi="Times New Roman" w:cs="Times New Roman"/>
                <w:sz w:val="28"/>
                <w:szCs w:val="28"/>
              </w:rPr>
              <w:t xml:space="preserve">тренажерів у сумі нарахованої амортизації </w:t>
            </w:r>
          </w:p>
        </w:tc>
        <w:tc>
          <w:tcPr>
            <w:tcW w:w="1666" w:type="dxa"/>
          </w:tcPr>
          <w:p w:rsidR="0095785C" w:rsidRDefault="0095785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Реалізовано залишок супутніх спортивних товарів покупцям</w:t>
            </w:r>
          </w:p>
        </w:tc>
        <w:tc>
          <w:tcPr>
            <w:tcW w:w="1666" w:type="dxa"/>
          </w:tcPr>
          <w:p w:rsidR="0095785C"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податкове зобов’язання з ПДВ  на суму </w:t>
            </w:r>
          </w:p>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реалізованих супутніх спортивних товарів </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собівартість реалізованого товару</w:t>
            </w:r>
          </w:p>
        </w:tc>
        <w:tc>
          <w:tcPr>
            <w:tcW w:w="1666" w:type="dxa"/>
          </w:tcPr>
          <w:p w:rsidR="0095785C"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Надійшли кошти  на розр</w:t>
            </w:r>
            <w:r>
              <w:rPr>
                <w:rFonts w:ascii="Times New Roman" w:hAnsi="Times New Roman" w:cs="Times New Roman"/>
                <w:sz w:val="28"/>
                <w:szCs w:val="28"/>
              </w:rPr>
              <w:t xml:space="preserve">ахунковий рахунок в банку  від </w:t>
            </w:r>
            <w:r w:rsidRPr="00D01AA3">
              <w:rPr>
                <w:rFonts w:ascii="Times New Roman" w:hAnsi="Times New Roman" w:cs="Times New Roman"/>
                <w:sz w:val="28"/>
                <w:szCs w:val="28"/>
              </w:rPr>
              <w:t>покупців супутніх товарів</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5 000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Оплачено оренду  адміністративного приміщення  за </w:t>
            </w:r>
          </w:p>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поточний місяць</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1 500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витрати пов’язан</w:t>
            </w:r>
            <w:r>
              <w:rPr>
                <w:rFonts w:ascii="Times New Roman" w:hAnsi="Times New Roman" w:cs="Times New Roman"/>
                <w:sz w:val="28"/>
                <w:szCs w:val="28"/>
              </w:rPr>
              <w:t xml:space="preserve">і з орендою адміністративного </w:t>
            </w:r>
            <w:r w:rsidRPr="00D01AA3">
              <w:rPr>
                <w:rFonts w:ascii="Times New Roman" w:hAnsi="Times New Roman" w:cs="Times New Roman"/>
                <w:sz w:val="28"/>
                <w:szCs w:val="28"/>
              </w:rPr>
              <w:t>приміщення</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витрати з оренди спортивного залу  для </w:t>
            </w:r>
          </w:p>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проведення турніру</w:t>
            </w:r>
          </w:p>
        </w:tc>
        <w:tc>
          <w:tcPr>
            <w:tcW w:w="1666" w:type="dxa"/>
          </w:tcPr>
          <w:p w:rsidR="0095785C" w:rsidRDefault="0095785C"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6 000</w:t>
            </w:r>
          </w:p>
        </w:tc>
      </w:tr>
      <w:tr w:rsidR="0095785C" w:rsidRPr="00D01AA3" w:rsidTr="000C594C">
        <w:tc>
          <w:tcPr>
            <w:tcW w:w="675" w:type="dxa"/>
          </w:tcPr>
          <w:p w:rsidR="0095785C" w:rsidRPr="00D01AA3" w:rsidRDefault="0095785C" w:rsidP="000C594C">
            <w:pPr>
              <w:pStyle w:val="a3"/>
              <w:numPr>
                <w:ilvl w:val="0"/>
                <w:numId w:val="68"/>
              </w:numPr>
              <w:ind w:left="0" w:firstLine="0"/>
              <w:rPr>
                <w:rFonts w:ascii="Times New Roman" w:hAnsi="Times New Roman" w:cs="Times New Roman"/>
                <w:sz w:val="28"/>
                <w:szCs w:val="28"/>
              </w:rPr>
            </w:pPr>
          </w:p>
        </w:tc>
        <w:tc>
          <w:tcPr>
            <w:tcW w:w="7230" w:type="dxa"/>
          </w:tcPr>
          <w:p w:rsidR="0095785C" w:rsidRPr="00D01AA3" w:rsidRDefault="0095785C" w:rsidP="00036C3D">
            <w:pPr>
              <w:jc w:val="both"/>
              <w:rPr>
                <w:rFonts w:ascii="Times New Roman" w:hAnsi="Times New Roman" w:cs="Times New Roman"/>
                <w:sz w:val="28"/>
                <w:szCs w:val="28"/>
              </w:rPr>
            </w:pPr>
            <w:r w:rsidRPr="00D01AA3">
              <w:rPr>
                <w:rFonts w:ascii="Times New Roman" w:hAnsi="Times New Roman" w:cs="Times New Roman"/>
                <w:sz w:val="28"/>
                <w:szCs w:val="28"/>
              </w:rPr>
              <w:t>Визнані доходи в сумі витрат з оренди приміщення</w:t>
            </w:r>
          </w:p>
        </w:tc>
        <w:tc>
          <w:tcPr>
            <w:tcW w:w="1666" w:type="dxa"/>
          </w:tcPr>
          <w:p w:rsidR="0095785C" w:rsidRPr="00D01AA3" w:rsidRDefault="0095785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47B23" w:rsidRPr="00D01AA3" w:rsidTr="000C594C">
        <w:tc>
          <w:tcPr>
            <w:tcW w:w="675" w:type="dxa"/>
          </w:tcPr>
          <w:p w:rsidR="00047B23" w:rsidRPr="00D01AA3" w:rsidRDefault="00047B23" w:rsidP="000C594C">
            <w:pPr>
              <w:pStyle w:val="a3"/>
              <w:numPr>
                <w:ilvl w:val="0"/>
                <w:numId w:val="68"/>
              </w:numPr>
              <w:ind w:left="0" w:firstLine="0"/>
              <w:rPr>
                <w:rFonts w:ascii="Times New Roman" w:hAnsi="Times New Roman" w:cs="Times New Roman"/>
                <w:sz w:val="28"/>
                <w:szCs w:val="28"/>
              </w:rPr>
            </w:pPr>
          </w:p>
        </w:tc>
        <w:tc>
          <w:tcPr>
            <w:tcW w:w="7230" w:type="dxa"/>
          </w:tcPr>
          <w:p w:rsidR="00047B23" w:rsidRPr="00D01AA3" w:rsidRDefault="00047B23" w:rsidP="00036C3D">
            <w:pPr>
              <w:jc w:val="both"/>
              <w:rPr>
                <w:rFonts w:ascii="Times New Roman" w:hAnsi="Times New Roman" w:cs="Times New Roman"/>
                <w:sz w:val="28"/>
                <w:szCs w:val="28"/>
              </w:rPr>
            </w:pPr>
            <w:r w:rsidRPr="00D01AA3">
              <w:rPr>
                <w:rFonts w:ascii="Times New Roman" w:hAnsi="Times New Roman" w:cs="Times New Roman"/>
                <w:sz w:val="28"/>
                <w:szCs w:val="28"/>
              </w:rPr>
              <w:t>Оприбутковано вимпели для</w:t>
            </w:r>
            <w:r>
              <w:rPr>
                <w:rFonts w:ascii="Times New Roman" w:hAnsi="Times New Roman" w:cs="Times New Roman"/>
                <w:sz w:val="28"/>
                <w:szCs w:val="28"/>
              </w:rPr>
              <w:t xml:space="preserve"> переможців турніру придбані в </w:t>
            </w:r>
            <w:r w:rsidRPr="00D01AA3">
              <w:rPr>
                <w:rFonts w:ascii="Times New Roman" w:hAnsi="Times New Roman" w:cs="Times New Roman"/>
                <w:sz w:val="28"/>
                <w:szCs w:val="28"/>
              </w:rPr>
              <w:t>постачальника</w:t>
            </w:r>
          </w:p>
        </w:tc>
        <w:tc>
          <w:tcPr>
            <w:tcW w:w="1666" w:type="dxa"/>
          </w:tcPr>
          <w:p w:rsidR="00047B23" w:rsidRDefault="00047B23"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1 000</w:t>
            </w:r>
          </w:p>
        </w:tc>
      </w:tr>
      <w:tr w:rsidR="00047B23" w:rsidRPr="00D01AA3" w:rsidTr="000C594C">
        <w:tc>
          <w:tcPr>
            <w:tcW w:w="675" w:type="dxa"/>
          </w:tcPr>
          <w:p w:rsidR="00047B23" w:rsidRPr="00D01AA3" w:rsidRDefault="00047B23" w:rsidP="000C594C">
            <w:pPr>
              <w:pStyle w:val="a3"/>
              <w:numPr>
                <w:ilvl w:val="0"/>
                <w:numId w:val="68"/>
              </w:numPr>
              <w:ind w:left="0" w:firstLine="0"/>
              <w:rPr>
                <w:rFonts w:ascii="Times New Roman" w:hAnsi="Times New Roman" w:cs="Times New Roman"/>
                <w:sz w:val="28"/>
                <w:szCs w:val="28"/>
              </w:rPr>
            </w:pPr>
          </w:p>
        </w:tc>
        <w:tc>
          <w:tcPr>
            <w:tcW w:w="7230" w:type="dxa"/>
          </w:tcPr>
          <w:p w:rsidR="00047B23" w:rsidRPr="00D01AA3" w:rsidRDefault="00047B23" w:rsidP="00036C3D">
            <w:pPr>
              <w:jc w:val="both"/>
              <w:rPr>
                <w:rFonts w:ascii="Times New Roman" w:hAnsi="Times New Roman" w:cs="Times New Roman"/>
                <w:sz w:val="28"/>
                <w:szCs w:val="28"/>
              </w:rPr>
            </w:pPr>
            <w:r w:rsidRPr="00D01AA3">
              <w:rPr>
                <w:rFonts w:ascii="Times New Roman" w:hAnsi="Times New Roman" w:cs="Times New Roman"/>
                <w:sz w:val="28"/>
                <w:szCs w:val="28"/>
              </w:rPr>
              <w:t>Сплачено рахунок постачальника за вимпели</w:t>
            </w:r>
          </w:p>
        </w:tc>
        <w:tc>
          <w:tcPr>
            <w:tcW w:w="1666" w:type="dxa"/>
          </w:tcPr>
          <w:p w:rsidR="00047B23" w:rsidRPr="00D01AA3" w:rsidRDefault="00047B23" w:rsidP="000C594C">
            <w:pPr>
              <w:pStyle w:val="a3"/>
              <w:ind w:left="-108"/>
              <w:jc w:val="center"/>
              <w:rPr>
                <w:rFonts w:ascii="Times New Roman" w:hAnsi="Times New Roman" w:cs="Times New Roman"/>
                <w:sz w:val="28"/>
                <w:szCs w:val="28"/>
              </w:rPr>
            </w:pPr>
            <w:r w:rsidRPr="00D01AA3">
              <w:rPr>
                <w:rFonts w:ascii="Times New Roman" w:hAnsi="Times New Roman" w:cs="Times New Roman"/>
                <w:sz w:val="28"/>
                <w:szCs w:val="28"/>
              </w:rPr>
              <w:t>1 000</w:t>
            </w:r>
          </w:p>
        </w:tc>
      </w:tr>
      <w:tr w:rsidR="00047B23" w:rsidRPr="00D01AA3" w:rsidTr="000C594C">
        <w:tc>
          <w:tcPr>
            <w:tcW w:w="675" w:type="dxa"/>
          </w:tcPr>
          <w:p w:rsidR="00047B23" w:rsidRPr="00D01AA3" w:rsidRDefault="00047B23" w:rsidP="000C594C">
            <w:pPr>
              <w:pStyle w:val="a3"/>
              <w:numPr>
                <w:ilvl w:val="0"/>
                <w:numId w:val="68"/>
              </w:numPr>
              <w:ind w:left="0" w:firstLine="0"/>
              <w:rPr>
                <w:rFonts w:ascii="Times New Roman" w:hAnsi="Times New Roman" w:cs="Times New Roman"/>
                <w:sz w:val="28"/>
                <w:szCs w:val="28"/>
              </w:rPr>
            </w:pPr>
          </w:p>
        </w:tc>
        <w:tc>
          <w:tcPr>
            <w:tcW w:w="7230" w:type="dxa"/>
          </w:tcPr>
          <w:p w:rsidR="00047B23" w:rsidRPr="00D01AA3" w:rsidRDefault="00047B23"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Відображено  списання вимпелів  переможцям  після </w:t>
            </w:r>
          </w:p>
          <w:p w:rsidR="00047B23" w:rsidRPr="00D01AA3" w:rsidRDefault="00047B23" w:rsidP="00036C3D">
            <w:pPr>
              <w:jc w:val="both"/>
              <w:rPr>
                <w:rFonts w:ascii="Times New Roman" w:hAnsi="Times New Roman" w:cs="Times New Roman"/>
                <w:sz w:val="28"/>
                <w:szCs w:val="28"/>
              </w:rPr>
            </w:pPr>
            <w:r w:rsidRPr="00D01AA3">
              <w:rPr>
                <w:rFonts w:ascii="Times New Roman" w:hAnsi="Times New Roman" w:cs="Times New Roman"/>
                <w:sz w:val="28"/>
                <w:szCs w:val="28"/>
              </w:rPr>
              <w:t>завершення спортивного турніру</w:t>
            </w:r>
          </w:p>
        </w:tc>
        <w:tc>
          <w:tcPr>
            <w:tcW w:w="1666" w:type="dxa"/>
          </w:tcPr>
          <w:p w:rsidR="00047B23" w:rsidRPr="00D01AA3" w:rsidRDefault="00047B23"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47B23" w:rsidRPr="00D01AA3" w:rsidTr="000C594C">
        <w:tc>
          <w:tcPr>
            <w:tcW w:w="675" w:type="dxa"/>
          </w:tcPr>
          <w:p w:rsidR="00047B23" w:rsidRPr="00D01AA3" w:rsidRDefault="00047B23" w:rsidP="000C594C">
            <w:pPr>
              <w:pStyle w:val="a3"/>
              <w:numPr>
                <w:ilvl w:val="0"/>
                <w:numId w:val="68"/>
              </w:numPr>
              <w:ind w:left="0" w:firstLine="0"/>
              <w:rPr>
                <w:rFonts w:ascii="Times New Roman" w:hAnsi="Times New Roman" w:cs="Times New Roman"/>
                <w:sz w:val="28"/>
                <w:szCs w:val="28"/>
              </w:rPr>
            </w:pPr>
          </w:p>
        </w:tc>
        <w:tc>
          <w:tcPr>
            <w:tcW w:w="7230" w:type="dxa"/>
          </w:tcPr>
          <w:p w:rsidR="00047B23" w:rsidRPr="00D01AA3" w:rsidRDefault="00047B23" w:rsidP="00036C3D">
            <w:pPr>
              <w:jc w:val="both"/>
              <w:rPr>
                <w:rFonts w:ascii="Times New Roman" w:hAnsi="Times New Roman" w:cs="Times New Roman"/>
                <w:sz w:val="28"/>
                <w:szCs w:val="28"/>
              </w:rPr>
            </w:pPr>
            <w:r w:rsidRPr="00D01AA3">
              <w:rPr>
                <w:rFonts w:ascii="Times New Roman" w:hAnsi="Times New Roman" w:cs="Times New Roman"/>
                <w:sz w:val="28"/>
                <w:szCs w:val="28"/>
              </w:rPr>
              <w:t>Відображено дохід в сумі</w:t>
            </w:r>
            <w:r>
              <w:rPr>
                <w:rFonts w:ascii="Times New Roman" w:hAnsi="Times New Roman" w:cs="Times New Roman"/>
                <w:sz w:val="28"/>
                <w:szCs w:val="28"/>
              </w:rPr>
              <w:t xml:space="preserve"> списаних вимпелів  переможцям </w:t>
            </w:r>
            <w:r w:rsidRPr="00D01AA3">
              <w:rPr>
                <w:rFonts w:ascii="Times New Roman" w:hAnsi="Times New Roman" w:cs="Times New Roman"/>
                <w:sz w:val="28"/>
                <w:szCs w:val="28"/>
              </w:rPr>
              <w:t>після завершення спортивного турніру</w:t>
            </w:r>
          </w:p>
        </w:tc>
        <w:tc>
          <w:tcPr>
            <w:tcW w:w="1666" w:type="dxa"/>
          </w:tcPr>
          <w:p w:rsidR="00047B23" w:rsidRDefault="00047B23"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36C3D" w:rsidRPr="00D01AA3" w:rsidTr="000C594C">
        <w:trPr>
          <w:trHeight w:val="339"/>
        </w:trPr>
        <w:tc>
          <w:tcPr>
            <w:tcW w:w="675" w:type="dxa"/>
            <w:vMerge w:val="restart"/>
          </w:tcPr>
          <w:p w:rsidR="00036C3D" w:rsidRPr="00D01AA3" w:rsidRDefault="00036C3D" w:rsidP="000C594C">
            <w:pPr>
              <w:pStyle w:val="a3"/>
              <w:numPr>
                <w:ilvl w:val="0"/>
                <w:numId w:val="68"/>
              </w:numPr>
              <w:ind w:left="0" w:firstLine="0"/>
              <w:rPr>
                <w:rFonts w:ascii="Times New Roman" w:hAnsi="Times New Roman" w:cs="Times New Roman"/>
                <w:sz w:val="28"/>
                <w:szCs w:val="28"/>
              </w:rPr>
            </w:pPr>
          </w:p>
        </w:tc>
        <w:tc>
          <w:tcPr>
            <w:tcW w:w="7230" w:type="dxa"/>
          </w:tcPr>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Списані на фінансовий результат діяльності витрати </w:t>
            </w:r>
          </w:p>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діяльності спортивної організації: </w:t>
            </w:r>
          </w:p>
        </w:tc>
        <w:tc>
          <w:tcPr>
            <w:tcW w:w="1666" w:type="dxa"/>
          </w:tcPr>
          <w:p w:rsidR="00036C3D" w:rsidRDefault="00036C3D" w:rsidP="000C594C">
            <w:pPr>
              <w:pStyle w:val="a3"/>
              <w:ind w:left="-108"/>
              <w:jc w:val="center"/>
              <w:rPr>
                <w:rFonts w:ascii="Times New Roman" w:hAnsi="Times New Roman" w:cs="Times New Roman"/>
                <w:sz w:val="28"/>
                <w:szCs w:val="28"/>
              </w:rPr>
            </w:pPr>
          </w:p>
        </w:tc>
      </w:tr>
      <w:tr w:rsidR="00036C3D" w:rsidRPr="00D01AA3" w:rsidTr="000C594C">
        <w:trPr>
          <w:trHeight w:val="333"/>
        </w:trPr>
        <w:tc>
          <w:tcPr>
            <w:tcW w:w="675" w:type="dxa"/>
            <w:vMerge/>
          </w:tcPr>
          <w:p w:rsidR="00036C3D" w:rsidRPr="00D01AA3" w:rsidRDefault="00036C3D" w:rsidP="000C594C">
            <w:pPr>
              <w:pStyle w:val="a3"/>
              <w:numPr>
                <w:ilvl w:val="0"/>
                <w:numId w:val="68"/>
              </w:numPr>
              <w:ind w:firstLine="0"/>
              <w:rPr>
                <w:rFonts w:ascii="Times New Roman" w:hAnsi="Times New Roman" w:cs="Times New Roman"/>
                <w:sz w:val="28"/>
                <w:szCs w:val="28"/>
              </w:rPr>
            </w:pPr>
          </w:p>
        </w:tc>
        <w:tc>
          <w:tcPr>
            <w:tcW w:w="7230" w:type="dxa"/>
          </w:tcPr>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с</w:t>
            </w:r>
            <w:r>
              <w:rPr>
                <w:rFonts w:ascii="Times New Roman" w:hAnsi="Times New Roman" w:cs="Times New Roman"/>
                <w:sz w:val="28"/>
                <w:szCs w:val="28"/>
              </w:rPr>
              <w:t xml:space="preserve">обівартість супутніх товарів </w:t>
            </w:r>
          </w:p>
        </w:tc>
        <w:tc>
          <w:tcPr>
            <w:tcW w:w="1666" w:type="dxa"/>
          </w:tcPr>
          <w:p w:rsidR="00036C3D" w:rsidRDefault="00036C3D"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36C3D" w:rsidRPr="00D01AA3" w:rsidTr="000C594C">
        <w:trPr>
          <w:trHeight w:val="333"/>
        </w:trPr>
        <w:tc>
          <w:tcPr>
            <w:tcW w:w="675" w:type="dxa"/>
            <w:vMerge/>
          </w:tcPr>
          <w:p w:rsidR="00036C3D" w:rsidRPr="00D01AA3" w:rsidRDefault="00036C3D" w:rsidP="000C594C">
            <w:pPr>
              <w:pStyle w:val="a3"/>
              <w:numPr>
                <w:ilvl w:val="0"/>
                <w:numId w:val="68"/>
              </w:numPr>
              <w:ind w:firstLine="0"/>
              <w:rPr>
                <w:rFonts w:ascii="Times New Roman" w:hAnsi="Times New Roman" w:cs="Times New Roman"/>
                <w:sz w:val="28"/>
                <w:szCs w:val="28"/>
              </w:rPr>
            </w:pPr>
          </w:p>
        </w:tc>
        <w:tc>
          <w:tcPr>
            <w:tcW w:w="7230" w:type="dxa"/>
          </w:tcPr>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витрати з оренди </w:t>
            </w:r>
            <w:r>
              <w:rPr>
                <w:rFonts w:ascii="Times New Roman" w:hAnsi="Times New Roman" w:cs="Times New Roman"/>
                <w:sz w:val="28"/>
                <w:szCs w:val="28"/>
              </w:rPr>
              <w:t>адміністративного приміщення</w:t>
            </w:r>
          </w:p>
        </w:tc>
        <w:tc>
          <w:tcPr>
            <w:tcW w:w="1666" w:type="dxa"/>
          </w:tcPr>
          <w:p w:rsidR="00036C3D" w:rsidRDefault="00036C3D"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36C3D" w:rsidRPr="00D01AA3" w:rsidTr="000C594C">
        <w:trPr>
          <w:trHeight w:val="333"/>
        </w:trPr>
        <w:tc>
          <w:tcPr>
            <w:tcW w:w="675" w:type="dxa"/>
            <w:vMerge/>
          </w:tcPr>
          <w:p w:rsidR="00036C3D" w:rsidRPr="00D01AA3" w:rsidRDefault="00036C3D" w:rsidP="000C594C">
            <w:pPr>
              <w:pStyle w:val="a3"/>
              <w:numPr>
                <w:ilvl w:val="0"/>
                <w:numId w:val="68"/>
              </w:numPr>
              <w:ind w:firstLine="0"/>
              <w:rPr>
                <w:rFonts w:ascii="Times New Roman" w:hAnsi="Times New Roman" w:cs="Times New Roman"/>
                <w:sz w:val="28"/>
                <w:szCs w:val="28"/>
              </w:rPr>
            </w:pPr>
          </w:p>
        </w:tc>
        <w:tc>
          <w:tcPr>
            <w:tcW w:w="7230" w:type="dxa"/>
          </w:tcPr>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 xml:space="preserve">витрати з оренди </w:t>
            </w:r>
            <w:r>
              <w:rPr>
                <w:rFonts w:ascii="Times New Roman" w:hAnsi="Times New Roman" w:cs="Times New Roman"/>
                <w:sz w:val="28"/>
                <w:szCs w:val="28"/>
              </w:rPr>
              <w:t>спортивного залу для турніру</w:t>
            </w:r>
          </w:p>
        </w:tc>
        <w:tc>
          <w:tcPr>
            <w:tcW w:w="1666" w:type="dxa"/>
          </w:tcPr>
          <w:p w:rsidR="00036C3D" w:rsidRDefault="00036C3D"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36C3D" w:rsidRPr="00D01AA3" w:rsidTr="000C594C">
        <w:trPr>
          <w:trHeight w:val="333"/>
        </w:trPr>
        <w:tc>
          <w:tcPr>
            <w:tcW w:w="675" w:type="dxa"/>
            <w:vMerge/>
          </w:tcPr>
          <w:p w:rsidR="00036C3D" w:rsidRPr="00D01AA3" w:rsidRDefault="00036C3D" w:rsidP="000C594C">
            <w:pPr>
              <w:pStyle w:val="a3"/>
              <w:numPr>
                <w:ilvl w:val="0"/>
                <w:numId w:val="68"/>
              </w:numPr>
              <w:ind w:firstLine="0"/>
              <w:rPr>
                <w:rFonts w:ascii="Times New Roman" w:hAnsi="Times New Roman" w:cs="Times New Roman"/>
                <w:sz w:val="28"/>
                <w:szCs w:val="28"/>
              </w:rPr>
            </w:pPr>
          </w:p>
        </w:tc>
        <w:tc>
          <w:tcPr>
            <w:tcW w:w="7230" w:type="dxa"/>
          </w:tcPr>
          <w:p w:rsidR="00036C3D" w:rsidRPr="00D01AA3" w:rsidRDefault="00036C3D" w:rsidP="00036C3D">
            <w:pPr>
              <w:jc w:val="both"/>
              <w:rPr>
                <w:rFonts w:ascii="Times New Roman" w:hAnsi="Times New Roman" w:cs="Times New Roman"/>
                <w:sz w:val="28"/>
                <w:szCs w:val="28"/>
              </w:rPr>
            </w:pPr>
            <w:r w:rsidRPr="00D01AA3">
              <w:rPr>
                <w:rFonts w:ascii="Times New Roman" w:hAnsi="Times New Roman" w:cs="Times New Roman"/>
                <w:sz w:val="28"/>
                <w:szCs w:val="28"/>
              </w:rPr>
              <w:t>витрати з надання вимпе</w:t>
            </w:r>
            <w:r>
              <w:rPr>
                <w:rFonts w:ascii="Times New Roman" w:hAnsi="Times New Roman" w:cs="Times New Roman"/>
                <w:sz w:val="28"/>
                <w:szCs w:val="28"/>
              </w:rPr>
              <w:t>лів переможцям</w:t>
            </w:r>
          </w:p>
        </w:tc>
        <w:tc>
          <w:tcPr>
            <w:tcW w:w="1666" w:type="dxa"/>
          </w:tcPr>
          <w:p w:rsidR="00036C3D" w:rsidRDefault="00036C3D"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36C3D" w:rsidRPr="00D01AA3" w:rsidTr="000C594C">
        <w:trPr>
          <w:trHeight w:val="676"/>
        </w:trPr>
        <w:tc>
          <w:tcPr>
            <w:tcW w:w="675" w:type="dxa"/>
            <w:vMerge/>
          </w:tcPr>
          <w:p w:rsidR="00036C3D" w:rsidRPr="00D01AA3" w:rsidRDefault="00036C3D" w:rsidP="000C594C">
            <w:pPr>
              <w:pStyle w:val="a3"/>
              <w:numPr>
                <w:ilvl w:val="0"/>
                <w:numId w:val="68"/>
              </w:numPr>
              <w:ind w:firstLine="0"/>
              <w:rPr>
                <w:rFonts w:ascii="Times New Roman" w:hAnsi="Times New Roman" w:cs="Times New Roman"/>
                <w:sz w:val="28"/>
                <w:szCs w:val="28"/>
              </w:rPr>
            </w:pPr>
          </w:p>
        </w:tc>
        <w:tc>
          <w:tcPr>
            <w:tcW w:w="7230" w:type="dxa"/>
          </w:tcPr>
          <w:p w:rsidR="00036C3D" w:rsidRPr="00D01AA3" w:rsidRDefault="00036C3D" w:rsidP="000C594C">
            <w:pPr>
              <w:jc w:val="both"/>
              <w:rPr>
                <w:rFonts w:ascii="Times New Roman" w:hAnsi="Times New Roman" w:cs="Times New Roman"/>
                <w:sz w:val="28"/>
                <w:szCs w:val="28"/>
              </w:rPr>
            </w:pPr>
            <w:r w:rsidRPr="00D01AA3">
              <w:rPr>
                <w:rFonts w:ascii="Times New Roman" w:hAnsi="Times New Roman" w:cs="Times New Roman"/>
                <w:sz w:val="28"/>
                <w:szCs w:val="28"/>
              </w:rPr>
              <w:t xml:space="preserve">сума амортизації від безкоштовно отриманих спортивних </w:t>
            </w:r>
          </w:p>
          <w:p w:rsidR="00036C3D" w:rsidRPr="00D01AA3" w:rsidRDefault="00036C3D" w:rsidP="000C594C">
            <w:pPr>
              <w:jc w:val="both"/>
              <w:rPr>
                <w:rFonts w:ascii="Times New Roman" w:hAnsi="Times New Roman" w:cs="Times New Roman"/>
                <w:sz w:val="28"/>
                <w:szCs w:val="28"/>
              </w:rPr>
            </w:pPr>
            <w:r w:rsidRPr="00D01AA3">
              <w:rPr>
                <w:rFonts w:ascii="Times New Roman" w:hAnsi="Times New Roman" w:cs="Times New Roman"/>
                <w:sz w:val="28"/>
                <w:szCs w:val="28"/>
              </w:rPr>
              <w:t>тренажерів</w:t>
            </w:r>
          </w:p>
        </w:tc>
        <w:tc>
          <w:tcPr>
            <w:tcW w:w="1666" w:type="dxa"/>
          </w:tcPr>
          <w:p w:rsidR="00036C3D" w:rsidRDefault="00036C3D"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C594C" w:rsidRPr="00D01AA3" w:rsidTr="000C594C">
        <w:trPr>
          <w:trHeight w:val="676"/>
        </w:trPr>
        <w:tc>
          <w:tcPr>
            <w:tcW w:w="675" w:type="dxa"/>
            <w:vMerge w:val="restart"/>
          </w:tcPr>
          <w:p w:rsidR="000C594C" w:rsidRPr="00D01AA3" w:rsidRDefault="000C594C" w:rsidP="000C594C">
            <w:pPr>
              <w:pStyle w:val="a3"/>
              <w:numPr>
                <w:ilvl w:val="0"/>
                <w:numId w:val="68"/>
              </w:numPr>
              <w:ind w:left="0"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 xml:space="preserve">Списані на фінансовий результат діяльності доходи діяльності спортивної організації: </w:t>
            </w:r>
          </w:p>
        </w:tc>
        <w:tc>
          <w:tcPr>
            <w:tcW w:w="1666" w:type="dxa"/>
          </w:tcPr>
          <w:p w:rsidR="000C594C" w:rsidRDefault="000C594C" w:rsidP="000C594C">
            <w:pPr>
              <w:pStyle w:val="a3"/>
              <w:ind w:left="-108"/>
              <w:jc w:val="center"/>
              <w:rPr>
                <w:rFonts w:ascii="Times New Roman" w:hAnsi="Times New Roman" w:cs="Times New Roman"/>
                <w:sz w:val="28"/>
                <w:szCs w:val="28"/>
              </w:rPr>
            </w:pPr>
          </w:p>
        </w:tc>
      </w:tr>
      <w:tr w:rsidR="000C594C" w:rsidRPr="00D01AA3" w:rsidTr="000C594C">
        <w:trPr>
          <w:trHeight w:val="297"/>
        </w:trPr>
        <w:tc>
          <w:tcPr>
            <w:tcW w:w="675" w:type="dxa"/>
            <w:vMerge/>
          </w:tcPr>
          <w:p w:rsidR="000C594C" w:rsidRPr="00D01AA3" w:rsidRDefault="000C594C" w:rsidP="000C594C">
            <w:pPr>
              <w:pStyle w:val="a3"/>
              <w:numPr>
                <w:ilvl w:val="0"/>
                <w:numId w:val="68"/>
              </w:numPr>
              <w:ind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доходи від реалізації супутніх товарів</w:t>
            </w:r>
          </w:p>
        </w:tc>
        <w:tc>
          <w:tcPr>
            <w:tcW w:w="1666" w:type="dxa"/>
          </w:tcPr>
          <w:p w:rsidR="000C594C" w:rsidRDefault="000C594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C594C" w:rsidRPr="00D01AA3" w:rsidTr="000C594C">
        <w:trPr>
          <w:trHeight w:val="386"/>
        </w:trPr>
        <w:tc>
          <w:tcPr>
            <w:tcW w:w="675" w:type="dxa"/>
            <w:vMerge/>
          </w:tcPr>
          <w:p w:rsidR="000C594C" w:rsidRPr="00D01AA3" w:rsidRDefault="000C594C" w:rsidP="000C594C">
            <w:pPr>
              <w:pStyle w:val="a3"/>
              <w:numPr>
                <w:ilvl w:val="0"/>
                <w:numId w:val="68"/>
              </w:numPr>
              <w:ind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 xml:space="preserve">доходи від оренди адміністративного приміщення  </w:t>
            </w:r>
          </w:p>
        </w:tc>
        <w:tc>
          <w:tcPr>
            <w:tcW w:w="1666" w:type="dxa"/>
          </w:tcPr>
          <w:p w:rsidR="000C594C" w:rsidRDefault="000C594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C594C" w:rsidRPr="00D01AA3" w:rsidTr="000C594C">
        <w:trPr>
          <w:trHeight w:val="419"/>
        </w:trPr>
        <w:tc>
          <w:tcPr>
            <w:tcW w:w="675" w:type="dxa"/>
            <w:vMerge/>
          </w:tcPr>
          <w:p w:rsidR="000C594C" w:rsidRPr="00D01AA3" w:rsidRDefault="000C594C" w:rsidP="000C594C">
            <w:pPr>
              <w:pStyle w:val="a3"/>
              <w:numPr>
                <w:ilvl w:val="0"/>
                <w:numId w:val="68"/>
              </w:numPr>
              <w:ind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доходи від оренди спортивного залу для турніру</w:t>
            </w:r>
          </w:p>
        </w:tc>
        <w:tc>
          <w:tcPr>
            <w:tcW w:w="1666" w:type="dxa"/>
          </w:tcPr>
          <w:p w:rsidR="000C594C" w:rsidRDefault="000C594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C594C" w:rsidRPr="00D01AA3" w:rsidTr="000C594C">
        <w:trPr>
          <w:trHeight w:val="412"/>
        </w:trPr>
        <w:tc>
          <w:tcPr>
            <w:tcW w:w="675" w:type="dxa"/>
            <w:vMerge/>
          </w:tcPr>
          <w:p w:rsidR="000C594C" w:rsidRPr="00D01AA3" w:rsidRDefault="000C594C" w:rsidP="000C594C">
            <w:pPr>
              <w:pStyle w:val="a3"/>
              <w:numPr>
                <w:ilvl w:val="0"/>
                <w:numId w:val="68"/>
              </w:numPr>
              <w:ind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доходи від надання вимпелів переможцям</w:t>
            </w:r>
          </w:p>
        </w:tc>
        <w:tc>
          <w:tcPr>
            <w:tcW w:w="1666" w:type="dxa"/>
          </w:tcPr>
          <w:p w:rsidR="000C594C" w:rsidRDefault="000C594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r w:rsidR="000C594C" w:rsidRPr="00D01AA3" w:rsidTr="000C594C">
        <w:trPr>
          <w:trHeight w:val="676"/>
        </w:trPr>
        <w:tc>
          <w:tcPr>
            <w:tcW w:w="675" w:type="dxa"/>
            <w:vMerge/>
          </w:tcPr>
          <w:p w:rsidR="000C594C" w:rsidRPr="00D01AA3" w:rsidRDefault="000C594C" w:rsidP="000C594C">
            <w:pPr>
              <w:pStyle w:val="a3"/>
              <w:numPr>
                <w:ilvl w:val="0"/>
                <w:numId w:val="68"/>
              </w:numPr>
              <w:ind w:firstLine="0"/>
              <w:rPr>
                <w:rFonts w:ascii="Times New Roman" w:hAnsi="Times New Roman" w:cs="Times New Roman"/>
                <w:sz w:val="28"/>
                <w:szCs w:val="28"/>
              </w:rPr>
            </w:pPr>
          </w:p>
        </w:tc>
        <w:tc>
          <w:tcPr>
            <w:tcW w:w="7230" w:type="dxa"/>
          </w:tcPr>
          <w:p w:rsidR="000C594C" w:rsidRPr="00D01AA3" w:rsidRDefault="000C594C" w:rsidP="000C594C">
            <w:pPr>
              <w:jc w:val="both"/>
              <w:rPr>
                <w:rFonts w:ascii="Times New Roman" w:hAnsi="Times New Roman" w:cs="Times New Roman"/>
                <w:sz w:val="28"/>
                <w:szCs w:val="28"/>
              </w:rPr>
            </w:pPr>
            <w:r w:rsidRPr="00D01AA3">
              <w:rPr>
                <w:rFonts w:ascii="Times New Roman" w:hAnsi="Times New Roman" w:cs="Times New Roman"/>
                <w:sz w:val="28"/>
                <w:szCs w:val="28"/>
              </w:rPr>
              <w:t xml:space="preserve">доходи від безкоштовного отримання спортивних тренажерів у сумі нарахованої амортизації </w:t>
            </w:r>
          </w:p>
        </w:tc>
        <w:tc>
          <w:tcPr>
            <w:tcW w:w="1666" w:type="dxa"/>
          </w:tcPr>
          <w:p w:rsidR="000C594C" w:rsidRDefault="000C594C" w:rsidP="000C594C">
            <w:pPr>
              <w:pStyle w:val="a3"/>
              <w:ind w:left="-108"/>
              <w:jc w:val="center"/>
              <w:rPr>
                <w:rFonts w:ascii="Times New Roman" w:hAnsi="Times New Roman" w:cs="Times New Roman"/>
                <w:sz w:val="28"/>
                <w:szCs w:val="28"/>
              </w:rPr>
            </w:pPr>
            <w:r>
              <w:rPr>
                <w:rFonts w:ascii="Times New Roman" w:hAnsi="Times New Roman" w:cs="Times New Roman"/>
                <w:sz w:val="28"/>
                <w:szCs w:val="28"/>
              </w:rPr>
              <w:t>?</w:t>
            </w:r>
          </w:p>
        </w:tc>
      </w:tr>
    </w:tbl>
    <w:p w:rsidR="00D01AA3" w:rsidRPr="00D01AA3" w:rsidRDefault="00D01AA3" w:rsidP="000C594C">
      <w:pPr>
        <w:spacing w:after="0" w:line="240" w:lineRule="auto"/>
        <w:jc w:val="both"/>
        <w:rPr>
          <w:rFonts w:ascii="Times New Roman" w:hAnsi="Times New Roman" w:cs="Times New Roman"/>
          <w:sz w:val="28"/>
          <w:szCs w:val="28"/>
        </w:rPr>
      </w:pPr>
    </w:p>
    <w:p w:rsidR="00D01AA3" w:rsidRDefault="00DD2DE6" w:rsidP="00DD2DE6">
      <w:pPr>
        <w:spacing w:after="0" w:line="240" w:lineRule="auto"/>
        <w:jc w:val="both"/>
        <w:rPr>
          <w:rFonts w:ascii="Times New Roman" w:hAnsi="Times New Roman" w:cs="Times New Roman"/>
          <w:sz w:val="28"/>
          <w:szCs w:val="28"/>
        </w:rPr>
      </w:pPr>
      <w:r w:rsidRPr="00DD2DE6">
        <w:rPr>
          <w:rFonts w:ascii="Times New Roman" w:hAnsi="Times New Roman" w:cs="Times New Roman"/>
          <w:b/>
          <w:sz w:val="28"/>
          <w:szCs w:val="28"/>
        </w:rPr>
        <w:t>Тема</w:t>
      </w:r>
      <w:r w:rsidR="00AF32F0">
        <w:rPr>
          <w:rFonts w:ascii="Times New Roman" w:hAnsi="Times New Roman" w:cs="Times New Roman"/>
          <w:b/>
          <w:sz w:val="28"/>
          <w:szCs w:val="28"/>
        </w:rPr>
        <w:t xml:space="preserve"> 9.</w:t>
      </w:r>
      <w:r w:rsidRPr="00DD2DE6">
        <w:rPr>
          <w:rFonts w:ascii="Times New Roman" w:hAnsi="Times New Roman" w:cs="Times New Roman"/>
          <w:b/>
          <w:sz w:val="28"/>
          <w:szCs w:val="28"/>
        </w:rPr>
        <w:t>:</w:t>
      </w:r>
      <w:r>
        <w:rPr>
          <w:rFonts w:ascii="Times New Roman" w:hAnsi="Times New Roman" w:cs="Times New Roman"/>
          <w:sz w:val="28"/>
          <w:szCs w:val="28"/>
        </w:rPr>
        <w:t xml:space="preserve"> </w:t>
      </w:r>
      <w:r w:rsidR="00D01AA3" w:rsidRPr="00D01AA3">
        <w:rPr>
          <w:rFonts w:ascii="Times New Roman" w:hAnsi="Times New Roman" w:cs="Times New Roman"/>
          <w:sz w:val="28"/>
          <w:szCs w:val="28"/>
        </w:rPr>
        <w:t>Звіт про використання коштів неприбутковими</w:t>
      </w:r>
      <w:r w:rsidR="00036C3D">
        <w:rPr>
          <w:rFonts w:ascii="Times New Roman" w:hAnsi="Times New Roman" w:cs="Times New Roman"/>
          <w:sz w:val="28"/>
          <w:szCs w:val="28"/>
        </w:rPr>
        <w:t xml:space="preserve"> </w:t>
      </w:r>
      <w:r w:rsidR="00D01AA3" w:rsidRPr="00D01AA3">
        <w:rPr>
          <w:rFonts w:ascii="Times New Roman" w:hAnsi="Times New Roman" w:cs="Times New Roman"/>
          <w:sz w:val="28"/>
          <w:szCs w:val="28"/>
        </w:rPr>
        <w:t>установами й організаціями</w:t>
      </w:r>
    </w:p>
    <w:p w:rsidR="00036C3D" w:rsidRPr="00D01AA3" w:rsidRDefault="00036C3D" w:rsidP="00036C3D">
      <w:pPr>
        <w:spacing w:after="0" w:line="240" w:lineRule="auto"/>
        <w:jc w:val="center"/>
        <w:rPr>
          <w:rFonts w:ascii="Times New Roman" w:hAnsi="Times New Roman" w:cs="Times New Roman"/>
          <w:sz w:val="28"/>
          <w:szCs w:val="28"/>
        </w:rPr>
      </w:pPr>
    </w:p>
    <w:p w:rsidR="00036C3D" w:rsidRDefault="00036C3D" w:rsidP="000C59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Завдання 36.</w:t>
      </w:r>
    </w:p>
    <w:p w:rsidR="009053A2"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Об’єднання співвласників багатоквартирного будинку «Комуналка»  повинне надати до податкових органів  Податковий звіт неприбуткових організацій за  9 місяців 20ХХ р. Юридична адреса об’єднання: м. Харків, вул. Аст</w:t>
      </w:r>
      <w:r w:rsidR="009053A2">
        <w:rPr>
          <w:rFonts w:ascii="Times New Roman" w:hAnsi="Times New Roman" w:cs="Times New Roman"/>
          <w:sz w:val="28"/>
          <w:szCs w:val="28"/>
        </w:rPr>
        <w:t xml:space="preserve">рономічна, 9А. Об’єднання було </w:t>
      </w:r>
      <w:r w:rsidRPr="00D01AA3">
        <w:rPr>
          <w:rFonts w:ascii="Times New Roman" w:hAnsi="Times New Roman" w:cs="Times New Roman"/>
          <w:sz w:val="28"/>
          <w:szCs w:val="28"/>
        </w:rPr>
        <w:t>зареєстроване в податковому органі Ленінського району як неприбуткова</w:t>
      </w:r>
      <w:r w:rsidR="009053A2">
        <w:rPr>
          <w:rFonts w:ascii="Times New Roman" w:hAnsi="Times New Roman" w:cs="Times New Roman"/>
          <w:sz w:val="28"/>
          <w:szCs w:val="28"/>
        </w:rPr>
        <w:t xml:space="preserve"> </w:t>
      </w:r>
      <w:r w:rsidRPr="00D01AA3">
        <w:rPr>
          <w:rFonts w:ascii="Times New Roman" w:hAnsi="Times New Roman" w:cs="Times New Roman"/>
          <w:sz w:val="28"/>
          <w:szCs w:val="28"/>
        </w:rPr>
        <w:t xml:space="preserve">організація з ознакою неприбутковості 0015 (від 25.10.2005 № 1648-23). За звітний період об’єднання «Комуналка» отримало наступні доходи: плата за комунальні послуги, отримана від мешканців будинку – 187,0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внески членів  об’єднання  для відшкодування витрат на утримання і ремонт будинку – 65,4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добровільні пожертвування мешканців – 5,9 тис.  грн.  Крім того об’єднання  отримало  0,7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відсотків банку, нарахованих на депозитний вклад в національній валюті.  Витрати, понесені об’єднанням на своє утримання, за 9 місяців 20ХХ р.: комунальні  послуги  –  187,0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заробітна плата персоналу  і </w:t>
      </w:r>
      <w:r w:rsidR="009053A2">
        <w:rPr>
          <w:rFonts w:ascii="Times New Roman" w:hAnsi="Times New Roman" w:cs="Times New Roman"/>
          <w:sz w:val="28"/>
          <w:szCs w:val="28"/>
        </w:rPr>
        <w:t xml:space="preserve">нарахування до фондів </w:t>
      </w:r>
      <w:r w:rsidRPr="00D01AA3">
        <w:rPr>
          <w:rFonts w:ascii="Times New Roman" w:hAnsi="Times New Roman" w:cs="Times New Roman"/>
          <w:sz w:val="28"/>
          <w:szCs w:val="28"/>
        </w:rPr>
        <w:t xml:space="preserve">соцстрахування  –  21,6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утримання і поточний ремонт будинку (обслуговування будинкових систем, ліфтів і лічильників, освітлення місць загального користування,  дезінфекція, вивезення сміття, озеленення прибудинкової території тощо) – 42,9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амортизація основних засобів – 0,9 тис. грн. Крім того, об’єднання здійснило такі витрати: надало благодійну допомогу малозабезпеченим громадянам – 2,9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сплатило за озеленення території дитячого садка – 1,7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провело спортивні змагання серед школярів молодших класів – 2,0 тис. грн.  За звітний період  об’єднання  отримало доходи, які підлягають </w:t>
      </w:r>
      <w:r w:rsidRPr="00D01AA3">
        <w:rPr>
          <w:rFonts w:ascii="Times New Roman" w:hAnsi="Times New Roman" w:cs="Times New Roman"/>
          <w:sz w:val="28"/>
          <w:szCs w:val="28"/>
        </w:rPr>
        <w:lastRenderedPageBreak/>
        <w:t xml:space="preserve">оподаткуванню: надходження від здавання в оренду нежитлових приміщень, що перебувають у спільній власності мешканців будинку – 37,0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доходи від діяльності майстерні  об’єднання співвласників багато</w:t>
      </w:r>
      <w:r w:rsidR="009053A2">
        <w:rPr>
          <w:rFonts w:ascii="Times New Roman" w:hAnsi="Times New Roman" w:cs="Times New Roman"/>
          <w:sz w:val="28"/>
          <w:szCs w:val="28"/>
        </w:rPr>
        <w:t xml:space="preserve">квартирного будинку – 12,7 тис. </w:t>
      </w:r>
      <w:r w:rsidRPr="00D01AA3">
        <w:rPr>
          <w:rFonts w:ascii="Times New Roman" w:hAnsi="Times New Roman" w:cs="Times New Roman"/>
          <w:sz w:val="28"/>
          <w:szCs w:val="28"/>
        </w:rPr>
        <w:t xml:space="preserve">грн.  Витрати, понесені  об’єднанням співвласників багатоквартирного будинку «Комуналка» протягом трьох кварталів, безпосередньо пов’язані з отриманням цих доходів: витрати щодо приміщення, переданого в оренду (реклама, страхування, охорона)  –  7,1  тис.  </w:t>
      </w:r>
      <w:proofErr w:type="spellStart"/>
      <w:r w:rsidRPr="00D01AA3">
        <w:rPr>
          <w:rFonts w:ascii="Times New Roman" w:hAnsi="Times New Roman" w:cs="Times New Roman"/>
          <w:sz w:val="28"/>
          <w:szCs w:val="28"/>
        </w:rPr>
        <w:t>грн</w:t>
      </w:r>
      <w:proofErr w:type="spellEnd"/>
      <w:r w:rsidRPr="00D01AA3">
        <w:rPr>
          <w:rFonts w:ascii="Times New Roman" w:hAnsi="Times New Roman" w:cs="Times New Roman"/>
          <w:sz w:val="28"/>
          <w:szCs w:val="28"/>
        </w:rPr>
        <w:t xml:space="preserve">; витрати щодо діяльності майстерні – 9,8 тис. грн. </w:t>
      </w:r>
    </w:p>
    <w:p w:rsidR="00D01AA3" w:rsidRDefault="00D01AA3" w:rsidP="000C594C">
      <w:pPr>
        <w:spacing w:after="0" w:line="240" w:lineRule="auto"/>
        <w:ind w:firstLine="567"/>
        <w:jc w:val="both"/>
        <w:rPr>
          <w:rFonts w:ascii="Times New Roman" w:hAnsi="Times New Roman" w:cs="Times New Roman"/>
          <w:sz w:val="28"/>
          <w:szCs w:val="28"/>
        </w:rPr>
      </w:pPr>
      <w:r w:rsidRPr="00D01AA3">
        <w:rPr>
          <w:rFonts w:ascii="Times New Roman" w:hAnsi="Times New Roman" w:cs="Times New Roman"/>
          <w:sz w:val="28"/>
          <w:szCs w:val="28"/>
        </w:rPr>
        <w:t>Необхідно: заповнити податковий звіт про використання коштів неприбутковими установами та організаціями за 9 місяців 20ХХ р.</w:t>
      </w:r>
    </w:p>
    <w:p w:rsidR="00DD2DE6" w:rsidRDefault="00DD2DE6" w:rsidP="000C594C">
      <w:pPr>
        <w:spacing w:after="0" w:line="240" w:lineRule="auto"/>
        <w:jc w:val="center"/>
        <w:rPr>
          <w:rFonts w:ascii="Times New Roman" w:hAnsi="Times New Roman" w:cs="Times New Roman"/>
          <w:sz w:val="28"/>
          <w:szCs w:val="28"/>
        </w:rPr>
      </w:pPr>
    </w:p>
    <w:p w:rsidR="00D01AA3" w:rsidRPr="00DD2DE6" w:rsidRDefault="00D01AA3" w:rsidP="000C594C">
      <w:pPr>
        <w:spacing w:after="0" w:line="240" w:lineRule="auto"/>
        <w:jc w:val="center"/>
        <w:rPr>
          <w:rFonts w:ascii="Times New Roman" w:hAnsi="Times New Roman" w:cs="Times New Roman"/>
          <w:b/>
          <w:sz w:val="28"/>
          <w:szCs w:val="28"/>
        </w:rPr>
      </w:pPr>
      <w:r w:rsidRPr="00DD2DE6">
        <w:rPr>
          <w:rFonts w:ascii="Times New Roman" w:hAnsi="Times New Roman" w:cs="Times New Roman"/>
          <w:b/>
          <w:sz w:val="28"/>
          <w:szCs w:val="28"/>
        </w:rPr>
        <w:t>Рекомендована література</w:t>
      </w:r>
    </w:p>
    <w:p w:rsidR="000C594C" w:rsidRPr="00D01AA3" w:rsidRDefault="000C594C" w:rsidP="00DD2DE6">
      <w:pPr>
        <w:spacing w:after="0" w:line="240" w:lineRule="auto"/>
        <w:ind w:left="-567" w:firstLine="851"/>
        <w:jc w:val="center"/>
        <w:rPr>
          <w:rFonts w:ascii="Times New Roman" w:hAnsi="Times New Roman" w:cs="Times New Roman"/>
          <w:sz w:val="28"/>
          <w:szCs w:val="28"/>
        </w:rPr>
      </w:pPr>
    </w:p>
    <w:p w:rsidR="00D01AA3" w:rsidRPr="00DD2DE6"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D01AA3">
        <w:rPr>
          <w:rFonts w:ascii="Times New Roman" w:hAnsi="Times New Roman" w:cs="Times New Roman"/>
          <w:sz w:val="28"/>
          <w:szCs w:val="28"/>
        </w:rPr>
        <w:t>За</w:t>
      </w:r>
      <w:r w:rsidR="00DD2DE6">
        <w:rPr>
          <w:rFonts w:ascii="Times New Roman" w:hAnsi="Times New Roman" w:cs="Times New Roman"/>
          <w:sz w:val="28"/>
          <w:szCs w:val="28"/>
        </w:rPr>
        <w:t>кон України «Про благодійництво</w:t>
      </w:r>
      <w:r w:rsidRPr="00D01AA3">
        <w:rPr>
          <w:rFonts w:ascii="Times New Roman" w:hAnsi="Times New Roman" w:cs="Times New Roman"/>
          <w:sz w:val="28"/>
          <w:szCs w:val="28"/>
        </w:rPr>
        <w:t xml:space="preserve"> і благодійні організації» від </w:t>
      </w:r>
      <w:r w:rsidRPr="00DD2DE6">
        <w:rPr>
          <w:rFonts w:ascii="Times New Roman" w:hAnsi="Times New Roman" w:cs="Times New Roman"/>
          <w:sz w:val="28"/>
          <w:szCs w:val="28"/>
        </w:rPr>
        <w:t>16.09.97 р. № 5</w:t>
      </w:r>
      <w:r w:rsidR="00DD2DE6">
        <w:rPr>
          <w:rFonts w:ascii="Times New Roman" w:hAnsi="Times New Roman" w:cs="Times New Roman"/>
          <w:sz w:val="28"/>
          <w:szCs w:val="28"/>
        </w:rPr>
        <w:t>31/97-ВР  [Електронний ресурс]. – Режим доступу</w:t>
      </w:r>
      <w:r w:rsidRPr="00DD2DE6">
        <w:rPr>
          <w:rFonts w:ascii="Times New Roman" w:hAnsi="Times New Roman" w:cs="Times New Roman"/>
          <w:sz w:val="28"/>
          <w:szCs w:val="28"/>
        </w:rPr>
        <w:t xml:space="preserve"> : http://www.minjust.gov.ua/0/2123. </w:t>
      </w:r>
    </w:p>
    <w:p w:rsidR="00D01AA3" w:rsidRPr="00DD2DE6"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D01AA3">
        <w:rPr>
          <w:rFonts w:ascii="Times New Roman" w:hAnsi="Times New Roman" w:cs="Times New Roman"/>
          <w:sz w:val="28"/>
          <w:szCs w:val="28"/>
        </w:rPr>
        <w:t xml:space="preserve">Закон України «Про бухгалтерський облік і фінансову звітність в </w:t>
      </w:r>
      <w:r w:rsidRPr="00DD2DE6">
        <w:rPr>
          <w:rFonts w:ascii="Times New Roman" w:hAnsi="Times New Roman" w:cs="Times New Roman"/>
          <w:sz w:val="28"/>
          <w:szCs w:val="28"/>
        </w:rPr>
        <w:t>Україні» від 16.07.99 р. №</w:t>
      </w:r>
      <w:r w:rsidR="00DD2DE6">
        <w:rPr>
          <w:rFonts w:ascii="Times New Roman" w:hAnsi="Times New Roman" w:cs="Times New Roman"/>
          <w:sz w:val="28"/>
          <w:szCs w:val="28"/>
        </w:rPr>
        <w:t xml:space="preserve"> </w:t>
      </w:r>
      <w:proofErr w:type="spellStart"/>
      <w:r w:rsidR="00DD2DE6">
        <w:rPr>
          <w:rFonts w:ascii="Times New Roman" w:hAnsi="Times New Roman" w:cs="Times New Roman"/>
          <w:sz w:val="28"/>
          <w:szCs w:val="28"/>
        </w:rPr>
        <w:t>996-ХIV</w:t>
      </w:r>
      <w:proofErr w:type="spellEnd"/>
      <w:r w:rsidR="00DD2DE6">
        <w:rPr>
          <w:rFonts w:ascii="Times New Roman" w:hAnsi="Times New Roman" w:cs="Times New Roman"/>
          <w:sz w:val="28"/>
          <w:szCs w:val="28"/>
        </w:rPr>
        <w:t xml:space="preserve">  [Електронний ресурс]. – </w:t>
      </w:r>
      <w:r w:rsidRPr="00DD2DE6">
        <w:rPr>
          <w:rFonts w:ascii="Times New Roman" w:hAnsi="Times New Roman" w:cs="Times New Roman"/>
          <w:sz w:val="28"/>
          <w:szCs w:val="28"/>
        </w:rPr>
        <w:t xml:space="preserve">Режим доступу : http://zakon1.rada.gov.ua/cgi-bin/laws/main.cgi?nreg=996-14. </w:t>
      </w:r>
    </w:p>
    <w:p w:rsidR="00D01AA3" w:rsidRPr="00DD2DE6"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D01AA3">
        <w:rPr>
          <w:rFonts w:ascii="Times New Roman" w:hAnsi="Times New Roman" w:cs="Times New Roman"/>
          <w:sz w:val="28"/>
          <w:szCs w:val="28"/>
        </w:rPr>
        <w:t xml:space="preserve">Закон України «Про кредитні спілки» від 20.12.2001 р. № 2908-III </w:t>
      </w:r>
      <w:r w:rsidR="00DD2DE6">
        <w:rPr>
          <w:rFonts w:ascii="Times New Roman" w:hAnsi="Times New Roman" w:cs="Times New Roman"/>
          <w:sz w:val="28"/>
          <w:szCs w:val="28"/>
        </w:rPr>
        <w:t>[Електронний ресурс]. – Режим доступу</w:t>
      </w:r>
      <w:r w:rsidRPr="00DD2DE6">
        <w:rPr>
          <w:rFonts w:ascii="Times New Roman" w:hAnsi="Times New Roman" w:cs="Times New Roman"/>
          <w:sz w:val="28"/>
          <w:szCs w:val="28"/>
        </w:rPr>
        <w:t xml:space="preserve"> :</w:t>
      </w:r>
      <w:proofErr w:type="spellStart"/>
      <w:r w:rsidRPr="00DD2DE6">
        <w:rPr>
          <w:rFonts w:ascii="Times New Roman" w:hAnsi="Times New Roman" w:cs="Times New Roman"/>
          <w:sz w:val="28"/>
          <w:szCs w:val="28"/>
        </w:rPr>
        <w:t>http</w:t>
      </w:r>
      <w:proofErr w:type="spellEnd"/>
      <w:r w:rsidRPr="00DD2DE6">
        <w:rPr>
          <w:rFonts w:ascii="Times New Roman" w:hAnsi="Times New Roman" w:cs="Times New Roman"/>
          <w:sz w:val="28"/>
          <w:szCs w:val="28"/>
        </w:rPr>
        <w:t>://</w:t>
      </w:r>
      <w:proofErr w:type="spellStart"/>
      <w:r w:rsidRPr="00DD2DE6">
        <w:rPr>
          <w:rFonts w:ascii="Times New Roman" w:hAnsi="Times New Roman" w:cs="Times New Roman"/>
          <w:sz w:val="28"/>
          <w:szCs w:val="28"/>
        </w:rPr>
        <w:t>zakon1.rada.gov.ua</w:t>
      </w:r>
      <w:proofErr w:type="spellEnd"/>
      <w:r w:rsidRPr="00DD2DE6">
        <w:rPr>
          <w:rFonts w:ascii="Times New Roman" w:hAnsi="Times New Roman" w:cs="Times New Roman"/>
          <w:sz w:val="28"/>
          <w:szCs w:val="28"/>
        </w:rPr>
        <w:t>/cgi-</w:t>
      </w:r>
      <w:proofErr w:type="spellStart"/>
      <w:r w:rsidRPr="00DD2DE6">
        <w:rPr>
          <w:rFonts w:ascii="Times New Roman" w:hAnsi="Times New Roman" w:cs="Times New Roman"/>
          <w:sz w:val="28"/>
          <w:szCs w:val="28"/>
        </w:rPr>
        <w:t>bin</w:t>
      </w:r>
      <w:proofErr w:type="spellEnd"/>
      <w:r w:rsidRPr="00DD2DE6">
        <w:rPr>
          <w:rFonts w:ascii="Times New Roman" w:hAnsi="Times New Roman" w:cs="Times New Roman"/>
          <w:sz w:val="28"/>
          <w:szCs w:val="28"/>
        </w:rPr>
        <w:t>/</w:t>
      </w:r>
      <w:proofErr w:type="spellStart"/>
      <w:r w:rsidRPr="00DD2DE6">
        <w:rPr>
          <w:rFonts w:ascii="Times New Roman" w:hAnsi="Times New Roman" w:cs="Times New Roman"/>
          <w:sz w:val="28"/>
          <w:szCs w:val="28"/>
        </w:rPr>
        <w:t>laws</w:t>
      </w:r>
      <w:proofErr w:type="spellEnd"/>
      <w:r w:rsidRPr="00DD2DE6">
        <w:rPr>
          <w:rFonts w:ascii="Times New Roman" w:hAnsi="Times New Roman" w:cs="Times New Roman"/>
          <w:sz w:val="28"/>
          <w:szCs w:val="28"/>
        </w:rPr>
        <w:t>/</w:t>
      </w:r>
      <w:proofErr w:type="spellStart"/>
      <w:r w:rsidRPr="00DD2DE6">
        <w:rPr>
          <w:rFonts w:ascii="Times New Roman" w:hAnsi="Times New Roman" w:cs="Times New Roman"/>
          <w:sz w:val="28"/>
          <w:szCs w:val="28"/>
        </w:rPr>
        <w:t>main.cgi</w:t>
      </w:r>
      <w:proofErr w:type="spellEnd"/>
      <w:r w:rsidRPr="00DD2DE6">
        <w:rPr>
          <w:rFonts w:ascii="Times New Roman" w:hAnsi="Times New Roman" w:cs="Times New Roman"/>
          <w:sz w:val="28"/>
          <w:szCs w:val="28"/>
        </w:rPr>
        <w:t xml:space="preserve">?nreg=2908-14. </w:t>
      </w:r>
    </w:p>
    <w:p w:rsidR="00DD2DE6"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DD2DE6">
        <w:rPr>
          <w:rFonts w:ascii="Times New Roman" w:hAnsi="Times New Roman" w:cs="Times New Roman"/>
          <w:sz w:val="28"/>
          <w:szCs w:val="28"/>
        </w:rPr>
        <w:t>Закон України «</w:t>
      </w:r>
      <w:r w:rsidR="00DD2DE6" w:rsidRPr="00DD2DE6">
        <w:rPr>
          <w:rFonts w:ascii="Times New Roman" w:hAnsi="Times New Roman" w:cs="Times New Roman"/>
          <w:bCs/>
          <w:color w:val="000000"/>
          <w:sz w:val="28"/>
          <w:szCs w:val="28"/>
          <w:shd w:val="clear" w:color="auto" w:fill="FFFFFF"/>
        </w:rPr>
        <w:t>Про громадські об'єднання</w:t>
      </w:r>
      <w:r w:rsidRPr="00DD2DE6">
        <w:rPr>
          <w:rFonts w:ascii="Times New Roman" w:hAnsi="Times New Roman" w:cs="Times New Roman"/>
          <w:sz w:val="28"/>
          <w:szCs w:val="28"/>
        </w:rPr>
        <w:t xml:space="preserve">» від </w:t>
      </w:r>
      <w:r w:rsidR="00DD2DE6" w:rsidRPr="00DD2DE6">
        <w:rPr>
          <w:rFonts w:ascii="Times New Roman" w:hAnsi="Times New Roman" w:cs="Times New Roman"/>
          <w:color w:val="000000" w:themeColor="text1"/>
          <w:sz w:val="28"/>
          <w:szCs w:val="28"/>
          <w:bdr w:val="none" w:sz="0" w:space="0" w:color="auto" w:frame="1"/>
          <w:shd w:val="clear" w:color="auto" w:fill="FFFFFF"/>
        </w:rPr>
        <w:t>22.03.2012</w:t>
      </w:r>
      <w:r w:rsidR="00DD2DE6" w:rsidRPr="00DD2DE6">
        <w:rPr>
          <w:rStyle w:val="apple-converted-space"/>
          <w:rFonts w:ascii="Times New Roman" w:hAnsi="Times New Roman" w:cs="Times New Roman"/>
          <w:color w:val="000000" w:themeColor="text1"/>
          <w:sz w:val="28"/>
          <w:szCs w:val="28"/>
          <w:shd w:val="clear" w:color="auto" w:fill="FFFFFF"/>
        </w:rPr>
        <w:t xml:space="preserve"> </w:t>
      </w:r>
      <w:r w:rsidR="00DD2DE6" w:rsidRPr="00DD2DE6">
        <w:rPr>
          <w:rFonts w:ascii="Times New Roman" w:hAnsi="Times New Roman" w:cs="Times New Roman"/>
          <w:bCs/>
          <w:color w:val="000000" w:themeColor="text1"/>
          <w:sz w:val="28"/>
          <w:szCs w:val="28"/>
          <w:bdr w:val="none" w:sz="0" w:space="0" w:color="auto" w:frame="1"/>
          <w:shd w:val="clear" w:color="auto" w:fill="FFFFFF"/>
        </w:rPr>
        <w:t>4572-VI</w:t>
      </w:r>
      <w:r w:rsidR="00DD2DE6" w:rsidRPr="00DD2DE6">
        <w:rPr>
          <w:rFonts w:ascii="Times New Roman" w:hAnsi="Times New Roman" w:cs="Times New Roman"/>
          <w:color w:val="000000" w:themeColor="text1"/>
          <w:sz w:val="28"/>
          <w:szCs w:val="28"/>
        </w:rPr>
        <w:t xml:space="preserve"> </w:t>
      </w:r>
      <w:r w:rsidRPr="00DD2DE6">
        <w:rPr>
          <w:rFonts w:ascii="Times New Roman" w:hAnsi="Times New Roman" w:cs="Times New Roman"/>
          <w:sz w:val="28"/>
          <w:szCs w:val="28"/>
        </w:rPr>
        <w:t>[Електронний</w:t>
      </w:r>
      <w:r w:rsidR="00DD2DE6">
        <w:rPr>
          <w:rFonts w:ascii="Times New Roman" w:hAnsi="Times New Roman" w:cs="Times New Roman"/>
          <w:sz w:val="28"/>
          <w:szCs w:val="28"/>
        </w:rPr>
        <w:t xml:space="preserve"> ресурс]. –</w:t>
      </w:r>
      <w:r w:rsidR="00DD2DE6" w:rsidRPr="00DD2DE6">
        <w:rPr>
          <w:rFonts w:ascii="Times New Roman" w:hAnsi="Times New Roman" w:cs="Times New Roman"/>
          <w:sz w:val="28"/>
          <w:szCs w:val="28"/>
        </w:rPr>
        <w:t xml:space="preserve"> Режим доступу</w:t>
      </w:r>
      <w:r w:rsidRPr="00DD2DE6">
        <w:rPr>
          <w:rFonts w:ascii="Times New Roman" w:hAnsi="Times New Roman" w:cs="Times New Roman"/>
          <w:sz w:val="28"/>
          <w:szCs w:val="28"/>
        </w:rPr>
        <w:t xml:space="preserve"> :</w:t>
      </w:r>
      <w:r w:rsidR="00DD2DE6">
        <w:rPr>
          <w:rFonts w:ascii="Times New Roman" w:hAnsi="Times New Roman" w:cs="Times New Roman"/>
          <w:sz w:val="28"/>
          <w:szCs w:val="28"/>
        </w:rPr>
        <w:t xml:space="preserve"> </w:t>
      </w:r>
      <w:r w:rsidR="00DD2DE6" w:rsidRPr="00DD2DE6">
        <w:rPr>
          <w:rFonts w:ascii="Times New Roman" w:hAnsi="Times New Roman" w:cs="Times New Roman"/>
          <w:sz w:val="28"/>
          <w:szCs w:val="28"/>
        </w:rPr>
        <w:t>http://zakon0.rada.gov.ua/laws/show/4572-17</w:t>
      </w:r>
    </w:p>
    <w:p w:rsidR="00D01AA3" w:rsidRPr="00DD2DE6" w:rsidRDefault="00DD2DE6" w:rsidP="00DD2DE6">
      <w:pPr>
        <w:pStyle w:val="a3"/>
        <w:numPr>
          <w:ilvl w:val="0"/>
          <w:numId w:val="1"/>
        </w:numPr>
        <w:spacing w:after="0" w:line="240" w:lineRule="auto"/>
        <w:ind w:left="-567" w:firstLine="851"/>
        <w:jc w:val="both"/>
        <w:rPr>
          <w:rFonts w:ascii="Times New Roman" w:hAnsi="Times New Roman" w:cs="Times New Roman"/>
          <w:sz w:val="28"/>
          <w:szCs w:val="28"/>
        </w:rPr>
      </w:pPr>
      <w:r w:rsidRPr="00DD2DE6">
        <w:rPr>
          <w:rFonts w:ascii="Times New Roman" w:hAnsi="Times New Roman" w:cs="Times New Roman"/>
          <w:sz w:val="28"/>
          <w:szCs w:val="28"/>
        </w:rPr>
        <w:t xml:space="preserve"> </w:t>
      </w:r>
      <w:r w:rsidR="00D01AA3" w:rsidRPr="00DD2DE6">
        <w:rPr>
          <w:rFonts w:ascii="Times New Roman" w:hAnsi="Times New Roman" w:cs="Times New Roman"/>
          <w:sz w:val="28"/>
          <w:szCs w:val="28"/>
        </w:rPr>
        <w:t>Закон України «Про об'єднання співвласників багатоквартирного будинку» від 29.11.2001 р. № 2</w:t>
      </w:r>
      <w:r w:rsidRPr="00DD2DE6">
        <w:rPr>
          <w:rFonts w:ascii="Times New Roman" w:hAnsi="Times New Roman" w:cs="Times New Roman"/>
          <w:sz w:val="28"/>
          <w:szCs w:val="28"/>
        </w:rPr>
        <w:t xml:space="preserve">866-III  [Електронний ресурс]. – </w:t>
      </w:r>
      <w:r w:rsidR="00D01AA3" w:rsidRPr="00DD2DE6">
        <w:rPr>
          <w:rFonts w:ascii="Times New Roman" w:hAnsi="Times New Roman" w:cs="Times New Roman"/>
          <w:sz w:val="28"/>
          <w:szCs w:val="28"/>
        </w:rPr>
        <w:t xml:space="preserve">Режим доступу : http://zakon1.rada.gov.ua/cgi-bin/laws/main.cgi?nreg=2866-14. </w:t>
      </w:r>
    </w:p>
    <w:p w:rsidR="00D01AA3" w:rsidRPr="00D01AA3" w:rsidRDefault="00D01AA3" w:rsidP="00DD2DE6">
      <w:pPr>
        <w:pStyle w:val="a3"/>
        <w:numPr>
          <w:ilvl w:val="0"/>
          <w:numId w:val="1"/>
        </w:numPr>
        <w:spacing w:after="0" w:line="240" w:lineRule="auto"/>
        <w:ind w:left="-567" w:firstLine="851"/>
        <w:jc w:val="both"/>
        <w:rPr>
          <w:rFonts w:ascii="Times New Roman" w:hAnsi="Times New Roman" w:cs="Times New Roman"/>
          <w:color w:val="000000" w:themeColor="text1"/>
          <w:sz w:val="28"/>
          <w:szCs w:val="28"/>
        </w:rPr>
      </w:pPr>
      <w:r w:rsidRPr="00D01AA3">
        <w:rPr>
          <w:rFonts w:ascii="Times New Roman" w:hAnsi="Times New Roman" w:cs="Times New Roman"/>
          <w:sz w:val="28"/>
          <w:szCs w:val="28"/>
        </w:rPr>
        <w:t>Закон України «Про фізичну культуру й спорт» від 24.12.93 р. № 1805-III [Електронний</w:t>
      </w:r>
      <w:r>
        <w:rPr>
          <w:rFonts w:ascii="Times New Roman" w:hAnsi="Times New Roman" w:cs="Times New Roman"/>
          <w:sz w:val="28"/>
          <w:szCs w:val="28"/>
        </w:rPr>
        <w:t xml:space="preserve"> ресурс]. – Режим дост</w:t>
      </w:r>
      <w:r w:rsidRPr="00D01AA3">
        <w:rPr>
          <w:rFonts w:ascii="Times New Roman" w:hAnsi="Times New Roman" w:cs="Times New Roman"/>
          <w:color w:val="000000" w:themeColor="text1"/>
          <w:sz w:val="28"/>
          <w:szCs w:val="28"/>
        </w:rPr>
        <w:t>упу :</w:t>
      </w:r>
      <w:proofErr w:type="spellStart"/>
      <w:r w:rsidR="00655D27" w:rsidRPr="00D01AA3">
        <w:rPr>
          <w:rFonts w:ascii="Times New Roman" w:hAnsi="Times New Roman" w:cs="Times New Roman"/>
          <w:color w:val="000000" w:themeColor="text1"/>
          <w:sz w:val="28"/>
          <w:szCs w:val="28"/>
        </w:rPr>
        <w:fldChar w:fldCharType="begin"/>
      </w:r>
      <w:r w:rsidRPr="00D01AA3">
        <w:rPr>
          <w:rFonts w:ascii="Times New Roman" w:hAnsi="Times New Roman" w:cs="Times New Roman"/>
          <w:color w:val="000000" w:themeColor="text1"/>
          <w:sz w:val="28"/>
          <w:szCs w:val="28"/>
        </w:rPr>
        <w:instrText xml:space="preserve"> HYPERLINK "http://zakon1.rada.gov" </w:instrText>
      </w:r>
      <w:r w:rsidR="00655D27" w:rsidRPr="00D01AA3">
        <w:rPr>
          <w:rFonts w:ascii="Times New Roman" w:hAnsi="Times New Roman" w:cs="Times New Roman"/>
          <w:color w:val="000000" w:themeColor="text1"/>
          <w:sz w:val="28"/>
          <w:szCs w:val="28"/>
        </w:rPr>
        <w:fldChar w:fldCharType="separate"/>
      </w:r>
      <w:r w:rsidRPr="00D01AA3">
        <w:rPr>
          <w:rStyle w:val="a4"/>
          <w:rFonts w:ascii="Times New Roman" w:hAnsi="Times New Roman" w:cs="Times New Roman"/>
          <w:color w:val="000000" w:themeColor="text1"/>
          <w:sz w:val="28"/>
          <w:szCs w:val="28"/>
          <w:u w:val="none"/>
        </w:rPr>
        <w:t>http</w:t>
      </w:r>
      <w:proofErr w:type="spellEnd"/>
      <w:r w:rsidRPr="00D01AA3">
        <w:rPr>
          <w:rStyle w:val="a4"/>
          <w:rFonts w:ascii="Times New Roman" w:hAnsi="Times New Roman" w:cs="Times New Roman"/>
          <w:color w:val="000000" w:themeColor="text1"/>
          <w:sz w:val="28"/>
          <w:szCs w:val="28"/>
          <w:u w:val="none"/>
        </w:rPr>
        <w:t>://zakon1.rada.gov</w:t>
      </w:r>
      <w:r w:rsidR="00655D27" w:rsidRPr="00D01AA3">
        <w:rPr>
          <w:rFonts w:ascii="Times New Roman" w:hAnsi="Times New Roman" w:cs="Times New Roman"/>
          <w:color w:val="000000" w:themeColor="text1"/>
          <w:sz w:val="28"/>
          <w:szCs w:val="28"/>
        </w:rPr>
        <w:fldChar w:fldCharType="end"/>
      </w:r>
      <w:r w:rsidRPr="00D01AA3">
        <w:rPr>
          <w:rFonts w:ascii="Times New Roman" w:hAnsi="Times New Roman" w:cs="Times New Roman"/>
          <w:color w:val="000000" w:themeColor="text1"/>
          <w:sz w:val="28"/>
          <w:szCs w:val="28"/>
        </w:rPr>
        <w:t xml:space="preserve">. </w:t>
      </w:r>
      <w:proofErr w:type="spellStart"/>
      <w:r w:rsidRPr="00D01AA3">
        <w:rPr>
          <w:rFonts w:ascii="Times New Roman" w:hAnsi="Times New Roman" w:cs="Times New Roman"/>
          <w:color w:val="000000" w:themeColor="text1"/>
          <w:sz w:val="28"/>
          <w:szCs w:val="28"/>
        </w:rPr>
        <w:t>ua</w:t>
      </w:r>
      <w:proofErr w:type="spellEnd"/>
      <w:r w:rsidRPr="00D01AA3">
        <w:rPr>
          <w:rFonts w:ascii="Times New Roman" w:hAnsi="Times New Roman" w:cs="Times New Roman"/>
          <w:color w:val="000000" w:themeColor="text1"/>
          <w:sz w:val="28"/>
          <w:szCs w:val="28"/>
        </w:rPr>
        <w:t>/cgi-</w:t>
      </w:r>
      <w:proofErr w:type="spellStart"/>
      <w:r w:rsidRPr="00D01AA3">
        <w:rPr>
          <w:rFonts w:ascii="Times New Roman" w:hAnsi="Times New Roman" w:cs="Times New Roman"/>
          <w:color w:val="000000" w:themeColor="text1"/>
          <w:sz w:val="28"/>
          <w:szCs w:val="28"/>
        </w:rPr>
        <w:t>bin</w:t>
      </w:r>
      <w:proofErr w:type="spellEnd"/>
      <w:r w:rsidRPr="00D01AA3">
        <w:rPr>
          <w:rFonts w:ascii="Times New Roman" w:hAnsi="Times New Roman" w:cs="Times New Roman"/>
          <w:color w:val="000000" w:themeColor="text1"/>
          <w:sz w:val="28"/>
          <w:szCs w:val="28"/>
        </w:rPr>
        <w:t>/</w:t>
      </w:r>
      <w:proofErr w:type="spellStart"/>
      <w:r w:rsidRPr="00D01AA3">
        <w:rPr>
          <w:rFonts w:ascii="Times New Roman" w:hAnsi="Times New Roman" w:cs="Times New Roman"/>
          <w:color w:val="000000" w:themeColor="text1"/>
          <w:sz w:val="28"/>
          <w:szCs w:val="28"/>
        </w:rPr>
        <w:t>laws</w:t>
      </w:r>
      <w:proofErr w:type="spellEnd"/>
      <w:r w:rsidRPr="00D01AA3">
        <w:rPr>
          <w:rFonts w:ascii="Times New Roman" w:hAnsi="Times New Roman" w:cs="Times New Roman"/>
          <w:color w:val="000000" w:themeColor="text1"/>
          <w:sz w:val="28"/>
          <w:szCs w:val="28"/>
        </w:rPr>
        <w:t>/</w:t>
      </w:r>
      <w:proofErr w:type="spellStart"/>
      <w:r w:rsidRPr="00D01AA3">
        <w:rPr>
          <w:rFonts w:ascii="Times New Roman" w:hAnsi="Times New Roman" w:cs="Times New Roman"/>
          <w:color w:val="000000" w:themeColor="text1"/>
          <w:sz w:val="28"/>
          <w:szCs w:val="28"/>
        </w:rPr>
        <w:t>main.cgi</w:t>
      </w:r>
      <w:proofErr w:type="spellEnd"/>
      <w:r w:rsidRPr="00D01AA3">
        <w:rPr>
          <w:rFonts w:ascii="Times New Roman" w:hAnsi="Times New Roman" w:cs="Times New Roman"/>
          <w:color w:val="000000" w:themeColor="text1"/>
          <w:sz w:val="28"/>
          <w:szCs w:val="28"/>
        </w:rPr>
        <w:t xml:space="preserve">?nreg=3808-12. </w:t>
      </w:r>
    </w:p>
    <w:p w:rsidR="00D01AA3" w:rsidRPr="00AF32F0"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AF32F0">
        <w:rPr>
          <w:rFonts w:ascii="Times New Roman" w:hAnsi="Times New Roman" w:cs="Times New Roman"/>
          <w:sz w:val="28"/>
          <w:szCs w:val="28"/>
        </w:rPr>
        <w:t xml:space="preserve">Наказ </w:t>
      </w:r>
      <w:proofErr w:type="spellStart"/>
      <w:r w:rsidRPr="00AF32F0">
        <w:rPr>
          <w:rFonts w:ascii="Times New Roman" w:hAnsi="Times New Roman" w:cs="Times New Roman"/>
          <w:sz w:val="28"/>
          <w:szCs w:val="28"/>
        </w:rPr>
        <w:t>ДПАУ</w:t>
      </w:r>
      <w:proofErr w:type="spellEnd"/>
      <w:r w:rsidRPr="00AF32F0">
        <w:rPr>
          <w:rFonts w:ascii="Times New Roman" w:hAnsi="Times New Roman" w:cs="Times New Roman"/>
          <w:sz w:val="28"/>
          <w:szCs w:val="28"/>
        </w:rPr>
        <w:t xml:space="preserve"> «</w:t>
      </w:r>
      <w:r w:rsidR="00AF32F0" w:rsidRPr="00AF32F0">
        <w:rPr>
          <w:rFonts w:ascii="Times New Roman" w:hAnsi="Times New Roman" w:cs="Times New Roman"/>
          <w:bCs/>
          <w:color w:val="000000"/>
          <w:sz w:val="28"/>
          <w:szCs w:val="28"/>
          <w:shd w:val="clear" w:color="auto" w:fill="FFFFFF"/>
        </w:rPr>
        <w:t xml:space="preserve">Про затвердження форми Звіту про використання доходів (прибутків) неприбуткової організації» </w:t>
      </w:r>
      <w:r w:rsidR="00AF32F0" w:rsidRPr="00AF32F0">
        <w:rPr>
          <w:rFonts w:ascii="Times New Roman" w:hAnsi="Times New Roman" w:cs="Times New Roman"/>
          <w:sz w:val="28"/>
          <w:szCs w:val="28"/>
        </w:rPr>
        <w:t>від</w:t>
      </w:r>
      <w:r w:rsidRPr="00AF32F0">
        <w:rPr>
          <w:rFonts w:ascii="Times New Roman" w:hAnsi="Times New Roman" w:cs="Times New Roman"/>
          <w:sz w:val="28"/>
          <w:szCs w:val="28"/>
        </w:rPr>
        <w:t xml:space="preserve"> </w:t>
      </w:r>
      <w:r w:rsidR="00AF32F0" w:rsidRPr="00AF32F0">
        <w:rPr>
          <w:rFonts w:ascii="Times New Roman" w:hAnsi="Times New Roman" w:cs="Times New Roman"/>
          <w:bCs/>
          <w:color w:val="000000"/>
          <w:sz w:val="28"/>
          <w:szCs w:val="28"/>
          <w:shd w:val="clear" w:color="auto" w:fill="FFFFFF"/>
        </w:rPr>
        <w:t>17.06.2016</w:t>
      </w:r>
      <w:r w:rsidR="00AF32F0">
        <w:rPr>
          <w:rFonts w:ascii="Times New Roman" w:hAnsi="Times New Roman" w:cs="Times New Roman"/>
          <w:bCs/>
          <w:color w:val="000000"/>
          <w:sz w:val="28"/>
          <w:szCs w:val="28"/>
          <w:shd w:val="clear" w:color="auto" w:fill="FFFFFF"/>
        </w:rPr>
        <w:t xml:space="preserve"> №</w:t>
      </w:r>
      <w:r w:rsidR="00AF32F0" w:rsidRPr="00AF32F0">
        <w:rPr>
          <w:rFonts w:ascii="Times New Roman" w:hAnsi="Times New Roman" w:cs="Times New Roman"/>
          <w:bCs/>
          <w:color w:val="000000"/>
          <w:sz w:val="28"/>
          <w:szCs w:val="28"/>
          <w:shd w:val="clear" w:color="auto" w:fill="FFFFFF"/>
        </w:rPr>
        <w:t>553</w:t>
      </w:r>
      <w:r w:rsidR="00AF32F0" w:rsidRPr="00AF32F0">
        <w:rPr>
          <w:rFonts w:ascii="Times New Roman" w:hAnsi="Times New Roman" w:cs="Times New Roman"/>
          <w:sz w:val="28"/>
          <w:szCs w:val="28"/>
        </w:rPr>
        <w:t xml:space="preserve"> </w:t>
      </w:r>
      <w:r w:rsidRPr="00AF32F0">
        <w:rPr>
          <w:rFonts w:ascii="Times New Roman" w:hAnsi="Times New Roman" w:cs="Times New Roman"/>
          <w:sz w:val="28"/>
          <w:szCs w:val="28"/>
        </w:rPr>
        <w:t>[Електронний ресурс].– Режим доступу :</w:t>
      </w:r>
      <w:r w:rsidR="00AF32F0" w:rsidRPr="00AF32F0">
        <w:rPr>
          <w:rFonts w:ascii="Times New Roman" w:hAnsi="Times New Roman" w:cs="Times New Roman"/>
          <w:sz w:val="28"/>
          <w:szCs w:val="28"/>
        </w:rPr>
        <w:t xml:space="preserve"> http://zakon2.rada.gov.ua/laws/show/z0932-16</w:t>
      </w:r>
      <w:r w:rsidRPr="00AF32F0">
        <w:rPr>
          <w:rFonts w:ascii="Times New Roman" w:hAnsi="Times New Roman" w:cs="Times New Roman"/>
          <w:sz w:val="28"/>
          <w:szCs w:val="28"/>
        </w:rPr>
        <w:t xml:space="preserve"> </w:t>
      </w:r>
    </w:p>
    <w:p w:rsidR="00AF32F0"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AF32F0">
        <w:rPr>
          <w:rFonts w:ascii="Times New Roman" w:hAnsi="Times New Roman" w:cs="Times New Roman"/>
          <w:sz w:val="28"/>
          <w:szCs w:val="28"/>
        </w:rPr>
        <w:t xml:space="preserve">План рахунків бухгалтерського обліку активів, зобов'язань, капіталу й господарських операцій підприємств й організацій, затверджений наказом МФУ від 30.11.99 </w:t>
      </w:r>
      <w:r w:rsidR="00AF32F0" w:rsidRPr="00AF32F0">
        <w:rPr>
          <w:rFonts w:ascii="Times New Roman" w:hAnsi="Times New Roman" w:cs="Times New Roman"/>
          <w:sz w:val="28"/>
          <w:szCs w:val="28"/>
        </w:rPr>
        <w:t>р. № 291 [Електронний</w:t>
      </w:r>
      <w:r w:rsidR="00AF32F0" w:rsidRPr="00AF32F0">
        <w:rPr>
          <w:rFonts w:ascii="Times New Roman" w:hAnsi="Times New Roman" w:cs="Times New Roman"/>
          <w:color w:val="000000" w:themeColor="text1"/>
          <w:sz w:val="28"/>
          <w:szCs w:val="28"/>
        </w:rPr>
        <w:t xml:space="preserve"> ресурс]. – </w:t>
      </w:r>
      <w:r w:rsidRPr="00AF32F0">
        <w:rPr>
          <w:rFonts w:ascii="Times New Roman" w:hAnsi="Times New Roman" w:cs="Times New Roman"/>
          <w:color w:val="000000" w:themeColor="text1"/>
          <w:sz w:val="28"/>
          <w:szCs w:val="28"/>
        </w:rPr>
        <w:t xml:space="preserve">Режим доступу : </w:t>
      </w:r>
      <w:hyperlink r:id="rId5" w:history="1">
        <w:r w:rsidR="00AF32F0" w:rsidRPr="00AF32F0">
          <w:rPr>
            <w:rStyle w:val="a4"/>
            <w:rFonts w:ascii="Times New Roman" w:hAnsi="Times New Roman" w:cs="Times New Roman"/>
            <w:color w:val="000000" w:themeColor="text1"/>
            <w:sz w:val="28"/>
            <w:szCs w:val="28"/>
            <w:u w:val="none"/>
          </w:rPr>
          <w:t>http://zakon2.rada.gov.ua/laws/show/z0893-99</w:t>
        </w:r>
      </w:hyperlink>
    </w:p>
    <w:p w:rsidR="00B05CFB" w:rsidRPr="00AF32F0" w:rsidRDefault="00D01AA3" w:rsidP="00DD2DE6">
      <w:pPr>
        <w:pStyle w:val="a3"/>
        <w:numPr>
          <w:ilvl w:val="0"/>
          <w:numId w:val="1"/>
        </w:numPr>
        <w:spacing w:after="0" w:line="240" w:lineRule="auto"/>
        <w:ind w:left="-567" w:firstLine="851"/>
        <w:jc w:val="both"/>
        <w:rPr>
          <w:rFonts w:ascii="Times New Roman" w:hAnsi="Times New Roman" w:cs="Times New Roman"/>
          <w:sz w:val="28"/>
          <w:szCs w:val="28"/>
        </w:rPr>
      </w:pPr>
      <w:r w:rsidRPr="00AF32F0">
        <w:rPr>
          <w:rFonts w:ascii="Times New Roman" w:hAnsi="Times New Roman" w:cs="Times New Roman"/>
          <w:sz w:val="28"/>
          <w:szCs w:val="28"/>
        </w:rPr>
        <w:t xml:space="preserve">Борщ Н. Все об </w:t>
      </w:r>
      <w:proofErr w:type="spellStart"/>
      <w:r w:rsidRPr="00AF32F0">
        <w:rPr>
          <w:rFonts w:ascii="Times New Roman" w:hAnsi="Times New Roman" w:cs="Times New Roman"/>
          <w:sz w:val="28"/>
          <w:szCs w:val="28"/>
        </w:rPr>
        <w:t>учете</w:t>
      </w:r>
      <w:proofErr w:type="spellEnd"/>
      <w:r w:rsidRPr="00AF32F0">
        <w:rPr>
          <w:rFonts w:ascii="Times New Roman" w:hAnsi="Times New Roman" w:cs="Times New Roman"/>
          <w:sz w:val="28"/>
          <w:szCs w:val="28"/>
        </w:rPr>
        <w:t xml:space="preserve"> и </w:t>
      </w:r>
      <w:proofErr w:type="spellStart"/>
      <w:r w:rsidRPr="00AF32F0">
        <w:rPr>
          <w:rFonts w:ascii="Times New Roman" w:hAnsi="Times New Roman" w:cs="Times New Roman"/>
          <w:sz w:val="28"/>
          <w:szCs w:val="28"/>
        </w:rPr>
        <w:t>организации</w:t>
      </w:r>
      <w:proofErr w:type="spellEnd"/>
      <w:r w:rsidRPr="00AF32F0">
        <w:rPr>
          <w:rFonts w:ascii="Times New Roman" w:hAnsi="Times New Roman" w:cs="Times New Roman"/>
          <w:sz w:val="28"/>
          <w:szCs w:val="28"/>
        </w:rPr>
        <w:t xml:space="preserve"> </w:t>
      </w:r>
      <w:proofErr w:type="spellStart"/>
      <w:r w:rsidRPr="00AF32F0">
        <w:rPr>
          <w:rFonts w:ascii="Times New Roman" w:hAnsi="Times New Roman" w:cs="Times New Roman"/>
          <w:sz w:val="28"/>
          <w:szCs w:val="28"/>
        </w:rPr>
        <w:t>неприбыльных</w:t>
      </w:r>
      <w:proofErr w:type="spellEnd"/>
      <w:r w:rsidRPr="00AF32F0">
        <w:rPr>
          <w:rFonts w:ascii="Times New Roman" w:hAnsi="Times New Roman" w:cs="Times New Roman"/>
          <w:sz w:val="28"/>
          <w:szCs w:val="28"/>
        </w:rPr>
        <w:t xml:space="preserve"> </w:t>
      </w:r>
      <w:proofErr w:type="spellStart"/>
      <w:r w:rsidRPr="00AF32F0">
        <w:rPr>
          <w:rFonts w:ascii="Times New Roman" w:hAnsi="Times New Roman" w:cs="Times New Roman"/>
          <w:sz w:val="28"/>
          <w:szCs w:val="28"/>
        </w:rPr>
        <w:t>организаций</w:t>
      </w:r>
      <w:proofErr w:type="spellEnd"/>
      <w:r w:rsidRPr="00AF32F0">
        <w:rPr>
          <w:rFonts w:ascii="Times New Roman" w:hAnsi="Times New Roman" w:cs="Times New Roman"/>
          <w:sz w:val="28"/>
          <w:szCs w:val="28"/>
        </w:rPr>
        <w:t xml:space="preserve"> / Н. Борщ, В. </w:t>
      </w:r>
      <w:proofErr w:type="spellStart"/>
      <w:r w:rsidRPr="00AF32F0">
        <w:rPr>
          <w:rFonts w:ascii="Times New Roman" w:hAnsi="Times New Roman" w:cs="Times New Roman"/>
          <w:sz w:val="28"/>
          <w:szCs w:val="28"/>
        </w:rPr>
        <w:t>Кузнецов</w:t>
      </w:r>
      <w:proofErr w:type="spellEnd"/>
      <w:r w:rsidRPr="00AF32F0">
        <w:rPr>
          <w:rFonts w:ascii="Times New Roman" w:hAnsi="Times New Roman" w:cs="Times New Roman"/>
          <w:sz w:val="28"/>
          <w:szCs w:val="28"/>
        </w:rPr>
        <w:t xml:space="preserve">, М. Казанова. – 3-е </w:t>
      </w:r>
      <w:proofErr w:type="spellStart"/>
      <w:r w:rsidRPr="00AF32F0">
        <w:rPr>
          <w:rFonts w:ascii="Times New Roman" w:hAnsi="Times New Roman" w:cs="Times New Roman"/>
          <w:sz w:val="28"/>
          <w:szCs w:val="28"/>
        </w:rPr>
        <w:t>изд</w:t>
      </w:r>
      <w:proofErr w:type="spellEnd"/>
      <w:r w:rsidRPr="00AF32F0">
        <w:rPr>
          <w:rFonts w:ascii="Times New Roman" w:hAnsi="Times New Roman" w:cs="Times New Roman"/>
          <w:sz w:val="28"/>
          <w:szCs w:val="28"/>
        </w:rPr>
        <w:t xml:space="preserve">.. </w:t>
      </w:r>
      <w:proofErr w:type="spellStart"/>
      <w:r w:rsidRPr="00AF32F0">
        <w:rPr>
          <w:rFonts w:ascii="Times New Roman" w:hAnsi="Times New Roman" w:cs="Times New Roman"/>
          <w:sz w:val="28"/>
          <w:szCs w:val="28"/>
        </w:rPr>
        <w:t>перераб</w:t>
      </w:r>
      <w:proofErr w:type="spellEnd"/>
      <w:r w:rsidRPr="00AF32F0">
        <w:rPr>
          <w:rFonts w:ascii="Times New Roman" w:hAnsi="Times New Roman" w:cs="Times New Roman"/>
          <w:sz w:val="28"/>
          <w:szCs w:val="28"/>
        </w:rPr>
        <w:t xml:space="preserve">. и </w:t>
      </w:r>
      <w:proofErr w:type="spellStart"/>
      <w:r w:rsidRPr="00AF32F0">
        <w:rPr>
          <w:rFonts w:ascii="Times New Roman" w:hAnsi="Times New Roman" w:cs="Times New Roman"/>
          <w:sz w:val="28"/>
          <w:szCs w:val="28"/>
        </w:rPr>
        <w:t>доп</w:t>
      </w:r>
      <w:proofErr w:type="spellEnd"/>
      <w:r w:rsidRPr="00AF32F0">
        <w:rPr>
          <w:rFonts w:ascii="Times New Roman" w:hAnsi="Times New Roman" w:cs="Times New Roman"/>
          <w:sz w:val="28"/>
          <w:szCs w:val="28"/>
        </w:rPr>
        <w:t xml:space="preserve">. – </w:t>
      </w:r>
      <w:proofErr w:type="spellStart"/>
      <w:r w:rsidRPr="00AF32F0">
        <w:rPr>
          <w:rFonts w:ascii="Times New Roman" w:hAnsi="Times New Roman" w:cs="Times New Roman"/>
          <w:sz w:val="28"/>
          <w:szCs w:val="28"/>
        </w:rPr>
        <w:t>Харьков</w:t>
      </w:r>
      <w:proofErr w:type="spellEnd"/>
      <w:r w:rsidRPr="00AF32F0">
        <w:rPr>
          <w:rFonts w:ascii="Times New Roman" w:hAnsi="Times New Roman" w:cs="Times New Roman"/>
          <w:sz w:val="28"/>
          <w:szCs w:val="28"/>
        </w:rPr>
        <w:t xml:space="preserve"> : «Фактор», 2008. – 384 с. 38 </w:t>
      </w:r>
    </w:p>
    <w:sectPr w:rsidR="00B05CFB" w:rsidRPr="00AF32F0" w:rsidSect="009C3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407"/>
    <w:multiLevelType w:val="hybridMultilevel"/>
    <w:tmpl w:val="ABB6FF28"/>
    <w:lvl w:ilvl="0" w:tplc="E6E446C4">
      <w:start w:val="1"/>
      <w:numFmt w:val="decimal"/>
      <w:lvlText w:val="%1"/>
      <w:lvlJc w:val="left"/>
      <w:pPr>
        <w:ind w:left="862" w:hanging="360"/>
      </w:pPr>
      <w:rPr>
        <w:rFonts w:cs="Times New Roman" w:hint="default"/>
        <w:sz w:val="20"/>
        <w:szCs w:val="2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nsid w:val="0389608C"/>
    <w:multiLevelType w:val="hybridMultilevel"/>
    <w:tmpl w:val="6A5A949A"/>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96502"/>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DD7827"/>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216F0F"/>
    <w:multiLevelType w:val="hybridMultilevel"/>
    <w:tmpl w:val="8B78E7E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8A7EDD"/>
    <w:multiLevelType w:val="hybridMultilevel"/>
    <w:tmpl w:val="660C72D8"/>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F240D98"/>
    <w:multiLevelType w:val="hybridMultilevel"/>
    <w:tmpl w:val="4134F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476A4F"/>
    <w:multiLevelType w:val="hybridMultilevel"/>
    <w:tmpl w:val="4F38886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3F26C0C"/>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505BF6"/>
    <w:multiLevelType w:val="hybridMultilevel"/>
    <w:tmpl w:val="7854C550"/>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2A7667"/>
    <w:multiLevelType w:val="hybridMultilevel"/>
    <w:tmpl w:val="C534D43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8E05ED"/>
    <w:multiLevelType w:val="hybridMultilevel"/>
    <w:tmpl w:val="92264BC0"/>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292B3A"/>
    <w:multiLevelType w:val="hybridMultilevel"/>
    <w:tmpl w:val="80CA5AFA"/>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7957753"/>
    <w:multiLevelType w:val="hybridMultilevel"/>
    <w:tmpl w:val="1B82ABBC"/>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BD4584B"/>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D5B6E3F"/>
    <w:multiLevelType w:val="hybridMultilevel"/>
    <w:tmpl w:val="C89CBA4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EAF60FA"/>
    <w:multiLevelType w:val="hybridMultilevel"/>
    <w:tmpl w:val="4A76FE60"/>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1EC53050"/>
    <w:multiLevelType w:val="hybridMultilevel"/>
    <w:tmpl w:val="9F923418"/>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1EF72660"/>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0C27313"/>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2085389"/>
    <w:multiLevelType w:val="hybridMultilevel"/>
    <w:tmpl w:val="F2762FFA"/>
    <w:lvl w:ilvl="0" w:tplc="E6E446C4">
      <w:start w:val="1"/>
      <w:numFmt w:val="decimal"/>
      <w:lvlText w:val="%1"/>
      <w:lvlJc w:val="left"/>
      <w:pPr>
        <w:ind w:left="786" w:hanging="360"/>
      </w:pPr>
      <w:rPr>
        <w:rFonts w:cs="Times New Roman" w:hint="default"/>
        <w:sz w:val="20"/>
        <w:szCs w:val="2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23151D45"/>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4D653D0"/>
    <w:multiLevelType w:val="hybridMultilevel"/>
    <w:tmpl w:val="3B20A72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7B623D1"/>
    <w:multiLevelType w:val="hybridMultilevel"/>
    <w:tmpl w:val="ABB6FF28"/>
    <w:lvl w:ilvl="0" w:tplc="E6E446C4">
      <w:start w:val="1"/>
      <w:numFmt w:val="decimal"/>
      <w:lvlText w:val="%1"/>
      <w:lvlJc w:val="left"/>
      <w:pPr>
        <w:ind w:left="644"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A541052"/>
    <w:multiLevelType w:val="hybridMultilevel"/>
    <w:tmpl w:val="4A76FE6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E39036F"/>
    <w:multiLevelType w:val="hybridMultilevel"/>
    <w:tmpl w:val="565A213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0404181"/>
    <w:multiLevelType w:val="hybridMultilevel"/>
    <w:tmpl w:val="7AB4BF7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3806193"/>
    <w:multiLevelType w:val="hybridMultilevel"/>
    <w:tmpl w:val="4A76FE6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4C47669"/>
    <w:multiLevelType w:val="hybridMultilevel"/>
    <w:tmpl w:val="92264BC0"/>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7B14E6D"/>
    <w:multiLevelType w:val="hybridMultilevel"/>
    <w:tmpl w:val="ECC4DB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8276FA3"/>
    <w:multiLevelType w:val="hybridMultilevel"/>
    <w:tmpl w:val="C89CBA4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E8A74CE"/>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EC85241"/>
    <w:multiLevelType w:val="hybridMultilevel"/>
    <w:tmpl w:val="C534D43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EEC17FC"/>
    <w:multiLevelType w:val="hybridMultilevel"/>
    <w:tmpl w:val="660C72D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F707AB0"/>
    <w:multiLevelType w:val="hybridMultilevel"/>
    <w:tmpl w:val="F6C6A0F6"/>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3FC47AAC"/>
    <w:multiLevelType w:val="hybridMultilevel"/>
    <w:tmpl w:val="1B4A458A"/>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10E07C0"/>
    <w:multiLevelType w:val="hybridMultilevel"/>
    <w:tmpl w:val="ABB6FF28"/>
    <w:lvl w:ilvl="0" w:tplc="E6E446C4">
      <w:start w:val="1"/>
      <w:numFmt w:val="decimal"/>
      <w:lvlText w:val="%1"/>
      <w:lvlJc w:val="left"/>
      <w:pPr>
        <w:ind w:left="644"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2E806FA"/>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3DB7BF7"/>
    <w:multiLevelType w:val="hybridMultilevel"/>
    <w:tmpl w:val="1042F816"/>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8DE1FED"/>
    <w:multiLevelType w:val="hybridMultilevel"/>
    <w:tmpl w:val="7AB4BF7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92A2171"/>
    <w:multiLevelType w:val="hybridMultilevel"/>
    <w:tmpl w:val="6076E522"/>
    <w:lvl w:ilvl="0" w:tplc="E6E446C4">
      <w:start w:val="1"/>
      <w:numFmt w:val="decimal"/>
      <w:lvlText w:val="%1"/>
      <w:lvlJc w:val="left"/>
      <w:pPr>
        <w:ind w:left="502" w:hanging="360"/>
      </w:pPr>
      <w:rPr>
        <w:rFonts w:cs="Times New Roman" w:hint="default"/>
        <w:sz w:val="20"/>
        <w:szCs w:val="2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nsid w:val="4A95064F"/>
    <w:multiLevelType w:val="hybridMultilevel"/>
    <w:tmpl w:val="F69A2F36"/>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EE90C52"/>
    <w:multiLevelType w:val="hybridMultilevel"/>
    <w:tmpl w:val="3B20A72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4091987"/>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518476D"/>
    <w:multiLevelType w:val="hybridMultilevel"/>
    <w:tmpl w:val="A3E6204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6DD1E57"/>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771564A"/>
    <w:multiLevelType w:val="hybridMultilevel"/>
    <w:tmpl w:val="4D8A3EA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7">
    <w:nsid w:val="585F73D2"/>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8AA4691"/>
    <w:multiLevelType w:val="hybridMultilevel"/>
    <w:tmpl w:val="DD8E34FE"/>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9AD0416"/>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B353CD5"/>
    <w:multiLevelType w:val="hybridMultilevel"/>
    <w:tmpl w:val="1B4A458A"/>
    <w:lvl w:ilvl="0" w:tplc="E6E446C4">
      <w:start w:val="1"/>
      <w:numFmt w:val="decimal"/>
      <w:lvlText w:val="%1"/>
      <w:lvlJc w:val="left"/>
      <w:pPr>
        <w:ind w:left="502" w:hanging="360"/>
      </w:pPr>
      <w:rPr>
        <w:rFonts w:cs="Times New Roman" w:hint="default"/>
        <w:sz w:val="20"/>
        <w:szCs w:val="2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1">
    <w:nsid w:val="5B580938"/>
    <w:multiLevelType w:val="hybridMultilevel"/>
    <w:tmpl w:val="A802FE0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D1119CE"/>
    <w:multiLevelType w:val="hybridMultilevel"/>
    <w:tmpl w:val="A3E62048"/>
    <w:lvl w:ilvl="0" w:tplc="E6E446C4">
      <w:start w:val="1"/>
      <w:numFmt w:val="decimal"/>
      <w:lvlText w:val="%1"/>
      <w:lvlJc w:val="left"/>
      <w:pPr>
        <w:ind w:left="360"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61BB0EAF"/>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2DB2A7B"/>
    <w:multiLevelType w:val="hybridMultilevel"/>
    <w:tmpl w:val="A802FE0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64124B78"/>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64975241"/>
    <w:multiLevelType w:val="hybridMultilevel"/>
    <w:tmpl w:val="4F38886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66B91998"/>
    <w:multiLevelType w:val="hybridMultilevel"/>
    <w:tmpl w:val="F2762FFA"/>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69C216B5"/>
    <w:multiLevelType w:val="hybridMultilevel"/>
    <w:tmpl w:val="CAD4CF54"/>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9DA17CA"/>
    <w:multiLevelType w:val="hybridMultilevel"/>
    <w:tmpl w:val="9F92341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A161A4F"/>
    <w:multiLevelType w:val="hybridMultilevel"/>
    <w:tmpl w:val="1AAED736"/>
    <w:lvl w:ilvl="0" w:tplc="E6E446C4">
      <w:start w:val="1"/>
      <w:numFmt w:val="decimal"/>
      <w:lvlText w:val="%1"/>
      <w:lvlJc w:val="left"/>
      <w:pPr>
        <w:ind w:left="502" w:hanging="360"/>
      </w:pPr>
      <w:rPr>
        <w:rFonts w:cs="Times New Roman"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6A620BF6"/>
    <w:multiLevelType w:val="hybridMultilevel"/>
    <w:tmpl w:val="40C65EDE"/>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0B10A47"/>
    <w:multiLevelType w:val="hybridMultilevel"/>
    <w:tmpl w:val="F69A2F36"/>
    <w:lvl w:ilvl="0" w:tplc="E6E446C4">
      <w:start w:val="1"/>
      <w:numFmt w:val="decimal"/>
      <w:lvlText w:val="%1"/>
      <w:lvlJc w:val="left"/>
      <w:pPr>
        <w:ind w:left="644" w:hanging="360"/>
      </w:pPr>
      <w:rPr>
        <w:rFonts w:cs="Times New Roman" w:hint="default"/>
        <w:sz w:val="20"/>
        <w:szCs w:val="2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3">
    <w:nsid w:val="74E663AE"/>
    <w:multiLevelType w:val="hybridMultilevel"/>
    <w:tmpl w:val="4D8A3EA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4">
    <w:nsid w:val="7521572B"/>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782D210A"/>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8A11C2D"/>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7981179C"/>
    <w:multiLevelType w:val="hybridMultilevel"/>
    <w:tmpl w:val="565A0D2C"/>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7B9F51C7"/>
    <w:multiLevelType w:val="hybridMultilevel"/>
    <w:tmpl w:val="8B78E7E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D364985"/>
    <w:multiLevelType w:val="hybridMultilevel"/>
    <w:tmpl w:val="4A76FE60"/>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7E1C3A28"/>
    <w:multiLevelType w:val="hybridMultilevel"/>
    <w:tmpl w:val="1042F816"/>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7FA22CFF"/>
    <w:multiLevelType w:val="hybridMultilevel"/>
    <w:tmpl w:val="ABB6FF28"/>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7FD67737"/>
    <w:multiLevelType w:val="hybridMultilevel"/>
    <w:tmpl w:val="DD8E34FE"/>
    <w:lvl w:ilvl="0" w:tplc="E6E446C4">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67"/>
  </w:num>
  <w:num w:numId="3">
    <w:abstractNumId w:val="58"/>
  </w:num>
  <w:num w:numId="4">
    <w:abstractNumId w:val="20"/>
  </w:num>
  <w:num w:numId="5">
    <w:abstractNumId w:val="60"/>
  </w:num>
  <w:num w:numId="6">
    <w:abstractNumId w:val="57"/>
  </w:num>
  <w:num w:numId="7">
    <w:abstractNumId w:val="34"/>
  </w:num>
  <w:num w:numId="8">
    <w:abstractNumId w:val="62"/>
  </w:num>
  <w:num w:numId="9">
    <w:abstractNumId w:val="41"/>
  </w:num>
  <w:num w:numId="10">
    <w:abstractNumId w:val="24"/>
  </w:num>
  <w:num w:numId="11">
    <w:abstractNumId w:val="16"/>
  </w:num>
  <w:num w:numId="12">
    <w:abstractNumId w:val="61"/>
  </w:num>
  <w:num w:numId="13">
    <w:abstractNumId w:val="28"/>
  </w:num>
  <w:num w:numId="14">
    <w:abstractNumId w:val="12"/>
  </w:num>
  <w:num w:numId="15">
    <w:abstractNumId w:val="70"/>
  </w:num>
  <w:num w:numId="16">
    <w:abstractNumId w:val="35"/>
  </w:num>
  <w:num w:numId="17">
    <w:abstractNumId w:val="13"/>
  </w:num>
  <w:num w:numId="18">
    <w:abstractNumId w:val="40"/>
  </w:num>
  <w:num w:numId="19">
    <w:abstractNumId w:val="25"/>
  </w:num>
  <w:num w:numId="20">
    <w:abstractNumId w:val="9"/>
  </w:num>
  <w:num w:numId="21">
    <w:abstractNumId w:val="50"/>
  </w:num>
  <w:num w:numId="22">
    <w:abstractNumId w:val="10"/>
  </w:num>
  <w:num w:numId="23">
    <w:abstractNumId w:val="59"/>
  </w:num>
  <w:num w:numId="24">
    <w:abstractNumId w:val="17"/>
  </w:num>
  <w:num w:numId="25">
    <w:abstractNumId w:val="44"/>
  </w:num>
  <w:num w:numId="26">
    <w:abstractNumId w:val="52"/>
  </w:num>
  <w:num w:numId="27">
    <w:abstractNumId w:val="33"/>
  </w:num>
  <w:num w:numId="28">
    <w:abstractNumId w:val="5"/>
  </w:num>
  <w:num w:numId="29">
    <w:abstractNumId w:val="27"/>
  </w:num>
  <w:num w:numId="30">
    <w:abstractNumId w:val="46"/>
  </w:num>
  <w:num w:numId="31">
    <w:abstractNumId w:val="72"/>
  </w:num>
  <w:num w:numId="32">
    <w:abstractNumId w:val="1"/>
  </w:num>
  <w:num w:numId="33">
    <w:abstractNumId w:val="68"/>
  </w:num>
  <w:num w:numId="34">
    <w:abstractNumId w:val="4"/>
  </w:num>
  <w:num w:numId="35">
    <w:abstractNumId w:val="56"/>
  </w:num>
  <w:num w:numId="36">
    <w:abstractNumId w:val="7"/>
  </w:num>
  <w:num w:numId="37">
    <w:abstractNumId w:val="22"/>
  </w:num>
  <w:num w:numId="38">
    <w:abstractNumId w:val="42"/>
  </w:num>
  <w:num w:numId="39">
    <w:abstractNumId w:val="69"/>
  </w:num>
  <w:num w:numId="40">
    <w:abstractNumId w:val="63"/>
  </w:num>
  <w:num w:numId="41">
    <w:abstractNumId w:val="26"/>
  </w:num>
  <w:num w:numId="42">
    <w:abstractNumId w:val="39"/>
  </w:num>
  <w:num w:numId="43">
    <w:abstractNumId w:val="15"/>
  </w:num>
  <w:num w:numId="44">
    <w:abstractNumId w:val="30"/>
  </w:num>
  <w:num w:numId="45">
    <w:abstractNumId w:val="51"/>
  </w:num>
  <w:num w:numId="46">
    <w:abstractNumId w:val="54"/>
  </w:num>
  <w:num w:numId="47">
    <w:abstractNumId w:val="2"/>
  </w:num>
  <w:num w:numId="48">
    <w:abstractNumId w:val="45"/>
  </w:num>
  <w:num w:numId="49">
    <w:abstractNumId w:val="18"/>
  </w:num>
  <w:num w:numId="50">
    <w:abstractNumId w:val="55"/>
  </w:num>
  <w:num w:numId="51">
    <w:abstractNumId w:val="47"/>
  </w:num>
  <w:num w:numId="52">
    <w:abstractNumId w:val="19"/>
  </w:num>
  <w:num w:numId="53">
    <w:abstractNumId w:val="49"/>
  </w:num>
  <w:num w:numId="54">
    <w:abstractNumId w:val="65"/>
  </w:num>
  <w:num w:numId="55">
    <w:abstractNumId w:val="21"/>
  </w:num>
  <w:num w:numId="56">
    <w:abstractNumId w:val="8"/>
  </w:num>
  <w:num w:numId="57">
    <w:abstractNumId w:val="53"/>
  </w:num>
  <w:num w:numId="58">
    <w:abstractNumId w:val="64"/>
  </w:num>
  <w:num w:numId="59">
    <w:abstractNumId w:val="0"/>
  </w:num>
  <w:num w:numId="60">
    <w:abstractNumId w:val="71"/>
  </w:num>
  <w:num w:numId="61">
    <w:abstractNumId w:val="14"/>
  </w:num>
  <w:num w:numId="62">
    <w:abstractNumId w:val="66"/>
  </w:num>
  <w:num w:numId="63">
    <w:abstractNumId w:val="23"/>
  </w:num>
  <w:num w:numId="64">
    <w:abstractNumId w:val="36"/>
  </w:num>
  <w:num w:numId="65">
    <w:abstractNumId w:val="3"/>
  </w:num>
  <w:num w:numId="66">
    <w:abstractNumId w:val="37"/>
  </w:num>
  <w:num w:numId="67">
    <w:abstractNumId w:val="31"/>
  </w:num>
  <w:num w:numId="68">
    <w:abstractNumId w:val="43"/>
  </w:num>
  <w:num w:numId="69">
    <w:abstractNumId w:val="11"/>
  </w:num>
  <w:num w:numId="70">
    <w:abstractNumId w:val="38"/>
  </w:num>
  <w:num w:numId="71">
    <w:abstractNumId w:val="32"/>
  </w:num>
  <w:num w:numId="72">
    <w:abstractNumId w:val="48"/>
  </w:num>
  <w:num w:numId="73">
    <w:abstractNumId w:val="2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05CFB"/>
    <w:rsid w:val="00036C3D"/>
    <w:rsid w:val="00047B23"/>
    <w:rsid w:val="00093C33"/>
    <w:rsid w:val="000C594C"/>
    <w:rsid w:val="00121725"/>
    <w:rsid w:val="00236DFF"/>
    <w:rsid w:val="002437CF"/>
    <w:rsid w:val="00275C48"/>
    <w:rsid w:val="00293BA3"/>
    <w:rsid w:val="00341D65"/>
    <w:rsid w:val="00361ACD"/>
    <w:rsid w:val="003857C7"/>
    <w:rsid w:val="00655D27"/>
    <w:rsid w:val="006C6F6A"/>
    <w:rsid w:val="00780461"/>
    <w:rsid w:val="0079711E"/>
    <w:rsid w:val="007E610C"/>
    <w:rsid w:val="00804F47"/>
    <w:rsid w:val="00824B4E"/>
    <w:rsid w:val="00843981"/>
    <w:rsid w:val="00853A64"/>
    <w:rsid w:val="008F2335"/>
    <w:rsid w:val="009053A2"/>
    <w:rsid w:val="0093722D"/>
    <w:rsid w:val="0095785C"/>
    <w:rsid w:val="009C3690"/>
    <w:rsid w:val="00A40139"/>
    <w:rsid w:val="00AF0642"/>
    <w:rsid w:val="00AF32F0"/>
    <w:rsid w:val="00B05CFB"/>
    <w:rsid w:val="00BA5654"/>
    <w:rsid w:val="00CB6962"/>
    <w:rsid w:val="00CD3A45"/>
    <w:rsid w:val="00D01AA3"/>
    <w:rsid w:val="00D652E2"/>
    <w:rsid w:val="00D87B0A"/>
    <w:rsid w:val="00DB02B0"/>
    <w:rsid w:val="00DD2DE6"/>
    <w:rsid w:val="00E17D72"/>
    <w:rsid w:val="00E62918"/>
    <w:rsid w:val="00F339D5"/>
    <w:rsid w:val="00FA0744"/>
    <w:rsid w:val="00FC48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AA3"/>
    <w:pPr>
      <w:ind w:left="720"/>
      <w:contextualSpacing/>
    </w:pPr>
  </w:style>
  <w:style w:type="character" w:styleId="a4">
    <w:name w:val="Hyperlink"/>
    <w:basedOn w:val="a0"/>
    <w:uiPriority w:val="99"/>
    <w:unhideWhenUsed/>
    <w:rsid w:val="00D01AA3"/>
    <w:rPr>
      <w:color w:val="0000FF" w:themeColor="hyperlink"/>
      <w:u w:val="single"/>
    </w:rPr>
  </w:style>
  <w:style w:type="table" w:styleId="a5">
    <w:name w:val="Table Grid"/>
    <w:basedOn w:val="a1"/>
    <w:uiPriority w:val="59"/>
    <w:rsid w:val="00D01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B02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2B0"/>
    <w:rPr>
      <w:rFonts w:ascii="Tahoma" w:hAnsi="Tahoma" w:cs="Tahoma"/>
      <w:sz w:val="16"/>
      <w:szCs w:val="16"/>
    </w:rPr>
  </w:style>
  <w:style w:type="character" w:customStyle="1" w:styleId="apple-converted-space">
    <w:name w:val="apple-converted-space"/>
    <w:basedOn w:val="a0"/>
    <w:rsid w:val="00DD2DE6"/>
  </w:style>
  <w:style w:type="character" w:customStyle="1" w:styleId="a8">
    <w:name w:val="Основной текст Знак"/>
    <w:link w:val="a9"/>
    <w:rsid w:val="002437CF"/>
    <w:rPr>
      <w:sz w:val="19"/>
      <w:szCs w:val="19"/>
      <w:shd w:val="clear" w:color="auto" w:fill="FFFFFF"/>
    </w:rPr>
  </w:style>
  <w:style w:type="paragraph" w:styleId="a9">
    <w:name w:val="Body Text"/>
    <w:basedOn w:val="a"/>
    <w:link w:val="a8"/>
    <w:rsid w:val="002437CF"/>
    <w:pPr>
      <w:shd w:val="clear" w:color="auto" w:fill="FFFFFF"/>
      <w:spacing w:after="1560" w:line="201" w:lineRule="exact"/>
      <w:ind w:hanging="1340"/>
      <w:jc w:val="center"/>
    </w:pPr>
    <w:rPr>
      <w:sz w:val="19"/>
      <w:szCs w:val="19"/>
    </w:rPr>
  </w:style>
  <w:style w:type="character" w:customStyle="1" w:styleId="1">
    <w:name w:val="Основной текст Знак1"/>
    <w:basedOn w:val="a0"/>
    <w:link w:val="a9"/>
    <w:uiPriority w:val="99"/>
    <w:semiHidden/>
    <w:rsid w:val="00243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z089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34554</Words>
  <Characters>19696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2016-11-30T13:19:00Z</dcterms:created>
  <dcterms:modified xsi:type="dcterms:W3CDTF">2017-07-07T07:43:00Z</dcterms:modified>
</cp:coreProperties>
</file>