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71" w:rsidRDefault="00796071" w:rsidP="00796071">
      <w:r>
        <w:t>ДИФЕРЕНЦІЙОВАНИЙ ПІДХІД ДО ВИБОРУ МЕТОДУ ХІРУРГІЧНОГО</w:t>
      </w:r>
    </w:p>
    <w:p w:rsidR="00796071" w:rsidRDefault="00796071" w:rsidP="00796071">
      <w:r>
        <w:t>ЛІКУВАННЯ ЕПІТЕЛІАЛЬНОГО КУПРИКОВОГО ХОДУ</w:t>
      </w:r>
    </w:p>
    <w:p w:rsidR="00796071" w:rsidRDefault="00796071" w:rsidP="00796071">
      <w:r>
        <w:t>Росул М.В.</w:t>
      </w:r>
    </w:p>
    <w:p w:rsidR="00796071" w:rsidRDefault="00796071" w:rsidP="00796071">
      <w:r>
        <w:t>ДВНЗ «УжНУ», факультет післядипломної освіти та доуніверситетської</w:t>
      </w:r>
    </w:p>
    <w:p w:rsidR="00796071" w:rsidRDefault="00796071" w:rsidP="00796071">
      <w:r>
        <w:t>підготовки, кафедра хірургічних дисциплін, м. Ужгород</w:t>
      </w:r>
    </w:p>
    <w:p w:rsidR="00796071" w:rsidRDefault="00796071" w:rsidP="00796071">
      <w:r>
        <w:t>Ключові слова: епітеліальний куприковий хід, хірургічне лікування.</w:t>
      </w:r>
    </w:p>
    <w:p w:rsidR="00796071" w:rsidRDefault="00796071" w:rsidP="00796071">
      <w:r>
        <w:t>Вступ. Епітеліальний куприковий хід (ЕКХ) при масових обстеженнях</w:t>
      </w:r>
    </w:p>
    <w:p w:rsidR="00796071" w:rsidRDefault="00796071" w:rsidP="00796071">
      <w:r>
        <w:t>практично здорових людей виявляється в 3-5% випадків. У проктологічних</w:t>
      </w:r>
    </w:p>
    <w:p w:rsidR="00796071" w:rsidRDefault="00796071" w:rsidP="00796071">
      <w:r>
        <w:t>стаціонарах ЕКХ і його ускладнення займають четверте місце в структурі всіх</w:t>
      </w:r>
    </w:p>
    <w:p w:rsidR="00796071" w:rsidRDefault="00796071" w:rsidP="00796071">
      <w:r>
        <w:t>захворювань після геморою, парапроктиту і анальної тріщини. Більше половини</w:t>
      </w:r>
    </w:p>
    <w:p w:rsidR="00796071" w:rsidRDefault="00796071" w:rsidP="00796071">
      <w:r>
        <w:t>всіх хворих, прооперованих з приводу ЕКХ, – пацієнти віком до 30 років. Багато</w:t>
      </w:r>
    </w:p>
    <w:p w:rsidR="00796071" w:rsidRDefault="00796071" w:rsidP="00796071">
      <w:r>
        <w:t>з них не отримують своєчасної та адекватної хірургічної допомоги. Це, як</w:t>
      </w:r>
    </w:p>
    <w:p w:rsidR="00796071" w:rsidRDefault="00796071" w:rsidP="00796071">
      <w:r>
        <w:t>правило, пов'язано з недостатнім знайомством хірургів з дослідженнями з даної</w:t>
      </w:r>
    </w:p>
    <w:p w:rsidR="00796071" w:rsidRDefault="00796071" w:rsidP="00796071">
      <w:r>
        <w:t>теми, що призводить до вибору неправильної лікувальної тактики та методу</w:t>
      </w:r>
    </w:p>
    <w:p w:rsidR="00796071" w:rsidRDefault="00796071" w:rsidP="00796071">
      <w:r>
        <w:t>операції і, як наслідок, до ускладнень і рецидивів захворювання у 6-30%,</w:t>
      </w:r>
    </w:p>
    <w:p w:rsidR="00796071" w:rsidRDefault="00796071" w:rsidP="00796071">
      <w:r>
        <w:t>нагноєння і переходу захворювання в хронічну форму перебігу в 10-30%</w:t>
      </w:r>
    </w:p>
    <w:p w:rsidR="00796071" w:rsidRDefault="00796071" w:rsidP="00796071">
      <w:r>
        <w:t>оперованих.</w:t>
      </w:r>
    </w:p>
    <w:p w:rsidR="00796071" w:rsidRDefault="00796071" w:rsidP="00796071">
      <w:r>
        <w:t>Мета: провести порівняльний аналіз пропонованих методів операційного</w:t>
      </w:r>
    </w:p>
    <w:p w:rsidR="00796071" w:rsidRDefault="00796071" w:rsidP="00796071">
      <w:r>
        <w:t>лікування епітеліального куприкового ходу і дати їм клінічну оцінку.</w:t>
      </w:r>
    </w:p>
    <w:p w:rsidR="00796071" w:rsidRDefault="00796071" w:rsidP="00796071">
      <w:r>
        <w:t>Матеріали та методи: аналіз даних 27 проспективних клінічних</w:t>
      </w:r>
    </w:p>
    <w:p w:rsidR="00796071" w:rsidRDefault="00796071" w:rsidP="00796071">
      <w:r>
        <w:t>досліджень, аналіз баз даних PubMed.</w:t>
      </w:r>
    </w:p>
    <w:p w:rsidR="00796071" w:rsidRDefault="00796071" w:rsidP="00796071">
      <w:r>
        <w:t>Результати. Рецидив ЕКХ нині не пов’язують із залишеною частиною</w:t>
      </w:r>
    </w:p>
    <w:p w:rsidR="00796071" w:rsidRDefault="00796071" w:rsidP="00796071">
      <w:r>
        <w:t>синусового ходу, а пояснюють новим захворюванням в результаті залишеної</w:t>
      </w:r>
    </w:p>
    <w:p w:rsidR="00796071" w:rsidRDefault="00796071" w:rsidP="00796071">
      <w:r>
        <w:t>118</w:t>
      </w:r>
    </w:p>
    <w:p w:rsidR="00796071" w:rsidRDefault="00796071" w:rsidP="00796071">
      <w:r>
        <w:t>анатомічної передумови вростання волосся по серединній міжсідничній лінії.</w:t>
      </w:r>
    </w:p>
    <w:p w:rsidR="00796071" w:rsidRDefault="00796071" w:rsidP="00796071">
      <w:r>
        <w:t>Численні дослідження показали перевагу використання клаптевих методів</w:t>
      </w:r>
    </w:p>
    <w:p w:rsidR="00796071" w:rsidRDefault="00796071" w:rsidP="00796071">
      <w:r>
        <w:t>закриття рани після висічення куприкових ходів поза серединною лінією</w:t>
      </w:r>
    </w:p>
    <w:p w:rsidR="00796071" w:rsidRDefault="00796071" w:rsidP="00796071">
      <w:r>
        <w:t>(Limberg, Karydakis, Cleft Lift Procedure та ін.) над первинним зашиванням рани.</w:t>
      </w:r>
    </w:p>
    <w:p w:rsidR="00796071" w:rsidRDefault="00796071" w:rsidP="00796071">
      <w:r>
        <w:t>Це зменшує частоту рецидивів, нагноєнь та розходжень ран, зменшує</w:t>
      </w:r>
    </w:p>
    <w:p w:rsidR="00796071" w:rsidRDefault="00796071" w:rsidP="00796071">
      <w:r>
        <w:t>післяопераційний біль. У випадку повторних операцій рекомендується вико-</w:t>
      </w:r>
    </w:p>
    <w:p w:rsidR="00796071" w:rsidRDefault="00796071" w:rsidP="00796071">
      <w:r>
        <w:t>ристовувати тільки клаптеві методи закриття рани. Не рекомендується вико-</w:t>
      </w:r>
    </w:p>
    <w:p w:rsidR="00796071" w:rsidRDefault="00796071" w:rsidP="00796071">
      <w:r>
        <w:t>ристання електрокоагуляції та використання адреналіну з метою інтра-</w:t>
      </w:r>
    </w:p>
    <w:p w:rsidR="00796071" w:rsidRDefault="00796071" w:rsidP="00796071">
      <w:r>
        <w:lastRenderedPageBreak/>
        <w:t>операційного гемостазу в зв’язку з збільшенням частоти гнійних ускладнень.</w:t>
      </w:r>
    </w:p>
    <w:p w:rsidR="00796071" w:rsidRDefault="00796071" w:rsidP="00796071">
      <w:r>
        <w:t>Нема достовірної різниці між висіченням ЕКХ з первинним зашиванням рани та</w:t>
      </w:r>
    </w:p>
    <w:p w:rsidR="00796071" w:rsidRDefault="00796071" w:rsidP="00796071">
      <w:r>
        <w:t>без зашивання. В гострій фазі рекомендується з розкриттям гнійника вико-</w:t>
      </w:r>
    </w:p>
    <w:p w:rsidR="00796071" w:rsidRDefault="00796071" w:rsidP="00796071">
      <w:r>
        <w:t>нувати обов’язковий кюретаж рани. Це зменшує частоту рецидиву та дозволяє</w:t>
      </w:r>
    </w:p>
    <w:p w:rsidR="00796071" w:rsidRDefault="00796071" w:rsidP="00796071">
      <w:r>
        <w:t>уникнути повторної операції. Порівняння клаптевих методів завершення</w:t>
      </w:r>
    </w:p>
    <w:p w:rsidR="00796071" w:rsidRDefault="00796071" w:rsidP="00796071">
      <w:r>
        <w:t>операції показало відсутність достовірної різниці в післяопераційних</w:t>
      </w:r>
    </w:p>
    <w:p w:rsidR="00796071" w:rsidRDefault="00796071" w:rsidP="00796071">
      <w:r>
        <w:t>ускладненнях та рецидивів між різними видами операцій.</w:t>
      </w:r>
    </w:p>
    <w:p w:rsidR="00796071" w:rsidRDefault="00796071" w:rsidP="00796071">
      <w:r>
        <w:t>В той час відсутні рандомізовані дослідження по використанню антибіотиків</w:t>
      </w:r>
    </w:p>
    <w:p w:rsidR="00796071" w:rsidRDefault="00796071" w:rsidP="00796071">
      <w:r>
        <w:t>з метою попередження інфекційних ускладнень.</w:t>
      </w:r>
    </w:p>
    <w:p w:rsidR="00796071" w:rsidRDefault="00796071" w:rsidP="00796071">
      <w:r>
        <w:t>Висновки. Операцією вибору при гострій фазі епітеліального куприкового</w:t>
      </w:r>
    </w:p>
    <w:p w:rsidR="00796071" w:rsidRDefault="00796071" w:rsidP="00796071">
      <w:r>
        <w:t>ходу є розтин гнійника з обов’язковим кюретажем рани. Методом вибору</w:t>
      </w:r>
    </w:p>
    <w:p w:rsidR="00796071" w:rsidRDefault="00796071" w:rsidP="00796071">
      <w:r>
        <w:t>завершення операції висічення куприкового ходу є один із клаптевих методів,</w:t>
      </w:r>
    </w:p>
    <w:p w:rsidR="005C2A0F" w:rsidRDefault="00796071" w:rsidP="00796071">
      <w:r>
        <w:t>що зменшить частоту рецидивів, інфекційних у</w:t>
      </w:r>
      <w:bookmarkStart w:id="0" w:name="_GoBack"/>
      <w:bookmarkEnd w:id="0"/>
    </w:p>
    <w:sectPr w:rsidR="005C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71"/>
    <w:rsid w:val="005C2A0F"/>
    <w:rsid w:val="007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56FEB-982D-4308-A8F1-486B8CA7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2017-11-10T12:12:00Z</dcterms:created>
  <dcterms:modified xsi:type="dcterms:W3CDTF">2017-11-10T12:12:00Z</dcterms:modified>
</cp:coreProperties>
</file>