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8A8" w:rsidRPr="007D38F9" w:rsidRDefault="00CE68A8" w:rsidP="00CE68A8">
      <w:pPr>
        <w:pStyle w:val="1"/>
        <w:shd w:val="clear" w:color="auto" w:fill="auto"/>
        <w:spacing w:after="237"/>
        <w:ind w:left="20" w:right="720" w:firstLine="0"/>
        <w:rPr>
          <w:rFonts w:ascii="Arial" w:hAnsi="Arial" w:cs="Arial"/>
          <w:sz w:val="16"/>
          <w:szCs w:val="16"/>
        </w:rPr>
      </w:pPr>
      <w:r w:rsidRPr="007D38F9">
        <w:rPr>
          <w:rStyle w:val="SegoeUI"/>
          <w:rFonts w:ascii="Arial" w:hAnsi="Arial" w:cs="Arial"/>
          <w:sz w:val="16"/>
          <w:szCs w:val="16"/>
        </w:rPr>
        <w:t>Локота Е.Ю., Локота Ю.Е., Вончок Р.В., Кухарчук Л.И., Локоы М I , Мпинр Л И, 1кчрн Л.В. Ужгородский национа</w:t>
      </w:r>
      <w:r w:rsidRPr="007D38F9">
        <w:rPr>
          <w:rStyle w:val="SegoeUI"/>
          <w:rFonts w:ascii="Arial" w:hAnsi="Arial" w:cs="Arial"/>
          <w:sz w:val="16"/>
          <w:szCs w:val="16"/>
        </w:rPr>
        <w:t>льный университет, Ужюрод, Украина</w:t>
      </w:r>
    </w:p>
    <w:p w:rsidR="00CE68A8" w:rsidRPr="007D38F9" w:rsidRDefault="00CE68A8" w:rsidP="00CE68A8">
      <w:pPr>
        <w:pStyle w:val="1"/>
        <w:shd w:val="clear" w:color="auto" w:fill="auto"/>
        <w:spacing w:after="0" w:line="140" w:lineRule="exact"/>
        <w:ind w:left="20" w:firstLine="0"/>
        <w:jc w:val="both"/>
        <w:rPr>
          <w:rFonts w:ascii="Arial" w:hAnsi="Arial" w:cs="Arial"/>
          <w:sz w:val="16"/>
          <w:szCs w:val="16"/>
          <w:lang w:val="en-US"/>
        </w:rPr>
      </w:pPr>
      <w:r w:rsidRPr="007D38F9">
        <w:rPr>
          <w:rStyle w:val="SegoeUI"/>
          <w:rFonts w:ascii="Arial" w:hAnsi="Arial" w:cs="Arial"/>
          <w:sz w:val="16"/>
          <w:szCs w:val="16"/>
          <w:lang w:val="en-US"/>
        </w:rPr>
        <w:t xml:space="preserve">Lokota </w:t>
      </w:r>
      <w:proofErr w:type="gramStart"/>
      <w:r w:rsidRPr="007D38F9">
        <w:rPr>
          <w:rStyle w:val="SegoeUI"/>
          <w:rFonts w:ascii="Arial" w:hAnsi="Arial" w:cs="Arial"/>
          <w:sz w:val="16"/>
          <w:szCs w:val="16"/>
        </w:rPr>
        <w:t>Е</w:t>
      </w:r>
      <w:r w:rsidRPr="007D38F9">
        <w:rPr>
          <w:rStyle w:val="SegoeUI"/>
          <w:rFonts w:ascii="Arial" w:hAnsi="Arial" w:cs="Arial"/>
          <w:sz w:val="16"/>
          <w:szCs w:val="16"/>
          <w:lang w:val="en-US"/>
        </w:rPr>
        <w:t>.,</w:t>
      </w:r>
      <w:proofErr w:type="gramEnd"/>
      <w:r w:rsidRPr="007D38F9">
        <w:rPr>
          <w:rStyle w:val="SegoeUI"/>
          <w:rFonts w:ascii="Arial" w:hAnsi="Arial" w:cs="Arial"/>
          <w:sz w:val="16"/>
          <w:szCs w:val="16"/>
          <w:lang w:val="en-US"/>
        </w:rPr>
        <w:t xml:space="preserve"> Lokota Yu., Vovchok R., Kukharchuk L., Lokota </w:t>
      </w:r>
      <w:r w:rsidRPr="007D38F9">
        <w:rPr>
          <w:rStyle w:val="SegoeUI"/>
          <w:rFonts w:ascii="Arial" w:hAnsi="Arial" w:cs="Arial"/>
          <w:sz w:val="16"/>
          <w:szCs w:val="16"/>
        </w:rPr>
        <w:t>М</w:t>
      </w:r>
      <w:r w:rsidRPr="007D38F9">
        <w:rPr>
          <w:rStyle w:val="SegoeUI"/>
          <w:rFonts w:ascii="Arial" w:hAnsi="Arial" w:cs="Arial"/>
          <w:sz w:val="16"/>
          <w:szCs w:val="16"/>
          <w:lang w:val="en-US"/>
        </w:rPr>
        <w:t>., Malyar A., Negrya</w:t>
      </w:r>
      <w:r w:rsidRPr="007D38F9">
        <w:rPr>
          <w:rStyle w:val="SegoeUI"/>
          <w:rFonts w:ascii="Arial" w:hAnsi="Arial" w:cs="Arial"/>
          <w:sz w:val="16"/>
          <w:szCs w:val="16"/>
          <w:lang w:val="en-US"/>
        </w:rPr>
        <w:t xml:space="preserve"> A.</w:t>
      </w:r>
    </w:p>
    <w:p w:rsidR="00CE68A8" w:rsidRPr="007D38F9" w:rsidRDefault="00CE68A8" w:rsidP="00CE68A8">
      <w:pPr>
        <w:pStyle w:val="1"/>
        <w:shd w:val="clear" w:color="auto" w:fill="auto"/>
        <w:spacing w:after="92" w:line="140" w:lineRule="exact"/>
        <w:ind w:left="20" w:firstLine="0"/>
        <w:jc w:val="both"/>
        <w:rPr>
          <w:rFonts w:ascii="Arial" w:hAnsi="Arial" w:cs="Arial"/>
          <w:sz w:val="16"/>
          <w:szCs w:val="16"/>
          <w:lang w:val="ru-RU"/>
        </w:rPr>
      </w:pPr>
      <w:r w:rsidRPr="007D38F9">
        <w:rPr>
          <w:rStyle w:val="SegoeUI"/>
          <w:rFonts w:ascii="Arial" w:hAnsi="Arial" w:cs="Arial"/>
          <w:sz w:val="16"/>
          <w:szCs w:val="16"/>
          <w:lang w:val="en-US"/>
        </w:rPr>
        <w:t>Uzhhorod</w:t>
      </w:r>
      <w:r w:rsidRPr="007D38F9">
        <w:rPr>
          <w:rStyle w:val="SegoeUI"/>
          <w:rFonts w:ascii="Arial" w:hAnsi="Arial" w:cs="Arial"/>
          <w:sz w:val="16"/>
          <w:szCs w:val="16"/>
          <w:lang w:val="ru-RU"/>
        </w:rPr>
        <w:t xml:space="preserve"> </w:t>
      </w:r>
      <w:r w:rsidRPr="007D38F9">
        <w:rPr>
          <w:rStyle w:val="SegoeUI"/>
          <w:rFonts w:ascii="Arial" w:hAnsi="Arial" w:cs="Arial"/>
          <w:sz w:val="16"/>
          <w:szCs w:val="16"/>
          <w:lang w:val="en-US"/>
        </w:rPr>
        <w:t>National</w:t>
      </w:r>
      <w:r w:rsidRPr="007D38F9">
        <w:rPr>
          <w:rStyle w:val="SegoeUI"/>
          <w:rFonts w:ascii="Arial" w:hAnsi="Arial" w:cs="Arial"/>
          <w:sz w:val="16"/>
          <w:szCs w:val="16"/>
          <w:lang w:val="ru-RU"/>
        </w:rPr>
        <w:t xml:space="preserve"> </w:t>
      </w:r>
      <w:r w:rsidRPr="007D38F9">
        <w:rPr>
          <w:rStyle w:val="SegoeUI"/>
          <w:rFonts w:ascii="Arial" w:hAnsi="Arial" w:cs="Arial"/>
          <w:sz w:val="16"/>
          <w:szCs w:val="16"/>
          <w:lang w:val="en-US"/>
        </w:rPr>
        <w:t>University</w:t>
      </w:r>
      <w:r w:rsidRPr="007D38F9">
        <w:rPr>
          <w:rStyle w:val="SegoeUI"/>
          <w:rFonts w:ascii="Arial" w:hAnsi="Arial" w:cs="Arial"/>
          <w:sz w:val="16"/>
          <w:szCs w:val="16"/>
        </w:rPr>
        <w:t xml:space="preserve">, </w:t>
      </w:r>
      <w:r w:rsidRPr="007D38F9">
        <w:rPr>
          <w:rStyle w:val="SegoeUI"/>
          <w:rFonts w:ascii="Arial" w:hAnsi="Arial" w:cs="Arial"/>
          <w:sz w:val="16"/>
          <w:szCs w:val="16"/>
          <w:lang w:val="en-US"/>
        </w:rPr>
        <w:t>Uzhhorod</w:t>
      </w:r>
      <w:r w:rsidRPr="007D38F9">
        <w:rPr>
          <w:rStyle w:val="SegoeUI"/>
          <w:rFonts w:ascii="Arial" w:hAnsi="Arial" w:cs="Arial"/>
          <w:sz w:val="16"/>
          <w:szCs w:val="16"/>
        </w:rPr>
        <w:t xml:space="preserve">, </w:t>
      </w:r>
      <w:r w:rsidRPr="007D38F9">
        <w:rPr>
          <w:rStyle w:val="SegoeUI"/>
          <w:rFonts w:ascii="Arial" w:hAnsi="Arial" w:cs="Arial"/>
          <w:sz w:val="16"/>
          <w:szCs w:val="16"/>
          <w:lang w:val="en-US"/>
        </w:rPr>
        <w:t>Ukraine</w:t>
      </w:r>
    </w:p>
    <w:p w:rsidR="00CE68A8" w:rsidRPr="007D38F9" w:rsidRDefault="00CE68A8" w:rsidP="00CE68A8">
      <w:pPr>
        <w:ind w:left="20" w:right="20"/>
        <w:rPr>
          <w:rFonts w:ascii="Arial" w:hAnsi="Arial" w:cs="Arial"/>
        </w:rPr>
      </w:pPr>
      <w:bookmarkStart w:id="0" w:name="_GoBack"/>
      <w:r w:rsidRPr="007D38F9">
        <w:rPr>
          <w:rStyle w:val="12"/>
          <w:rFonts w:ascii="Arial" w:hAnsi="Arial" w:cs="Arial"/>
        </w:rPr>
        <w:t>Формирование биопленок на протезном ложе пациентов со съемными ортопедическими конструкциями</w:t>
      </w:r>
    </w:p>
    <w:bookmarkEnd w:id="0"/>
    <w:p w:rsidR="00CE68A8" w:rsidRPr="007D38F9" w:rsidRDefault="00CE68A8" w:rsidP="00CE68A8">
      <w:pPr>
        <w:pStyle w:val="220"/>
        <w:shd w:val="clear" w:color="auto" w:fill="auto"/>
        <w:spacing w:after="277"/>
        <w:ind w:left="20" w:right="720"/>
        <w:rPr>
          <w:rFonts w:ascii="Arial" w:hAnsi="Arial" w:cs="Arial"/>
        </w:rPr>
      </w:pPr>
      <w:r w:rsidRPr="007D38F9">
        <w:rPr>
          <w:rFonts w:ascii="Arial" w:hAnsi="Arial" w:cs="Arial"/>
          <w:color w:val="000000"/>
        </w:rPr>
        <w:t>Formation of biofilms on the prosthetic bed of patients with removable orthopedic constructions</w:t>
      </w:r>
    </w:p>
    <w:p w:rsidR="00CE68A8" w:rsidRDefault="00CE68A8" w:rsidP="00CE68A8">
      <w:pPr>
        <w:pStyle w:val="100"/>
        <w:shd w:val="clear" w:color="auto" w:fill="auto"/>
        <w:tabs>
          <w:tab w:val="left" w:leader="hyphen" w:pos="1539"/>
          <w:tab w:val="left" w:leader="hyphen" w:pos="3500"/>
          <w:tab w:val="left" w:leader="hyphen" w:pos="7395"/>
        </w:tabs>
        <w:spacing w:before="0" w:after="123" w:line="140" w:lineRule="exact"/>
        <w:ind w:left="20"/>
      </w:pPr>
      <w:r>
        <w:rPr>
          <w:rStyle w:val="SegoeUI"/>
          <w:i w:val="0"/>
          <w:iCs w:val="0"/>
          <w:spacing w:val="5"/>
          <w:sz w:val="16"/>
          <w:szCs w:val="16"/>
          <w:lang w:val="en-US"/>
        </w:rPr>
        <w:tab/>
      </w:r>
      <w:r>
        <w:rPr>
          <w:rStyle w:val="SegoeUI"/>
          <w:i w:val="0"/>
          <w:iCs w:val="0"/>
          <w:spacing w:val="5"/>
          <w:sz w:val="16"/>
          <w:szCs w:val="16"/>
        </w:rPr>
        <w:t>Резюме</w:t>
      </w:r>
      <w:r>
        <w:rPr>
          <w:rStyle w:val="SegoeUI"/>
          <w:i w:val="0"/>
          <w:iCs w:val="0"/>
          <w:spacing w:val="5"/>
          <w:sz w:val="16"/>
          <w:szCs w:val="16"/>
        </w:rPr>
        <w:tab/>
        <w:t>——</w:t>
      </w:r>
      <w:r>
        <w:rPr>
          <w:rStyle w:val="SegoeUI"/>
          <w:i w:val="0"/>
          <w:iCs w:val="0"/>
          <w:spacing w:val="5"/>
          <w:sz w:val="16"/>
          <w:szCs w:val="16"/>
        </w:rPr>
        <w:tab/>
      </w:r>
    </w:p>
    <w:p w:rsidR="00CE68A8" w:rsidRPr="007D38F9" w:rsidRDefault="00CE68A8" w:rsidP="00CE68A8">
      <w:pPr>
        <w:pStyle w:val="1"/>
        <w:shd w:val="clear" w:color="auto" w:fill="auto"/>
        <w:spacing w:after="0" w:line="216" w:lineRule="exact"/>
        <w:ind w:left="20" w:right="20" w:firstLine="300"/>
        <w:jc w:val="both"/>
        <w:rPr>
          <w:rFonts w:ascii="Arial" w:hAnsi="Arial" w:cs="Arial"/>
          <w:sz w:val="20"/>
          <w:szCs w:val="20"/>
        </w:rPr>
      </w:pPr>
      <w:r w:rsidRPr="007D38F9">
        <w:rPr>
          <w:rStyle w:val="SegoeUI"/>
          <w:rFonts w:ascii="Arial" w:hAnsi="Arial" w:cs="Arial"/>
          <w:sz w:val="20"/>
          <w:szCs w:val="20"/>
        </w:rPr>
        <w:t>Микробном - это совокупность всех микроорганизмов с их особенностями и взаимосвязя</w:t>
      </w:r>
      <w:r w:rsidRPr="007D38F9">
        <w:rPr>
          <w:rStyle w:val="SegoeUI"/>
          <w:rFonts w:ascii="Arial" w:hAnsi="Arial" w:cs="Arial"/>
          <w:sz w:val="20"/>
          <w:szCs w:val="20"/>
        </w:rPr>
        <w:softHyphen/>
        <w:t>ми, населяющих организм человека. В ротовой полости находится второй по количеству и раз</w:t>
      </w:r>
      <w:r w:rsidRPr="007D38F9">
        <w:rPr>
          <w:rStyle w:val="SegoeUI"/>
          <w:rFonts w:ascii="Arial" w:hAnsi="Arial" w:cs="Arial"/>
          <w:sz w:val="20"/>
          <w:szCs w:val="20"/>
        </w:rPr>
        <w:softHyphen/>
        <w:t>нообразию микроорганизмов микробиом, который включает в себя более 700 видов бакте</w:t>
      </w:r>
      <w:r w:rsidRPr="007D38F9">
        <w:rPr>
          <w:rStyle w:val="SegoeUI"/>
          <w:rFonts w:ascii="Arial" w:hAnsi="Arial" w:cs="Arial"/>
          <w:sz w:val="20"/>
          <w:szCs w:val="20"/>
        </w:rPr>
        <w:softHyphen/>
        <w:t>рий. Оральный микробиом является уникальным для каждого индивидуума. Колонизация ро</w:t>
      </w:r>
      <w:r w:rsidRPr="007D38F9">
        <w:rPr>
          <w:rStyle w:val="SegoeUI"/>
          <w:rFonts w:ascii="Arial" w:hAnsi="Arial" w:cs="Arial"/>
          <w:sz w:val="20"/>
          <w:szCs w:val="20"/>
        </w:rPr>
        <w:softHyphen/>
        <w:t>товой полости микробными биопленками возрастает при использовании съемных протезов. Биопленка - это трехмерное скопление микроорганизмов, которые прикреплены к поверх</w:t>
      </w:r>
      <w:r w:rsidRPr="007D38F9">
        <w:rPr>
          <w:rStyle w:val="SegoeUI"/>
          <w:rFonts w:ascii="Arial" w:hAnsi="Arial" w:cs="Arial"/>
          <w:sz w:val="20"/>
          <w:szCs w:val="20"/>
        </w:rPr>
        <w:softHyphen/>
        <w:t>ности или друг к другу, погруженных в матрикс (экстрацеллюлярные полимерные веще</w:t>
      </w:r>
      <w:r w:rsidRPr="007D38F9">
        <w:rPr>
          <w:rStyle w:val="SegoeUI"/>
          <w:rFonts w:ascii="Arial" w:hAnsi="Arial" w:cs="Arial"/>
          <w:sz w:val="20"/>
          <w:szCs w:val="20"/>
        </w:rPr>
        <w:softHyphen/>
        <w:t>ства) и демонстрирующих изменение фенотипа, то есть параметры роста и экспрессии ге</w:t>
      </w:r>
      <w:r w:rsidRPr="007D38F9">
        <w:rPr>
          <w:rStyle w:val="SegoeUI"/>
          <w:rFonts w:ascii="Arial" w:hAnsi="Arial" w:cs="Arial"/>
          <w:sz w:val="20"/>
          <w:szCs w:val="20"/>
        </w:rPr>
        <w:softHyphen/>
        <w:t>нов. При формировании биопленок на протезном ложе пациентов со съемными ортопеди</w:t>
      </w:r>
      <w:r w:rsidRPr="007D38F9">
        <w:rPr>
          <w:rStyle w:val="SegoeUI"/>
          <w:rFonts w:ascii="Arial" w:hAnsi="Arial" w:cs="Arial"/>
          <w:sz w:val="20"/>
          <w:szCs w:val="20"/>
        </w:rPr>
        <w:softHyphen/>
        <w:t xml:space="preserve">ческими конструкциями в слюне определяется высокий уровень таких микроорганизмов, как </w:t>
      </w:r>
      <w:r w:rsidRPr="007D38F9">
        <w:rPr>
          <w:rStyle w:val="SegoeUI"/>
          <w:rFonts w:ascii="Arial" w:hAnsi="Arial" w:cs="Arial"/>
          <w:sz w:val="20"/>
          <w:szCs w:val="20"/>
          <w:lang w:val="en-US"/>
        </w:rPr>
        <w:t>Porphyromonas</w:t>
      </w:r>
      <w:r w:rsidRPr="007D38F9">
        <w:rPr>
          <w:rStyle w:val="SegoeUI"/>
          <w:rFonts w:ascii="Arial" w:hAnsi="Arial" w:cs="Arial"/>
          <w:sz w:val="20"/>
          <w:szCs w:val="20"/>
        </w:rPr>
        <w:t xml:space="preserve"> </w:t>
      </w:r>
      <w:r w:rsidRPr="007D38F9">
        <w:rPr>
          <w:rStyle w:val="SegoeUI"/>
          <w:rFonts w:ascii="Arial" w:hAnsi="Arial" w:cs="Arial"/>
          <w:sz w:val="20"/>
          <w:szCs w:val="20"/>
          <w:lang w:val="en-US"/>
        </w:rPr>
        <w:t>gingivalis</w:t>
      </w:r>
      <w:r w:rsidRPr="007D38F9">
        <w:rPr>
          <w:rStyle w:val="SegoeUI"/>
          <w:rFonts w:ascii="Arial" w:hAnsi="Arial" w:cs="Arial"/>
          <w:sz w:val="20"/>
          <w:szCs w:val="20"/>
        </w:rPr>
        <w:t xml:space="preserve">, </w:t>
      </w:r>
      <w:r w:rsidRPr="007D38F9">
        <w:rPr>
          <w:rStyle w:val="SegoeUI"/>
          <w:rFonts w:ascii="Arial" w:hAnsi="Arial" w:cs="Arial"/>
          <w:sz w:val="20"/>
          <w:szCs w:val="20"/>
          <w:lang w:val="en-US"/>
        </w:rPr>
        <w:t>Treponema</w:t>
      </w:r>
      <w:r w:rsidRPr="007D38F9">
        <w:rPr>
          <w:rStyle w:val="SegoeUI"/>
          <w:rFonts w:ascii="Arial" w:hAnsi="Arial" w:cs="Arial"/>
          <w:sz w:val="20"/>
          <w:szCs w:val="20"/>
        </w:rPr>
        <w:t xml:space="preserve"> </w:t>
      </w:r>
      <w:r w:rsidRPr="007D38F9">
        <w:rPr>
          <w:rStyle w:val="SegoeUI"/>
          <w:rFonts w:ascii="Arial" w:hAnsi="Arial" w:cs="Arial"/>
          <w:sz w:val="20"/>
          <w:szCs w:val="20"/>
          <w:lang w:val="en-US"/>
        </w:rPr>
        <w:t>denticola</w:t>
      </w:r>
      <w:r w:rsidRPr="007D38F9">
        <w:rPr>
          <w:rStyle w:val="SegoeUI"/>
          <w:rFonts w:ascii="Arial" w:hAnsi="Arial" w:cs="Arial"/>
          <w:sz w:val="20"/>
          <w:szCs w:val="20"/>
        </w:rPr>
        <w:t xml:space="preserve">, </w:t>
      </w:r>
      <w:r w:rsidRPr="007D38F9">
        <w:rPr>
          <w:rStyle w:val="SegoeUI"/>
          <w:rFonts w:ascii="Arial" w:hAnsi="Arial" w:cs="Arial"/>
          <w:sz w:val="20"/>
          <w:szCs w:val="20"/>
          <w:lang w:val="en-US"/>
        </w:rPr>
        <w:t>Aggregatibacter</w:t>
      </w:r>
      <w:r w:rsidRPr="007D38F9">
        <w:rPr>
          <w:rStyle w:val="SegoeUI"/>
          <w:rFonts w:ascii="Arial" w:hAnsi="Arial" w:cs="Arial"/>
          <w:sz w:val="20"/>
          <w:szCs w:val="20"/>
        </w:rPr>
        <w:t xml:space="preserve"> </w:t>
      </w:r>
      <w:r w:rsidRPr="007D38F9">
        <w:rPr>
          <w:rStyle w:val="SegoeUI"/>
          <w:rFonts w:ascii="Arial" w:hAnsi="Arial" w:cs="Arial"/>
          <w:sz w:val="20"/>
          <w:szCs w:val="20"/>
          <w:lang w:val="en-US"/>
        </w:rPr>
        <w:t>actinomycetemcomitans</w:t>
      </w:r>
      <w:r w:rsidRPr="007D38F9">
        <w:rPr>
          <w:rStyle w:val="SegoeUI"/>
          <w:rFonts w:ascii="Arial" w:hAnsi="Arial" w:cs="Arial"/>
          <w:sz w:val="20"/>
          <w:szCs w:val="20"/>
        </w:rPr>
        <w:t xml:space="preserve">, </w:t>
      </w:r>
      <w:r w:rsidRPr="007D38F9">
        <w:rPr>
          <w:rStyle w:val="SegoeUI"/>
          <w:rFonts w:ascii="Arial" w:hAnsi="Arial" w:cs="Arial"/>
          <w:sz w:val="20"/>
          <w:szCs w:val="20"/>
          <w:lang w:val="en-US"/>
        </w:rPr>
        <w:t>Streptococcus</w:t>
      </w:r>
      <w:r w:rsidRPr="007D38F9">
        <w:rPr>
          <w:rStyle w:val="SegoeUI"/>
          <w:rFonts w:ascii="Arial" w:hAnsi="Arial" w:cs="Arial"/>
          <w:sz w:val="20"/>
          <w:szCs w:val="20"/>
        </w:rPr>
        <w:t xml:space="preserve"> </w:t>
      </w:r>
      <w:r w:rsidRPr="007D38F9">
        <w:rPr>
          <w:rStyle w:val="SegoeUI"/>
          <w:rFonts w:ascii="Arial" w:hAnsi="Arial" w:cs="Arial"/>
          <w:sz w:val="20"/>
          <w:szCs w:val="20"/>
          <w:lang w:val="en-US"/>
        </w:rPr>
        <w:t>mutans</w:t>
      </w:r>
      <w:r w:rsidRPr="007D38F9">
        <w:rPr>
          <w:rStyle w:val="SegoeUI"/>
          <w:rFonts w:ascii="Arial" w:hAnsi="Arial" w:cs="Arial"/>
          <w:sz w:val="20"/>
          <w:szCs w:val="20"/>
        </w:rPr>
        <w:t xml:space="preserve">, </w:t>
      </w:r>
      <w:r w:rsidRPr="007D38F9">
        <w:rPr>
          <w:rStyle w:val="SegoeUI"/>
          <w:rFonts w:ascii="Arial" w:hAnsi="Arial" w:cs="Arial"/>
          <w:sz w:val="20"/>
          <w:szCs w:val="20"/>
          <w:lang w:val="en-US"/>
        </w:rPr>
        <w:t>Streptococcus</w:t>
      </w:r>
      <w:r w:rsidRPr="007D38F9">
        <w:rPr>
          <w:rStyle w:val="SegoeUI"/>
          <w:rFonts w:ascii="Arial" w:hAnsi="Arial" w:cs="Arial"/>
          <w:sz w:val="20"/>
          <w:szCs w:val="20"/>
        </w:rPr>
        <w:t xml:space="preserve"> </w:t>
      </w:r>
      <w:r w:rsidRPr="007D38F9">
        <w:rPr>
          <w:rStyle w:val="SegoeUI"/>
          <w:rFonts w:ascii="Arial" w:hAnsi="Arial" w:cs="Arial"/>
          <w:sz w:val="20"/>
          <w:szCs w:val="20"/>
          <w:lang w:val="en-US"/>
        </w:rPr>
        <w:t>pyogenes</w:t>
      </w:r>
      <w:r w:rsidRPr="007D38F9">
        <w:rPr>
          <w:rStyle w:val="SegoeUI"/>
          <w:rFonts w:ascii="Arial" w:hAnsi="Arial" w:cs="Arial"/>
          <w:sz w:val="20"/>
          <w:szCs w:val="20"/>
        </w:rPr>
        <w:t xml:space="preserve">, </w:t>
      </w:r>
      <w:r w:rsidRPr="007D38F9">
        <w:rPr>
          <w:rStyle w:val="SegoeUI"/>
          <w:rFonts w:ascii="Arial" w:hAnsi="Arial" w:cs="Arial"/>
          <w:sz w:val="20"/>
          <w:szCs w:val="20"/>
          <w:lang w:val="en-US"/>
        </w:rPr>
        <w:t>Helicobacter</w:t>
      </w:r>
      <w:r w:rsidRPr="007D38F9">
        <w:rPr>
          <w:rStyle w:val="SegoeUI"/>
          <w:rFonts w:ascii="Arial" w:hAnsi="Arial" w:cs="Arial"/>
          <w:sz w:val="20"/>
          <w:szCs w:val="20"/>
        </w:rPr>
        <w:t xml:space="preserve"> </w:t>
      </w:r>
      <w:r w:rsidRPr="007D38F9">
        <w:rPr>
          <w:rStyle w:val="SegoeUI"/>
          <w:rFonts w:ascii="Arial" w:hAnsi="Arial" w:cs="Arial"/>
          <w:sz w:val="20"/>
          <w:szCs w:val="20"/>
          <w:lang w:val="en-US"/>
        </w:rPr>
        <w:t>pylori</w:t>
      </w:r>
      <w:r w:rsidRPr="007D38F9">
        <w:rPr>
          <w:rStyle w:val="SegoeUI"/>
          <w:rFonts w:ascii="Arial" w:hAnsi="Arial" w:cs="Arial"/>
          <w:sz w:val="20"/>
          <w:szCs w:val="20"/>
        </w:rPr>
        <w:t xml:space="preserve">, </w:t>
      </w:r>
      <w:r w:rsidRPr="007D38F9">
        <w:rPr>
          <w:rStyle w:val="SegoeUI"/>
          <w:rFonts w:ascii="Arial" w:hAnsi="Arial" w:cs="Arial"/>
          <w:sz w:val="20"/>
          <w:szCs w:val="20"/>
          <w:lang w:val="en-US"/>
        </w:rPr>
        <w:t>Candida</w:t>
      </w:r>
      <w:r w:rsidRPr="007D38F9">
        <w:rPr>
          <w:rStyle w:val="SegoeUI"/>
          <w:rFonts w:ascii="Arial" w:hAnsi="Arial" w:cs="Arial"/>
          <w:sz w:val="20"/>
          <w:szCs w:val="20"/>
        </w:rPr>
        <w:t xml:space="preserve"> </w:t>
      </w:r>
      <w:r w:rsidRPr="007D38F9">
        <w:rPr>
          <w:rStyle w:val="SegoeUI"/>
          <w:rFonts w:ascii="Arial" w:hAnsi="Arial" w:cs="Arial"/>
          <w:sz w:val="20"/>
          <w:szCs w:val="20"/>
          <w:lang w:val="en-US"/>
        </w:rPr>
        <w:t>albicans</w:t>
      </w:r>
      <w:r w:rsidRPr="007D38F9">
        <w:rPr>
          <w:rStyle w:val="SegoeUI"/>
          <w:rFonts w:ascii="Arial" w:hAnsi="Arial" w:cs="Arial"/>
          <w:sz w:val="20"/>
          <w:szCs w:val="20"/>
        </w:rPr>
        <w:t xml:space="preserve">, </w:t>
      </w:r>
      <w:r w:rsidRPr="007D38F9">
        <w:rPr>
          <w:rStyle w:val="SegoeUI"/>
          <w:rFonts w:ascii="Arial" w:hAnsi="Arial" w:cs="Arial"/>
          <w:sz w:val="20"/>
          <w:szCs w:val="20"/>
          <w:lang w:val="en-US"/>
        </w:rPr>
        <w:t>Escherichia</w:t>
      </w:r>
      <w:r w:rsidRPr="007D38F9">
        <w:rPr>
          <w:rStyle w:val="SegoeUI"/>
          <w:rFonts w:ascii="Arial" w:hAnsi="Arial" w:cs="Arial"/>
          <w:sz w:val="20"/>
          <w:szCs w:val="20"/>
        </w:rPr>
        <w:t xml:space="preserve"> </w:t>
      </w:r>
      <w:r w:rsidRPr="007D38F9">
        <w:rPr>
          <w:rStyle w:val="SegoeUI"/>
          <w:rFonts w:ascii="Arial" w:hAnsi="Arial" w:cs="Arial"/>
          <w:sz w:val="20"/>
          <w:szCs w:val="20"/>
          <w:lang w:val="en-US"/>
        </w:rPr>
        <w:t>coli</w:t>
      </w:r>
      <w:r w:rsidRPr="007D38F9">
        <w:rPr>
          <w:rStyle w:val="SegoeUI"/>
          <w:rFonts w:ascii="Arial" w:hAnsi="Arial" w:cs="Arial"/>
          <w:sz w:val="20"/>
          <w:szCs w:val="20"/>
        </w:rPr>
        <w:t>; и таких вирусов, как вирус герпеса, вирус папилломы человека и др. Инфекция, вызванная биопленками, редко может быть устранена иммунной системой хозяина: бактерии выделяют антигены, стимулируют продукцию антител и приобретают устойчивость к защитным меха</w:t>
      </w:r>
      <w:r w:rsidRPr="007D38F9">
        <w:rPr>
          <w:rStyle w:val="SegoeUI"/>
          <w:rFonts w:ascii="Arial" w:hAnsi="Arial" w:cs="Arial"/>
          <w:sz w:val="20"/>
          <w:szCs w:val="20"/>
        </w:rPr>
        <w:softHyphen/>
        <w:t>низмам. Даже у практически здоровых людей иммунная система не способна противостоять инфекциям, ассоциированным с биопленками. Данная статья обосновывает необходимость дальнейшего изучения орального микробиома и формирования биопленок для понимания этиологии и патогенеза воспалительных процессов в ротовой полости, ведь изучив их в со</w:t>
      </w:r>
      <w:r w:rsidRPr="007D38F9">
        <w:rPr>
          <w:rStyle w:val="SegoeUI"/>
          <w:rFonts w:ascii="Arial" w:hAnsi="Arial" w:cs="Arial"/>
          <w:sz w:val="20"/>
          <w:szCs w:val="20"/>
        </w:rPr>
        <w:softHyphen/>
        <w:t>вершенстве, мы сможем прицельно проводить лечебные мероприятия, разрывая сложные цепочки жизнедеятельности и взаимоотношений микроорганизмов.</w:t>
      </w:r>
    </w:p>
    <w:p w:rsidR="00CE68A8" w:rsidRPr="007D38F9" w:rsidRDefault="00CE68A8" w:rsidP="00CE68A8">
      <w:pPr>
        <w:pStyle w:val="1"/>
        <w:shd w:val="clear" w:color="auto" w:fill="auto"/>
        <w:spacing w:after="241" w:line="216" w:lineRule="exact"/>
        <w:ind w:left="20" w:right="20" w:firstLine="0"/>
        <w:jc w:val="both"/>
        <w:rPr>
          <w:rFonts w:ascii="Arial" w:hAnsi="Arial" w:cs="Arial"/>
        </w:rPr>
      </w:pPr>
      <w:r w:rsidRPr="007D38F9">
        <w:rPr>
          <w:rStyle w:val="SegoeUI"/>
          <w:rFonts w:ascii="Arial" w:hAnsi="Arial" w:cs="Arial"/>
          <w:b/>
          <w:bCs/>
          <w:i w:val="0"/>
          <w:iCs w:val="0"/>
          <w:spacing w:val="5"/>
          <w:sz w:val="20"/>
          <w:szCs w:val="20"/>
        </w:rPr>
        <w:t xml:space="preserve">Ключевые слова: </w:t>
      </w:r>
      <w:r w:rsidRPr="007D38F9">
        <w:rPr>
          <w:rStyle w:val="SegoeUI"/>
          <w:rFonts w:ascii="Arial" w:hAnsi="Arial" w:cs="Arial"/>
          <w:sz w:val="20"/>
          <w:szCs w:val="20"/>
        </w:rPr>
        <w:t>ортопедическая стоматология, протезирование, полные протезы, биоплен</w:t>
      </w:r>
      <w:r w:rsidRPr="007D38F9">
        <w:rPr>
          <w:rStyle w:val="SegoeUI"/>
          <w:rFonts w:ascii="Arial" w:hAnsi="Arial" w:cs="Arial"/>
          <w:sz w:val="20"/>
          <w:szCs w:val="20"/>
        </w:rPr>
        <w:softHyphen/>
        <w:t>ки, микробиология, оральный микробиом</w:t>
      </w:r>
      <w:r w:rsidRPr="007D38F9">
        <w:rPr>
          <w:rStyle w:val="SegoeUI"/>
          <w:rFonts w:ascii="Arial" w:hAnsi="Arial" w:cs="Arial"/>
          <w:sz w:val="14"/>
          <w:szCs w:val="14"/>
        </w:rPr>
        <w:t>.</w:t>
      </w:r>
    </w:p>
    <w:p w:rsidR="00CE68A8" w:rsidRDefault="00CE68A8" w:rsidP="00CE68A8">
      <w:pPr>
        <w:pStyle w:val="100"/>
        <w:shd w:val="clear" w:color="auto" w:fill="auto"/>
        <w:tabs>
          <w:tab w:val="left" w:leader="hyphen" w:pos="1539"/>
          <w:tab w:val="left" w:leader="hyphen" w:pos="3860"/>
          <w:tab w:val="left" w:leader="hyphen" w:pos="5574"/>
          <w:tab w:val="left" w:leader="hyphen" w:pos="7395"/>
        </w:tabs>
        <w:spacing w:before="0" w:after="124" w:line="140" w:lineRule="exact"/>
        <w:ind w:left="20"/>
        <w:rPr>
          <w:rFonts w:hint="eastAsia"/>
          <w:lang w:val="en-US"/>
        </w:rPr>
      </w:pPr>
      <w:r>
        <w:rPr>
          <w:rStyle w:val="SegoeUI"/>
          <w:i w:val="0"/>
          <w:iCs w:val="0"/>
          <w:spacing w:val="5"/>
          <w:sz w:val="14"/>
          <w:szCs w:val="14"/>
        </w:rPr>
        <w:tab/>
      </w:r>
      <w:r>
        <w:rPr>
          <w:rStyle w:val="SegoeUI"/>
          <w:i w:val="0"/>
          <w:iCs w:val="0"/>
          <w:spacing w:val="5"/>
          <w:sz w:val="14"/>
          <w:szCs w:val="14"/>
          <w:lang w:val="en-US"/>
        </w:rPr>
        <w:t>Abstract</w:t>
      </w:r>
      <w:r>
        <w:rPr>
          <w:rStyle w:val="SegoeUI"/>
          <w:i w:val="0"/>
          <w:iCs w:val="0"/>
          <w:spacing w:val="5"/>
          <w:sz w:val="14"/>
          <w:szCs w:val="14"/>
          <w:lang w:val="en-US"/>
        </w:rPr>
        <w:tab/>
        <w:t>—</w:t>
      </w:r>
      <w:r>
        <w:rPr>
          <w:rStyle w:val="SegoeUI"/>
          <w:i w:val="0"/>
          <w:iCs w:val="0"/>
          <w:spacing w:val="5"/>
          <w:sz w:val="14"/>
          <w:szCs w:val="14"/>
          <w:lang w:val="en-US"/>
        </w:rPr>
        <w:tab/>
      </w:r>
      <w:r>
        <w:rPr>
          <w:rStyle w:val="SegoeUI"/>
          <w:i w:val="0"/>
          <w:iCs w:val="0"/>
          <w:spacing w:val="5"/>
          <w:sz w:val="14"/>
          <w:szCs w:val="14"/>
          <w:lang w:val="en-US"/>
        </w:rPr>
        <w:tab/>
      </w:r>
    </w:p>
    <w:p w:rsidR="00CE68A8" w:rsidRDefault="00CE68A8" w:rsidP="00CE68A8">
      <w:pPr>
        <w:pStyle w:val="1"/>
        <w:shd w:val="clear" w:color="auto" w:fill="auto"/>
        <w:spacing w:after="0" w:line="221" w:lineRule="exact"/>
        <w:ind w:left="20" w:right="20" w:firstLine="0"/>
        <w:jc w:val="both"/>
        <w:rPr>
          <w:sz w:val="20"/>
          <w:szCs w:val="20"/>
          <w:lang w:val="en-US"/>
        </w:rPr>
      </w:pPr>
      <w:r>
        <w:rPr>
          <w:rStyle w:val="SegoeUI"/>
          <w:sz w:val="20"/>
          <w:szCs w:val="20"/>
          <w:lang w:val="en-US"/>
        </w:rPr>
        <w:t>Microbiome is a complex of all microorganisms with their peculiarities and interrelations that inhabit the human body.The human oral cavity contains a number of different habitats, including the teeth, gingival sulcus, tongue, cheeks, hard and soft palates, and tonsils that are colonized by bacteria. The oral microbiome is comprised of over 700 prevalent taxa at the species level, with distinct subsets</w:t>
      </w:r>
      <w:r>
        <w:rPr>
          <w:rStyle w:val="SegoeUI"/>
          <w:sz w:val="20"/>
          <w:szCs w:val="20"/>
          <w:lang w:val="en-US"/>
        </w:rPr>
        <w:t>…</w:t>
      </w:r>
    </w:p>
    <w:p w:rsidR="00CE68A8" w:rsidRPr="00CE68A8" w:rsidRDefault="00CE68A8" w:rsidP="00CE68A8">
      <w:pPr>
        <w:pStyle w:val="330"/>
        <w:shd w:val="clear" w:color="auto" w:fill="auto"/>
        <w:tabs>
          <w:tab w:val="left" w:pos="346"/>
        </w:tabs>
        <w:spacing w:before="0" w:line="220" w:lineRule="exact"/>
        <w:ind w:left="60" w:firstLine="0"/>
        <w:rPr>
          <w:lang w:val="ru-RU"/>
        </w:rPr>
      </w:pPr>
    </w:p>
    <w:p w:rsidR="00CE68A8" w:rsidRPr="00CE68A8" w:rsidRDefault="00CE68A8" w:rsidP="00CE68A8">
      <w:pPr>
        <w:pStyle w:val="330"/>
        <w:shd w:val="clear" w:color="auto" w:fill="auto"/>
        <w:tabs>
          <w:tab w:val="left" w:pos="346"/>
        </w:tabs>
        <w:spacing w:before="0" w:line="220" w:lineRule="exact"/>
        <w:ind w:left="60" w:firstLine="0"/>
        <w:rPr>
          <w:lang w:val="ru-RU"/>
        </w:rPr>
      </w:pPr>
    </w:p>
    <w:p w:rsidR="00CE68A8" w:rsidRPr="007D38F9" w:rsidRDefault="00CE68A8" w:rsidP="00CE68A8">
      <w:pPr>
        <w:pStyle w:val="330"/>
        <w:numPr>
          <w:ilvl w:val="0"/>
          <w:numId w:val="1"/>
        </w:numPr>
        <w:shd w:val="clear" w:color="auto" w:fill="auto"/>
        <w:tabs>
          <w:tab w:val="left" w:pos="346"/>
        </w:tabs>
        <w:spacing w:before="0" w:line="220" w:lineRule="exact"/>
        <w:ind w:left="60"/>
        <w:rPr>
          <w:rFonts w:ascii="Arial" w:hAnsi="Arial" w:cs="Arial"/>
          <w:lang w:val="ru-RU"/>
        </w:rPr>
      </w:pPr>
      <w:r w:rsidRPr="007D38F9">
        <w:rPr>
          <w:rFonts w:ascii="Arial" w:hAnsi="Arial" w:cs="Arial"/>
          <w:color w:val="000000"/>
        </w:rPr>
        <w:t>ВВЕДЕНИЕ</w:t>
      </w:r>
    </w:p>
    <w:p w:rsidR="00CE68A8" w:rsidRPr="007D38F9" w:rsidRDefault="00CE68A8" w:rsidP="00CE68A8">
      <w:pPr>
        <w:pStyle w:val="1"/>
        <w:shd w:val="clear" w:color="auto" w:fill="auto"/>
        <w:spacing w:after="0" w:line="216" w:lineRule="exact"/>
        <w:ind w:left="60" w:right="1720" w:firstLine="300"/>
        <w:jc w:val="both"/>
        <w:rPr>
          <w:rFonts w:ascii="Arial" w:hAnsi="Arial" w:cs="Arial"/>
          <w:sz w:val="20"/>
          <w:szCs w:val="20"/>
        </w:rPr>
      </w:pPr>
      <w:r w:rsidRPr="007D38F9">
        <w:rPr>
          <w:rStyle w:val="SegoeUI"/>
          <w:rFonts w:ascii="Arial" w:hAnsi="Arial" w:cs="Arial"/>
          <w:sz w:val="20"/>
          <w:szCs w:val="20"/>
        </w:rPr>
        <w:t>Для улучшения качества лечения важным аспектом в работе врача- I тматолога является четкая оценка процессов,</w:t>
      </w:r>
      <w:r w:rsidRPr="007D38F9">
        <w:rPr>
          <w:rStyle w:val="SegoeUI"/>
          <w:rFonts w:ascii="Arial" w:hAnsi="Arial" w:cs="Arial"/>
          <w:sz w:val="20"/>
          <w:szCs w:val="20"/>
        </w:rPr>
        <w:t xml:space="preserve"> происходящих в рото</w:t>
      </w:r>
      <w:r w:rsidRPr="007D38F9">
        <w:rPr>
          <w:rStyle w:val="SegoeUI"/>
          <w:rFonts w:ascii="Arial" w:hAnsi="Arial" w:cs="Arial"/>
          <w:sz w:val="20"/>
          <w:szCs w:val="20"/>
          <w:lang w:val="ru-RU"/>
        </w:rPr>
        <w:t>вой</w:t>
      </w:r>
      <w:r w:rsidRPr="007D38F9">
        <w:rPr>
          <w:rStyle w:val="SegoeUI"/>
          <w:rFonts w:ascii="Arial" w:hAnsi="Arial" w:cs="Arial"/>
          <w:sz w:val="20"/>
          <w:szCs w:val="20"/>
        </w:rPr>
        <w:t xml:space="preserve"> полости. Долгое время микробиология и иммунология широко не применялась в клинической работе, однако с внедрением в биологию и медицину инновационных методов исследования - на молекулярном уровне, ученые добились значительных дос</w:t>
      </w:r>
      <w:r w:rsidRPr="007D38F9">
        <w:rPr>
          <w:rStyle w:val="SegoeUI"/>
          <w:rFonts w:ascii="Arial" w:hAnsi="Arial" w:cs="Arial"/>
          <w:sz w:val="20"/>
          <w:szCs w:val="20"/>
        </w:rPr>
        <w:t>тижений в изучении подси</w:t>
      </w:r>
      <w:r w:rsidRPr="007D38F9">
        <w:rPr>
          <w:rStyle w:val="SegoeUI"/>
          <w:rFonts w:ascii="Arial" w:hAnsi="Arial" w:cs="Arial"/>
          <w:sz w:val="20"/>
          <w:szCs w:val="20"/>
          <w:lang w:val="ru-RU"/>
        </w:rPr>
        <w:t>стемы</w:t>
      </w:r>
      <w:r w:rsidRPr="007D38F9">
        <w:rPr>
          <w:rStyle w:val="SegoeUI"/>
          <w:rFonts w:ascii="Arial" w:hAnsi="Arial" w:cs="Arial"/>
          <w:sz w:val="20"/>
          <w:szCs w:val="20"/>
        </w:rPr>
        <w:t xml:space="preserve"> человеческого организма, которая получила название микроби</w:t>
      </w:r>
      <w:r w:rsidRPr="007D38F9">
        <w:rPr>
          <w:rStyle w:val="SegoeUI"/>
          <w:rFonts w:ascii="Arial" w:hAnsi="Arial" w:cs="Arial"/>
          <w:sz w:val="20"/>
          <w:szCs w:val="20"/>
        </w:rPr>
        <w:softHyphen/>
        <w:t>ом |8, 23].</w:t>
      </w:r>
    </w:p>
    <w:p w:rsidR="00CE68A8" w:rsidRPr="007D38F9" w:rsidRDefault="00CE68A8" w:rsidP="00CE68A8">
      <w:pPr>
        <w:pStyle w:val="1"/>
        <w:shd w:val="clear" w:color="auto" w:fill="auto"/>
        <w:spacing w:after="0" w:line="216" w:lineRule="exact"/>
        <w:ind w:left="60" w:right="1720" w:firstLine="300"/>
        <w:jc w:val="both"/>
        <w:rPr>
          <w:rFonts w:ascii="Arial" w:hAnsi="Arial" w:cs="Arial"/>
          <w:sz w:val="20"/>
          <w:szCs w:val="20"/>
        </w:rPr>
      </w:pPr>
      <w:r w:rsidRPr="007D38F9">
        <w:rPr>
          <w:rStyle w:val="SegoeUI"/>
          <w:rFonts w:ascii="Arial" w:hAnsi="Arial" w:cs="Arial"/>
          <w:sz w:val="20"/>
          <w:szCs w:val="20"/>
        </w:rPr>
        <w:t>В данной статье собраны материа</w:t>
      </w:r>
      <w:r w:rsidRPr="007D38F9">
        <w:rPr>
          <w:rStyle w:val="SegoeUI"/>
          <w:rFonts w:ascii="Arial" w:hAnsi="Arial" w:cs="Arial"/>
          <w:sz w:val="20"/>
          <w:szCs w:val="20"/>
        </w:rPr>
        <w:t>лы, на основе которых были про</w:t>
      </w:r>
      <w:r w:rsidRPr="007D38F9">
        <w:rPr>
          <w:rStyle w:val="SegoeUI"/>
          <w:rFonts w:ascii="Arial" w:hAnsi="Arial" w:cs="Arial"/>
          <w:sz w:val="20"/>
          <w:szCs w:val="20"/>
          <w:lang w:val="ru-RU"/>
        </w:rPr>
        <w:t>в</w:t>
      </w:r>
      <w:r w:rsidRPr="007D38F9">
        <w:rPr>
          <w:rStyle w:val="SegoeUI"/>
          <w:rFonts w:ascii="Arial" w:hAnsi="Arial" w:cs="Arial"/>
          <w:sz w:val="20"/>
          <w:szCs w:val="20"/>
        </w:rPr>
        <w:t>едены исследования, обосновывающие необходимость</w:t>
      </w:r>
      <w:r w:rsidRPr="007D38F9">
        <w:rPr>
          <w:rStyle w:val="SegoeUI"/>
          <w:rFonts w:ascii="Arial" w:hAnsi="Arial" w:cs="Arial"/>
          <w:sz w:val="20"/>
          <w:szCs w:val="20"/>
        </w:rPr>
        <w:t xml:space="preserve"> дальнейшего </w:t>
      </w:r>
      <w:r w:rsidRPr="007D38F9">
        <w:rPr>
          <w:rStyle w:val="SegoeUI"/>
          <w:rFonts w:ascii="Arial" w:hAnsi="Arial" w:cs="Arial"/>
          <w:sz w:val="20"/>
          <w:szCs w:val="20"/>
          <w:lang w:val="ru-RU"/>
        </w:rPr>
        <w:t>из</w:t>
      </w:r>
      <w:r w:rsidRPr="007D38F9">
        <w:rPr>
          <w:rStyle w:val="SegoeUI"/>
          <w:rFonts w:ascii="Arial" w:hAnsi="Arial" w:cs="Arial"/>
          <w:sz w:val="20"/>
          <w:szCs w:val="20"/>
        </w:rPr>
        <w:t>учения биопленок для понимания эт</w:t>
      </w:r>
      <w:r w:rsidRPr="007D38F9">
        <w:rPr>
          <w:rStyle w:val="SegoeUI"/>
          <w:rFonts w:ascii="Arial" w:hAnsi="Arial" w:cs="Arial"/>
          <w:sz w:val="20"/>
          <w:szCs w:val="20"/>
        </w:rPr>
        <w:t xml:space="preserve">иологии и патогенеза процессов </w:t>
      </w:r>
      <w:r w:rsidRPr="007D38F9">
        <w:rPr>
          <w:rStyle w:val="SegoeUI"/>
          <w:rFonts w:ascii="Arial" w:hAnsi="Arial" w:cs="Arial"/>
          <w:sz w:val="20"/>
          <w:szCs w:val="20"/>
          <w:lang w:val="ru-RU"/>
        </w:rPr>
        <w:t>в</w:t>
      </w:r>
      <w:r w:rsidRPr="007D38F9">
        <w:rPr>
          <w:rStyle w:val="SegoeUI"/>
          <w:rFonts w:ascii="Arial" w:hAnsi="Arial" w:cs="Arial"/>
          <w:sz w:val="20"/>
          <w:szCs w:val="20"/>
        </w:rPr>
        <w:t xml:space="preserve"> ротовой полости пациентов, поль</w:t>
      </w:r>
      <w:r w:rsidRPr="007D38F9">
        <w:rPr>
          <w:rStyle w:val="SegoeUI"/>
          <w:rFonts w:ascii="Arial" w:hAnsi="Arial" w:cs="Arial"/>
          <w:sz w:val="20"/>
          <w:szCs w:val="20"/>
        </w:rPr>
        <w:t>зующихся съемными ортопеди</w:t>
      </w:r>
      <w:r w:rsidRPr="007D38F9">
        <w:rPr>
          <w:rStyle w:val="SegoeUI"/>
          <w:rFonts w:ascii="Arial" w:hAnsi="Arial" w:cs="Arial"/>
          <w:sz w:val="20"/>
          <w:szCs w:val="20"/>
          <w:lang w:val="ru-RU"/>
        </w:rPr>
        <w:t>чес</w:t>
      </w:r>
      <w:r w:rsidRPr="007D38F9">
        <w:rPr>
          <w:rStyle w:val="SegoeUI"/>
          <w:rFonts w:ascii="Arial" w:hAnsi="Arial" w:cs="Arial"/>
          <w:sz w:val="20"/>
          <w:szCs w:val="20"/>
        </w:rPr>
        <w:t>кими конструкциями.</w:t>
      </w:r>
    </w:p>
    <w:p w:rsidR="00CE68A8" w:rsidRPr="007D38F9" w:rsidRDefault="00CE68A8" w:rsidP="00CE68A8">
      <w:pPr>
        <w:pStyle w:val="1"/>
        <w:shd w:val="clear" w:color="auto" w:fill="auto"/>
        <w:spacing w:after="0" w:line="216" w:lineRule="exact"/>
        <w:ind w:left="60" w:right="1720" w:firstLine="300"/>
        <w:jc w:val="both"/>
        <w:rPr>
          <w:rFonts w:ascii="Arial" w:hAnsi="Arial" w:cs="Arial"/>
          <w:sz w:val="20"/>
          <w:szCs w:val="20"/>
        </w:rPr>
      </w:pPr>
      <w:r w:rsidRPr="007D38F9">
        <w:rPr>
          <w:rStyle w:val="SegoeUI"/>
          <w:rFonts w:ascii="Arial" w:hAnsi="Arial" w:cs="Arial"/>
          <w:sz w:val="20"/>
          <w:szCs w:val="20"/>
        </w:rPr>
        <w:t>В Течение последних 120 лет исследователи-стоматологи пытались понять микробную природу болезней</w:t>
      </w:r>
      <w:r w:rsidRPr="007D38F9">
        <w:rPr>
          <w:rStyle w:val="SegoeUI"/>
          <w:rFonts w:ascii="Arial" w:hAnsi="Arial" w:cs="Arial"/>
          <w:sz w:val="20"/>
          <w:szCs w:val="20"/>
        </w:rPr>
        <w:t xml:space="preserve"> ротовой полости. Их взгляды на</w:t>
      </w:r>
      <w:r w:rsidRPr="007D38F9">
        <w:rPr>
          <w:rStyle w:val="SegoeUI"/>
          <w:rFonts w:ascii="Arial" w:hAnsi="Arial" w:cs="Arial"/>
          <w:sz w:val="20"/>
          <w:szCs w:val="20"/>
          <w:lang w:val="ru-RU"/>
        </w:rPr>
        <w:t xml:space="preserve"> з</w:t>
      </w:r>
      <w:r w:rsidRPr="007D38F9">
        <w:rPr>
          <w:rStyle w:val="SegoeUI"/>
          <w:rFonts w:ascii="Arial" w:hAnsi="Arial" w:cs="Arial"/>
          <w:sz w:val="20"/>
          <w:szCs w:val="20"/>
        </w:rPr>
        <w:t>убную бляшку и составляющие ее микроорганизмы менялись от ги</w:t>
      </w:r>
      <w:r w:rsidRPr="007D38F9">
        <w:rPr>
          <w:rStyle w:val="SegoeUI"/>
          <w:rFonts w:ascii="Arial" w:hAnsi="Arial" w:cs="Arial"/>
          <w:sz w:val="20"/>
          <w:szCs w:val="20"/>
        </w:rPr>
        <w:softHyphen/>
        <w:t>потез о специфичности бляшки к п</w:t>
      </w:r>
      <w:r w:rsidRPr="007D38F9">
        <w:rPr>
          <w:rStyle w:val="SegoeUI"/>
          <w:rFonts w:ascii="Arial" w:hAnsi="Arial" w:cs="Arial"/>
          <w:sz w:val="20"/>
          <w:szCs w:val="20"/>
        </w:rPr>
        <w:t>редположениям об ее неспецифич</w:t>
      </w:r>
      <w:r w:rsidRPr="007D38F9">
        <w:rPr>
          <w:rStyle w:val="SegoeUI"/>
          <w:rFonts w:ascii="Arial" w:hAnsi="Arial" w:cs="Arial"/>
          <w:sz w:val="20"/>
          <w:szCs w:val="20"/>
          <w:lang w:val="ru-RU"/>
        </w:rPr>
        <w:t>н</w:t>
      </w:r>
      <w:r w:rsidRPr="007D38F9">
        <w:rPr>
          <w:rStyle w:val="SegoeUI"/>
          <w:rFonts w:ascii="Arial" w:hAnsi="Arial" w:cs="Arial"/>
          <w:sz w:val="20"/>
          <w:szCs w:val="20"/>
        </w:rPr>
        <w:t>ости и снова возвращались к теори</w:t>
      </w:r>
      <w:r w:rsidRPr="007D38F9">
        <w:rPr>
          <w:rStyle w:val="SegoeUI"/>
          <w:rFonts w:ascii="Arial" w:hAnsi="Arial" w:cs="Arial"/>
          <w:sz w:val="20"/>
          <w:szCs w:val="20"/>
        </w:rPr>
        <w:t>и о наличии специфических пар</w:t>
      </w:r>
      <w:r w:rsidRPr="007D38F9">
        <w:rPr>
          <w:rStyle w:val="SegoeUI"/>
          <w:rFonts w:ascii="Arial" w:hAnsi="Arial" w:cs="Arial"/>
          <w:sz w:val="20"/>
          <w:szCs w:val="20"/>
          <w:lang w:val="ru-RU"/>
        </w:rPr>
        <w:t>о</w:t>
      </w:r>
      <w:r w:rsidRPr="007D38F9">
        <w:rPr>
          <w:rStyle w:val="SegoeUI"/>
          <w:rFonts w:ascii="Arial" w:hAnsi="Arial" w:cs="Arial"/>
          <w:sz w:val="20"/>
          <w:szCs w:val="20"/>
        </w:rPr>
        <w:t>донтальных патогенов в бляшке. Изменения во взглядах на бляшку и образующие ее микроорганизмы вл</w:t>
      </w:r>
      <w:r w:rsidRPr="007D38F9">
        <w:rPr>
          <w:rStyle w:val="SegoeUI"/>
          <w:rFonts w:ascii="Arial" w:hAnsi="Arial" w:cs="Arial"/>
          <w:sz w:val="20"/>
          <w:szCs w:val="20"/>
        </w:rPr>
        <w:t xml:space="preserve">ияют на стратегию профилактики </w:t>
      </w:r>
      <w:r w:rsidRPr="007D38F9">
        <w:rPr>
          <w:rStyle w:val="SegoeUI"/>
          <w:rFonts w:ascii="Arial" w:hAnsi="Arial" w:cs="Arial"/>
          <w:sz w:val="20"/>
          <w:szCs w:val="20"/>
          <w:lang w:val="ru-RU"/>
        </w:rPr>
        <w:t>з</w:t>
      </w:r>
      <w:r w:rsidRPr="007D38F9">
        <w:rPr>
          <w:rStyle w:val="SegoeUI"/>
          <w:rFonts w:ascii="Arial" w:hAnsi="Arial" w:cs="Arial"/>
          <w:sz w:val="20"/>
          <w:szCs w:val="20"/>
        </w:rPr>
        <w:t>аболеваний пародонта и контроля за ними. Со временем ученые ста</w:t>
      </w:r>
      <w:r w:rsidRPr="007D38F9">
        <w:rPr>
          <w:rStyle w:val="SegoeUI"/>
          <w:rFonts w:ascii="Arial" w:hAnsi="Arial" w:cs="Arial"/>
          <w:sz w:val="20"/>
          <w:szCs w:val="20"/>
        </w:rPr>
        <w:softHyphen/>
        <w:t>ли рассматривать зубную бляшку как биопленку [21]. Такое изменение взгляда на микробный состав зубной бляшки, ротовой жидкости и ми</w:t>
      </w:r>
      <w:r w:rsidRPr="007D38F9">
        <w:rPr>
          <w:rStyle w:val="SegoeUI"/>
          <w:rFonts w:ascii="Arial" w:hAnsi="Arial" w:cs="Arial"/>
          <w:sz w:val="20"/>
          <w:szCs w:val="20"/>
        </w:rPr>
        <w:softHyphen/>
        <w:t>кробную колонизацию ротовой полости оказывается важной основой будущей стратегии профилактики и лечения.</w:t>
      </w:r>
    </w:p>
    <w:p w:rsidR="00CE68A8" w:rsidRPr="007D38F9" w:rsidRDefault="00CE68A8" w:rsidP="00CE68A8">
      <w:pPr>
        <w:pStyle w:val="1"/>
        <w:shd w:val="clear" w:color="auto" w:fill="auto"/>
        <w:spacing w:after="0" w:line="216" w:lineRule="exact"/>
        <w:ind w:left="60" w:right="1720" w:firstLine="300"/>
        <w:jc w:val="both"/>
        <w:rPr>
          <w:rStyle w:val="SegoeUI"/>
          <w:rFonts w:ascii="Arial" w:hAnsi="Arial" w:cs="Arial"/>
          <w:sz w:val="20"/>
          <w:szCs w:val="20"/>
          <w:lang w:val="ru-RU"/>
        </w:rPr>
      </w:pPr>
      <w:r w:rsidRPr="007D38F9">
        <w:rPr>
          <w:rStyle w:val="SegoeUI"/>
          <w:rFonts w:ascii="Arial" w:hAnsi="Arial" w:cs="Arial"/>
          <w:sz w:val="20"/>
          <w:szCs w:val="20"/>
        </w:rPr>
        <w:t>Исследования биопленок улучшили технику лечения в стоматоло</w:t>
      </w:r>
      <w:r w:rsidRPr="007D38F9">
        <w:rPr>
          <w:rStyle w:val="SegoeUI"/>
          <w:rFonts w:ascii="Arial" w:hAnsi="Arial" w:cs="Arial"/>
          <w:sz w:val="20"/>
          <w:szCs w:val="20"/>
        </w:rPr>
        <w:softHyphen/>
        <w:t xml:space="preserve">гии и </w:t>
      </w:r>
      <w:r w:rsidRPr="007D38F9">
        <w:rPr>
          <w:rStyle w:val="SegoeUI"/>
          <w:rFonts w:ascii="Arial" w:hAnsi="Arial" w:cs="Arial"/>
          <w:sz w:val="20"/>
          <w:szCs w:val="20"/>
        </w:rPr>
        <w:lastRenderedPageBreak/>
        <w:t>микробиологии. Полученные данные позволили детально изучить</w:t>
      </w:r>
      <w:r w:rsidRPr="007D38F9">
        <w:rPr>
          <w:rStyle w:val="SegoeUI"/>
          <w:rFonts w:ascii="Arial" w:hAnsi="Arial" w:cs="Arial"/>
          <w:sz w:val="20"/>
          <w:szCs w:val="20"/>
          <w:lang w:val="ru-RU"/>
        </w:rPr>
        <w:t xml:space="preserve"> патогенез воспалительный заболеваний в ротовой полости. Научные исследования показали, что более 80% инфекционных воспалительных процессов вызваны </w:t>
      </w:r>
      <w:proofErr w:type="gramStart"/>
      <w:r w:rsidRPr="007D38F9">
        <w:rPr>
          <w:rStyle w:val="SegoeUI"/>
          <w:rFonts w:ascii="Arial" w:hAnsi="Arial" w:cs="Arial"/>
          <w:sz w:val="20"/>
          <w:szCs w:val="20"/>
          <w:lang w:val="ru-RU"/>
        </w:rPr>
        <w:t>микробной</w:t>
      </w:r>
      <w:proofErr w:type="gramEnd"/>
      <w:r w:rsidRPr="007D38F9">
        <w:rPr>
          <w:rStyle w:val="SegoeUI"/>
          <w:rFonts w:ascii="Arial" w:hAnsi="Arial" w:cs="Arial"/>
          <w:sz w:val="20"/>
          <w:szCs w:val="20"/>
          <w:lang w:val="ru-RU"/>
        </w:rPr>
        <w:t xml:space="preserve"> биопленкой</w:t>
      </w:r>
    </w:p>
    <w:p w:rsidR="00CE68A8" w:rsidRPr="007D38F9" w:rsidRDefault="00CE68A8" w:rsidP="00CE68A8">
      <w:pPr>
        <w:pStyle w:val="1"/>
        <w:shd w:val="clear" w:color="auto" w:fill="auto"/>
        <w:spacing w:after="0" w:line="216" w:lineRule="exact"/>
        <w:ind w:left="60" w:right="1720" w:firstLine="300"/>
        <w:jc w:val="both"/>
        <w:rPr>
          <w:rFonts w:ascii="Arial" w:hAnsi="Arial" w:cs="Arial"/>
          <w:sz w:val="20"/>
          <w:szCs w:val="20"/>
          <w:lang w:val="ru-RU"/>
        </w:rPr>
      </w:pPr>
    </w:p>
    <w:p w:rsidR="00CE68A8" w:rsidRPr="007D38F9" w:rsidRDefault="00CE68A8" w:rsidP="00CE68A8">
      <w:pPr>
        <w:pStyle w:val="330"/>
        <w:shd w:val="clear" w:color="auto" w:fill="auto"/>
        <w:spacing w:before="0" w:line="270" w:lineRule="exact"/>
        <w:ind w:firstLine="0"/>
        <w:rPr>
          <w:rFonts w:ascii="Arial" w:hAnsi="Arial" w:cs="Arial"/>
          <w:sz w:val="20"/>
          <w:szCs w:val="20"/>
        </w:rPr>
      </w:pPr>
      <w:r w:rsidRPr="007D38F9">
        <w:rPr>
          <w:rStyle w:val="SegoeUI"/>
          <w:rFonts w:ascii="Arial" w:hAnsi="Arial" w:cs="Arial"/>
          <w:sz w:val="20"/>
          <w:szCs w:val="20"/>
        </w:rPr>
        <w:t>•</w:t>
      </w:r>
      <w:r w:rsidRPr="007D38F9">
        <w:rPr>
          <w:rFonts w:ascii="Arial" w:hAnsi="Arial" w:cs="Arial"/>
          <w:color w:val="000000"/>
          <w:sz w:val="20"/>
          <w:szCs w:val="20"/>
        </w:rPr>
        <w:t xml:space="preserve"> ЦЕЛЬ ИССЛЕДОВАНИЯ</w:t>
      </w:r>
    </w:p>
    <w:p w:rsidR="00CE68A8" w:rsidRPr="007D38F9" w:rsidRDefault="00CE68A8" w:rsidP="00CE68A8">
      <w:pPr>
        <w:pStyle w:val="1"/>
        <w:shd w:val="clear" w:color="auto" w:fill="auto"/>
        <w:spacing w:after="237" w:line="216" w:lineRule="exact"/>
        <w:ind w:left="20" w:right="20" w:firstLine="280"/>
        <w:jc w:val="both"/>
        <w:rPr>
          <w:rFonts w:ascii="Arial" w:hAnsi="Arial" w:cs="Arial"/>
          <w:sz w:val="20"/>
          <w:szCs w:val="20"/>
        </w:rPr>
      </w:pPr>
      <w:r w:rsidRPr="007D38F9">
        <w:rPr>
          <w:rStyle w:val="SegoeUI"/>
          <w:rFonts w:ascii="Arial" w:hAnsi="Arial" w:cs="Arial"/>
          <w:sz w:val="20"/>
          <w:szCs w:val="20"/>
        </w:rPr>
        <w:t>Повысить эффективность ортопедического лечения пациентов, пользующихся съемными протезами. Исследовать роль биопленок в этиологии заболеваний тканей ротовой полости и тем самым уменьшить риск возникновения непосредственных и отдаленных осложнений.</w:t>
      </w:r>
    </w:p>
    <w:p w:rsidR="00CE68A8" w:rsidRPr="007D38F9" w:rsidRDefault="00CE68A8" w:rsidP="00CE68A8">
      <w:pPr>
        <w:pStyle w:val="330"/>
        <w:numPr>
          <w:ilvl w:val="0"/>
          <w:numId w:val="1"/>
        </w:numPr>
        <w:shd w:val="clear" w:color="auto" w:fill="auto"/>
        <w:tabs>
          <w:tab w:val="left" w:pos="300"/>
        </w:tabs>
        <w:spacing w:before="0" w:line="220" w:lineRule="exact"/>
        <w:ind w:left="300" w:hanging="280"/>
        <w:rPr>
          <w:rFonts w:ascii="Arial" w:hAnsi="Arial" w:cs="Arial"/>
          <w:sz w:val="20"/>
          <w:szCs w:val="20"/>
        </w:rPr>
      </w:pPr>
      <w:r w:rsidRPr="007D38F9">
        <w:rPr>
          <w:rFonts w:ascii="Arial" w:hAnsi="Arial" w:cs="Arial"/>
          <w:color w:val="000000"/>
          <w:sz w:val="20"/>
          <w:szCs w:val="20"/>
        </w:rPr>
        <w:t>РЕЗУЛЬТАТЫ И ОБСУЖДЕНИЕ</w:t>
      </w:r>
    </w:p>
    <w:p w:rsidR="00CE68A8" w:rsidRPr="007D38F9" w:rsidRDefault="00CE68A8" w:rsidP="00CE68A8">
      <w:pPr>
        <w:pStyle w:val="1"/>
        <w:shd w:val="clear" w:color="auto" w:fill="auto"/>
        <w:spacing w:after="0" w:line="216" w:lineRule="exact"/>
        <w:ind w:left="20" w:right="20" w:firstLine="280"/>
        <w:jc w:val="both"/>
        <w:rPr>
          <w:rFonts w:ascii="Arial" w:hAnsi="Arial" w:cs="Arial"/>
          <w:sz w:val="20"/>
          <w:szCs w:val="20"/>
        </w:rPr>
      </w:pPr>
      <w:r w:rsidRPr="007D38F9">
        <w:rPr>
          <w:rStyle w:val="SegoeUI"/>
          <w:rFonts w:ascii="Arial" w:hAnsi="Arial" w:cs="Arial"/>
          <w:sz w:val="20"/>
          <w:szCs w:val="20"/>
        </w:rPr>
        <w:t>Микробном - это совокупность всех микроорганизмов с их особен</w:t>
      </w:r>
      <w:r w:rsidRPr="007D38F9">
        <w:rPr>
          <w:rStyle w:val="SegoeUI"/>
          <w:rFonts w:ascii="Arial" w:hAnsi="Arial" w:cs="Arial"/>
          <w:sz w:val="20"/>
          <w:szCs w:val="20"/>
        </w:rPr>
        <w:softHyphen/>
        <w:t>ностями и взаимосвязями, населяющих организм человека [10]. В рото</w:t>
      </w:r>
      <w:r w:rsidRPr="007D38F9">
        <w:rPr>
          <w:rStyle w:val="SegoeUI"/>
          <w:rFonts w:ascii="Arial" w:hAnsi="Arial" w:cs="Arial"/>
          <w:sz w:val="20"/>
          <w:szCs w:val="20"/>
        </w:rPr>
        <w:softHyphen/>
        <w:t>вой полости находится второй по количеству и разнообразию микро</w:t>
      </w:r>
      <w:r w:rsidRPr="007D38F9">
        <w:rPr>
          <w:rStyle w:val="SegoeUI"/>
          <w:rFonts w:ascii="Arial" w:hAnsi="Arial" w:cs="Arial"/>
          <w:sz w:val="20"/>
          <w:szCs w:val="20"/>
        </w:rPr>
        <w:softHyphen/>
        <w:t>организмов микробиом, который включает в себя более 700 видов бактерий [19].</w:t>
      </w:r>
    </w:p>
    <w:p w:rsidR="00CE68A8" w:rsidRPr="007D38F9" w:rsidRDefault="00CE68A8" w:rsidP="00CE68A8">
      <w:pPr>
        <w:pStyle w:val="1"/>
        <w:shd w:val="clear" w:color="auto" w:fill="auto"/>
        <w:spacing w:after="0" w:line="216" w:lineRule="exact"/>
        <w:ind w:left="20" w:right="20" w:firstLine="280"/>
        <w:jc w:val="both"/>
        <w:rPr>
          <w:rFonts w:ascii="Arial" w:hAnsi="Arial" w:cs="Arial"/>
          <w:sz w:val="20"/>
          <w:szCs w:val="20"/>
        </w:rPr>
      </w:pPr>
      <w:r w:rsidRPr="007D38F9">
        <w:rPr>
          <w:rStyle w:val="SegoeUI"/>
          <w:rFonts w:ascii="Arial" w:hAnsi="Arial" w:cs="Arial"/>
          <w:sz w:val="20"/>
          <w:szCs w:val="20"/>
        </w:rPr>
        <w:t>Оральный микробиом является уникальным для каждого пациента. В ротовой полости имеются достаточное количество влаги и благопри</w:t>
      </w:r>
      <w:r w:rsidRPr="007D38F9">
        <w:rPr>
          <w:rStyle w:val="SegoeUI"/>
          <w:rFonts w:ascii="Arial" w:hAnsi="Arial" w:cs="Arial"/>
          <w:sz w:val="20"/>
          <w:szCs w:val="20"/>
        </w:rPr>
        <w:softHyphen/>
        <w:t>ятный температурный режим, обогащенный питательными веществами (белки, гликопротеины слюны), которые создают оптимальные условия для колонизации. Лучше всего для этого подходят поверхности зубов, зубные фиссуры, десневые борозды, десны, язык, щеки, твердое и мяг</w:t>
      </w:r>
      <w:r w:rsidRPr="007D38F9">
        <w:rPr>
          <w:rStyle w:val="SegoeUI"/>
          <w:rFonts w:ascii="Arial" w:hAnsi="Arial" w:cs="Arial"/>
          <w:sz w:val="20"/>
          <w:szCs w:val="20"/>
        </w:rPr>
        <w:softHyphen/>
        <w:t>кое небо, губы [9]. При этом только 20-25% микроорганизмов находятся на поверхности зубов, другие - на слизистой оболочке полости рта [4].</w:t>
      </w:r>
    </w:p>
    <w:p w:rsidR="00CE68A8" w:rsidRPr="007D38F9" w:rsidRDefault="00CE68A8" w:rsidP="00CE68A8">
      <w:pPr>
        <w:pStyle w:val="1"/>
        <w:shd w:val="clear" w:color="auto" w:fill="auto"/>
        <w:spacing w:after="0" w:line="216" w:lineRule="exact"/>
        <w:ind w:left="20" w:right="20" w:firstLine="280"/>
        <w:jc w:val="both"/>
        <w:rPr>
          <w:rFonts w:ascii="Arial" w:hAnsi="Arial" w:cs="Arial"/>
          <w:sz w:val="20"/>
          <w:szCs w:val="20"/>
        </w:rPr>
      </w:pPr>
      <w:r w:rsidRPr="007D38F9">
        <w:rPr>
          <w:rStyle w:val="SegoeUI"/>
          <w:rFonts w:ascii="Arial" w:hAnsi="Arial" w:cs="Arial"/>
          <w:sz w:val="20"/>
          <w:szCs w:val="20"/>
        </w:rPr>
        <w:t>Биопленка - это трехмерное скопление микроорганизмов, которые прикреплены к поверхности или друг к другу, погруженных в матрикс (экстрацеллюлярные полимерные вещества) и показывающих измене</w:t>
      </w:r>
      <w:r w:rsidRPr="007D38F9">
        <w:rPr>
          <w:rStyle w:val="SegoeUI"/>
          <w:rFonts w:ascii="Arial" w:hAnsi="Arial" w:cs="Arial"/>
          <w:sz w:val="20"/>
          <w:szCs w:val="20"/>
        </w:rPr>
        <w:softHyphen/>
        <w:t>ния фенотипа, то есть рост и экспрессии генов [15]. Внутри биоплен</w:t>
      </w:r>
      <w:r w:rsidRPr="007D38F9">
        <w:rPr>
          <w:rStyle w:val="SegoeUI"/>
          <w:rFonts w:ascii="Arial" w:hAnsi="Arial" w:cs="Arial"/>
          <w:sz w:val="20"/>
          <w:szCs w:val="20"/>
        </w:rPr>
        <w:softHyphen/>
        <w:t>ки создаются оптимальные условия взаимодействия между микро</w:t>
      </w:r>
      <w:r w:rsidRPr="007D38F9">
        <w:rPr>
          <w:rStyle w:val="SegoeUI"/>
          <w:rFonts w:ascii="Arial" w:hAnsi="Arial" w:cs="Arial"/>
          <w:sz w:val="20"/>
          <w:szCs w:val="20"/>
        </w:rPr>
        <w:softHyphen/>
        <w:t>организмами - близкий контакт резко усиливает обмен генетической информацией.</w:t>
      </w:r>
    </w:p>
    <w:p w:rsidR="00CE68A8" w:rsidRPr="007D38F9" w:rsidRDefault="00CE68A8" w:rsidP="00CE68A8">
      <w:pPr>
        <w:pStyle w:val="1"/>
        <w:shd w:val="clear" w:color="auto" w:fill="auto"/>
        <w:spacing w:after="0" w:line="216" w:lineRule="exact"/>
        <w:ind w:left="20" w:firstLine="280"/>
        <w:jc w:val="both"/>
        <w:rPr>
          <w:rFonts w:ascii="Arial" w:hAnsi="Arial" w:cs="Arial"/>
          <w:sz w:val="20"/>
          <w:szCs w:val="20"/>
        </w:rPr>
      </w:pPr>
      <w:r w:rsidRPr="007D38F9">
        <w:rPr>
          <w:rStyle w:val="SegoeUI"/>
          <w:rFonts w:ascii="Arial" w:hAnsi="Arial" w:cs="Arial"/>
          <w:sz w:val="20"/>
          <w:szCs w:val="20"/>
        </w:rPr>
        <w:t>На сегодня выделяют пять основных стадий развития биопленки:</w:t>
      </w:r>
    </w:p>
    <w:p w:rsidR="00CE68A8" w:rsidRPr="007D38F9" w:rsidRDefault="00CE68A8" w:rsidP="00CE68A8">
      <w:pPr>
        <w:pStyle w:val="1"/>
        <w:numPr>
          <w:ilvl w:val="0"/>
          <w:numId w:val="3"/>
        </w:numPr>
        <w:shd w:val="clear" w:color="auto" w:fill="auto"/>
        <w:tabs>
          <w:tab w:val="left" w:pos="300"/>
        </w:tabs>
        <w:spacing w:after="0" w:line="216" w:lineRule="exact"/>
        <w:ind w:left="300" w:right="20" w:hanging="280"/>
        <w:jc w:val="both"/>
        <w:rPr>
          <w:rFonts w:ascii="Arial" w:hAnsi="Arial" w:cs="Arial"/>
          <w:sz w:val="20"/>
          <w:szCs w:val="20"/>
        </w:rPr>
      </w:pPr>
      <w:r w:rsidRPr="007D38F9">
        <w:rPr>
          <w:rStyle w:val="SegoeUI"/>
          <w:rFonts w:ascii="Arial" w:hAnsi="Arial" w:cs="Arial"/>
          <w:sz w:val="20"/>
          <w:szCs w:val="20"/>
        </w:rPr>
        <w:t>Стадия адгезии - первичная седиментация и крепления клеток к субстрату [17].</w:t>
      </w:r>
    </w:p>
    <w:p w:rsidR="00CE68A8" w:rsidRPr="007D38F9" w:rsidRDefault="00CE68A8" w:rsidP="00CE68A8">
      <w:pPr>
        <w:pStyle w:val="1"/>
        <w:numPr>
          <w:ilvl w:val="0"/>
          <w:numId w:val="3"/>
        </w:numPr>
        <w:shd w:val="clear" w:color="auto" w:fill="auto"/>
        <w:tabs>
          <w:tab w:val="left" w:pos="300"/>
        </w:tabs>
        <w:spacing w:after="0" w:line="216" w:lineRule="exact"/>
        <w:ind w:left="300" w:right="20" w:hanging="280"/>
        <w:jc w:val="both"/>
        <w:rPr>
          <w:rFonts w:ascii="Arial" w:hAnsi="Arial" w:cs="Arial"/>
          <w:sz w:val="20"/>
          <w:szCs w:val="20"/>
        </w:rPr>
      </w:pPr>
      <w:r w:rsidRPr="007D38F9">
        <w:rPr>
          <w:rStyle w:val="SegoeUI"/>
          <w:rFonts w:ascii="Arial" w:hAnsi="Arial" w:cs="Arial"/>
          <w:sz w:val="20"/>
          <w:szCs w:val="20"/>
        </w:rPr>
        <w:t>Стадия фиксации - формирование прикрепленными клетками диф</w:t>
      </w:r>
      <w:r w:rsidRPr="007D38F9">
        <w:rPr>
          <w:rStyle w:val="SegoeUI"/>
          <w:rFonts w:ascii="Arial" w:hAnsi="Arial" w:cs="Arial"/>
          <w:sz w:val="20"/>
          <w:szCs w:val="20"/>
        </w:rPr>
        <w:softHyphen/>
        <w:t>фузного слоя на поверхности субстрата, начало структурно-функци</w:t>
      </w:r>
      <w:r w:rsidRPr="007D38F9">
        <w:rPr>
          <w:rStyle w:val="SegoeUI"/>
          <w:rFonts w:ascii="Arial" w:hAnsi="Arial" w:cs="Arial"/>
          <w:sz w:val="20"/>
          <w:szCs w:val="20"/>
        </w:rPr>
        <w:softHyphen/>
        <w:t>ональных перестроек.</w:t>
      </w:r>
    </w:p>
    <w:p w:rsidR="00CE68A8" w:rsidRPr="007D38F9" w:rsidRDefault="00CE68A8" w:rsidP="00CE68A8">
      <w:pPr>
        <w:pStyle w:val="1"/>
        <w:numPr>
          <w:ilvl w:val="0"/>
          <w:numId w:val="3"/>
        </w:numPr>
        <w:shd w:val="clear" w:color="auto" w:fill="auto"/>
        <w:tabs>
          <w:tab w:val="left" w:pos="300"/>
        </w:tabs>
        <w:spacing w:after="0" w:line="216" w:lineRule="exact"/>
        <w:ind w:left="300" w:right="20" w:hanging="280"/>
        <w:jc w:val="both"/>
        <w:rPr>
          <w:rFonts w:ascii="Arial" w:hAnsi="Arial" w:cs="Arial"/>
          <w:sz w:val="20"/>
          <w:szCs w:val="20"/>
        </w:rPr>
      </w:pPr>
      <w:r w:rsidRPr="007D38F9">
        <w:rPr>
          <w:rStyle w:val="SegoeUI"/>
          <w:rFonts w:ascii="Arial" w:hAnsi="Arial" w:cs="Arial"/>
          <w:sz w:val="20"/>
          <w:szCs w:val="20"/>
        </w:rPr>
        <w:t>Стадия микроколоний - агрегация клеток и формирование основ</w:t>
      </w:r>
      <w:r w:rsidRPr="007D38F9">
        <w:rPr>
          <w:rStyle w:val="SegoeUI"/>
          <w:rFonts w:ascii="Arial" w:hAnsi="Arial" w:cs="Arial"/>
          <w:sz w:val="20"/>
          <w:szCs w:val="20"/>
        </w:rPr>
        <w:softHyphen/>
        <w:t>ных структурно-функциональных единиц биопленки, запуск меха</w:t>
      </w:r>
      <w:r w:rsidRPr="007D38F9">
        <w:rPr>
          <w:rStyle w:val="SegoeUI"/>
          <w:rFonts w:ascii="Arial" w:hAnsi="Arial" w:cs="Arial"/>
          <w:sz w:val="20"/>
          <w:szCs w:val="20"/>
        </w:rPr>
        <w:softHyphen/>
        <w:t>низмов биосинтеза матрикса.</w:t>
      </w:r>
    </w:p>
    <w:p w:rsidR="00CE68A8" w:rsidRPr="007D38F9" w:rsidRDefault="00CE68A8" w:rsidP="00CE68A8">
      <w:pPr>
        <w:pStyle w:val="1"/>
        <w:numPr>
          <w:ilvl w:val="0"/>
          <w:numId w:val="3"/>
        </w:numPr>
        <w:shd w:val="clear" w:color="auto" w:fill="auto"/>
        <w:tabs>
          <w:tab w:val="left" w:pos="300"/>
        </w:tabs>
        <w:spacing w:after="0" w:line="216" w:lineRule="exact"/>
        <w:ind w:left="300" w:right="20" w:hanging="280"/>
        <w:jc w:val="both"/>
        <w:rPr>
          <w:rFonts w:ascii="Arial" w:hAnsi="Arial" w:cs="Arial"/>
          <w:sz w:val="20"/>
          <w:szCs w:val="20"/>
        </w:rPr>
      </w:pPr>
      <w:r w:rsidRPr="007D38F9">
        <w:rPr>
          <w:rStyle w:val="SegoeUI"/>
          <w:rFonts w:ascii="Arial" w:hAnsi="Arial" w:cs="Arial"/>
          <w:sz w:val="20"/>
          <w:szCs w:val="20"/>
        </w:rPr>
        <w:t>Стадия зрелой биопленки - формирование соответствующей струк</w:t>
      </w:r>
      <w:r w:rsidRPr="007D38F9">
        <w:rPr>
          <w:rStyle w:val="SegoeUI"/>
          <w:rFonts w:ascii="Arial" w:hAnsi="Arial" w:cs="Arial"/>
          <w:sz w:val="20"/>
          <w:szCs w:val="20"/>
        </w:rPr>
        <w:softHyphen/>
        <w:t>туры, реализация процессов межклеточной коммуникации и др.</w:t>
      </w:r>
    </w:p>
    <w:p w:rsidR="00CE68A8" w:rsidRPr="007D38F9" w:rsidRDefault="00CE68A8" w:rsidP="00CE68A8">
      <w:pPr>
        <w:pStyle w:val="1"/>
        <w:numPr>
          <w:ilvl w:val="0"/>
          <w:numId w:val="3"/>
        </w:numPr>
        <w:shd w:val="clear" w:color="auto" w:fill="auto"/>
        <w:tabs>
          <w:tab w:val="left" w:pos="300"/>
        </w:tabs>
        <w:spacing w:after="0" w:line="216" w:lineRule="exact"/>
        <w:ind w:left="300" w:right="20" w:hanging="280"/>
        <w:jc w:val="both"/>
        <w:rPr>
          <w:rFonts w:ascii="Arial" w:hAnsi="Arial" w:cs="Arial"/>
          <w:sz w:val="20"/>
          <w:szCs w:val="20"/>
        </w:rPr>
      </w:pPr>
      <w:r w:rsidRPr="007D38F9">
        <w:rPr>
          <w:rStyle w:val="SegoeUI"/>
          <w:rFonts w:ascii="Arial" w:hAnsi="Arial" w:cs="Arial"/>
          <w:sz w:val="20"/>
          <w:szCs w:val="20"/>
        </w:rPr>
        <w:t>Стадия распада - деградация матрикса биопленки, гибель клеток или переход их на автономное существование [9].</w:t>
      </w:r>
    </w:p>
    <w:p w:rsidR="00CE68A8" w:rsidRPr="007D38F9" w:rsidRDefault="00CE68A8" w:rsidP="007D38F9">
      <w:pPr>
        <w:pStyle w:val="1"/>
        <w:shd w:val="clear" w:color="auto" w:fill="auto"/>
        <w:spacing w:after="0" w:line="216" w:lineRule="exact"/>
        <w:ind w:left="20" w:right="20" w:firstLine="280"/>
        <w:jc w:val="both"/>
        <w:rPr>
          <w:rFonts w:ascii="Arial" w:hAnsi="Arial" w:cs="Arial"/>
          <w:sz w:val="20"/>
          <w:szCs w:val="20"/>
          <w:lang w:val="ru-RU"/>
        </w:rPr>
      </w:pPr>
      <w:r w:rsidRPr="007D38F9">
        <w:rPr>
          <w:rStyle w:val="SegoeUI"/>
          <w:rFonts w:ascii="Arial" w:hAnsi="Arial" w:cs="Arial"/>
          <w:sz w:val="20"/>
          <w:szCs w:val="20"/>
        </w:rPr>
        <w:t>Биопленки - это высокоорганизованные бактериальные ассоциа</w:t>
      </w:r>
      <w:r w:rsidRPr="007D38F9">
        <w:rPr>
          <w:rStyle w:val="SegoeUI"/>
          <w:rFonts w:ascii="Arial" w:hAnsi="Arial" w:cs="Arial"/>
          <w:sz w:val="20"/>
          <w:szCs w:val="20"/>
        </w:rPr>
        <w:softHyphen/>
        <w:t>ции, образованные бактериями одного или нескольких видов, которые могут быть как активными, так и находиться в состоянии покоя. Сейчас известно, что бактериальные клетки, которые являются элементом био</w:t>
      </w:r>
      <w:r w:rsidRPr="007D38F9">
        <w:rPr>
          <w:rStyle w:val="SegoeUI"/>
          <w:rFonts w:ascii="Arial" w:hAnsi="Arial" w:cs="Arial"/>
          <w:sz w:val="20"/>
          <w:szCs w:val="20"/>
        </w:rPr>
        <w:softHyphen/>
        <w:t>пленки, подлежат структурным изменениям для надежного прикрепле</w:t>
      </w:r>
      <w:r w:rsidRPr="007D38F9">
        <w:rPr>
          <w:rStyle w:val="SegoeUI"/>
          <w:rFonts w:ascii="Arial" w:hAnsi="Arial" w:cs="Arial"/>
          <w:sz w:val="20"/>
          <w:szCs w:val="20"/>
        </w:rPr>
        <w:softHyphen/>
        <w:t>ния к поверхности, имеют разнообразную функциональную активность</w:t>
      </w:r>
      <w:r w:rsidR="007D38F9" w:rsidRPr="007D38F9">
        <w:rPr>
          <w:rFonts w:ascii="Arial" w:eastAsia="Bookman Old Style" w:hAnsi="Arial" w:cs="Arial"/>
          <w:spacing w:val="11"/>
          <w:sz w:val="20"/>
          <w:szCs w:val="20"/>
        </w:rPr>
        <w:t>».</w:t>
      </w:r>
    </w:p>
    <w:p w:rsidR="00CE68A8" w:rsidRPr="007D38F9" w:rsidRDefault="00CE68A8" w:rsidP="00CE68A8">
      <w:pPr>
        <w:ind w:left="60"/>
        <w:jc w:val="both"/>
        <w:rPr>
          <w:rFonts w:ascii="Arial" w:eastAsia="Bookman Old Style" w:hAnsi="Arial" w:cs="Arial"/>
          <w:spacing w:val="11"/>
          <w:sz w:val="20"/>
          <w:szCs w:val="20"/>
          <w:lang w:val="uk-UA"/>
        </w:rPr>
      </w:pPr>
    </w:p>
    <w:p w:rsidR="00CE68A8" w:rsidRPr="007D38F9" w:rsidRDefault="00CE68A8" w:rsidP="00CE68A8">
      <w:pPr>
        <w:ind w:left="60"/>
        <w:jc w:val="both"/>
        <w:rPr>
          <w:rFonts w:ascii="Arial" w:eastAsia="Bookman Old Style" w:hAnsi="Arial" w:cs="Arial"/>
          <w:color w:val="auto"/>
          <w:spacing w:val="11"/>
          <w:sz w:val="20"/>
          <w:szCs w:val="20"/>
        </w:rPr>
      </w:pPr>
      <w:r w:rsidRPr="007D38F9">
        <w:rPr>
          <w:rFonts w:ascii="Arial" w:eastAsia="Segoe UI" w:hAnsi="Arial" w:cs="Arial"/>
          <w:sz w:val="20"/>
          <w:szCs w:val="20"/>
          <w:shd w:val="clear" w:color="auto" w:fill="FFFFFF"/>
        </w:rPr>
        <w:t>Колонизация ротовой полости</w:t>
      </w:r>
      <w:r w:rsidRPr="007D38F9">
        <w:rPr>
          <w:rFonts w:ascii="Arial" w:eastAsia="Segoe UI" w:hAnsi="Arial" w:cs="Arial"/>
          <w:sz w:val="20"/>
          <w:szCs w:val="20"/>
          <w:shd w:val="clear" w:color="auto" w:fill="FFFFFF"/>
        </w:rPr>
        <w:t xml:space="preserve"> </w:t>
      </w:r>
      <w:proofErr w:type="gramStart"/>
      <w:r w:rsidRPr="007D38F9">
        <w:rPr>
          <w:rFonts w:ascii="Arial" w:eastAsia="Segoe UI" w:hAnsi="Arial" w:cs="Arial"/>
          <w:sz w:val="20"/>
          <w:szCs w:val="20"/>
          <w:shd w:val="clear" w:color="auto" w:fill="FFFFFF"/>
        </w:rPr>
        <w:t>микро</w:t>
      </w:r>
      <w:r w:rsidRPr="007D38F9">
        <w:rPr>
          <w:rFonts w:ascii="Arial" w:eastAsia="Segoe UI" w:hAnsi="Arial" w:cs="Arial"/>
          <w:sz w:val="20"/>
          <w:szCs w:val="20"/>
          <w:shd w:val="clear" w:color="auto" w:fill="FFFFFF"/>
        </w:rPr>
        <w:t>бными</w:t>
      </w:r>
      <w:proofErr w:type="gramEnd"/>
      <w:r w:rsidRPr="007D38F9">
        <w:rPr>
          <w:rFonts w:ascii="Arial" w:eastAsia="Segoe UI" w:hAnsi="Arial" w:cs="Arial"/>
          <w:sz w:val="20"/>
          <w:szCs w:val="20"/>
          <w:shd w:val="clear" w:color="auto" w:fill="FFFFFF"/>
        </w:rPr>
        <w:t xml:space="preserve"> биопленками возрастает при использованиее сьемных</w:t>
      </w:r>
      <w:r w:rsidRPr="007D38F9">
        <w:rPr>
          <w:rFonts w:ascii="Arial" w:eastAsia="Segoe UI" w:hAnsi="Arial" w:cs="Arial"/>
          <w:sz w:val="20"/>
          <w:szCs w:val="20"/>
          <w:shd w:val="clear" w:color="auto" w:fill="FFFFFF"/>
        </w:rPr>
        <w:t xml:space="preserve"> протезов. Это происходит</w:t>
      </w:r>
      <w:r w:rsidRPr="007D38F9">
        <w:rPr>
          <w:rFonts w:ascii="Arial" w:eastAsia="Segoe UI" w:hAnsi="Arial" w:cs="Arial"/>
          <w:sz w:val="20"/>
          <w:szCs w:val="20"/>
          <w:shd w:val="clear" w:color="auto" w:fill="FFFFFF"/>
        </w:rPr>
        <w:t xml:space="preserve"> в связи с нали</w:t>
      </w:r>
      <w:r w:rsidRPr="007D38F9">
        <w:rPr>
          <w:rFonts w:ascii="Arial" w:eastAsia="Segoe UI" w:hAnsi="Arial" w:cs="Arial"/>
          <w:sz w:val="20"/>
          <w:szCs w:val="20"/>
          <w:shd w:val="clear" w:color="auto" w:fill="FFFFFF"/>
        </w:rPr>
        <w:softHyphen/>
        <w:t>чием зон, очистка</w:t>
      </w:r>
      <w:r w:rsidRPr="007D38F9">
        <w:rPr>
          <w:rFonts w:ascii="Arial" w:eastAsia="Segoe UI" w:hAnsi="Arial" w:cs="Arial"/>
          <w:sz w:val="20"/>
          <w:szCs w:val="20"/>
          <w:shd w:val="clear" w:color="auto" w:fill="FFFFFF"/>
        </w:rPr>
        <w:t xml:space="preserve"> которых затруднена,</w:t>
      </w:r>
      <w:r w:rsidRPr="007D38F9">
        <w:rPr>
          <w:rFonts w:ascii="Arial" w:eastAsia="Segoe UI" w:hAnsi="Arial" w:cs="Arial"/>
          <w:sz w:val="20"/>
          <w:szCs w:val="20"/>
          <w:shd w:val="clear" w:color="auto" w:fill="FFFFFF"/>
        </w:rPr>
        <w:t xml:space="preserve"> и вследствие этого накапливаются остатки пищи</w:t>
      </w:r>
      <w:r w:rsidRPr="007D38F9">
        <w:rPr>
          <w:rFonts w:ascii="Arial" w:eastAsia="Segoe UI" w:hAnsi="Arial" w:cs="Arial"/>
          <w:sz w:val="20"/>
          <w:szCs w:val="20"/>
          <w:shd w:val="clear" w:color="auto" w:fill="FFFFFF"/>
        </w:rPr>
        <w:t>. Поэтому протезы, как и естественные зубы, нуждаются</w:t>
      </w:r>
      <w:r w:rsidRPr="007D38F9">
        <w:rPr>
          <w:rFonts w:ascii="Arial" w:eastAsia="Segoe UI" w:hAnsi="Arial" w:cs="Arial"/>
          <w:sz w:val="20"/>
          <w:szCs w:val="20"/>
          <w:shd w:val="clear" w:color="auto" w:fill="FFFFFF"/>
        </w:rPr>
        <w:t xml:space="preserve"> в постоянном уходе не только с использованием обычных сре</w:t>
      </w:r>
      <w:proofErr w:type="gramStart"/>
      <w:r w:rsidRPr="007D38F9">
        <w:rPr>
          <w:rFonts w:ascii="Arial" w:eastAsia="Segoe UI" w:hAnsi="Arial" w:cs="Arial"/>
          <w:sz w:val="20"/>
          <w:szCs w:val="20"/>
          <w:shd w:val="clear" w:color="auto" w:fill="FFFFFF"/>
        </w:rPr>
        <w:t>дств дл</w:t>
      </w:r>
      <w:proofErr w:type="gramEnd"/>
      <w:r w:rsidRPr="007D38F9">
        <w:rPr>
          <w:rFonts w:ascii="Arial" w:eastAsia="Segoe UI" w:hAnsi="Arial" w:cs="Arial"/>
          <w:sz w:val="20"/>
          <w:szCs w:val="20"/>
          <w:shd w:val="clear" w:color="auto" w:fill="FFFFFF"/>
        </w:rPr>
        <w:t xml:space="preserve">я чистки зубов, но и с помощью специальных средств дезинфекции </w:t>
      </w:r>
      <w:r w:rsidRPr="007D38F9">
        <w:rPr>
          <w:rFonts w:ascii="Arial" w:eastAsia="Bookman Old Style" w:hAnsi="Arial" w:cs="Arial"/>
          <w:color w:val="auto"/>
          <w:spacing w:val="11"/>
          <w:sz w:val="20"/>
          <w:szCs w:val="20"/>
        </w:rPr>
        <w:t xml:space="preserve"> </w:t>
      </w:r>
      <w:r w:rsidRPr="007D38F9">
        <w:rPr>
          <w:rFonts w:ascii="Arial" w:eastAsia="Segoe UI" w:hAnsi="Arial" w:cs="Arial"/>
          <w:sz w:val="20"/>
          <w:szCs w:val="20"/>
          <w:shd w:val="clear" w:color="auto" w:fill="FFFFFF"/>
        </w:rPr>
        <w:t>и удаления микробных биопленок. Отсутст</w:t>
      </w:r>
      <w:r w:rsidRPr="007D38F9">
        <w:rPr>
          <w:rFonts w:ascii="Arial" w:eastAsia="Segoe UI" w:hAnsi="Arial" w:cs="Arial"/>
          <w:sz w:val="20"/>
          <w:szCs w:val="20"/>
          <w:shd w:val="clear" w:color="auto" w:fill="FFFFFF"/>
        </w:rPr>
        <w:t>вие соответствующего</w:t>
      </w:r>
      <w:r w:rsidRPr="007D38F9">
        <w:rPr>
          <w:rFonts w:ascii="Arial" w:eastAsia="Segoe UI" w:hAnsi="Arial" w:cs="Arial"/>
          <w:sz w:val="20"/>
          <w:szCs w:val="20"/>
          <w:shd w:val="clear" w:color="auto" w:fill="FFFFFF"/>
        </w:rPr>
        <w:t xml:space="preserve"> </w:t>
      </w:r>
      <w:r w:rsidRPr="007D38F9">
        <w:rPr>
          <w:rFonts w:ascii="Arial" w:eastAsia="Segoe UI" w:hAnsi="Arial" w:cs="Arial"/>
          <w:sz w:val="20"/>
          <w:szCs w:val="20"/>
          <w:shd w:val="clear" w:color="auto" w:fill="FFFFFF"/>
        </w:rPr>
        <w:t>гигие</w:t>
      </w:r>
      <w:r w:rsidRPr="007D38F9">
        <w:rPr>
          <w:rFonts w:ascii="Arial" w:eastAsia="Segoe UI" w:hAnsi="Arial" w:cs="Arial"/>
          <w:sz w:val="20"/>
          <w:szCs w:val="20"/>
          <w:shd w:val="clear" w:color="auto" w:fill="FFFFFF"/>
        </w:rPr>
        <w:t>нического ухода за прот</w:t>
      </w:r>
      <w:r w:rsidRPr="007D38F9">
        <w:rPr>
          <w:rFonts w:ascii="Arial" w:eastAsia="Segoe UI" w:hAnsi="Arial" w:cs="Arial"/>
          <w:sz w:val="20"/>
          <w:szCs w:val="20"/>
          <w:shd w:val="clear" w:color="auto" w:fill="FFFFFF"/>
        </w:rPr>
        <w:t>езами и полостью рта нередко вызывает вос</w:t>
      </w:r>
      <w:r w:rsidRPr="007D38F9">
        <w:rPr>
          <w:rFonts w:ascii="Arial" w:eastAsia="Segoe UI" w:hAnsi="Arial" w:cs="Arial"/>
          <w:sz w:val="20"/>
          <w:szCs w:val="20"/>
          <w:shd w:val="clear" w:color="auto" w:fill="FFFFFF"/>
        </w:rPr>
        <w:t>паление слизистой оболочки</w:t>
      </w:r>
      <w:r w:rsidRPr="007D38F9">
        <w:rPr>
          <w:rFonts w:ascii="Arial" w:eastAsia="Segoe UI" w:hAnsi="Arial" w:cs="Arial"/>
          <w:sz w:val="20"/>
          <w:szCs w:val="20"/>
          <w:shd w:val="clear" w:color="auto" w:fill="FFFFFF"/>
        </w:rPr>
        <w:t xml:space="preserve"> под протезом и прилегающих к нему т</w:t>
      </w:r>
      <w:r w:rsidRPr="007D38F9">
        <w:rPr>
          <w:rFonts w:ascii="Arial" w:eastAsia="Segoe UI" w:hAnsi="Arial" w:cs="Arial"/>
          <w:sz w:val="20"/>
          <w:szCs w:val="20"/>
          <w:shd w:val="clear" w:color="auto" w:fill="FFFFFF"/>
        </w:rPr>
        <w:t>каней - протезный стоматит [5]. По да</w:t>
      </w:r>
      <w:r w:rsidRPr="007D38F9">
        <w:rPr>
          <w:rFonts w:ascii="Arial" w:eastAsia="Segoe UI" w:hAnsi="Arial" w:cs="Arial"/>
          <w:sz w:val="20"/>
          <w:szCs w:val="20"/>
          <w:shd w:val="clear" w:color="auto" w:fill="FFFFFF"/>
        </w:rPr>
        <w:t xml:space="preserve">нным англоязычных </w:t>
      </w:r>
      <w:proofErr w:type="gramStart"/>
      <w:r w:rsidRPr="007D38F9">
        <w:rPr>
          <w:rFonts w:ascii="Arial" w:eastAsia="Segoe UI" w:hAnsi="Arial" w:cs="Arial"/>
          <w:sz w:val="20"/>
          <w:szCs w:val="20"/>
          <w:shd w:val="clear" w:color="auto" w:fill="FFFFFF"/>
        </w:rPr>
        <w:t>изда</w:t>
      </w:r>
      <w:r w:rsidRPr="007D38F9">
        <w:rPr>
          <w:rFonts w:ascii="Arial" w:eastAsia="Segoe UI" w:hAnsi="Arial" w:cs="Arial"/>
          <w:sz w:val="20"/>
          <w:szCs w:val="20"/>
          <w:shd w:val="clear" w:color="auto" w:fill="FFFFFF"/>
        </w:rPr>
        <w:softHyphen/>
        <w:t>нии</w:t>
      </w:r>
      <w:proofErr w:type="gramEnd"/>
      <w:r w:rsidRPr="007D38F9">
        <w:rPr>
          <w:rFonts w:ascii="Arial" w:eastAsia="Segoe UI" w:hAnsi="Arial" w:cs="Arial"/>
          <w:sz w:val="20"/>
          <w:szCs w:val="20"/>
          <w:shd w:val="clear" w:color="auto" w:fill="FFFFFF"/>
        </w:rPr>
        <w:t>, биоп</w:t>
      </w:r>
      <w:r w:rsidRPr="007D38F9">
        <w:rPr>
          <w:rFonts w:ascii="Arial" w:eastAsia="Segoe UI" w:hAnsi="Arial" w:cs="Arial"/>
          <w:sz w:val="20"/>
          <w:szCs w:val="20"/>
          <w:shd w:val="clear" w:color="auto" w:fill="FFFFFF"/>
        </w:rPr>
        <w:t>ленки, которые образуются на зубных про</w:t>
      </w:r>
      <w:r w:rsidRPr="007D38F9">
        <w:rPr>
          <w:rFonts w:ascii="Arial" w:eastAsia="Segoe UI" w:hAnsi="Arial" w:cs="Arial"/>
          <w:sz w:val="20"/>
          <w:szCs w:val="20"/>
          <w:shd w:val="clear" w:color="auto" w:fill="FFFFFF"/>
        </w:rPr>
        <w:t>тезах у пациентов со стоматитами</w:t>
      </w:r>
      <w:r w:rsidRPr="007D38F9">
        <w:rPr>
          <w:rFonts w:ascii="Arial" w:eastAsia="Segoe UI" w:hAnsi="Arial" w:cs="Arial"/>
          <w:sz w:val="20"/>
          <w:szCs w:val="20"/>
          <w:shd w:val="clear" w:color="auto" w:fill="FFFFFF"/>
        </w:rPr>
        <w:t>, в основном были бактериальной природы. Белки ротовой жидкости на поверхности слизистой оболочки полости рта и съемных ортопедических конструкций играют р</w:t>
      </w:r>
      <w:r w:rsidR="007D38F9" w:rsidRPr="007D38F9">
        <w:rPr>
          <w:rFonts w:ascii="Arial" w:eastAsia="Segoe UI" w:hAnsi="Arial" w:cs="Arial"/>
          <w:sz w:val="20"/>
          <w:szCs w:val="20"/>
          <w:shd w:val="clear" w:color="auto" w:fill="FFFFFF"/>
        </w:rPr>
        <w:t>оль специфических рецепторов для ус</w:t>
      </w:r>
      <w:r w:rsidRPr="007D38F9">
        <w:rPr>
          <w:rFonts w:ascii="Arial" w:eastAsia="Segoe UI" w:hAnsi="Arial" w:cs="Arial"/>
          <w:sz w:val="20"/>
          <w:szCs w:val="20"/>
          <w:shd w:val="clear" w:color="auto" w:fill="FFFFFF"/>
        </w:rPr>
        <w:t>ловно-патогенных ми</w:t>
      </w:r>
      <w:r w:rsidR="007D38F9" w:rsidRPr="007D38F9">
        <w:rPr>
          <w:rFonts w:ascii="Arial" w:eastAsia="Segoe UI" w:hAnsi="Arial" w:cs="Arial"/>
          <w:sz w:val="20"/>
          <w:szCs w:val="20"/>
          <w:shd w:val="clear" w:color="auto" w:fill="FFFFFF"/>
        </w:rPr>
        <w:t>кроорганизмов</w:t>
      </w:r>
      <w:r w:rsidRPr="007D38F9">
        <w:rPr>
          <w:rFonts w:ascii="Arial" w:eastAsia="Segoe UI" w:hAnsi="Arial" w:cs="Arial"/>
          <w:sz w:val="20"/>
          <w:szCs w:val="20"/>
          <w:shd w:val="clear" w:color="auto" w:fill="FFFFFF"/>
        </w:rPr>
        <w:t>.</w:t>
      </w:r>
    </w:p>
    <w:p w:rsidR="00CE68A8" w:rsidRPr="007D38F9" w:rsidRDefault="00CE68A8" w:rsidP="007D38F9">
      <w:pPr>
        <w:spacing w:line="216" w:lineRule="exact"/>
        <w:ind w:left="60" w:right="40" w:firstLine="260"/>
        <w:jc w:val="both"/>
        <w:rPr>
          <w:rFonts w:ascii="Arial" w:eastAsia="Arial Unicode MS" w:hAnsi="Arial" w:cs="Arial"/>
          <w:color w:val="auto"/>
          <w:spacing w:val="3"/>
          <w:sz w:val="20"/>
          <w:szCs w:val="20"/>
        </w:rPr>
      </w:pPr>
      <w:r w:rsidRPr="007D38F9">
        <w:rPr>
          <w:rFonts w:ascii="Arial" w:eastAsia="Segoe UI" w:hAnsi="Arial" w:cs="Arial"/>
          <w:sz w:val="20"/>
          <w:szCs w:val="20"/>
          <w:shd w:val="clear" w:color="auto" w:fill="FFFFFF"/>
        </w:rPr>
        <w:t xml:space="preserve">Ортопедическое лечение пациентов с </w:t>
      </w:r>
      <w:r w:rsidR="007D38F9" w:rsidRPr="007D38F9">
        <w:rPr>
          <w:rFonts w:ascii="Arial" w:eastAsia="Segoe UI" w:hAnsi="Arial" w:cs="Arial"/>
          <w:sz w:val="20"/>
          <w:szCs w:val="20"/>
          <w:shd w:val="clear" w:color="auto" w:fill="FFFFFF"/>
        </w:rPr>
        <w:t xml:space="preserve">полным отсутствием зубов </w:t>
      </w:r>
      <w:proofErr w:type="gramStart"/>
      <w:r w:rsidR="007D38F9" w:rsidRPr="007D38F9">
        <w:rPr>
          <w:rFonts w:ascii="Arial" w:eastAsia="Segoe UI" w:hAnsi="Arial" w:cs="Arial"/>
          <w:sz w:val="20"/>
          <w:szCs w:val="20"/>
          <w:shd w:val="clear" w:color="auto" w:fill="FFFFFF"/>
        </w:rPr>
        <w:t>является</w:t>
      </w:r>
      <w:r w:rsidRPr="007D38F9">
        <w:rPr>
          <w:rFonts w:ascii="Arial" w:eastAsia="Segoe UI" w:hAnsi="Arial" w:cs="Arial"/>
          <w:sz w:val="20"/>
          <w:szCs w:val="20"/>
          <w:shd w:val="clear" w:color="auto" w:fill="FFFFFF"/>
        </w:rPr>
        <w:t xml:space="preserve"> важным направлением в рабо</w:t>
      </w:r>
      <w:r w:rsidR="007D38F9" w:rsidRPr="007D38F9">
        <w:rPr>
          <w:rFonts w:ascii="Arial" w:eastAsia="Segoe UI" w:hAnsi="Arial" w:cs="Arial"/>
          <w:sz w:val="20"/>
          <w:szCs w:val="20"/>
          <w:shd w:val="clear" w:color="auto" w:fill="FFFFFF"/>
        </w:rPr>
        <w:t>те ученых и врачей-стоматологов</w:t>
      </w:r>
      <w:r w:rsidRPr="007D38F9">
        <w:rPr>
          <w:rFonts w:ascii="Arial" w:eastAsia="Segoe UI" w:hAnsi="Arial" w:cs="Arial"/>
          <w:sz w:val="20"/>
          <w:szCs w:val="20"/>
          <w:shd w:val="clear" w:color="auto" w:fill="FFFFFF"/>
        </w:rPr>
        <w:t xml:space="preserve"> учитывая</w:t>
      </w:r>
      <w:proofErr w:type="gramEnd"/>
      <w:r w:rsidRPr="007D38F9">
        <w:rPr>
          <w:rFonts w:ascii="Arial" w:eastAsia="Segoe UI" w:hAnsi="Arial" w:cs="Arial"/>
          <w:sz w:val="20"/>
          <w:szCs w:val="20"/>
          <w:shd w:val="clear" w:color="auto" w:fill="FFFFFF"/>
        </w:rPr>
        <w:t xml:space="preserve">, что уровень потребности населения в </w:t>
      </w:r>
      <w:r w:rsidR="007D38F9" w:rsidRPr="007D38F9">
        <w:rPr>
          <w:rFonts w:ascii="Arial" w:eastAsia="Segoe UI" w:hAnsi="Arial" w:cs="Arial"/>
          <w:sz w:val="20"/>
          <w:szCs w:val="20"/>
          <w:shd w:val="clear" w:color="auto" w:fill="FFFFFF"/>
        </w:rPr>
        <w:t>съемном протезиров</w:t>
      </w:r>
      <w:r w:rsidRPr="007D38F9">
        <w:rPr>
          <w:rFonts w:ascii="Arial" w:eastAsia="Segoe UI" w:hAnsi="Arial" w:cs="Arial"/>
          <w:sz w:val="20"/>
          <w:szCs w:val="20"/>
          <w:shd w:val="clear" w:color="auto" w:fill="FFFFFF"/>
        </w:rPr>
        <w:t>ании достаточно высок - 76%, а</w:t>
      </w:r>
      <w:r w:rsidR="007D38F9" w:rsidRPr="007D38F9">
        <w:rPr>
          <w:rFonts w:ascii="Arial" w:eastAsia="Segoe UI" w:hAnsi="Arial" w:cs="Arial"/>
          <w:sz w:val="20"/>
          <w:szCs w:val="20"/>
          <w:shd w:val="clear" w:color="auto" w:fill="FFFFFF"/>
        </w:rPr>
        <w:t xml:space="preserve"> у пожилых людей достигает почт</w:t>
      </w:r>
      <w:r w:rsidRPr="007D38F9">
        <w:rPr>
          <w:rFonts w:ascii="Arial" w:eastAsia="Segoe UI" w:hAnsi="Arial" w:cs="Arial"/>
          <w:sz w:val="20"/>
          <w:szCs w:val="20"/>
          <w:shd w:val="clear" w:color="auto" w:fill="FFFFFF"/>
        </w:rPr>
        <w:t>и 100%. По другим данным, среди всех пациентов, обращающихся за</w:t>
      </w:r>
      <w:r w:rsidR="007D38F9" w:rsidRPr="007D38F9">
        <w:rPr>
          <w:rFonts w:ascii="Arial" w:eastAsia="Segoe UI" w:hAnsi="Arial" w:cs="Arial"/>
          <w:sz w:val="20"/>
          <w:szCs w:val="20"/>
          <w:shd w:val="clear" w:color="auto" w:fill="FFFFFF"/>
        </w:rPr>
        <w:t xml:space="preserve"> ортопе</w:t>
      </w:r>
      <w:r w:rsidRPr="007D38F9">
        <w:rPr>
          <w:rFonts w:ascii="Arial" w:eastAsia="Segoe UI" w:hAnsi="Arial" w:cs="Arial"/>
          <w:sz w:val="20"/>
          <w:szCs w:val="20"/>
          <w:shd w:val="clear" w:color="auto" w:fill="FFFFFF"/>
        </w:rPr>
        <w:t>дической помощью, более 60% требуют изготовления съемных протезов [25].</w:t>
      </w:r>
    </w:p>
    <w:p w:rsidR="00CE68A8" w:rsidRPr="007D38F9" w:rsidRDefault="00CE68A8" w:rsidP="00CE68A8">
      <w:pPr>
        <w:spacing w:line="216" w:lineRule="exact"/>
        <w:ind w:left="60" w:right="40" w:firstLine="260"/>
        <w:jc w:val="both"/>
        <w:rPr>
          <w:rFonts w:ascii="Arial" w:eastAsia="Arial Unicode MS" w:hAnsi="Arial" w:cs="Arial"/>
          <w:color w:val="auto"/>
          <w:spacing w:val="3"/>
          <w:sz w:val="20"/>
          <w:szCs w:val="20"/>
        </w:rPr>
      </w:pPr>
      <w:r w:rsidRPr="007D38F9">
        <w:rPr>
          <w:rFonts w:ascii="Arial" w:eastAsia="Segoe UI" w:hAnsi="Arial" w:cs="Arial"/>
          <w:sz w:val="20"/>
          <w:szCs w:val="20"/>
          <w:shd w:val="clear" w:color="auto" w:fill="FFFFFF"/>
        </w:rPr>
        <w:t>Несмотря на это недостаточно разработанным можно считать про</w:t>
      </w:r>
      <w:r w:rsidRPr="007D38F9">
        <w:rPr>
          <w:rFonts w:ascii="Arial" w:eastAsia="Segoe UI" w:hAnsi="Arial" w:cs="Arial"/>
          <w:sz w:val="20"/>
          <w:szCs w:val="20"/>
          <w:shd w:val="clear" w:color="auto" w:fill="FFFFFF"/>
        </w:rPr>
        <w:softHyphen/>
        <w:t>филактическое направление, а именно обеспечение оптимального уровня гигиены полости рта у пациентов с дефектами зубных рядов [2]. Ортопедическое лечение должно рассматриваться не только как метод | оррекции и восстановления анато</w:t>
      </w:r>
      <w:r w:rsidR="007D38F9" w:rsidRPr="007D38F9">
        <w:rPr>
          <w:rFonts w:ascii="Arial" w:eastAsia="Segoe UI" w:hAnsi="Arial" w:cs="Arial"/>
          <w:sz w:val="20"/>
          <w:szCs w:val="20"/>
          <w:shd w:val="clear" w:color="auto" w:fill="FFFFFF"/>
        </w:rPr>
        <w:t>мической формы и функции жевате</w:t>
      </w:r>
      <w:r w:rsidRPr="007D38F9">
        <w:rPr>
          <w:rFonts w:ascii="Arial" w:eastAsia="Segoe UI" w:hAnsi="Arial" w:cs="Arial"/>
          <w:sz w:val="20"/>
          <w:szCs w:val="20"/>
          <w:shd w:val="clear" w:color="auto" w:fill="FFFFFF"/>
        </w:rPr>
        <w:t>льного аппарата, но и как средство, которое может предупредить развитие патологических процессов в полости рта и нарушение функ</w:t>
      </w:r>
      <w:r w:rsidRPr="007D38F9">
        <w:rPr>
          <w:rFonts w:ascii="Arial" w:eastAsia="Segoe UI" w:hAnsi="Arial" w:cs="Arial"/>
          <w:sz w:val="20"/>
          <w:szCs w:val="20"/>
          <w:shd w:val="clear" w:color="auto" w:fill="FFFFFF"/>
        </w:rPr>
        <w:softHyphen/>
        <w:t>ции других органов. В клинике ортопе</w:t>
      </w:r>
      <w:r w:rsidR="007D38F9" w:rsidRPr="007D38F9">
        <w:rPr>
          <w:rFonts w:ascii="Arial" w:eastAsia="Segoe UI" w:hAnsi="Arial" w:cs="Arial"/>
          <w:sz w:val="20"/>
          <w:szCs w:val="20"/>
          <w:shd w:val="clear" w:color="auto" w:fill="FFFFFF"/>
        </w:rPr>
        <w:t>дической стоматологии важную ро</w:t>
      </w:r>
      <w:r w:rsidRPr="007D38F9">
        <w:rPr>
          <w:rFonts w:ascii="Arial" w:eastAsia="Segoe UI" w:hAnsi="Arial" w:cs="Arial"/>
          <w:sz w:val="20"/>
          <w:szCs w:val="20"/>
          <w:shd w:val="clear" w:color="auto" w:fill="FFFFFF"/>
        </w:rPr>
        <w:t>ль отводят профилактике осложнений со стороны тканей протезного ложа, возникающих при недостаточной гигиене полости рта [5].</w:t>
      </w:r>
    </w:p>
    <w:p w:rsidR="00CE68A8" w:rsidRPr="0095136F" w:rsidRDefault="00CE68A8" w:rsidP="0095136F">
      <w:pPr>
        <w:spacing w:line="216" w:lineRule="exact"/>
        <w:ind w:left="60" w:right="40" w:firstLine="260"/>
        <w:jc w:val="both"/>
        <w:rPr>
          <w:rFonts w:ascii="Arial" w:eastAsia="Arial Unicode MS" w:hAnsi="Arial" w:cs="Arial" w:hint="eastAsia"/>
          <w:color w:val="auto"/>
          <w:spacing w:val="3"/>
          <w:sz w:val="20"/>
          <w:szCs w:val="20"/>
        </w:rPr>
      </w:pPr>
      <w:r w:rsidRPr="007D38F9">
        <w:rPr>
          <w:rFonts w:ascii="Arial" w:eastAsia="Segoe UI" w:hAnsi="Arial" w:cs="Arial"/>
          <w:sz w:val="20"/>
          <w:szCs w:val="20"/>
          <w:shd w:val="clear" w:color="auto" w:fill="FFFFFF"/>
        </w:rPr>
        <w:t>Адгезия микробных биопленок к сли</w:t>
      </w:r>
      <w:r w:rsidR="007D38F9">
        <w:rPr>
          <w:rFonts w:ascii="Arial" w:eastAsia="Segoe UI" w:hAnsi="Arial" w:cs="Arial"/>
          <w:sz w:val="20"/>
          <w:szCs w:val="20"/>
          <w:shd w:val="clear" w:color="auto" w:fill="FFFFFF"/>
        </w:rPr>
        <w:t>зистой оболочке рта и съемног</w:t>
      </w:r>
      <w:r w:rsidRPr="007D38F9">
        <w:rPr>
          <w:rFonts w:ascii="Arial" w:eastAsia="Segoe UI" w:hAnsi="Arial" w:cs="Arial"/>
          <w:sz w:val="20"/>
          <w:szCs w:val="20"/>
          <w:shd w:val="clear" w:color="auto" w:fill="FFFFFF"/>
        </w:rPr>
        <w:t xml:space="preserve">о протеза усиливается под </w:t>
      </w:r>
      <w:r w:rsidRPr="007D38F9">
        <w:rPr>
          <w:rFonts w:ascii="Arial" w:eastAsia="Segoe UI" w:hAnsi="Arial" w:cs="Arial"/>
          <w:sz w:val="20"/>
          <w:szCs w:val="20"/>
          <w:shd w:val="clear" w:color="auto" w:fill="FFFFFF"/>
        </w:rPr>
        <w:lastRenderedPageBreak/>
        <w:t>действием благоприятных условий ротовой полости (температура, pH, концентраци</w:t>
      </w:r>
      <w:r w:rsidR="007D38F9">
        <w:rPr>
          <w:rFonts w:ascii="Arial" w:eastAsia="Segoe UI" w:hAnsi="Arial" w:cs="Arial"/>
          <w:sz w:val="20"/>
          <w:szCs w:val="20"/>
          <w:shd w:val="clear" w:color="auto" w:fill="FFFFFF"/>
        </w:rPr>
        <w:t>я углеводов, белков, липидов). Т</w:t>
      </w:r>
      <w:r w:rsidRPr="007D38F9">
        <w:rPr>
          <w:rFonts w:ascii="Arial" w:eastAsia="Segoe UI" w:hAnsi="Arial" w:cs="Arial"/>
          <w:sz w:val="20"/>
          <w:szCs w:val="20"/>
          <w:shd w:val="clear" w:color="auto" w:fill="FFFFFF"/>
        </w:rPr>
        <w:t>акже токсическое воздействие различн</w:t>
      </w:r>
      <w:r w:rsidR="007D38F9" w:rsidRPr="007D38F9">
        <w:rPr>
          <w:rFonts w:ascii="Arial" w:eastAsia="Segoe UI" w:hAnsi="Arial" w:cs="Arial"/>
          <w:sz w:val="20"/>
          <w:szCs w:val="20"/>
          <w:shd w:val="clear" w:color="auto" w:fill="FFFFFF"/>
        </w:rPr>
        <w:t>ых видов базиса протеза на слиз</w:t>
      </w:r>
      <w:r w:rsidRPr="007D38F9">
        <w:rPr>
          <w:rFonts w:ascii="Arial" w:eastAsia="Segoe UI" w:hAnsi="Arial" w:cs="Arial"/>
          <w:sz w:val="20"/>
          <w:szCs w:val="20"/>
          <w:shd w:val="clear" w:color="auto" w:fill="FFFFFF"/>
        </w:rPr>
        <w:t>истую оболочку усиливает адгезию пат</w:t>
      </w:r>
      <w:r w:rsidR="007D38F9" w:rsidRPr="007D38F9">
        <w:rPr>
          <w:rFonts w:ascii="Arial" w:eastAsia="Segoe UI" w:hAnsi="Arial" w:cs="Arial"/>
          <w:sz w:val="20"/>
          <w:szCs w:val="20"/>
          <w:shd w:val="clear" w:color="auto" w:fill="FFFFFF"/>
        </w:rPr>
        <w:t>огенных микроорганизмов [12]. Вз</w:t>
      </w:r>
      <w:r w:rsidRPr="007D38F9">
        <w:rPr>
          <w:rFonts w:ascii="Arial" w:eastAsia="Segoe UI" w:hAnsi="Arial" w:cs="Arial"/>
          <w:sz w:val="20"/>
          <w:szCs w:val="20"/>
          <w:shd w:val="clear" w:color="auto" w:fill="FFFFFF"/>
        </w:rPr>
        <w:t>аимодействие между бактериальной клеткой и поверхностью проис</w:t>
      </w:r>
      <w:r w:rsidRPr="007D38F9">
        <w:rPr>
          <w:rFonts w:ascii="Arial" w:eastAsia="Segoe UI" w:hAnsi="Arial" w:cs="Arial"/>
          <w:sz w:val="20"/>
          <w:szCs w:val="20"/>
          <w:shd w:val="clear" w:color="auto" w:fill="FFFFFF"/>
        </w:rPr>
        <w:softHyphen/>
        <w:t>ходит с помощью физических, химиче</w:t>
      </w:r>
      <w:r w:rsidR="0095136F">
        <w:rPr>
          <w:rFonts w:ascii="Arial" w:eastAsia="Segoe UI" w:hAnsi="Arial" w:cs="Arial"/>
          <w:sz w:val="20"/>
          <w:szCs w:val="20"/>
          <w:shd w:val="clear" w:color="auto" w:fill="FFFFFF"/>
        </w:rPr>
        <w:t>ских и биологических процессов. На</w:t>
      </w:r>
      <w:r w:rsidRPr="007D38F9">
        <w:rPr>
          <w:rFonts w:ascii="Arial" w:eastAsia="Segoe UI" w:hAnsi="Arial" w:cs="Arial"/>
          <w:sz w:val="20"/>
          <w:szCs w:val="20"/>
          <w:shd w:val="clear" w:color="auto" w:fill="FFFFFF"/>
        </w:rPr>
        <w:t xml:space="preserve"> абиотических поверхностях взаимодействие бактериальных клеток с поверхностью происходите помощью с</w:t>
      </w:r>
      <w:r w:rsidR="007D38F9" w:rsidRPr="007D38F9">
        <w:rPr>
          <w:rFonts w:ascii="Arial" w:eastAsia="Segoe UI" w:hAnsi="Arial" w:cs="Arial"/>
          <w:sz w:val="20"/>
          <w:szCs w:val="20"/>
          <w:shd w:val="clear" w:color="auto" w:fill="FFFFFF"/>
        </w:rPr>
        <w:t>ил Ван-дер-Ваальса, электростати</w:t>
      </w:r>
      <w:r w:rsidRPr="007D38F9">
        <w:rPr>
          <w:rFonts w:ascii="Arial" w:eastAsia="Segoe UI" w:hAnsi="Arial" w:cs="Arial"/>
          <w:sz w:val="20"/>
          <w:szCs w:val="20"/>
          <w:shd w:val="clear" w:color="auto" w:fill="FFFFFF"/>
        </w:rPr>
        <w:t>ческих и гидрофобных связей, в то время как адгезия к биотической поверхности осуществляется посредством не физических и химических взаимодействий, а с помощью специфического молекулярного взаимо</w:t>
      </w:r>
      <w:r w:rsidRPr="007D38F9">
        <w:rPr>
          <w:rFonts w:ascii="Arial" w:eastAsia="Segoe UI" w:hAnsi="Arial" w:cs="Arial"/>
          <w:sz w:val="20"/>
          <w:szCs w:val="20"/>
          <w:shd w:val="clear" w:color="auto" w:fill="FFFFFF"/>
        </w:rPr>
        <w:softHyphen/>
        <w:t>действия [13]. Формирование микробной биопленки на биотических поверхностях зависит не только от природы прикрепления к поверх</w:t>
      </w:r>
      <w:r w:rsidRPr="007D38F9">
        <w:rPr>
          <w:rFonts w:ascii="Arial" w:eastAsia="Segoe UI" w:hAnsi="Arial" w:cs="Arial"/>
          <w:sz w:val="20"/>
          <w:szCs w:val="20"/>
          <w:shd w:val="clear" w:color="auto" w:fill="FFFFFF"/>
        </w:rPr>
        <w:softHyphen/>
        <w:t>ности, но также и от характеристики бактериальной клетки и факторов окружающей среды [19]. Совместное существование микроорганизмов</w:t>
      </w:r>
      <w:r w:rsidR="0095136F">
        <w:rPr>
          <w:rFonts w:ascii="Arial" w:eastAsia="Arial Unicode MS" w:hAnsi="Arial" w:cs="Arial"/>
          <w:color w:val="auto"/>
          <w:spacing w:val="3"/>
          <w:sz w:val="20"/>
          <w:szCs w:val="20"/>
        </w:rPr>
        <w:t xml:space="preserve"> </w:t>
      </w:r>
      <w:r w:rsidRPr="0095136F">
        <w:rPr>
          <w:rFonts w:ascii="Arial" w:hAnsi="Arial" w:cs="Arial"/>
          <w:sz w:val="20"/>
          <w:szCs w:val="20"/>
        </w:rPr>
        <w:t xml:space="preserve">позволяет использовать </w:t>
      </w:r>
      <w:proofErr w:type="gramStart"/>
      <w:r w:rsidRPr="0095136F">
        <w:rPr>
          <w:rFonts w:ascii="Arial" w:hAnsi="Arial" w:cs="Arial"/>
          <w:sz w:val="20"/>
          <w:szCs w:val="20"/>
        </w:rPr>
        <w:t>индивидуальную</w:t>
      </w:r>
      <w:proofErr w:type="gramEnd"/>
      <w:r w:rsidRPr="0095136F">
        <w:rPr>
          <w:rFonts w:ascii="Arial" w:hAnsi="Arial" w:cs="Arial"/>
          <w:sz w:val="20"/>
          <w:szCs w:val="20"/>
        </w:rPr>
        <w:t xml:space="preserve"> способно! и. дли выживания всего бактериального общества.</w:t>
      </w:r>
    </w:p>
    <w:p w:rsidR="00CE68A8" w:rsidRPr="0095136F" w:rsidRDefault="00CE68A8" w:rsidP="0095136F">
      <w:pPr>
        <w:ind w:firstLine="60"/>
        <w:rPr>
          <w:rFonts w:ascii="Arial" w:hAnsi="Arial" w:cs="Arial"/>
          <w:sz w:val="20"/>
          <w:szCs w:val="20"/>
        </w:rPr>
      </w:pPr>
      <w:r w:rsidRPr="0095136F">
        <w:rPr>
          <w:rFonts w:ascii="Arial" w:hAnsi="Arial" w:cs="Arial"/>
          <w:sz w:val="20"/>
          <w:szCs w:val="20"/>
        </w:rPr>
        <w:t>Основной клинической проблем</w:t>
      </w:r>
      <w:r w:rsidR="0095136F">
        <w:rPr>
          <w:rFonts w:ascii="Arial" w:hAnsi="Arial" w:cs="Arial"/>
          <w:sz w:val="20"/>
          <w:szCs w:val="20"/>
        </w:rPr>
        <w:t>ой является устойчивость бак</w:t>
      </w:r>
      <w:r w:rsidRPr="0095136F">
        <w:rPr>
          <w:rFonts w:ascii="Arial" w:hAnsi="Arial" w:cs="Arial"/>
          <w:sz w:val="20"/>
          <w:szCs w:val="20"/>
        </w:rPr>
        <w:t>терий биопленки к антибактериальным препаратам. Формирование мукополисахаридного матрикса п</w:t>
      </w:r>
      <w:r w:rsidR="0095136F">
        <w:rPr>
          <w:rFonts w:ascii="Arial" w:hAnsi="Arial" w:cs="Arial"/>
          <w:sz w:val="20"/>
          <w:szCs w:val="20"/>
        </w:rPr>
        <w:t>репятствует проникновению биоци</w:t>
      </w:r>
      <w:r w:rsidRPr="0095136F">
        <w:rPr>
          <w:rFonts w:ascii="Arial" w:hAnsi="Arial" w:cs="Arial"/>
          <w:sz w:val="20"/>
          <w:szCs w:val="20"/>
        </w:rPr>
        <w:t xml:space="preserve">дов к бактериям, стандартные пероральные дозы антибиотиков могут оказаться неэффективными. Антибиотики, </w:t>
      </w:r>
      <w:r w:rsidR="0095136F">
        <w:rPr>
          <w:rFonts w:ascii="Arial" w:hAnsi="Arial" w:cs="Arial"/>
          <w:sz w:val="20"/>
          <w:szCs w:val="20"/>
        </w:rPr>
        <w:t>как правило, имеют боль</w:t>
      </w:r>
      <w:r w:rsidRPr="0095136F">
        <w:rPr>
          <w:rFonts w:ascii="Arial" w:hAnsi="Arial" w:cs="Arial"/>
          <w:sz w:val="20"/>
          <w:szCs w:val="20"/>
        </w:rPr>
        <w:t>шую молекулярную массу, что затрудняет их попадание к бактериям, более того, затруднено проникновение</w:t>
      </w:r>
      <w:r w:rsidR="0095136F">
        <w:rPr>
          <w:rFonts w:ascii="Arial" w:hAnsi="Arial" w:cs="Arial"/>
          <w:sz w:val="20"/>
          <w:szCs w:val="20"/>
        </w:rPr>
        <w:t xml:space="preserve"> антител и фагоцитов [3]. В био</w:t>
      </w:r>
      <w:r w:rsidRPr="0095136F">
        <w:rPr>
          <w:rFonts w:ascii="Arial" w:hAnsi="Arial" w:cs="Arial"/>
          <w:sz w:val="20"/>
          <w:szCs w:val="20"/>
        </w:rPr>
        <w:t>пленке осуществляется передача генов, что формирует перекрестную устойчивость микроорганизмов к антибактериальным препаратам. Большинство микробных клеток в ус</w:t>
      </w:r>
      <w:r w:rsidR="0095136F">
        <w:rPr>
          <w:rFonts w:ascii="Arial" w:hAnsi="Arial" w:cs="Arial"/>
          <w:sz w:val="20"/>
          <w:szCs w:val="20"/>
        </w:rPr>
        <w:t>ловиях биопленки не получают до</w:t>
      </w:r>
      <w:r w:rsidRPr="0095136F">
        <w:rPr>
          <w:rFonts w:ascii="Arial" w:hAnsi="Arial" w:cs="Arial"/>
          <w:sz w:val="20"/>
          <w:szCs w:val="20"/>
        </w:rPr>
        <w:t>статочного количества питательных ве</w:t>
      </w:r>
      <w:r w:rsidR="0095136F">
        <w:rPr>
          <w:rFonts w:ascii="Arial" w:hAnsi="Arial" w:cs="Arial"/>
          <w:sz w:val="20"/>
          <w:szCs w:val="20"/>
        </w:rPr>
        <w:t>ществ и кислорода, а это вызыва</w:t>
      </w:r>
      <w:r w:rsidRPr="0095136F">
        <w:rPr>
          <w:rFonts w:ascii="Arial" w:hAnsi="Arial" w:cs="Arial"/>
          <w:sz w:val="20"/>
          <w:szCs w:val="20"/>
        </w:rPr>
        <w:t>ет метаболический сон или, другими</w:t>
      </w:r>
      <w:r w:rsidR="0095136F">
        <w:rPr>
          <w:rFonts w:ascii="Arial" w:hAnsi="Arial" w:cs="Arial"/>
          <w:sz w:val="20"/>
          <w:szCs w:val="20"/>
        </w:rPr>
        <w:t xml:space="preserve"> словами, гибернацию, что приво</w:t>
      </w:r>
      <w:r w:rsidRPr="0095136F">
        <w:rPr>
          <w:rFonts w:ascii="Arial" w:hAnsi="Arial" w:cs="Arial"/>
          <w:sz w:val="20"/>
          <w:szCs w:val="20"/>
        </w:rPr>
        <w:t>дит к низкой эффективности антибиотиков.</w:t>
      </w:r>
    </w:p>
    <w:p w:rsidR="00CE68A8" w:rsidRPr="0095136F" w:rsidRDefault="00CE68A8" w:rsidP="00CE68A8">
      <w:pPr>
        <w:rPr>
          <w:rFonts w:ascii="Arial" w:hAnsi="Arial" w:cs="Arial"/>
          <w:sz w:val="20"/>
          <w:szCs w:val="20"/>
        </w:rPr>
      </w:pPr>
      <w:r w:rsidRPr="0095136F">
        <w:rPr>
          <w:rFonts w:ascii="Arial" w:hAnsi="Arial" w:cs="Arial"/>
          <w:sz w:val="20"/>
          <w:szCs w:val="20"/>
        </w:rPr>
        <w:t>Доказанную резистентность биопленки к антибиотикам связывают с тремя факторами:</w:t>
      </w:r>
    </w:p>
    <w:p w:rsidR="00CE68A8" w:rsidRPr="0095136F" w:rsidRDefault="0095136F" w:rsidP="00CE68A8">
      <w:pPr>
        <w:rPr>
          <w:rFonts w:ascii="Arial" w:hAnsi="Arial" w:cs="Arial"/>
          <w:sz w:val="20"/>
          <w:szCs w:val="20"/>
        </w:rPr>
      </w:pPr>
      <w:r>
        <w:rPr>
          <w:rFonts w:ascii="Arial" w:hAnsi="Arial" w:cs="Arial"/>
          <w:sz w:val="20"/>
          <w:szCs w:val="20"/>
        </w:rPr>
        <w:t>1.</w:t>
      </w:r>
      <w:r w:rsidR="00CE68A8" w:rsidRPr="0095136F">
        <w:rPr>
          <w:rFonts w:ascii="Arial" w:hAnsi="Arial" w:cs="Arial"/>
          <w:sz w:val="20"/>
          <w:szCs w:val="20"/>
        </w:rPr>
        <w:t>Возможность экстрацеллюлярного матрикса приостанавливать</w:t>
      </w:r>
      <w:r>
        <w:rPr>
          <w:rFonts w:ascii="Arial" w:hAnsi="Arial" w:cs="Arial"/>
          <w:sz w:val="20"/>
          <w:szCs w:val="20"/>
        </w:rPr>
        <w:t xml:space="preserve"> п</w:t>
      </w:r>
      <w:r w:rsidR="00CE68A8" w:rsidRPr="0095136F">
        <w:rPr>
          <w:rFonts w:ascii="Arial" w:hAnsi="Arial" w:cs="Arial"/>
          <w:sz w:val="20"/>
          <w:szCs w:val="20"/>
        </w:rPr>
        <w:t>роникновения антибиотика.</w:t>
      </w:r>
    </w:p>
    <w:p w:rsidR="00CE68A8" w:rsidRPr="0095136F" w:rsidRDefault="0095136F" w:rsidP="00CE68A8">
      <w:pPr>
        <w:rPr>
          <w:rFonts w:ascii="Arial" w:hAnsi="Arial" w:cs="Arial"/>
          <w:sz w:val="20"/>
          <w:szCs w:val="20"/>
        </w:rPr>
      </w:pPr>
      <w:r>
        <w:rPr>
          <w:rFonts w:ascii="Arial" w:hAnsi="Arial" w:cs="Arial"/>
          <w:sz w:val="20"/>
          <w:szCs w:val="20"/>
        </w:rPr>
        <w:t>2.</w:t>
      </w:r>
      <w:r w:rsidR="00CE68A8" w:rsidRPr="0095136F">
        <w:rPr>
          <w:rFonts w:ascii="Arial" w:hAnsi="Arial" w:cs="Arial"/>
          <w:sz w:val="20"/>
          <w:szCs w:val="20"/>
        </w:rPr>
        <w:t>Изменение микроорганизмов на генном уровне.</w:t>
      </w:r>
    </w:p>
    <w:p w:rsidR="00CE68A8" w:rsidRPr="0095136F" w:rsidRDefault="0095136F" w:rsidP="00CE68A8">
      <w:pPr>
        <w:rPr>
          <w:rFonts w:ascii="Arial" w:hAnsi="Arial" w:cs="Arial"/>
          <w:sz w:val="20"/>
          <w:szCs w:val="20"/>
        </w:rPr>
      </w:pPr>
      <w:r>
        <w:rPr>
          <w:rFonts w:ascii="Arial" w:hAnsi="Arial" w:cs="Arial"/>
          <w:sz w:val="20"/>
          <w:szCs w:val="20"/>
        </w:rPr>
        <w:t>3.</w:t>
      </w:r>
      <w:r w:rsidR="00CE68A8" w:rsidRPr="0095136F">
        <w:rPr>
          <w:rFonts w:ascii="Arial" w:hAnsi="Arial" w:cs="Arial"/>
          <w:sz w:val="20"/>
          <w:szCs w:val="20"/>
        </w:rPr>
        <w:t>Активизируется распространение клеток с замедленным ростом и</w:t>
      </w:r>
      <w:r>
        <w:rPr>
          <w:rFonts w:ascii="Arial" w:hAnsi="Arial" w:cs="Arial"/>
          <w:sz w:val="20"/>
          <w:szCs w:val="20"/>
        </w:rPr>
        <w:t xml:space="preserve"> </w:t>
      </w:r>
      <w:r w:rsidR="00CE68A8" w:rsidRPr="0095136F">
        <w:rPr>
          <w:rFonts w:ascii="Arial" w:hAnsi="Arial" w:cs="Arial"/>
          <w:sz w:val="20"/>
          <w:szCs w:val="20"/>
        </w:rPr>
        <w:t>ограниченным питанием [14,16].</w:t>
      </w:r>
    </w:p>
    <w:p w:rsidR="00CE68A8" w:rsidRPr="0095136F" w:rsidRDefault="00CE68A8" w:rsidP="00CE68A8">
      <w:pPr>
        <w:rPr>
          <w:rFonts w:ascii="Arial" w:hAnsi="Arial" w:cs="Arial"/>
          <w:sz w:val="20"/>
          <w:szCs w:val="20"/>
        </w:rPr>
      </w:pPr>
      <w:r w:rsidRPr="0095136F">
        <w:rPr>
          <w:rFonts w:ascii="Arial" w:hAnsi="Arial" w:cs="Arial"/>
          <w:sz w:val="20"/>
          <w:szCs w:val="20"/>
        </w:rPr>
        <w:t>Научно доказано, что бактерии, содержащиеся в биопленке, в 1000 раз более устойчивы к действию ан</w:t>
      </w:r>
      <w:r w:rsidR="0095136F">
        <w:rPr>
          <w:rFonts w:ascii="Arial" w:hAnsi="Arial" w:cs="Arial"/>
          <w:sz w:val="20"/>
          <w:szCs w:val="20"/>
        </w:rPr>
        <w:t>тибиотиков, чем планктонные фор</w:t>
      </w:r>
      <w:r w:rsidRPr="0095136F">
        <w:rPr>
          <w:rFonts w:ascii="Arial" w:hAnsi="Arial" w:cs="Arial"/>
          <w:sz w:val="20"/>
          <w:szCs w:val="20"/>
        </w:rPr>
        <w:t>мы. Есть данные о несостоятельности</w:t>
      </w:r>
      <w:r w:rsidR="0095136F">
        <w:rPr>
          <w:rFonts w:ascii="Arial" w:hAnsi="Arial" w:cs="Arial"/>
          <w:sz w:val="20"/>
          <w:szCs w:val="20"/>
        </w:rPr>
        <w:t xml:space="preserve"> местной и системной антибио</w:t>
      </w:r>
      <w:r w:rsidRPr="0095136F">
        <w:rPr>
          <w:rFonts w:ascii="Arial" w:hAnsi="Arial" w:cs="Arial"/>
          <w:sz w:val="20"/>
          <w:szCs w:val="20"/>
        </w:rPr>
        <w:t>тикотерапии при заболеваниях тканей ротовой полости. Инфекция, вызванная биопленками, редко може</w:t>
      </w:r>
      <w:r w:rsidR="0095136F">
        <w:rPr>
          <w:rFonts w:ascii="Arial" w:hAnsi="Arial" w:cs="Arial"/>
          <w:sz w:val="20"/>
          <w:szCs w:val="20"/>
        </w:rPr>
        <w:t>т быть устранена иммунной систе</w:t>
      </w:r>
      <w:r w:rsidRPr="0095136F">
        <w:rPr>
          <w:rFonts w:ascii="Arial" w:hAnsi="Arial" w:cs="Arial"/>
          <w:sz w:val="20"/>
          <w:szCs w:val="20"/>
        </w:rPr>
        <w:t>мой хозяина: бактерии выделяют антигены, стимулируют продукцию антител и приобретают устойчивость к защитным</w:t>
      </w:r>
      <w:r w:rsidR="0095136F">
        <w:rPr>
          <w:rFonts w:ascii="Arial" w:hAnsi="Arial" w:cs="Arial"/>
          <w:sz w:val="20"/>
          <w:szCs w:val="20"/>
        </w:rPr>
        <w:t xml:space="preserve"> механизмам. Даже у практически </w:t>
      </w:r>
      <w:r w:rsidRPr="0095136F">
        <w:rPr>
          <w:rFonts w:ascii="Arial" w:hAnsi="Arial" w:cs="Arial"/>
          <w:sz w:val="20"/>
          <w:szCs w:val="20"/>
        </w:rPr>
        <w:t>здоровых людей иммун</w:t>
      </w:r>
      <w:r w:rsidR="0095136F">
        <w:rPr>
          <w:rFonts w:ascii="Arial" w:hAnsi="Arial" w:cs="Arial"/>
          <w:sz w:val="20"/>
          <w:szCs w:val="20"/>
        </w:rPr>
        <w:t>ная система не способна противо</w:t>
      </w:r>
      <w:r w:rsidRPr="0095136F">
        <w:rPr>
          <w:rFonts w:ascii="Arial" w:hAnsi="Arial" w:cs="Arial"/>
          <w:sz w:val="20"/>
          <w:szCs w:val="20"/>
        </w:rPr>
        <w:t>стоять инфекциям, ассоциирован</w:t>
      </w:r>
      <w:r w:rsidR="0095136F">
        <w:rPr>
          <w:rFonts w:ascii="Arial" w:hAnsi="Arial" w:cs="Arial"/>
          <w:sz w:val="20"/>
          <w:szCs w:val="20"/>
        </w:rPr>
        <w:t>ным с биопленками [18]. В совре</w:t>
      </w:r>
      <w:r w:rsidRPr="0095136F">
        <w:rPr>
          <w:rFonts w:ascii="Arial" w:hAnsi="Arial" w:cs="Arial"/>
          <w:sz w:val="20"/>
          <w:szCs w:val="20"/>
        </w:rPr>
        <w:t>менном мире пока не существует средств, обеспечивающих полное и окончательное удаление биопленки со съемного протеза и из полости рта. Однако патогенность можно значительно уменьшить нарушением целостности структуры и восстан</w:t>
      </w:r>
      <w:r w:rsidR="0095136F">
        <w:rPr>
          <w:rFonts w:ascii="Arial" w:hAnsi="Arial" w:cs="Arial"/>
          <w:sz w:val="20"/>
          <w:szCs w:val="20"/>
        </w:rPr>
        <w:t>овлением микрофлоры при примене</w:t>
      </w:r>
      <w:r w:rsidRPr="0095136F">
        <w:rPr>
          <w:rFonts w:ascii="Arial" w:hAnsi="Arial" w:cs="Arial"/>
          <w:sz w:val="20"/>
          <w:szCs w:val="20"/>
        </w:rPr>
        <w:t>нии профессиональных средств и мер, применяемых в стоматологии. Данная статья содержит обзор литера</w:t>
      </w:r>
      <w:r w:rsidR="0095136F">
        <w:rPr>
          <w:rFonts w:ascii="Arial" w:hAnsi="Arial" w:cs="Arial"/>
          <w:sz w:val="20"/>
          <w:szCs w:val="20"/>
        </w:rPr>
        <w:t>туры, посвященный современ</w:t>
      </w:r>
      <w:r w:rsidRPr="0095136F">
        <w:rPr>
          <w:rFonts w:ascii="Arial" w:hAnsi="Arial" w:cs="Arial"/>
          <w:sz w:val="20"/>
          <w:szCs w:val="20"/>
        </w:rPr>
        <w:t>ным представлениям о биопленках в ортопедической стоматологии, их развитию и связям, их значению в патогенезе заболеваний ротовой полости и основным методам их устранения. Также в статье обоснована необходимость дальнейшего изучен</w:t>
      </w:r>
      <w:r w:rsidR="0095136F">
        <w:rPr>
          <w:rFonts w:ascii="Arial" w:hAnsi="Arial" w:cs="Arial"/>
          <w:sz w:val="20"/>
          <w:szCs w:val="20"/>
        </w:rPr>
        <w:t>ия биопленок в этиологии и пато</w:t>
      </w:r>
      <w:r w:rsidRPr="0095136F">
        <w:rPr>
          <w:rFonts w:ascii="Arial" w:hAnsi="Arial" w:cs="Arial"/>
          <w:sz w:val="20"/>
          <w:szCs w:val="20"/>
        </w:rPr>
        <w:t xml:space="preserve">генезе воспалительных процессов в </w:t>
      </w:r>
      <w:r w:rsidR="0095136F">
        <w:rPr>
          <w:rFonts w:ascii="Arial" w:hAnsi="Arial" w:cs="Arial"/>
          <w:sz w:val="20"/>
          <w:szCs w:val="20"/>
        </w:rPr>
        <w:t>ротовой полости, а также возмож</w:t>
      </w:r>
      <w:r w:rsidRPr="0095136F">
        <w:rPr>
          <w:rFonts w:ascii="Arial" w:hAnsi="Arial" w:cs="Arial"/>
          <w:sz w:val="20"/>
          <w:szCs w:val="20"/>
        </w:rPr>
        <w:t>ность проводить лечебные мероприятия, разрушая сложные цепочки жизнедеятельности микроорганизмов [16,21].</w:t>
      </w:r>
    </w:p>
    <w:p w:rsidR="00CE68A8" w:rsidRPr="0095136F" w:rsidRDefault="00CE68A8" w:rsidP="00CE68A8">
      <w:pPr>
        <w:rPr>
          <w:rFonts w:ascii="Arial" w:hAnsi="Arial" w:cs="Arial"/>
          <w:sz w:val="20"/>
          <w:szCs w:val="20"/>
          <w:lang w:val="uk-UA"/>
        </w:rPr>
      </w:pPr>
      <w:r w:rsidRPr="0095136F">
        <w:rPr>
          <w:rFonts w:ascii="Arial" w:hAnsi="Arial" w:cs="Arial"/>
          <w:sz w:val="20"/>
          <w:szCs w:val="20"/>
        </w:rPr>
        <w:t>Особенности микробной колонизации съемных ортопедических конструкций определяют дальней</w:t>
      </w:r>
      <w:r w:rsidR="0095136F">
        <w:rPr>
          <w:rFonts w:ascii="Arial" w:hAnsi="Arial" w:cs="Arial"/>
          <w:sz w:val="20"/>
          <w:szCs w:val="20"/>
        </w:rPr>
        <w:t>ший качественный состав формиру</w:t>
      </w:r>
      <w:r w:rsidRPr="0095136F">
        <w:rPr>
          <w:rFonts w:ascii="Arial" w:hAnsi="Arial" w:cs="Arial"/>
          <w:sz w:val="20"/>
          <w:szCs w:val="20"/>
        </w:rPr>
        <w:t>ющейся протезной биопленки и по</w:t>
      </w:r>
      <w:r w:rsidR="0095136F">
        <w:rPr>
          <w:rFonts w:ascii="Arial" w:hAnsi="Arial" w:cs="Arial"/>
          <w:sz w:val="20"/>
          <w:szCs w:val="20"/>
        </w:rPr>
        <w:t>вышают вероятность развития вос</w:t>
      </w:r>
      <w:r w:rsidRPr="0095136F">
        <w:rPr>
          <w:rFonts w:ascii="Arial" w:hAnsi="Arial" w:cs="Arial"/>
          <w:sz w:val="20"/>
          <w:szCs w:val="20"/>
        </w:rPr>
        <w:t>палительного процесса в слизистой оболочке рта и тканях пародонта. Оральные биопленки очень разнородны по структуре, и соврем</w:t>
      </w:r>
      <w:r w:rsidR="0095136F">
        <w:rPr>
          <w:rFonts w:ascii="Arial" w:hAnsi="Arial" w:cs="Arial"/>
          <w:sz w:val="20"/>
          <w:szCs w:val="20"/>
        </w:rPr>
        <w:t>енные молекулярно-биологические</w:t>
      </w:r>
      <w:r w:rsidRPr="0095136F">
        <w:rPr>
          <w:rFonts w:ascii="Arial" w:hAnsi="Arial" w:cs="Arial"/>
          <w:sz w:val="20"/>
          <w:szCs w:val="20"/>
        </w:rPr>
        <w:t xml:space="preserve"> методы идентифицировали около 1000</w:t>
      </w:r>
      <w:r w:rsidR="00F7013D">
        <w:rPr>
          <w:rFonts w:ascii="Arial" w:hAnsi="Arial" w:cs="Arial"/>
          <w:sz w:val="20"/>
          <w:szCs w:val="20"/>
          <w:lang w:val="uk-UA"/>
        </w:rPr>
        <w:t xml:space="preserve"> различных бактерий и биопленок, вдвое больше, чем можно культивировать</w:t>
      </w:r>
      <w:r w:rsidRPr="0095136F">
        <w:rPr>
          <w:rFonts w:ascii="Arial" w:hAnsi="Arial" w:cs="Arial"/>
          <w:sz w:val="20"/>
          <w:szCs w:val="20"/>
          <w:lang w:val="uk-UA"/>
        </w:rPr>
        <w:t>. Бактерии в биоплен</w:t>
      </w:r>
      <w:r w:rsidR="00F7013D">
        <w:rPr>
          <w:rFonts w:ascii="Arial" w:hAnsi="Arial" w:cs="Arial"/>
          <w:sz w:val="20"/>
          <w:szCs w:val="20"/>
          <w:lang w:val="uk-UA"/>
        </w:rPr>
        <w:t>ке имеют физиологию, которая отличается от физио</w:t>
      </w:r>
      <w:r w:rsidRPr="0095136F">
        <w:rPr>
          <w:rFonts w:ascii="Arial" w:hAnsi="Arial" w:cs="Arial"/>
          <w:sz w:val="20"/>
          <w:szCs w:val="20"/>
          <w:lang w:val="uk-UA"/>
        </w:rPr>
        <w:t>логии клеток планктона. О</w:t>
      </w:r>
      <w:r w:rsidR="00F7013D">
        <w:rPr>
          <w:rFonts w:ascii="Arial" w:hAnsi="Arial" w:cs="Arial"/>
          <w:sz w:val="20"/>
          <w:szCs w:val="20"/>
          <w:lang w:val="uk-UA"/>
        </w:rPr>
        <w:t>ни ограничены в пита</w:t>
      </w:r>
      <w:r w:rsidRPr="0095136F">
        <w:rPr>
          <w:rFonts w:ascii="Arial" w:hAnsi="Arial" w:cs="Arial"/>
          <w:sz w:val="20"/>
          <w:szCs w:val="20"/>
          <w:lang w:val="uk-UA"/>
        </w:rPr>
        <w:t>тельных веществах и часто находя</w:t>
      </w:r>
      <w:r w:rsidR="00F7013D">
        <w:rPr>
          <w:rFonts w:ascii="Arial" w:hAnsi="Arial" w:cs="Arial"/>
          <w:sz w:val="20"/>
          <w:szCs w:val="20"/>
          <w:lang w:val="uk-UA"/>
        </w:rPr>
        <w:t>тся в состоянии покоя, поэтому биоп</w:t>
      </w:r>
      <w:r w:rsidRPr="0095136F">
        <w:rPr>
          <w:rFonts w:ascii="Arial" w:hAnsi="Arial" w:cs="Arial"/>
          <w:sz w:val="20"/>
          <w:szCs w:val="20"/>
          <w:lang w:val="uk-UA"/>
        </w:rPr>
        <w:t>ленка организована таким образом</w:t>
      </w:r>
      <w:r w:rsidR="00F7013D">
        <w:rPr>
          <w:rFonts w:ascii="Arial" w:hAnsi="Arial" w:cs="Arial"/>
          <w:sz w:val="20"/>
          <w:szCs w:val="20"/>
          <w:lang w:val="uk-UA"/>
        </w:rPr>
        <w:t>, чтобы максимизировать энерг</w:t>
      </w:r>
      <w:r w:rsidRPr="0095136F">
        <w:rPr>
          <w:rFonts w:ascii="Arial" w:hAnsi="Arial" w:cs="Arial"/>
          <w:sz w:val="20"/>
          <w:szCs w:val="20"/>
          <w:lang w:val="uk-UA"/>
        </w:rPr>
        <w:t>ию, пространственные механизмы и движение питательных веществ и побочных продуктов с преимуществами, которые включают более широкий диапазон обитания для роста, повышенную устойчивость к прот</w:t>
      </w:r>
      <w:r w:rsidR="00F7013D">
        <w:rPr>
          <w:rFonts w:ascii="Arial" w:hAnsi="Arial" w:cs="Arial"/>
          <w:sz w:val="20"/>
          <w:szCs w:val="20"/>
          <w:lang w:val="uk-UA"/>
        </w:rPr>
        <w:t>и</w:t>
      </w:r>
      <w:r w:rsidRPr="0095136F">
        <w:rPr>
          <w:rFonts w:ascii="Arial" w:hAnsi="Arial" w:cs="Arial"/>
          <w:sz w:val="20"/>
          <w:szCs w:val="20"/>
          <w:lang w:val="uk-UA"/>
        </w:rPr>
        <w:t>вомикробным агентам и защите хоз</w:t>
      </w:r>
      <w:r w:rsidR="00F7013D">
        <w:rPr>
          <w:rFonts w:ascii="Arial" w:hAnsi="Arial" w:cs="Arial"/>
          <w:sz w:val="20"/>
          <w:szCs w:val="20"/>
          <w:lang w:val="uk-UA"/>
        </w:rPr>
        <w:t>яина и увеличенную способти</w:t>
      </w:r>
      <w:r w:rsidRPr="0095136F">
        <w:rPr>
          <w:rFonts w:ascii="Arial" w:hAnsi="Arial" w:cs="Arial"/>
          <w:sz w:val="20"/>
          <w:szCs w:val="20"/>
          <w:lang w:val="uk-UA"/>
        </w:rPr>
        <w:t xml:space="preserve"> вызывать заболевание. Иссл</w:t>
      </w:r>
      <w:r w:rsidR="00F7013D">
        <w:rPr>
          <w:rFonts w:ascii="Arial" w:hAnsi="Arial" w:cs="Arial"/>
          <w:sz w:val="20"/>
          <w:szCs w:val="20"/>
          <w:lang w:val="uk-UA"/>
        </w:rPr>
        <w:t>едование микробных биопленок - эт</w:t>
      </w:r>
      <w:r w:rsidRPr="0095136F">
        <w:rPr>
          <w:rFonts w:ascii="Arial" w:hAnsi="Arial" w:cs="Arial"/>
          <w:sz w:val="20"/>
          <w:szCs w:val="20"/>
          <w:lang w:val="uk-UA"/>
        </w:rPr>
        <w:t xml:space="preserve">о исследование по многим параметрам с особым </w:t>
      </w:r>
      <w:r w:rsidR="00F7013D">
        <w:rPr>
          <w:rFonts w:ascii="Arial" w:hAnsi="Arial" w:cs="Arial"/>
          <w:sz w:val="20"/>
          <w:szCs w:val="20"/>
          <w:lang w:val="uk-UA"/>
        </w:rPr>
        <w:t xml:space="preserve">упором на выяснение генов, специфически </w:t>
      </w:r>
      <w:r w:rsidRPr="0095136F">
        <w:rPr>
          <w:rFonts w:ascii="Arial" w:hAnsi="Arial" w:cs="Arial"/>
          <w:sz w:val="20"/>
          <w:szCs w:val="20"/>
          <w:lang w:val="uk-UA"/>
        </w:rPr>
        <w:t>выраженны</w:t>
      </w:r>
      <w:r w:rsidR="00F7013D">
        <w:rPr>
          <w:rFonts w:ascii="Arial" w:hAnsi="Arial" w:cs="Arial"/>
          <w:sz w:val="20"/>
          <w:szCs w:val="20"/>
          <w:lang w:val="uk-UA"/>
        </w:rPr>
        <w:t>х организмами, связанными с биопленкой,</w:t>
      </w:r>
      <w:r w:rsidRPr="0095136F">
        <w:rPr>
          <w:rFonts w:ascii="Arial" w:hAnsi="Arial" w:cs="Arial"/>
          <w:sz w:val="20"/>
          <w:szCs w:val="20"/>
          <w:lang w:val="uk-UA"/>
        </w:rPr>
        <w:t xml:space="preserve"> оценка различных подходов к контролю для предотвращения</w:t>
      </w:r>
      <w:r w:rsidR="00F7013D">
        <w:rPr>
          <w:rFonts w:ascii="Arial" w:hAnsi="Arial" w:cs="Arial"/>
          <w:sz w:val="20"/>
          <w:szCs w:val="20"/>
          <w:lang w:val="uk-UA"/>
        </w:rPr>
        <w:t xml:space="preserve"> или ис</w:t>
      </w:r>
      <w:r w:rsidRPr="0095136F">
        <w:rPr>
          <w:rFonts w:ascii="Arial" w:hAnsi="Arial" w:cs="Arial"/>
          <w:sz w:val="20"/>
          <w:szCs w:val="20"/>
          <w:lang w:val="uk-UA"/>
        </w:rPr>
        <w:t xml:space="preserve">правления колонизации биопленками </w:t>
      </w:r>
      <w:r w:rsidR="00F7013D">
        <w:rPr>
          <w:rFonts w:ascii="Arial" w:hAnsi="Arial" w:cs="Arial"/>
          <w:sz w:val="20"/>
          <w:szCs w:val="20"/>
          <w:lang w:val="uk-UA"/>
        </w:rPr>
        <w:t>медицинских устройств и разра</w:t>
      </w:r>
      <w:r w:rsidRPr="0095136F">
        <w:rPr>
          <w:rFonts w:ascii="Arial" w:hAnsi="Arial" w:cs="Arial"/>
          <w:sz w:val="20"/>
          <w:szCs w:val="20"/>
          <w:lang w:val="uk-UA"/>
        </w:rPr>
        <w:t>ботки новых методов оценки эффективности этих обработок [9].</w:t>
      </w:r>
    </w:p>
    <w:p w:rsidR="00CE68A8" w:rsidRPr="0095136F" w:rsidRDefault="00F7013D" w:rsidP="00CE68A8">
      <w:pPr>
        <w:rPr>
          <w:rFonts w:ascii="Arial" w:hAnsi="Arial" w:cs="Arial"/>
          <w:sz w:val="20"/>
          <w:szCs w:val="20"/>
          <w:lang w:val="uk-UA"/>
        </w:rPr>
      </w:pPr>
      <w:r>
        <w:rPr>
          <w:rFonts w:ascii="Arial" w:hAnsi="Arial" w:cs="Arial"/>
          <w:sz w:val="20"/>
          <w:szCs w:val="20"/>
          <w:lang w:val="uk-UA"/>
        </w:rPr>
        <w:t>В из</w:t>
      </w:r>
      <w:r w:rsidR="00CE68A8" w:rsidRPr="0095136F">
        <w:rPr>
          <w:rFonts w:ascii="Arial" w:hAnsi="Arial" w:cs="Arial"/>
          <w:sz w:val="20"/>
          <w:szCs w:val="20"/>
          <w:lang w:val="uk-UA"/>
        </w:rPr>
        <w:t>ученной нами научной публикации было исследовано состояние протезного ложа у 61 пациента (средн</w:t>
      </w:r>
      <w:r>
        <w:rPr>
          <w:rFonts w:ascii="Arial" w:hAnsi="Arial" w:cs="Arial"/>
          <w:sz w:val="20"/>
          <w:szCs w:val="20"/>
          <w:lang w:val="uk-UA"/>
        </w:rPr>
        <w:t>ий возраст - 66 лет, 54% мужчины 46%</w:t>
      </w:r>
      <w:r w:rsidR="00CE68A8" w:rsidRPr="0095136F">
        <w:rPr>
          <w:rFonts w:ascii="Arial" w:hAnsi="Arial" w:cs="Arial"/>
          <w:sz w:val="20"/>
          <w:szCs w:val="20"/>
          <w:lang w:val="uk-UA"/>
        </w:rPr>
        <w:t>женщин) с имеющимися съемн</w:t>
      </w:r>
      <w:r>
        <w:rPr>
          <w:rFonts w:ascii="Arial" w:hAnsi="Arial" w:cs="Arial"/>
          <w:sz w:val="20"/>
          <w:szCs w:val="20"/>
          <w:lang w:val="uk-UA"/>
        </w:rPr>
        <w:t>ыми ортопедическими конструкция</w:t>
      </w:r>
      <w:r w:rsidR="00CE68A8" w:rsidRPr="0095136F">
        <w:rPr>
          <w:rFonts w:ascii="Arial" w:hAnsi="Arial" w:cs="Arial"/>
          <w:sz w:val="20"/>
          <w:szCs w:val="20"/>
          <w:lang w:val="uk-UA"/>
        </w:rPr>
        <w:t xml:space="preserve">ми на верхнюю и нижнюю челюсть [16]. </w:t>
      </w:r>
      <w:r>
        <w:rPr>
          <w:rFonts w:ascii="Arial" w:hAnsi="Arial" w:cs="Arial"/>
          <w:sz w:val="20"/>
          <w:szCs w:val="20"/>
          <w:lang w:val="uk-UA"/>
        </w:rPr>
        <w:t>Образцы биопленок были взяты с</w:t>
      </w:r>
      <w:r w:rsidR="00CE68A8" w:rsidRPr="0095136F">
        <w:rPr>
          <w:rFonts w:ascii="Arial" w:hAnsi="Arial" w:cs="Arial"/>
          <w:sz w:val="20"/>
          <w:szCs w:val="20"/>
          <w:lang w:val="uk-UA"/>
        </w:rPr>
        <w:t xml:space="preserve"> поверхностей протезного ложа, спинки и корня языка, слизистых оболочек ротовой полости, с послед</w:t>
      </w:r>
      <w:r>
        <w:rPr>
          <w:rFonts w:ascii="Arial" w:hAnsi="Arial" w:cs="Arial"/>
          <w:sz w:val="20"/>
          <w:szCs w:val="20"/>
          <w:lang w:val="uk-UA"/>
        </w:rPr>
        <w:t>ующим анализом роста на селектив</w:t>
      </w:r>
      <w:r w:rsidR="00CE68A8" w:rsidRPr="0095136F">
        <w:rPr>
          <w:rFonts w:ascii="Arial" w:hAnsi="Arial" w:cs="Arial"/>
          <w:sz w:val="20"/>
          <w:szCs w:val="20"/>
          <w:lang w:val="uk-UA"/>
        </w:rPr>
        <w:t>ных средах. Род Bacteroides был выделен у 95% испытуемых, грибы рода Candida - у 49%, род Streptococcus - у 84%,</w:t>
      </w:r>
      <w:r>
        <w:rPr>
          <w:rFonts w:ascii="Arial" w:hAnsi="Arial" w:cs="Arial"/>
          <w:sz w:val="20"/>
          <w:szCs w:val="20"/>
          <w:lang w:val="uk-UA"/>
        </w:rPr>
        <w:t xml:space="preserve"> род Lactobacillus выделен </w:t>
      </w:r>
      <w:r w:rsidR="00CE68A8" w:rsidRPr="0095136F">
        <w:rPr>
          <w:rFonts w:ascii="Arial" w:hAnsi="Arial" w:cs="Arial"/>
          <w:sz w:val="20"/>
          <w:szCs w:val="20"/>
          <w:lang w:val="uk-UA"/>
        </w:rPr>
        <w:t>у 92%. Обзор литературы показал, что такие виды, как Streptococcus mulcins, требуют твердых поверхностей</w:t>
      </w:r>
      <w:r>
        <w:rPr>
          <w:rFonts w:ascii="Arial" w:hAnsi="Arial" w:cs="Arial"/>
          <w:sz w:val="20"/>
          <w:szCs w:val="20"/>
          <w:lang w:val="uk-UA"/>
        </w:rPr>
        <w:t xml:space="preserve"> для устойчивой колонизации. Так</w:t>
      </w:r>
      <w:r w:rsidR="00CE68A8" w:rsidRPr="0095136F">
        <w:rPr>
          <w:rFonts w:ascii="Arial" w:hAnsi="Arial" w:cs="Arial"/>
          <w:sz w:val="20"/>
          <w:szCs w:val="20"/>
          <w:lang w:val="uk-UA"/>
        </w:rPr>
        <w:t>же было обнаружено, что Streptococc</w:t>
      </w:r>
      <w:r>
        <w:rPr>
          <w:rFonts w:ascii="Arial" w:hAnsi="Arial" w:cs="Arial"/>
          <w:sz w:val="20"/>
          <w:szCs w:val="20"/>
          <w:lang w:val="uk-UA"/>
        </w:rPr>
        <w:t>us mutans практически исчезли их</w:t>
      </w:r>
      <w:r w:rsidR="00CE68A8" w:rsidRPr="0095136F">
        <w:rPr>
          <w:rFonts w:ascii="Arial" w:hAnsi="Arial" w:cs="Arial"/>
          <w:sz w:val="20"/>
          <w:szCs w:val="20"/>
          <w:lang w:val="uk-UA"/>
        </w:rPr>
        <w:t xml:space="preserve"> ротовой полости при полном отсутствии</w:t>
      </w:r>
      <w:r>
        <w:rPr>
          <w:rFonts w:ascii="Arial" w:hAnsi="Arial" w:cs="Arial"/>
          <w:sz w:val="20"/>
          <w:szCs w:val="20"/>
          <w:lang w:val="uk-UA"/>
        </w:rPr>
        <w:t xml:space="preserve"> зубов. Они снова появились, ког</w:t>
      </w:r>
      <w:r w:rsidR="00CE68A8" w:rsidRPr="0095136F">
        <w:rPr>
          <w:rFonts w:ascii="Arial" w:hAnsi="Arial" w:cs="Arial"/>
          <w:sz w:val="20"/>
          <w:szCs w:val="20"/>
          <w:lang w:val="uk-UA"/>
        </w:rPr>
        <w:t>да были предоставлены твердые</w:t>
      </w:r>
      <w:r>
        <w:rPr>
          <w:rFonts w:ascii="Arial" w:hAnsi="Arial" w:cs="Arial"/>
          <w:sz w:val="20"/>
          <w:szCs w:val="20"/>
          <w:lang w:val="uk-UA"/>
        </w:rPr>
        <w:t xml:space="preserve"> поверхности в виде полных съем</w:t>
      </w:r>
      <w:r w:rsidR="00CE68A8" w:rsidRPr="0095136F">
        <w:rPr>
          <w:rFonts w:ascii="Arial" w:hAnsi="Arial" w:cs="Arial"/>
          <w:sz w:val="20"/>
          <w:szCs w:val="20"/>
          <w:lang w:val="uk-UA"/>
        </w:rPr>
        <w:t>ных ортопедических конструкций.</w:t>
      </w:r>
      <w:r>
        <w:rPr>
          <w:rFonts w:ascii="Arial" w:hAnsi="Arial" w:cs="Arial"/>
          <w:sz w:val="20"/>
          <w:szCs w:val="20"/>
          <w:lang w:val="uk-UA"/>
        </w:rPr>
        <w:t xml:space="preserve"> Литературные источники </w:t>
      </w:r>
      <w:r>
        <w:rPr>
          <w:rFonts w:ascii="Arial" w:hAnsi="Arial" w:cs="Arial"/>
          <w:sz w:val="20"/>
          <w:szCs w:val="20"/>
          <w:lang w:val="uk-UA"/>
        </w:rPr>
        <w:lastRenderedPageBreak/>
        <w:t>указывал</w:t>
      </w:r>
      <w:r w:rsidR="00CE68A8" w:rsidRPr="0095136F">
        <w:rPr>
          <w:rFonts w:ascii="Arial" w:hAnsi="Arial" w:cs="Arial"/>
          <w:sz w:val="20"/>
          <w:szCs w:val="20"/>
          <w:lang w:val="uk-UA"/>
        </w:rPr>
        <w:t>и и на то, что Aggregatibacter actinomycetemcomitans и Porphyromonas</w:t>
      </w:r>
      <w:r>
        <w:rPr>
          <w:rFonts w:ascii="Arial" w:hAnsi="Arial" w:cs="Arial"/>
          <w:sz w:val="20"/>
          <w:szCs w:val="20"/>
          <w:lang w:val="uk-UA"/>
        </w:rPr>
        <w:t xml:space="preserve"> </w:t>
      </w:r>
      <w:r>
        <w:rPr>
          <w:rFonts w:ascii="Arial" w:hAnsi="Arial" w:cs="Arial"/>
          <w:sz w:val="20"/>
          <w:szCs w:val="20"/>
          <w:lang w:val="en-US"/>
        </w:rPr>
        <w:t>Lin</w:t>
      </w:r>
      <w:r w:rsidR="00CE68A8" w:rsidRPr="0095136F">
        <w:rPr>
          <w:rFonts w:ascii="Arial" w:hAnsi="Arial" w:cs="Arial"/>
          <w:sz w:val="20"/>
          <w:szCs w:val="20"/>
          <w:lang w:val="uk-UA"/>
        </w:rPr>
        <w:t xml:space="preserve">glvalis исчезли из ротовой полости </w:t>
      </w:r>
      <w:r>
        <w:rPr>
          <w:rFonts w:ascii="Arial" w:hAnsi="Arial" w:cs="Arial"/>
          <w:sz w:val="20"/>
          <w:szCs w:val="20"/>
          <w:lang w:val="uk-UA"/>
        </w:rPr>
        <w:t>после экстракции всех зубов и не</w:t>
      </w:r>
      <w:r w:rsidR="00CE68A8" w:rsidRPr="0095136F">
        <w:rPr>
          <w:rFonts w:ascii="Arial" w:hAnsi="Arial" w:cs="Arial"/>
          <w:sz w:val="20"/>
          <w:szCs w:val="20"/>
          <w:lang w:val="uk-UA"/>
        </w:rPr>
        <w:t xml:space="preserve"> появились даже тогда, когда были пр</w:t>
      </w:r>
      <w:r>
        <w:rPr>
          <w:rFonts w:ascii="Arial" w:hAnsi="Arial" w:cs="Arial"/>
          <w:sz w:val="20"/>
          <w:szCs w:val="20"/>
          <w:lang w:val="uk-UA"/>
        </w:rPr>
        <w:t>едоставлены твердые поверхни</w:t>
      </w:r>
      <w:r w:rsidR="00CE68A8" w:rsidRPr="0095136F">
        <w:rPr>
          <w:rFonts w:ascii="Arial" w:hAnsi="Arial" w:cs="Arial"/>
          <w:sz w:val="20"/>
          <w:szCs w:val="20"/>
          <w:lang w:val="uk-UA"/>
        </w:rPr>
        <w:t xml:space="preserve"> для колонизации (протезы). Однако указано, что данные виды имеют значительное влияние на различные систе</w:t>
      </w:r>
      <w:r>
        <w:rPr>
          <w:rFonts w:ascii="Arial" w:hAnsi="Arial" w:cs="Arial"/>
          <w:sz w:val="20"/>
          <w:szCs w:val="20"/>
          <w:lang w:val="uk-UA"/>
        </w:rPr>
        <w:t>мные заболевания у лиц</w:t>
      </w:r>
      <w:r w:rsidR="00CE68A8" w:rsidRPr="0095136F">
        <w:rPr>
          <w:rFonts w:ascii="Arial" w:hAnsi="Arial" w:cs="Arial"/>
          <w:sz w:val="20"/>
          <w:szCs w:val="20"/>
          <w:lang w:val="uk-UA"/>
        </w:rPr>
        <w:t xml:space="preserve"> с имеющимися зубами [16]. Микробиом исследуемых образцов был представлен средними показателями р</w:t>
      </w:r>
      <w:r>
        <w:rPr>
          <w:rFonts w:ascii="Arial" w:hAnsi="Arial" w:cs="Arial"/>
          <w:sz w:val="20"/>
          <w:szCs w:val="20"/>
          <w:lang w:val="uk-UA"/>
        </w:rPr>
        <w:t>одов Actinomyces, Veilonella видов</w:t>
      </w:r>
      <w:r w:rsidR="00CE68A8" w:rsidRPr="0095136F">
        <w:rPr>
          <w:rFonts w:ascii="Arial" w:hAnsi="Arial" w:cs="Arial"/>
          <w:sz w:val="20"/>
          <w:szCs w:val="20"/>
          <w:lang w:val="uk-UA"/>
        </w:rPr>
        <w:t xml:space="preserve"> стрептококков, за исключением Streptococcus intermedius, Eikenella mrrodens, Neisseria mucosa и Streptoc</w:t>
      </w:r>
      <w:r>
        <w:rPr>
          <w:rFonts w:ascii="Arial" w:hAnsi="Arial" w:cs="Arial"/>
          <w:sz w:val="20"/>
          <w:szCs w:val="20"/>
          <w:lang w:val="uk-UA"/>
        </w:rPr>
        <w:t>occus mutans были достаточно выс</w:t>
      </w:r>
      <w:r w:rsidR="00CE68A8" w:rsidRPr="0095136F">
        <w:rPr>
          <w:rFonts w:ascii="Arial" w:hAnsi="Arial" w:cs="Arial"/>
          <w:sz w:val="20"/>
          <w:szCs w:val="20"/>
          <w:lang w:val="uk-UA"/>
        </w:rPr>
        <w:t>окими, тогда как «красные» патог</w:t>
      </w:r>
      <w:r>
        <w:rPr>
          <w:rFonts w:ascii="Arial" w:hAnsi="Arial" w:cs="Arial"/>
          <w:sz w:val="20"/>
          <w:szCs w:val="20"/>
          <w:lang w:val="uk-UA"/>
        </w:rPr>
        <w:t>енные виды были относительно низк</w:t>
      </w:r>
      <w:r w:rsidR="00CE68A8" w:rsidRPr="0095136F">
        <w:rPr>
          <w:rFonts w:ascii="Arial" w:hAnsi="Arial" w:cs="Arial"/>
          <w:sz w:val="20"/>
          <w:szCs w:val="20"/>
          <w:lang w:val="uk-UA"/>
        </w:rPr>
        <w:t>ими [12]. При формировании биопл</w:t>
      </w:r>
      <w:r>
        <w:rPr>
          <w:rFonts w:ascii="Arial" w:hAnsi="Arial" w:cs="Arial"/>
          <w:sz w:val="20"/>
          <w:szCs w:val="20"/>
          <w:lang w:val="uk-UA"/>
        </w:rPr>
        <w:t>енок на протезном ложе пацие</w:t>
      </w:r>
      <w:r w:rsidR="00CE68A8" w:rsidRPr="0095136F">
        <w:rPr>
          <w:rFonts w:ascii="Arial" w:hAnsi="Arial" w:cs="Arial"/>
          <w:sz w:val="20"/>
          <w:szCs w:val="20"/>
          <w:lang w:val="uk-UA"/>
        </w:rPr>
        <w:t>н</w:t>
      </w:r>
      <w:r>
        <w:rPr>
          <w:rFonts w:ascii="Arial" w:hAnsi="Arial" w:cs="Arial"/>
          <w:sz w:val="20"/>
          <w:szCs w:val="20"/>
          <w:lang w:val="uk-UA"/>
        </w:rPr>
        <w:t>т</w:t>
      </w:r>
      <w:r w:rsidR="00CE68A8" w:rsidRPr="0095136F">
        <w:rPr>
          <w:rFonts w:ascii="Arial" w:hAnsi="Arial" w:cs="Arial"/>
          <w:sz w:val="20"/>
          <w:szCs w:val="20"/>
          <w:lang w:val="uk-UA"/>
        </w:rPr>
        <w:t>ов со съемными ортопедически</w:t>
      </w:r>
      <w:r>
        <w:rPr>
          <w:rFonts w:ascii="Arial" w:hAnsi="Arial" w:cs="Arial"/>
          <w:sz w:val="20"/>
          <w:szCs w:val="20"/>
          <w:lang w:val="uk-UA"/>
        </w:rPr>
        <w:t>ми конструкциями в слюне опреде</w:t>
      </w:r>
      <w:r w:rsidR="00CE68A8" w:rsidRPr="0095136F">
        <w:rPr>
          <w:rFonts w:ascii="Arial" w:hAnsi="Arial" w:cs="Arial"/>
          <w:sz w:val="20"/>
          <w:szCs w:val="20"/>
          <w:lang w:val="uk-UA"/>
        </w:rPr>
        <w:t>лится высокий уровень таких микро</w:t>
      </w:r>
      <w:r>
        <w:rPr>
          <w:rFonts w:ascii="Arial" w:hAnsi="Arial" w:cs="Arial"/>
          <w:sz w:val="20"/>
          <w:szCs w:val="20"/>
          <w:lang w:val="uk-UA"/>
        </w:rPr>
        <w:t xml:space="preserve">организмов, как Porphyromonas </w:t>
      </w:r>
      <w:r w:rsidR="00CE68A8" w:rsidRPr="0095136F">
        <w:rPr>
          <w:rFonts w:ascii="Arial" w:hAnsi="Arial" w:cs="Arial"/>
          <w:sz w:val="20"/>
          <w:szCs w:val="20"/>
          <w:lang w:val="uk-UA"/>
        </w:rPr>
        <w:t>l</w:t>
      </w:r>
      <w:r>
        <w:rPr>
          <w:rFonts w:ascii="Arial" w:hAnsi="Arial" w:cs="Arial"/>
          <w:sz w:val="20"/>
          <w:szCs w:val="20"/>
          <w:lang w:val="en-US"/>
        </w:rPr>
        <w:t>i</w:t>
      </w:r>
      <w:r w:rsidR="00CE68A8" w:rsidRPr="0095136F">
        <w:rPr>
          <w:rFonts w:ascii="Arial" w:hAnsi="Arial" w:cs="Arial"/>
          <w:sz w:val="20"/>
          <w:szCs w:val="20"/>
          <w:lang w:val="uk-UA"/>
        </w:rPr>
        <w:t>nglvalis, Treponema denticola, Aggre</w:t>
      </w:r>
      <w:r>
        <w:rPr>
          <w:rFonts w:ascii="Arial" w:hAnsi="Arial" w:cs="Arial"/>
          <w:sz w:val="20"/>
          <w:szCs w:val="20"/>
          <w:lang w:val="uk-UA"/>
        </w:rPr>
        <w:t xml:space="preserve">gatibacter (Actinobacillus) и </w:t>
      </w:r>
      <w:r>
        <w:rPr>
          <w:rFonts w:ascii="Arial" w:hAnsi="Arial" w:cs="Arial"/>
          <w:sz w:val="20"/>
          <w:szCs w:val="20"/>
          <w:lang w:val="en-US"/>
        </w:rPr>
        <w:t>actyn</w:t>
      </w:r>
      <w:r w:rsidR="00CE68A8" w:rsidRPr="0095136F">
        <w:rPr>
          <w:rFonts w:ascii="Arial" w:hAnsi="Arial" w:cs="Arial"/>
          <w:sz w:val="20"/>
          <w:szCs w:val="20"/>
          <w:lang w:val="uk-UA"/>
        </w:rPr>
        <w:t>omycetemcomitans, Streptococcus mutans, Str</w:t>
      </w:r>
      <w:r>
        <w:rPr>
          <w:rFonts w:ascii="Arial" w:hAnsi="Arial" w:cs="Arial"/>
          <w:sz w:val="20"/>
          <w:szCs w:val="20"/>
          <w:lang w:val="uk-UA"/>
        </w:rPr>
        <w:t xml:space="preserve">eptococcus pyogenes, </w:t>
      </w:r>
      <w:r>
        <w:rPr>
          <w:rFonts w:ascii="Arial" w:hAnsi="Arial" w:cs="Arial"/>
          <w:sz w:val="20"/>
          <w:szCs w:val="20"/>
          <w:lang w:val="en-US"/>
        </w:rPr>
        <w:t>Heli</w:t>
      </w:r>
      <w:r w:rsidR="00CE68A8" w:rsidRPr="0095136F">
        <w:rPr>
          <w:rFonts w:ascii="Arial" w:hAnsi="Arial" w:cs="Arial"/>
          <w:sz w:val="20"/>
          <w:szCs w:val="20"/>
          <w:lang w:val="uk-UA"/>
        </w:rPr>
        <w:t>cobacter pylori, Candida albicans, Escheric</w:t>
      </w:r>
      <w:r>
        <w:rPr>
          <w:rFonts w:ascii="Arial" w:hAnsi="Arial" w:cs="Arial"/>
          <w:sz w:val="20"/>
          <w:szCs w:val="20"/>
          <w:lang w:val="uk-UA"/>
        </w:rPr>
        <w:t>hia coli; и таких вирусов, как в</w:t>
      </w:r>
      <w:r w:rsidR="00CE68A8" w:rsidRPr="0095136F">
        <w:rPr>
          <w:rFonts w:ascii="Arial" w:hAnsi="Arial" w:cs="Arial"/>
          <w:sz w:val="20"/>
          <w:szCs w:val="20"/>
          <w:lang w:val="uk-UA"/>
        </w:rPr>
        <w:t>ирус герпеса, вирус папилломы человека и др.</w:t>
      </w:r>
    </w:p>
    <w:p w:rsidR="00CE68A8" w:rsidRPr="0095136F" w:rsidRDefault="00CE68A8" w:rsidP="00CE68A8">
      <w:pPr>
        <w:rPr>
          <w:rFonts w:ascii="Arial" w:hAnsi="Arial" w:cs="Arial"/>
          <w:sz w:val="20"/>
          <w:szCs w:val="20"/>
          <w:lang w:val="uk-UA"/>
        </w:rPr>
      </w:pPr>
      <w:r w:rsidRPr="0095136F">
        <w:rPr>
          <w:rFonts w:ascii="Arial" w:hAnsi="Arial" w:cs="Arial"/>
          <w:sz w:val="20"/>
          <w:szCs w:val="20"/>
          <w:lang w:val="uk-UA"/>
        </w:rPr>
        <w:t>■</w:t>
      </w:r>
      <w:r w:rsidRPr="0095136F">
        <w:rPr>
          <w:rFonts w:ascii="Arial" w:hAnsi="Arial" w:cs="Arial"/>
          <w:sz w:val="20"/>
          <w:szCs w:val="20"/>
          <w:lang w:val="uk-UA"/>
        </w:rPr>
        <w:tab/>
        <w:t>ВЫВОДЫ</w:t>
      </w:r>
    </w:p>
    <w:p w:rsidR="00CE68A8" w:rsidRPr="0095136F" w:rsidRDefault="00CE68A8" w:rsidP="00CE68A8">
      <w:pPr>
        <w:rPr>
          <w:rFonts w:ascii="Arial" w:hAnsi="Arial" w:cs="Arial"/>
          <w:sz w:val="20"/>
          <w:szCs w:val="20"/>
          <w:lang w:val="uk-UA"/>
        </w:rPr>
      </w:pPr>
      <w:r w:rsidRPr="0095136F">
        <w:rPr>
          <w:rFonts w:ascii="Arial" w:hAnsi="Arial" w:cs="Arial"/>
          <w:sz w:val="20"/>
          <w:szCs w:val="20"/>
          <w:lang w:val="uk-UA"/>
        </w:rPr>
        <w:t>Данная статья обосновывает необх</w:t>
      </w:r>
      <w:r w:rsidR="00F7013D">
        <w:rPr>
          <w:rFonts w:ascii="Arial" w:hAnsi="Arial" w:cs="Arial"/>
          <w:sz w:val="20"/>
          <w:szCs w:val="20"/>
          <w:lang w:val="uk-UA"/>
        </w:rPr>
        <w:t>одимость дальнейшего изучения Би</w:t>
      </w:r>
      <w:r w:rsidRPr="0095136F">
        <w:rPr>
          <w:rFonts w:ascii="Arial" w:hAnsi="Arial" w:cs="Arial"/>
          <w:sz w:val="20"/>
          <w:szCs w:val="20"/>
          <w:lang w:val="uk-UA"/>
        </w:rPr>
        <w:t>опленок для понимании всех процессов их формирования в ротовой</w:t>
      </w:r>
      <w:r w:rsidR="00F7013D">
        <w:rPr>
          <w:rFonts w:ascii="Arial" w:hAnsi="Arial" w:cs="Arial"/>
          <w:sz w:val="20"/>
          <w:szCs w:val="20"/>
          <w:lang w:val="uk-UA"/>
        </w:rPr>
        <w:t xml:space="preserve"> </w:t>
      </w:r>
      <w:r w:rsidRPr="0095136F">
        <w:rPr>
          <w:rFonts w:ascii="Arial" w:hAnsi="Arial" w:cs="Arial"/>
          <w:sz w:val="20"/>
          <w:szCs w:val="20"/>
          <w:lang w:val="uk-UA"/>
        </w:rPr>
        <w:t>полости, а также дальнейшей воз</w:t>
      </w:r>
      <w:r w:rsidR="00F7013D">
        <w:rPr>
          <w:rFonts w:ascii="Arial" w:hAnsi="Arial" w:cs="Arial"/>
          <w:sz w:val="20"/>
          <w:szCs w:val="20"/>
          <w:lang w:val="uk-UA"/>
        </w:rPr>
        <w:t>можности прицельно проводить ле</w:t>
      </w:r>
      <w:r w:rsidRPr="0095136F">
        <w:rPr>
          <w:rFonts w:ascii="Arial" w:hAnsi="Arial" w:cs="Arial"/>
          <w:sz w:val="20"/>
          <w:szCs w:val="20"/>
          <w:lang w:val="uk-UA"/>
        </w:rPr>
        <w:t>чебные мероприятия, разрывая слож</w:t>
      </w:r>
      <w:r w:rsidR="00F7013D">
        <w:rPr>
          <w:rFonts w:ascii="Arial" w:hAnsi="Arial" w:cs="Arial"/>
          <w:sz w:val="20"/>
          <w:szCs w:val="20"/>
          <w:lang w:val="uk-UA"/>
        </w:rPr>
        <w:t xml:space="preserve">ные цепочки жизнедеятельности и </w:t>
      </w:r>
      <w:r w:rsidRPr="0095136F">
        <w:rPr>
          <w:rFonts w:ascii="Arial" w:hAnsi="Arial" w:cs="Arial"/>
          <w:sz w:val="20"/>
          <w:szCs w:val="20"/>
          <w:lang w:val="uk-UA"/>
        </w:rPr>
        <w:t>взаимоотношений микроорганизмов, так как важными признаками хронических инфекций на основе биопленки являются экстремальная устойчивость</w:t>
      </w:r>
      <w:r w:rsidR="00F7013D">
        <w:rPr>
          <w:rFonts w:ascii="Arial" w:hAnsi="Arial" w:cs="Arial"/>
          <w:sz w:val="20"/>
          <w:szCs w:val="20"/>
          <w:lang w:val="uk-UA"/>
        </w:rPr>
        <w:t xml:space="preserve"> к антибиотикам и многим другим </w:t>
      </w:r>
      <w:r w:rsidRPr="0095136F">
        <w:rPr>
          <w:rFonts w:ascii="Arial" w:hAnsi="Arial" w:cs="Arial"/>
          <w:sz w:val="20"/>
          <w:szCs w:val="20"/>
          <w:lang w:val="uk-UA"/>
        </w:rPr>
        <w:t>противомикробным агентам, а также исключительная способность уклоняться от защитных мероприятий хозяев. Учитывая обработанные данные литературных источников и клинические исследо</w:t>
      </w:r>
      <w:r w:rsidR="00F7013D">
        <w:rPr>
          <w:rFonts w:ascii="Arial" w:hAnsi="Arial" w:cs="Arial"/>
          <w:sz w:val="20"/>
          <w:szCs w:val="20"/>
          <w:lang w:val="uk-UA"/>
        </w:rPr>
        <w:t>вания, мы доказываем, что возникает необходимость тч</w:t>
      </w:r>
      <w:r w:rsidRPr="0095136F">
        <w:rPr>
          <w:rFonts w:ascii="Arial" w:hAnsi="Arial" w:cs="Arial"/>
          <w:sz w:val="20"/>
          <w:szCs w:val="20"/>
          <w:lang w:val="uk-UA"/>
        </w:rPr>
        <w:t>ательного изучения биопленок, поскольку они дают полную картину этиологии и патогенеза заболеваний ротовой полости.</w:t>
      </w:r>
    </w:p>
    <w:p w:rsidR="00CE68A8" w:rsidRPr="0095136F" w:rsidRDefault="00CE68A8" w:rsidP="00CE68A8">
      <w:pPr>
        <w:rPr>
          <w:rFonts w:ascii="Arial" w:hAnsi="Arial" w:cs="Arial"/>
          <w:sz w:val="20"/>
          <w:szCs w:val="20"/>
          <w:lang w:val="uk-UA"/>
        </w:rPr>
      </w:pPr>
      <w:r w:rsidRPr="0095136F">
        <w:rPr>
          <w:rFonts w:ascii="Arial" w:hAnsi="Arial" w:cs="Arial"/>
          <w:sz w:val="20"/>
          <w:szCs w:val="20"/>
          <w:lang w:val="uk-UA"/>
        </w:rPr>
        <w:t>Изучение формирования биопленок на протезном ложе пациентов со съемными ортопедическими ко</w:t>
      </w:r>
      <w:r w:rsidR="00F7013D">
        <w:rPr>
          <w:rFonts w:ascii="Arial" w:hAnsi="Arial" w:cs="Arial"/>
          <w:sz w:val="20"/>
          <w:szCs w:val="20"/>
          <w:lang w:val="uk-UA"/>
        </w:rPr>
        <w:t>нструкциями должно внести значи</w:t>
      </w:r>
      <w:r w:rsidRPr="0095136F">
        <w:rPr>
          <w:rFonts w:ascii="Arial" w:hAnsi="Arial" w:cs="Arial"/>
          <w:sz w:val="20"/>
          <w:szCs w:val="20"/>
          <w:lang w:val="uk-UA"/>
        </w:rPr>
        <w:t>тельный вклад в поиск новых стратеги</w:t>
      </w:r>
      <w:r w:rsidR="00F7013D">
        <w:rPr>
          <w:rFonts w:ascii="Arial" w:hAnsi="Arial" w:cs="Arial"/>
          <w:sz w:val="20"/>
          <w:szCs w:val="20"/>
          <w:lang w:val="uk-UA"/>
        </w:rPr>
        <w:t>й и средств профилактики и защи</w:t>
      </w:r>
      <w:r w:rsidRPr="0095136F">
        <w:rPr>
          <w:rFonts w:ascii="Arial" w:hAnsi="Arial" w:cs="Arial"/>
          <w:sz w:val="20"/>
          <w:szCs w:val="20"/>
          <w:lang w:val="uk-UA"/>
        </w:rPr>
        <w:t>ты от патогенов, создание нового класса антимикробных препаратов.</w:t>
      </w:r>
    </w:p>
    <w:p w:rsidR="00CE68A8" w:rsidRPr="0095136F" w:rsidRDefault="00CE68A8" w:rsidP="00CE68A8">
      <w:pPr>
        <w:rPr>
          <w:rFonts w:ascii="Arial" w:hAnsi="Arial" w:cs="Arial"/>
          <w:sz w:val="20"/>
          <w:szCs w:val="20"/>
          <w:lang w:val="uk-UA"/>
        </w:rPr>
      </w:pPr>
    </w:p>
    <w:p w:rsidR="00CE68A8" w:rsidRDefault="00CE68A8" w:rsidP="00CE68A8">
      <w:pPr>
        <w:rPr>
          <w:rFonts w:ascii="Arial" w:hAnsi="Arial" w:cs="Arial"/>
          <w:sz w:val="22"/>
          <w:szCs w:val="22"/>
          <w:lang w:val="uk-UA"/>
        </w:rPr>
      </w:pPr>
      <w:r>
        <w:rPr>
          <w:rFonts w:ascii="Arial" w:hAnsi="Arial" w:cs="Arial"/>
          <w:sz w:val="22"/>
          <w:szCs w:val="22"/>
          <w:lang w:val="uk-UA"/>
        </w:rPr>
        <w:t>■</w:t>
      </w:r>
      <w:r>
        <w:rPr>
          <w:rFonts w:ascii="Arial" w:hAnsi="Arial" w:cs="Arial"/>
          <w:sz w:val="22"/>
          <w:szCs w:val="22"/>
          <w:lang w:val="uk-UA"/>
        </w:rPr>
        <w:tab/>
        <w:t>ЛИТЕРАТУРА</w:t>
      </w:r>
    </w:p>
    <w:p w:rsidR="00CE68A8" w:rsidRDefault="00CE68A8" w:rsidP="00CE68A8">
      <w:pPr>
        <w:rPr>
          <w:rFonts w:ascii="Arial" w:hAnsi="Arial" w:cs="Arial"/>
          <w:sz w:val="22"/>
          <w:szCs w:val="22"/>
          <w:lang w:val="uk-UA"/>
        </w:rPr>
      </w:pPr>
      <w:r>
        <w:rPr>
          <w:rFonts w:ascii="Arial" w:hAnsi="Arial" w:cs="Arial"/>
          <w:sz w:val="22"/>
          <w:szCs w:val="22"/>
          <w:lang w:val="uk-UA"/>
        </w:rPr>
        <w:t>1.</w:t>
      </w:r>
      <w:r>
        <w:rPr>
          <w:rFonts w:ascii="Arial" w:hAnsi="Arial" w:cs="Arial"/>
          <w:sz w:val="22"/>
          <w:szCs w:val="22"/>
          <w:lang w:val="uk-UA"/>
        </w:rPr>
        <w:tab/>
        <w:t>BjarnsholtT. (2013) The role of bacterial biofilms in chronic infections. APMIS Suppl., 136.</w:t>
      </w:r>
    </w:p>
    <w:p w:rsidR="00CE68A8" w:rsidRDefault="00CE68A8" w:rsidP="00CE68A8">
      <w:pPr>
        <w:rPr>
          <w:rFonts w:ascii="Arial" w:hAnsi="Arial" w:cs="Arial"/>
          <w:sz w:val="22"/>
          <w:szCs w:val="22"/>
          <w:lang w:val="uk-UA"/>
        </w:rPr>
      </w:pPr>
      <w:r>
        <w:rPr>
          <w:rFonts w:ascii="Arial" w:hAnsi="Arial" w:cs="Arial"/>
          <w:sz w:val="22"/>
          <w:szCs w:val="22"/>
          <w:lang w:val="uk-UA"/>
        </w:rPr>
        <w:t>2.</w:t>
      </w:r>
      <w:r>
        <w:rPr>
          <w:rFonts w:ascii="Arial" w:hAnsi="Arial" w:cs="Arial"/>
          <w:sz w:val="22"/>
          <w:szCs w:val="22"/>
          <w:lang w:val="uk-UA"/>
        </w:rPr>
        <w:tab/>
        <w:t>Chaminda Jayampath Seneviratne, Tanujaa Suriyanarayanan (2017) Microbiomics of Oral Biofilms: Driving The Future of Dental Research. Scientific Dental Journal, 1 (1), 25.</w:t>
      </w:r>
    </w:p>
    <w:p w:rsidR="00CE68A8" w:rsidRDefault="00CE68A8" w:rsidP="00CE68A8">
      <w:pPr>
        <w:rPr>
          <w:rFonts w:ascii="Arial" w:hAnsi="Arial" w:cs="Arial"/>
          <w:sz w:val="22"/>
          <w:szCs w:val="22"/>
          <w:lang w:val="uk-UA"/>
        </w:rPr>
      </w:pPr>
      <w:r>
        <w:rPr>
          <w:rFonts w:ascii="Arial" w:hAnsi="Arial" w:cs="Arial"/>
          <w:sz w:val="22"/>
          <w:szCs w:val="22"/>
          <w:lang w:val="uk-UA"/>
        </w:rPr>
        <w:t>3.</w:t>
      </w:r>
      <w:r>
        <w:rPr>
          <w:rFonts w:ascii="Arial" w:hAnsi="Arial" w:cs="Arial"/>
          <w:sz w:val="22"/>
          <w:szCs w:val="22"/>
          <w:lang w:val="uk-UA"/>
        </w:rPr>
        <w:tab/>
        <w:t>Coker E„ Ploeg J., Kaasalainen Sh„ Carter N. (2017) Observations of oral hygiene care interventions provided by nurses to hospitalized older people. Geriatric Nursing, 38 (1), 17.</w:t>
      </w:r>
    </w:p>
    <w:p w:rsidR="00CE68A8" w:rsidRDefault="00CE68A8" w:rsidP="00CE68A8">
      <w:pPr>
        <w:rPr>
          <w:rFonts w:ascii="Arial" w:hAnsi="Arial" w:cs="Arial"/>
          <w:sz w:val="22"/>
          <w:szCs w:val="22"/>
          <w:lang w:val="uk-UA"/>
        </w:rPr>
      </w:pPr>
      <w:r>
        <w:rPr>
          <w:rFonts w:ascii="Arial" w:hAnsi="Arial" w:cs="Arial"/>
          <w:sz w:val="22"/>
          <w:szCs w:val="22"/>
          <w:lang w:val="uk-UA"/>
        </w:rPr>
        <w:t>4.</w:t>
      </w:r>
      <w:r>
        <w:rPr>
          <w:rFonts w:ascii="Arial" w:hAnsi="Arial" w:cs="Arial"/>
          <w:sz w:val="22"/>
          <w:szCs w:val="22"/>
          <w:lang w:val="uk-UA"/>
        </w:rPr>
        <w:tab/>
        <w:t>Corvee S., Portillo M.E., Pasticci B.M., Borens 0., Trampuz A. (2012) Epidemiology and new developments in the diagnosis of prosthetic joint infection. Int J Artif Organs., 35 (10), pp. 923-934.</w:t>
      </w:r>
    </w:p>
    <w:p w:rsidR="00CE68A8" w:rsidRDefault="00CE68A8" w:rsidP="00CE68A8">
      <w:pPr>
        <w:rPr>
          <w:rFonts w:ascii="Arial" w:hAnsi="Arial" w:cs="Arial"/>
          <w:sz w:val="22"/>
          <w:szCs w:val="22"/>
          <w:lang w:val="uk-UA"/>
        </w:rPr>
      </w:pPr>
      <w:r>
        <w:rPr>
          <w:rFonts w:ascii="Arial" w:hAnsi="Arial" w:cs="Arial"/>
          <w:sz w:val="22"/>
          <w:szCs w:val="22"/>
          <w:lang w:val="uk-UA"/>
        </w:rPr>
        <w:t>5.</w:t>
      </w:r>
      <w:r>
        <w:rPr>
          <w:rFonts w:ascii="Arial" w:hAnsi="Arial" w:cs="Arial"/>
          <w:sz w:val="22"/>
          <w:szCs w:val="22"/>
          <w:lang w:val="uk-UA"/>
        </w:rPr>
        <w:tab/>
        <w:t>DeSalle R., Perkins ST (2015) Welcome to microbiota. Copyright, 375.</w:t>
      </w:r>
    </w:p>
    <w:p w:rsidR="00CE68A8" w:rsidRDefault="00CE68A8" w:rsidP="00CE68A8">
      <w:pPr>
        <w:rPr>
          <w:rFonts w:ascii="Arial" w:hAnsi="Arial" w:cs="Arial"/>
          <w:sz w:val="22"/>
          <w:szCs w:val="22"/>
          <w:lang w:val="uk-UA"/>
        </w:rPr>
      </w:pPr>
      <w:r>
        <w:rPr>
          <w:rFonts w:ascii="Arial" w:hAnsi="Arial" w:cs="Arial"/>
          <w:sz w:val="22"/>
          <w:szCs w:val="22"/>
          <w:lang w:val="uk-UA"/>
        </w:rPr>
        <w:t>6.</w:t>
      </w:r>
      <w:r>
        <w:rPr>
          <w:rFonts w:ascii="Arial" w:hAnsi="Arial" w:cs="Arial"/>
          <w:sz w:val="22"/>
          <w:szCs w:val="22"/>
          <w:lang w:val="uk-UA"/>
        </w:rPr>
        <w:tab/>
        <w:t>Filoche S., Wong L„ Sissons C.H. (2010) Oral biofilms: emerging concepts in microbial ecology. J Dent Res., 89 (1), pp. 8-18.</w:t>
      </w:r>
    </w:p>
    <w:p w:rsidR="00CE68A8" w:rsidRDefault="00CE68A8" w:rsidP="00CE68A8">
      <w:pPr>
        <w:rPr>
          <w:rFonts w:ascii="Arial" w:hAnsi="Arial" w:cs="Arial"/>
          <w:sz w:val="22"/>
          <w:szCs w:val="22"/>
          <w:lang w:val="uk-UA"/>
        </w:rPr>
      </w:pPr>
      <w:r>
        <w:rPr>
          <w:rFonts w:ascii="Arial" w:hAnsi="Arial" w:cs="Arial"/>
          <w:sz w:val="22"/>
          <w:szCs w:val="22"/>
          <w:lang w:val="uk-UA"/>
        </w:rPr>
        <w:t>7.</w:t>
      </w:r>
      <w:r>
        <w:rPr>
          <w:rFonts w:ascii="Arial" w:hAnsi="Arial" w:cs="Arial"/>
          <w:sz w:val="22"/>
          <w:szCs w:val="22"/>
          <w:lang w:val="uk-UA"/>
        </w:rPr>
        <w:tab/>
        <w:t>Floyd K.A., Eberly A.R., Hadjifrangiskou M. (2017) Biofilms and Implantable Medical Devices, 47.</w:t>
      </w:r>
    </w:p>
    <w:p w:rsidR="00CE68A8" w:rsidRDefault="00CE68A8" w:rsidP="00CE68A8">
      <w:pPr>
        <w:rPr>
          <w:rFonts w:ascii="Arial" w:hAnsi="Arial" w:cs="Arial"/>
          <w:sz w:val="22"/>
          <w:szCs w:val="22"/>
          <w:lang w:val="uk-UA"/>
        </w:rPr>
      </w:pPr>
      <w:r>
        <w:rPr>
          <w:rFonts w:ascii="Arial" w:hAnsi="Arial" w:cs="Arial"/>
          <w:sz w:val="22"/>
          <w:szCs w:val="22"/>
          <w:lang w:val="uk-UA"/>
        </w:rPr>
        <w:t>8.</w:t>
      </w:r>
      <w:r>
        <w:rPr>
          <w:rFonts w:ascii="Arial" w:hAnsi="Arial" w:cs="Arial"/>
          <w:sz w:val="22"/>
          <w:szCs w:val="22"/>
          <w:lang w:val="uk-UA"/>
        </w:rPr>
        <w:tab/>
        <w:t>Jorth P., Turner K.H., Gumus P. (2014) Metatranscriptomics of the human oral microbiome during health and disease. MBio, 5 (01012), 14.</w:t>
      </w:r>
    </w:p>
    <w:p w:rsidR="00CE68A8" w:rsidRDefault="00CE68A8" w:rsidP="00CE68A8">
      <w:pPr>
        <w:rPr>
          <w:rFonts w:ascii="Arial" w:hAnsi="Arial" w:cs="Arial"/>
          <w:sz w:val="22"/>
          <w:szCs w:val="22"/>
          <w:lang w:val="uk-UA"/>
        </w:rPr>
      </w:pPr>
      <w:r>
        <w:rPr>
          <w:rFonts w:ascii="Arial" w:hAnsi="Arial" w:cs="Arial"/>
          <w:sz w:val="22"/>
          <w:szCs w:val="22"/>
          <w:lang w:val="uk-UA"/>
        </w:rPr>
        <w:t>9.</w:t>
      </w:r>
      <w:r>
        <w:rPr>
          <w:rFonts w:ascii="Arial" w:hAnsi="Arial" w:cs="Arial"/>
          <w:sz w:val="22"/>
          <w:szCs w:val="22"/>
          <w:lang w:val="uk-UA"/>
        </w:rPr>
        <w:tab/>
        <w:t>Marchesi J.R. (2014) Human microbiota and microbiome. CAB Internationale, 197.</w:t>
      </w:r>
    </w:p>
    <w:p w:rsidR="00CE68A8" w:rsidRDefault="00CE68A8" w:rsidP="00CE68A8">
      <w:pPr>
        <w:rPr>
          <w:rFonts w:ascii="Arial" w:hAnsi="Arial" w:cs="Arial"/>
          <w:sz w:val="22"/>
          <w:szCs w:val="22"/>
          <w:lang w:val="uk-UA"/>
        </w:rPr>
      </w:pPr>
      <w:r>
        <w:rPr>
          <w:rFonts w:ascii="Arial" w:hAnsi="Arial" w:cs="Arial"/>
          <w:sz w:val="22"/>
          <w:szCs w:val="22"/>
          <w:lang w:val="uk-UA"/>
        </w:rPr>
        <w:t>10.</w:t>
      </w:r>
      <w:r>
        <w:rPr>
          <w:rFonts w:ascii="Arial" w:hAnsi="Arial" w:cs="Arial"/>
          <w:sz w:val="22"/>
          <w:szCs w:val="22"/>
          <w:lang w:val="uk-UA"/>
        </w:rPr>
        <w:tab/>
        <w:t>Marchi-Alves L.M., Freitas D„ Andrade D., Godoy S., Costa Mendes I.A. (2017) Characterization of Oral Microbiota in Removable Dental Prosthesis Users. BioMed Research International, 1,32.</w:t>
      </w:r>
    </w:p>
    <w:p w:rsidR="00CE68A8" w:rsidRDefault="00CE68A8" w:rsidP="00CE68A8">
      <w:pPr>
        <w:rPr>
          <w:rFonts w:ascii="Arial" w:hAnsi="Arial" w:cs="Arial"/>
          <w:sz w:val="22"/>
          <w:szCs w:val="22"/>
          <w:lang w:val="uk-UA"/>
        </w:rPr>
      </w:pPr>
      <w:r>
        <w:rPr>
          <w:rFonts w:ascii="Arial" w:hAnsi="Arial" w:cs="Arial"/>
          <w:sz w:val="22"/>
          <w:szCs w:val="22"/>
          <w:lang w:val="uk-UA"/>
        </w:rPr>
        <w:t>11.</w:t>
      </w:r>
      <w:r>
        <w:rPr>
          <w:rFonts w:ascii="Arial" w:hAnsi="Arial" w:cs="Arial"/>
          <w:sz w:val="22"/>
          <w:szCs w:val="22"/>
          <w:lang w:val="uk-UA"/>
        </w:rPr>
        <w:tab/>
        <w:t>Marsh Ph.D., Moter A., Devine D.A. (2011) Dental plaque biofilms: communities, conflict and control. Periodontology 2000, 55 (1), 16.</w:t>
      </w:r>
    </w:p>
    <w:p w:rsidR="00CE68A8" w:rsidRDefault="00CE68A8" w:rsidP="00CE68A8">
      <w:pPr>
        <w:rPr>
          <w:rFonts w:ascii="Arial" w:hAnsi="Arial" w:cs="Arial"/>
          <w:sz w:val="22"/>
          <w:szCs w:val="22"/>
          <w:lang w:val="uk-UA"/>
        </w:rPr>
      </w:pPr>
      <w:r>
        <w:rPr>
          <w:rFonts w:ascii="Arial" w:hAnsi="Arial" w:cs="Arial"/>
          <w:sz w:val="22"/>
          <w:szCs w:val="22"/>
          <w:lang w:val="uk-UA"/>
        </w:rPr>
        <w:t>12.</w:t>
      </w:r>
      <w:r>
        <w:rPr>
          <w:rFonts w:ascii="Arial" w:hAnsi="Arial" w:cs="Arial"/>
          <w:sz w:val="22"/>
          <w:szCs w:val="22"/>
          <w:lang w:val="uk-UA"/>
        </w:rPr>
        <w:tab/>
        <w:t>Masako Yasui, Masahiro Ryu, Kaoru Sakurai, Kazuyuki Ishihara (2012) Colonisation of the oral cavity by periodontopathic bacteria in complete denture wearers. Gerodontology, 29 (2), 494.</w:t>
      </w:r>
    </w:p>
    <w:p w:rsidR="00CE68A8" w:rsidRDefault="00CE68A8" w:rsidP="00CE68A8">
      <w:pPr>
        <w:rPr>
          <w:rFonts w:ascii="Arial" w:hAnsi="Arial" w:cs="Arial"/>
          <w:sz w:val="22"/>
          <w:szCs w:val="22"/>
          <w:lang w:val="uk-UA"/>
        </w:rPr>
      </w:pPr>
      <w:r>
        <w:rPr>
          <w:rFonts w:ascii="Arial" w:hAnsi="Arial" w:cs="Arial"/>
          <w:sz w:val="22"/>
          <w:szCs w:val="22"/>
          <w:lang w:val="uk-UA"/>
        </w:rPr>
        <w:t>13.</w:t>
      </w:r>
      <w:r>
        <w:rPr>
          <w:rFonts w:ascii="Arial" w:hAnsi="Arial" w:cs="Arial"/>
          <w:sz w:val="22"/>
          <w:szCs w:val="22"/>
          <w:lang w:val="uk-UA"/>
        </w:rPr>
        <w:tab/>
        <w:t>Mcgowan Troy, Mcgowan Kelly, Ivanovski Saso, Novel A. (2017) Evidence-Based Periodontal Prognosis Model. Journal of Evidence Based Dental Practice.</w:t>
      </w:r>
    </w:p>
    <w:p w:rsidR="00CE68A8" w:rsidRDefault="00CE68A8" w:rsidP="00CE68A8">
      <w:pPr>
        <w:rPr>
          <w:rFonts w:ascii="Arial" w:hAnsi="Arial" w:cs="Arial"/>
          <w:sz w:val="22"/>
          <w:szCs w:val="22"/>
          <w:lang w:val="uk-UA"/>
        </w:rPr>
      </w:pPr>
      <w:r>
        <w:rPr>
          <w:rFonts w:ascii="Arial" w:hAnsi="Arial" w:cs="Arial"/>
          <w:sz w:val="22"/>
          <w:szCs w:val="22"/>
          <w:lang w:val="uk-UA"/>
        </w:rPr>
        <w:t>14.</w:t>
      </w:r>
      <w:r>
        <w:rPr>
          <w:rFonts w:ascii="Arial" w:hAnsi="Arial" w:cs="Arial"/>
          <w:sz w:val="22"/>
          <w:szCs w:val="22"/>
          <w:lang w:val="uk-UA"/>
        </w:rPr>
        <w:tab/>
        <w:t>Nyvad B„ Crielaard W„ Mira A.,Takahashi N„ Beighton D. (2013) Dental Caries from a Molecular Microbiological Perspective. Caries Research, 47 (2), 89.</w:t>
      </w:r>
    </w:p>
    <w:p w:rsidR="00CE68A8" w:rsidRDefault="00CE68A8" w:rsidP="00CE68A8">
      <w:pPr>
        <w:rPr>
          <w:rFonts w:ascii="Arial" w:hAnsi="Arial" w:cs="Arial"/>
          <w:sz w:val="22"/>
          <w:szCs w:val="22"/>
          <w:lang w:val="uk-UA"/>
        </w:rPr>
      </w:pPr>
      <w:r>
        <w:rPr>
          <w:rFonts w:ascii="Arial" w:hAnsi="Arial" w:cs="Arial"/>
          <w:sz w:val="22"/>
          <w:szCs w:val="22"/>
          <w:lang w:val="uk-UA"/>
        </w:rPr>
        <w:t>15.</w:t>
      </w:r>
      <w:r>
        <w:rPr>
          <w:rFonts w:ascii="Arial" w:hAnsi="Arial" w:cs="Arial"/>
          <w:sz w:val="22"/>
          <w:szCs w:val="22"/>
          <w:lang w:val="uk-UA"/>
        </w:rPr>
        <w:tab/>
        <w:t>Pereira-Cenci Т., da Silva W.J.; Cenci M.S.; Cury A.A. (2010) Temporal changes of denture plaque microbiologic composition evaluated in situ. Journal of Prosthodontics, 23, pp. 239-242.</w:t>
      </w:r>
    </w:p>
    <w:p w:rsidR="00CE68A8" w:rsidRDefault="00CE68A8" w:rsidP="00CE68A8">
      <w:pPr>
        <w:rPr>
          <w:rFonts w:ascii="Arial" w:hAnsi="Arial" w:cs="Arial"/>
          <w:sz w:val="22"/>
          <w:szCs w:val="22"/>
          <w:lang w:val="uk-UA"/>
        </w:rPr>
      </w:pPr>
      <w:r>
        <w:rPr>
          <w:rFonts w:ascii="Arial" w:hAnsi="Arial" w:cs="Arial"/>
          <w:sz w:val="22"/>
          <w:szCs w:val="22"/>
          <w:lang w:val="uk-UA"/>
        </w:rPr>
        <w:t>16.</w:t>
      </w:r>
      <w:r>
        <w:rPr>
          <w:rFonts w:ascii="Arial" w:hAnsi="Arial" w:cs="Arial"/>
          <w:sz w:val="22"/>
          <w:szCs w:val="22"/>
          <w:lang w:val="uk-UA"/>
        </w:rPr>
        <w:tab/>
        <w:t>Philip D. Marsh, Annette Moter, Deirdre A. (2011) Devine, Dental plaque biofilms: communities, conflict and control. Periodontology 2000, 55 (1), 16.</w:t>
      </w:r>
    </w:p>
    <w:p w:rsidR="00F86C50" w:rsidRDefault="00F86C50"/>
    <w:sectPr w:rsidR="00F86C5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egoe UI">
    <w:panose1 w:val="020B0502040204020203"/>
    <w:charset w:val="CC"/>
    <w:family w:val="swiss"/>
    <w:pitch w:val="variable"/>
    <w:sig w:usb0="E4002EFF" w:usb1="C000E47F"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ndara">
    <w:panose1 w:val="020E0502030303020204"/>
    <w:charset w:val="CC"/>
    <w:family w:val="swiss"/>
    <w:pitch w:val="variable"/>
    <w:sig w:usb0="A00002EF" w:usb1="4000A44B" w:usb2="00000000" w:usb3="00000000" w:csb0="0000019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4C711A"/>
    <w:multiLevelType w:val="multilevel"/>
    <w:tmpl w:val="A40C11F2"/>
    <w:lvl w:ilvl="0">
      <w:start w:val="1"/>
      <w:numFmt w:val="decimal"/>
      <w:lvlText w:val="%1."/>
      <w:lvlJc w:val="left"/>
      <w:pPr>
        <w:ind w:left="0" w:firstLine="0"/>
      </w:pPr>
      <w:rPr>
        <w:rFonts w:ascii="Segoe UI" w:eastAsia="Segoe UI" w:hAnsi="Segoe UI" w:cs="Segoe UI"/>
        <w:b w:val="0"/>
        <w:bCs w:val="0"/>
        <w:i w:val="0"/>
        <w:iCs w:val="0"/>
        <w:smallCaps w:val="0"/>
        <w:strike w:val="0"/>
        <w:dstrike w:val="0"/>
        <w:color w:val="000000"/>
        <w:spacing w:val="0"/>
        <w:w w:val="100"/>
        <w:position w:val="0"/>
        <w:sz w:val="14"/>
        <w:szCs w:val="14"/>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550F6C9B"/>
    <w:multiLevelType w:val="multilevel"/>
    <w:tmpl w:val="8D267F60"/>
    <w:lvl w:ilvl="0">
      <w:start w:val="1"/>
      <w:numFmt w:val="bullet"/>
      <w:lvlText w:val="■"/>
      <w:lvlJc w:val="left"/>
      <w:pPr>
        <w:ind w:left="0" w:firstLine="0"/>
      </w:pPr>
      <w:rPr>
        <w:rFonts w:ascii="Segoe UI" w:eastAsia="Segoe UI" w:hAnsi="Segoe UI" w:cs="Segoe UI"/>
        <w:b w:val="0"/>
        <w:bCs w:val="0"/>
        <w:i w:val="0"/>
        <w:iCs w:val="0"/>
        <w:smallCaps w:val="0"/>
        <w:strike w:val="0"/>
        <w:dstrike w:val="0"/>
        <w:color w:val="000000"/>
        <w:spacing w:val="1"/>
        <w:w w:val="100"/>
        <w:position w:val="0"/>
        <w:sz w:val="22"/>
        <w:szCs w:val="22"/>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76BF40C0"/>
    <w:multiLevelType w:val="multilevel"/>
    <w:tmpl w:val="B13A9A3A"/>
    <w:lvl w:ilvl="0">
      <w:start w:val="111"/>
      <w:numFmt w:val="decimal"/>
      <w:lvlText w:val="%1"/>
      <w:lvlJc w:val="left"/>
      <w:pPr>
        <w:ind w:left="0" w:firstLine="0"/>
      </w:pPr>
      <w:rPr>
        <w:rFonts w:ascii="Candara" w:eastAsia="Candara" w:hAnsi="Candara" w:cs="Candara"/>
        <w:b w:val="0"/>
        <w:bCs w:val="0"/>
        <w:i w:val="0"/>
        <w:iCs w:val="0"/>
        <w:smallCaps w:val="0"/>
        <w:strike w:val="0"/>
        <w:dstrike w:val="0"/>
        <w:color w:val="000000"/>
        <w:spacing w:val="11"/>
        <w:w w:val="80"/>
        <w:position w:val="0"/>
        <w:sz w:val="11"/>
        <w:szCs w:val="11"/>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lvlOverride w:ilvl="0"/>
    <w:lvlOverride w:ilvl="1"/>
    <w:lvlOverride w:ilvl="2"/>
    <w:lvlOverride w:ilvl="3"/>
    <w:lvlOverride w:ilvl="4"/>
    <w:lvlOverride w:ilvl="5"/>
    <w:lvlOverride w:ilvl="6"/>
    <w:lvlOverride w:ilvl="7"/>
    <w:lvlOverride w:ilvl="8"/>
  </w:num>
  <w:num w:numId="2">
    <w:abstractNumId w:val="2"/>
    <w:lvlOverride w:ilvl="0">
      <w:startOverride w:val="111"/>
    </w:lvlOverride>
    <w:lvlOverride w:ilvl="1"/>
    <w:lvlOverride w:ilvl="2"/>
    <w:lvlOverride w:ilvl="3"/>
    <w:lvlOverride w:ilvl="4"/>
    <w:lvlOverride w:ilvl="5"/>
    <w:lvlOverride w:ilvl="6"/>
    <w:lvlOverride w:ilvl="7"/>
    <w:lvlOverride w:ilvl="8"/>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37A"/>
    <w:rsid w:val="002C437A"/>
    <w:rsid w:val="00555417"/>
    <w:rsid w:val="007D38F9"/>
    <w:rsid w:val="0095136F"/>
    <w:rsid w:val="00CE68A8"/>
    <w:rsid w:val="00F7013D"/>
    <w:rsid w:val="00F86C5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68A8"/>
    <w:pPr>
      <w:widowControl w:val="0"/>
      <w:spacing w:after="0" w:line="240" w:lineRule="auto"/>
    </w:pPr>
    <w:rPr>
      <w:rFonts w:ascii="Courier New" w:eastAsia="Courier New" w:hAnsi="Courier New" w:cs="Courier New"/>
      <w:color w:val="000000"/>
      <w:sz w:val="24"/>
      <w:szCs w:val="24"/>
      <w:lang w:val="ru-RU"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locked/>
    <w:rsid w:val="00CE68A8"/>
    <w:rPr>
      <w:rFonts w:ascii="Arial Unicode MS" w:eastAsia="Arial Unicode MS" w:hAnsi="Arial Unicode MS" w:cs="Arial Unicode MS"/>
      <w:spacing w:val="3"/>
      <w:sz w:val="13"/>
      <w:szCs w:val="13"/>
      <w:shd w:val="clear" w:color="auto" w:fill="FFFFFF"/>
    </w:rPr>
  </w:style>
  <w:style w:type="paragraph" w:customStyle="1" w:styleId="1">
    <w:name w:val="Основной текст1"/>
    <w:basedOn w:val="a"/>
    <w:link w:val="a3"/>
    <w:rsid w:val="00CE68A8"/>
    <w:pPr>
      <w:shd w:val="clear" w:color="auto" w:fill="FFFFFF"/>
      <w:spacing w:after="180" w:line="211" w:lineRule="exact"/>
      <w:ind w:hanging="280"/>
    </w:pPr>
    <w:rPr>
      <w:rFonts w:ascii="Arial Unicode MS" w:eastAsia="Arial Unicode MS" w:hAnsi="Arial Unicode MS" w:cs="Arial Unicode MS"/>
      <w:color w:val="auto"/>
      <w:spacing w:val="3"/>
      <w:sz w:val="13"/>
      <w:szCs w:val="13"/>
      <w:lang w:val="uk-UA" w:eastAsia="en-US"/>
    </w:rPr>
  </w:style>
  <w:style w:type="character" w:customStyle="1" w:styleId="22">
    <w:name w:val="Заголовок №2 (2)_"/>
    <w:basedOn w:val="a0"/>
    <w:link w:val="220"/>
    <w:locked/>
    <w:rsid w:val="00CE68A8"/>
    <w:rPr>
      <w:rFonts w:ascii="Segoe UI" w:eastAsia="Segoe UI" w:hAnsi="Segoe UI" w:cs="Segoe UI"/>
      <w:spacing w:val="3"/>
      <w:shd w:val="clear" w:color="auto" w:fill="FFFFFF"/>
      <w:lang w:val="en-US"/>
    </w:rPr>
  </w:style>
  <w:style w:type="paragraph" w:customStyle="1" w:styleId="220">
    <w:name w:val="Заголовок №2 (2)"/>
    <w:basedOn w:val="a"/>
    <w:link w:val="22"/>
    <w:rsid w:val="00CE68A8"/>
    <w:pPr>
      <w:shd w:val="clear" w:color="auto" w:fill="FFFFFF"/>
      <w:spacing w:after="120" w:line="336" w:lineRule="exact"/>
      <w:outlineLvl w:val="1"/>
    </w:pPr>
    <w:rPr>
      <w:rFonts w:ascii="Segoe UI" w:eastAsia="Segoe UI" w:hAnsi="Segoe UI" w:cs="Segoe UI"/>
      <w:color w:val="auto"/>
      <w:spacing w:val="3"/>
      <w:sz w:val="22"/>
      <w:szCs w:val="22"/>
      <w:lang w:val="en-US" w:eastAsia="en-US"/>
    </w:rPr>
  </w:style>
  <w:style w:type="character" w:customStyle="1" w:styleId="10">
    <w:name w:val="Основной текст (10)_"/>
    <w:basedOn w:val="a0"/>
    <w:link w:val="100"/>
    <w:locked/>
    <w:rsid w:val="00CE68A8"/>
    <w:rPr>
      <w:rFonts w:ascii="Segoe UI" w:eastAsia="Segoe UI" w:hAnsi="Segoe UI" w:cs="Segoe UI"/>
      <w:b/>
      <w:bCs/>
      <w:spacing w:val="2"/>
      <w:sz w:val="16"/>
      <w:szCs w:val="16"/>
      <w:shd w:val="clear" w:color="auto" w:fill="FFFFFF"/>
    </w:rPr>
  </w:style>
  <w:style w:type="paragraph" w:customStyle="1" w:styleId="100">
    <w:name w:val="Основной текст (10)"/>
    <w:basedOn w:val="a"/>
    <w:link w:val="10"/>
    <w:rsid w:val="00CE68A8"/>
    <w:pPr>
      <w:shd w:val="clear" w:color="auto" w:fill="FFFFFF"/>
      <w:spacing w:before="120" w:after="180" w:line="0" w:lineRule="atLeast"/>
      <w:jc w:val="both"/>
    </w:pPr>
    <w:rPr>
      <w:rFonts w:ascii="Segoe UI" w:eastAsia="Segoe UI" w:hAnsi="Segoe UI" w:cs="Segoe UI"/>
      <w:b/>
      <w:bCs/>
      <w:color w:val="auto"/>
      <w:spacing w:val="2"/>
      <w:sz w:val="16"/>
      <w:szCs w:val="16"/>
      <w:lang w:val="uk-UA" w:eastAsia="en-US"/>
    </w:rPr>
  </w:style>
  <w:style w:type="character" w:customStyle="1" w:styleId="33">
    <w:name w:val="Заголовок №3 (3)_"/>
    <w:basedOn w:val="a0"/>
    <w:link w:val="330"/>
    <w:locked/>
    <w:rsid w:val="00CE68A8"/>
    <w:rPr>
      <w:rFonts w:ascii="Segoe UI" w:eastAsia="Segoe UI" w:hAnsi="Segoe UI" w:cs="Segoe UI"/>
      <w:spacing w:val="1"/>
      <w:shd w:val="clear" w:color="auto" w:fill="FFFFFF"/>
    </w:rPr>
  </w:style>
  <w:style w:type="paragraph" w:customStyle="1" w:styleId="330">
    <w:name w:val="Заголовок №3 (3)"/>
    <w:basedOn w:val="a"/>
    <w:link w:val="33"/>
    <w:rsid w:val="00CE68A8"/>
    <w:pPr>
      <w:shd w:val="clear" w:color="auto" w:fill="FFFFFF"/>
      <w:spacing w:before="900" w:line="0" w:lineRule="atLeast"/>
      <w:ind w:hanging="280"/>
      <w:jc w:val="both"/>
      <w:outlineLvl w:val="2"/>
    </w:pPr>
    <w:rPr>
      <w:rFonts w:ascii="Segoe UI" w:eastAsia="Segoe UI" w:hAnsi="Segoe UI" w:cs="Segoe UI"/>
      <w:color w:val="auto"/>
      <w:spacing w:val="1"/>
      <w:sz w:val="22"/>
      <w:szCs w:val="22"/>
      <w:lang w:val="uk-UA" w:eastAsia="en-US"/>
    </w:rPr>
  </w:style>
  <w:style w:type="character" w:customStyle="1" w:styleId="SegoeUI">
    <w:name w:val="Основной текст + Segoe UI"/>
    <w:aliases w:val="7 pt,Интервал 0 pt"/>
    <w:basedOn w:val="33"/>
    <w:rsid w:val="00CE68A8"/>
    <w:rPr>
      <w:rFonts w:ascii="Segoe UI" w:eastAsia="Segoe UI" w:hAnsi="Segoe UI" w:cs="Segoe UI"/>
      <w:i/>
      <w:iCs/>
      <w:color w:val="000000"/>
      <w:spacing w:val="0"/>
      <w:w w:val="100"/>
      <w:position w:val="0"/>
      <w:sz w:val="27"/>
      <w:szCs w:val="27"/>
      <w:shd w:val="clear" w:color="auto" w:fill="FFFFFF"/>
    </w:rPr>
  </w:style>
  <w:style w:type="character" w:customStyle="1" w:styleId="12">
    <w:name w:val="Заголовок №1 (2)"/>
    <w:basedOn w:val="a0"/>
    <w:rsid w:val="00CE68A8"/>
    <w:rPr>
      <w:rFonts w:ascii="Segoe UI" w:eastAsia="Segoe UI" w:hAnsi="Segoe UI" w:cs="Segoe UI" w:hint="default"/>
      <w:b w:val="0"/>
      <w:bCs w:val="0"/>
      <w:i w:val="0"/>
      <w:iCs w:val="0"/>
      <w:smallCaps w:val="0"/>
      <w:strike w:val="0"/>
      <w:dstrike w:val="0"/>
      <w:color w:val="000000"/>
      <w:spacing w:val="-4"/>
      <w:w w:val="100"/>
      <w:position w:val="0"/>
      <w:sz w:val="32"/>
      <w:szCs w:val="32"/>
      <w:u w:val="none"/>
      <w:effect w:val="none"/>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68A8"/>
    <w:pPr>
      <w:widowControl w:val="0"/>
      <w:spacing w:after="0" w:line="240" w:lineRule="auto"/>
    </w:pPr>
    <w:rPr>
      <w:rFonts w:ascii="Courier New" w:eastAsia="Courier New" w:hAnsi="Courier New" w:cs="Courier New"/>
      <w:color w:val="000000"/>
      <w:sz w:val="24"/>
      <w:szCs w:val="24"/>
      <w:lang w:val="ru-RU"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locked/>
    <w:rsid w:val="00CE68A8"/>
    <w:rPr>
      <w:rFonts w:ascii="Arial Unicode MS" w:eastAsia="Arial Unicode MS" w:hAnsi="Arial Unicode MS" w:cs="Arial Unicode MS"/>
      <w:spacing w:val="3"/>
      <w:sz w:val="13"/>
      <w:szCs w:val="13"/>
      <w:shd w:val="clear" w:color="auto" w:fill="FFFFFF"/>
    </w:rPr>
  </w:style>
  <w:style w:type="paragraph" w:customStyle="1" w:styleId="1">
    <w:name w:val="Основной текст1"/>
    <w:basedOn w:val="a"/>
    <w:link w:val="a3"/>
    <w:rsid w:val="00CE68A8"/>
    <w:pPr>
      <w:shd w:val="clear" w:color="auto" w:fill="FFFFFF"/>
      <w:spacing w:after="180" w:line="211" w:lineRule="exact"/>
      <w:ind w:hanging="280"/>
    </w:pPr>
    <w:rPr>
      <w:rFonts w:ascii="Arial Unicode MS" w:eastAsia="Arial Unicode MS" w:hAnsi="Arial Unicode MS" w:cs="Arial Unicode MS"/>
      <w:color w:val="auto"/>
      <w:spacing w:val="3"/>
      <w:sz w:val="13"/>
      <w:szCs w:val="13"/>
      <w:lang w:val="uk-UA" w:eastAsia="en-US"/>
    </w:rPr>
  </w:style>
  <w:style w:type="character" w:customStyle="1" w:styleId="22">
    <w:name w:val="Заголовок №2 (2)_"/>
    <w:basedOn w:val="a0"/>
    <w:link w:val="220"/>
    <w:locked/>
    <w:rsid w:val="00CE68A8"/>
    <w:rPr>
      <w:rFonts w:ascii="Segoe UI" w:eastAsia="Segoe UI" w:hAnsi="Segoe UI" w:cs="Segoe UI"/>
      <w:spacing w:val="3"/>
      <w:shd w:val="clear" w:color="auto" w:fill="FFFFFF"/>
      <w:lang w:val="en-US"/>
    </w:rPr>
  </w:style>
  <w:style w:type="paragraph" w:customStyle="1" w:styleId="220">
    <w:name w:val="Заголовок №2 (2)"/>
    <w:basedOn w:val="a"/>
    <w:link w:val="22"/>
    <w:rsid w:val="00CE68A8"/>
    <w:pPr>
      <w:shd w:val="clear" w:color="auto" w:fill="FFFFFF"/>
      <w:spacing w:after="120" w:line="336" w:lineRule="exact"/>
      <w:outlineLvl w:val="1"/>
    </w:pPr>
    <w:rPr>
      <w:rFonts w:ascii="Segoe UI" w:eastAsia="Segoe UI" w:hAnsi="Segoe UI" w:cs="Segoe UI"/>
      <w:color w:val="auto"/>
      <w:spacing w:val="3"/>
      <w:sz w:val="22"/>
      <w:szCs w:val="22"/>
      <w:lang w:val="en-US" w:eastAsia="en-US"/>
    </w:rPr>
  </w:style>
  <w:style w:type="character" w:customStyle="1" w:styleId="10">
    <w:name w:val="Основной текст (10)_"/>
    <w:basedOn w:val="a0"/>
    <w:link w:val="100"/>
    <w:locked/>
    <w:rsid w:val="00CE68A8"/>
    <w:rPr>
      <w:rFonts w:ascii="Segoe UI" w:eastAsia="Segoe UI" w:hAnsi="Segoe UI" w:cs="Segoe UI"/>
      <w:b/>
      <w:bCs/>
      <w:spacing w:val="2"/>
      <w:sz w:val="16"/>
      <w:szCs w:val="16"/>
      <w:shd w:val="clear" w:color="auto" w:fill="FFFFFF"/>
    </w:rPr>
  </w:style>
  <w:style w:type="paragraph" w:customStyle="1" w:styleId="100">
    <w:name w:val="Основной текст (10)"/>
    <w:basedOn w:val="a"/>
    <w:link w:val="10"/>
    <w:rsid w:val="00CE68A8"/>
    <w:pPr>
      <w:shd w:val="clear" w:color="auto" w:fill="FFFFFF"/>
      <w:spacing w:before="120" w:after="180" w:line="0" w:lineRule="atLeast"/>
      <w:jc w:val="both"/>
    </w:pPr>
    <w:rPr>
      <w:rFonts w:ascii="Segoe UI" w:eastAsia="Segoe UI" w:hAnsi="Segoe UI" w:cs="Segoe UI"/>
      <w:b/>
      <w:bCs/>
      <w:color w:val="auto"/>
      <w:spacing w:val="2"/>
      <w:sz w:val="16"/>
      <w:szCs w:val="16"/>
      <w:lang w:val="uk-UA" w:eastAsia="en-US"/>
    </w:rPr>
  </w:style>
  <w:style w:type="character" w:customStyle="1" w:styleId="33">
    <w:name w:val="Заголовок №3 (3)_"/>
    <w:basedOn w:val="a0"/>
    <w:link w:val="330"/>
    <w:locked/>
    <w:rsid w:val="00CE68A8"/>
    <w:rPr>
      <w:rFonts w:ascii="Segoe UI" w:eastAsia="Segoe UI" w:hAnsi="Segoe UI" w:cs="Segoe UI"/>
      <w:spacing w:val="1"/>
      <w:shd w:val="clear" w:color="auto" w:fill="FFFFFF"/>
    </w:rPr>
  </w:style>
  <w:style w:type="paragraph" w:customStyle="1" w:styleId="330">
    <w:name w:val="Заголовок №3 (3)"/>
    <w:basedOn w:val="a"/>
    <w:link w:val="33"/>
    <w:rsid w:val="00CE68A8"/>
    <w:pPr>
      <w:shd w:val="clear" w:color="auto" w:fill="FFFFFF"/>
      <w:spacing w:before="900" w:line="0" w:lineRule="atLeast"/>
      <w:ind w:hanging="280"/>
      <w:jc w:val="both"/>
      <w:outlineLvl w:val="2"/>
    </w:pPr>
    <w:rPr>
      <w:rFonts w:ascii="Segoe UI" w:eastAsia="Segoe UI" w:hAnsi="Segoe UI" w:cs="Segoe UI"/>
      <w:color w:val="auto"/>
      <w:spacing w:val="1"/>
      <w:sz w:val="22"/>
      <w:szCs w:val="22"/>
      <w:lang w:val="uk-UA" w:eastAsia="en-US"/>
    </w:rPr>
  </w:style>
  <w:style w:type="character" w:customStyle="1" w:styleId="SegoeUI">
    <w:name w:val="Основной текст + Segoe UI"/>
    <w:aliases w:val="7 pt,Интервал 0 pt"/>
    <w:basedOn w:val="33"/>
    <w:rsid w:val="00CE68A8"/>
    <w:rPr>
      <w:rFonts w:ascii="Segoe UI" w:eastAsia="Segoe UI" w:hAnsi="Segoe UI" w:cs="Segoe UI"/>
      <w:i/>
      <w:iCs/>
      <w:color w:val="000000"/>
      <w:spacing w:val="0"/>
      <w:w w:val="100"/>
      <w:position w:val="0"/>
      <w:sz w:val="27"/>
      <w:szCs w:val="27"/>
      <w:shd w:val="clear" w:color="auto" w:fill="FFFFFF"/>
    </w:rPr>
  </w:style>
  <w:style w:type="character" w:customStyle="1" w:styleId="12">
    <w:name w:val="Заголовок №1 (2)"/>
    <w:basedOn w:val="a0"/>
    <w:rsid w:val="00CE68A8"/>
    <w:rPr>
      <w:rFonts w:ascii="Segoe UI" w:eastAsia="Segoe UI" w:hAnsi="Segoe UI" w:cs="Segoe UI" w:hint="default"/>
      <w:b w:val="0"/>
      <w:bCs w:val="0"/>
      <w:i w:val="0"/>
      <w:iCs w:val="0"/>
      <w:smallCaps w:val="0"/>
      <w:strike w:val="0"/>
      <w:dstrike w:val="0"/>
      <w:color w:val="000000"/>
      <w:spacing w:val="-4"/>
      <w:w w:val="100"/>
      <w:position w:val="0"/>
      <w:sz w:val="32"/>
      <w:szCs w:val="32"/>
      <w:u w:val="none"/>
      <w:effect w:val="none"/>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1339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12390</Words>
  <Characters>7063</Characters>
  <Application>Microsoft Office Word</Application>
  <DocSecurity>0</DocSecurity>
  <Lines>58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2018-11-15T19:11:00Z</dcterms:created>
  <dcterms:modified xsi:type="dcterms:W3CDTF">2018-11-15T19:54:00Z</dcterms:modified>
</cp:coreProperties>
</file>