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13" w:rsidRPr="006938E6" w:rsidRDefault="001D4913" w:rsidP="009F01AB">
      <w:pPr>
        <w:pStyle w:val="Style3"/>
        <w:widowControl/>
        <w:spacing w:line="276" w:lineRule="auto"/>
        <w:ind w:left="5347"/>
        <w:jc w:val="both"/>
        <w:rPr>
          <w:lang w:val="uk-UA"/>
        </w:rPr>
      </w:pPr>
    </w:p>
    <w:p w:rsidR="00030AFC" w:rsidRDefault="00030AFC" w:rsidP="009F01AB">
      <w:pPr>
        <w:pStyle w:val="Style3"/>
        <w:widowControl/>
        <w:spacing w:line="276" w:lineRule="auto"/>
        <w:ind w:left="5347"/>
        <w:jc w:val="both"/>
      </w:pPr>
    </w:p>
    <w:p w:rsidR="001D4913" w:rsidRPr="006938E6" w:rsidRDefault="001D4913" w:rsidP="009F01AB">
      <w:pPr>
        <w:pStyle w:val="Style3"/>
        <w:widowControl/>
        <w:spacing w:line="276" w:lineRule="auto"/>
        <w:ind w:left="5347"/>
        <w:jc w:val="both"/>
        <w:rPr>
          <w:lang w:val="uk-UA"/>
        </w:rPr>
      </w:pPr>
    </w:p>
    <w:p w:rsidR="001D4913" w:rsidRPr="006938E6" w:rsidRDefault="001D4913" w:rsidP="009F01AB">
      <w:pPr>
        <w:pStyle w:val="Style3"/>
        <w:widowControl/>
        <w:spacing w:line="276" w:lineRule="auto"/>
        <w:ind w:left="5347"/>
        <w:jc w:val="both"/>
      </w:pPr>
    </w:p>
    <w:p w:rsidR="001D4913" w:rsidRPr="006938E6" w:rsidRDefault="001D4913" w:rsidP="009F01AB">
      <w:pPr>
        <w:pStyle w:val="Style3"/>
        <w:widowControl/>
        <w:spacing w:line="276" w:lineRule="auto"/>
        <w:ind w:left="5347"/>
        <w:jc w:val="both"/>
      </w:pPr>
    </w:p>
    <w:p w:rsidR="001D4913" w:rsidRPr="006938E6" w:rsidRDefault="001D4913" w:rsidP="009F01AB">
      <w:pPr>
        <w:pStyle w:val="Style3"/>
        <w:widowControl/>
        <w:spacing w:line="276" w:lineRule="auto"/>
        <w:ind w:left="5347"/>
        <w:jc w:val="both"/>
      </w:pPr>
    </w:p>
    <w:p w:rsidR="001D4913" w:rsidRPr="001E567B" w:rsidRDefault="001E567B" w:rsidP="009F01AB">
      <w:pPr>
        <w:pStyle w:val="Style3"/>
        <w:widowControl/>
        <w:spacing w:line="276" w:lineRule="auto"/>
        <w:ind w:left="5347"/>
        <w:jc w:val="both"/>
        <w:rPr>
          <w:lang w:val="uk-UA"/>
        </w:rPr>
      </w:pPr>
      <w:r>
        <w:rPr>
          <w:shd w:val="clear" w:color="auto" w:fill="FFFFFF"/>
          <w:lang w:val="uk-UA"/>
        </w:rPr>
        <w:t>20208106391</w:t>
      </w:r>
    </w:p>
    <w:p w:rsidR="001D4913" w:rsidRPr="006938E6" w:rsidRDefault="001D4913" w:rsidP="009F01AB">
      <w:pPr>
        <w:pStyle w:val="Style4"/>
        <w:widowControl/>
        <w:spacing w:before="5" w:line="276" w:lineRule="auto"/>
        <w:rPr>
          <w:rStyle w:val="FontStyle204"/>
          <w:sz w:val="24"/>
          <w:szCs w:val="24"/>
          <w:lang w:val="uk-UA"/>
        </w:rPr>
      </w:pPr>
      <w:r w:rsidRPr="006938E6">
        <w:rPr>
          <w:rStyle w:val="FontStyle204"/>
          <w:sz w:val="24"/>
          <w:szCs w:val="24"/>
          <w:lang w:val="uk-UA"/>
        </w:rPr>
        <w:t xml:space="preserve">                                                                       (реєстраційний номер справи про оцінку</w:t>
      </w:r>
      <w:r w:rsidR="001E567B">
        <w:rPr>
          <w:rStyle w:val="FontStyle204"/>
          <w:sz w:val="24"/>
          <w:szCs w:val="24"/>
          <w:lang w:val="uk-UA"/>
        </w:rPr>
        <w:t xml:space="preserve"> </w:t>
      </w:r>
      <w:r w:rsidRPr="006938E6">
        <w:rPr>
          <w:rStyle w:val="FontStyle204"/>
          <w:sz w:val="24"/>
          <w:szCs w:val="24"/>
          <w:lang w:val="uk-UA"/>
        </w:rPr>
        <w:t xml:space="preserve">впливу на </w:t>
      </w:r>
      <w:r w:rsidR="00490C4E" w:rsidRPr="006938E6">
        <w:rPr>
          <w:rStyle w:val="FontStyle204"/>
          <w:sz w:val="24"/>
          <w:szCs w:val="24"/>
          <w:lang w:val="uk-UA"/>
        </w:rPr>
        <w:tab/>
      </w:r>
      <w:r w:rsidR="00490C4E" w:rsidRPr="006938E6">
        <w:rPr>
          <w:rStyle w:val="FontStyle204"/>
          <w:sz w:val="24"/>
          <w:szCs w:val="24"/>
          <w:lang w:val="uk-UA"/>
        </w:rPr>
        <w:tab/>
      </w:r>
      <w:r w:rsidR="00490C4E" w:rsidRPr="006938E6">
        <w:rPr>
          <w:rStyle w:val="FontStyle204"/>
          <w:sz w:val="24"/>
          <w:szCs w:val="24"/>
          <w:lang w:val="uk-UA"/>
        </w:rPr>
        <w:tab/>
      </w:r>
      <w:r w:rsidR="00490C4E" w:rsidRPr="006938E6">
        <w:rPr>
          <w:rStyle w:val="FontStyle204"/>
          <w:sz w:val="24"/>
          <w:szCs w:val="24"/>
          <w:lang w:val="uk-UA"/>
        </w:rPr>
        <w:tab/>
      </w:r>
      <w:r w:rsidR="00490C4E" w:rsidRPr="006938E6">
        <w:rPr>
          <w:rStyle w:val="FontStyle204"/>
          <w:sz w:val="24"/>
          <w:szCs w:val="24"/>
          <w:lang w:val="uk-UA"/>
        </w:rPr>
        <w:tab/>
      </w:r>
      <w:r w:rsidR="00490C4E" w:rsidRPr="006938E6">
        <w:rPr>
          <w:rStyle w:val="FontStyle204"/>
          <w:sz w:val="24"/>
          <w:szCs w:val="24"/>
          <w:lang w:val="uk-UA"/>
        </w:rPr>
        <w:tab/>
      </w:r>
      <w:r w:rsidRPr="006938E6">
        <w:rPr>
          <w:rStyle w:val="FontStyle204"/>
          <w:sz w:val="24"/>
          <w:szCs w:val="24"/>
          <w:lang w:val="uk-UA"/>
        </w:rPr>
        <w:t>довкілля планованої діяльності)</w:t>
      </w:r>
    </w:p>
    <w:p w:rsidR="001D4913" w:rsidRPr="006938E6" w:rsidRDefault="001D4913" w:rsidP="009F01AB">
      <w:pPr>
        <w:pStyle w:val="Style5"/>
        <w:widowControl/>
        <w:spacing w:line="276" w:lineRule="auto"/>
        <w:ind w:right="19"/>
        <w:jc w:val="both"/>
      </w:pPr>
    </w:p>
    <w:p w:rsidR="001D4913" w:rsidRPr="006938E6" w:rsidRDefault="001D4913" w:rsidP="009F01AB">
      <w:pPr>
        <w:pStyle w:val="Style5"/>
        <w:widowControl/>
        <w:spacing w:line="276" w:lineRule="auto"/>
        <w:ind w:right="19"/>
        <w:jc w:val="both"/>
      </w:pPr>
    </w:p>
    <w:p w:rsidR="001D4913" w:rsidRPr="006938E6" w:rsidRDefault="001D4913" w:rsidP="009F01AB">
      <w:pPr>
        <w:pStyle w:val="Style5"/>
        <w:widowControl/>
        <w:spacing w:line="276" w:lineRule="auto"/>
        <w:ind w:right="19"/>
        <w:jc w:val="both"/>
      </w:pPr>
    </w:p>
    <w:p w:rsidR="001D4913" w:rsidRDefault="001D4913" w:rsidP="009F01AB">
      <w:pPr>
        <w:pStyle w:val="Style5"/>
        <w:widowControl/>
        <w:spacing w:line="276" w:lineRule="auto"/>
        <w:ind w:right="19"/>
        <w:jc w:val="both"/>
      </w:pPr>
    </w:p>
    <w:p w:rsidR="00030AFC" w:rsidRPr="006938E6" w:rsidRDefault="00030AFC" w:rsidP="009F01AB">
      <w:pPr>
        <w:pStyle w:val="Style5"/>
        <w:widowControl/>
        <w:spacing w:line="276" w:lineRule="auto"/>
        <w:ind w:right="19"/>
        <w:jc w:val="both"/>
      </w:pPr>
    </w:p>
    <w:p w:rsidR="001D4913" w:rsidRPr="006938E6" w:rsidRDefault="001D4913" w:rsidP="009F01AB">
      <w:pPr>
        <w:pStyle w:val="Style5"/>
        <w:widowControl/>
        <w:spacing w:line="276" w:lineRule="auto"/>
        <w:ind w:right="19"/>
        <w:jc w:val="both"/>
      </w:pPr>
    </w:p>
    <w:p w:rsidR="001D4913" w:rsidRPr="006938E6" w:rsidRDefault="001D4913" w:rsidP="009F01AB">
      <w:pPr>
        <w:pStyle w:val="Style5"/>
        <w:widowControl/>
        <w:spacing w:line="276" w:lineRule="auto"/>
        <w:ind w:right="19"/>
        <w:jc w:val="both"/>
      </w:pPr>
    </w:p>
    <w:p w:rsidR="001D4913" w:rsidRPr="008B10BE" w:rsidRDefault="001D4913" w:rsidP="009F01AB">
      <w:pPr>
        <w:pStyle w:val="Style5"/>
        <w:widowControl/>
        <w:spacing w:before="5" w:line="276" w:lineRule="auto"/>
        <w:ind w:right="19"/>
        <w:jc w:val="center"/>
        <w:rPr>
          <w:rStyle w:val="FontStyle136"/>
          <w:sz w:val="32"/>
          <w:szCs w:val="32"/>
          <w:lang w:val="uk-UA" w:eastAsia="uk-UA"/>
        </w:rPr>
      </w:pPr>
      <w:r w:rsidRPr="008B10BE">
        <w:rPr>
          <w:rStyle w:val="FontStyle136"/>
          <w:sz w:val="32"/>
          <w:szCs w:val="32"/>
          <w:lang w:val="uk-UA" w:eastAsia="uk-UA"/>
        </w:rPr>
        <w:t>ЗВІТ</w:t>
      </w:r>
    </w:p>
    <w:p w:rsidR="008B10BE" w:rsidRDefault="001D4913" w:rsidP="009F01AB">
      <w:pPr>
        <w:keepLines/>
        <w:spacing w:line="276" w:lineRule="auto"/>
        <w:jc w:val="center"/>
        <w:rPr>
          <w:rStyle w:val="FontStyle136"/>
          <w:sz w:val="32"/>
          <w:szCs w:val="32"/>
        </w:rPr>
      </w:pPr>
      <w:r w:rsidRPr="008B10BE">
        <w:rPr>
          <w:rStyle w:val="FontStyle136"/>
          <w:sz w:val="32"/>
          <w:szCs w:val="32"/>
        </w:rPr>
        <w:t>з оцінки впливу на довкілля</w:t>
      </w:r>
    </w:p>
    <w:p w:rsidR="008B10BE" w:rsidRDefault="008B10BE" w:rsidP="009F01AB">
      <w:pPr>
        <w:keepLines/>
        <w:spacing w:line="276" w:lineRule="auto"/>
        <w:jc w:val="center"/>
        <w:rPr>
          <w:rStyle w:val="FontStyle21"/>
          <w:b/>
          <w:sz w:val="32"/>
          <w:szCs w:val="32"/>
        </w:rPr>
      </w:pPr>
      <w:r>
        <w:rPr>
          <w:rStyle w:val="FontStyle21"/>
          <w:b/>
          <w:sz w:val="32"/>
          <w:szCs w:val="32"/>
        </w:rPr>
        <w:t>о</w:t>
      </w:r>
      <w:r w:rsidR="009E562C" w:rsidRPr="008B10BE">
        <w:rPr>
          <w:rStyle w:val="FontStyle21"/>
          <w:b/>
          <w:sz w:val="32"/>
          <w:szCs w:val="32"/>
        </w:rPr>
        <w:t>блаштування водозаб</w:t>
      </w:r>
      <w:r w:rsidR="007C7478">
        <w:rPr>
          <w:rStyle w:val="FontStyle21"/>
          <w:b/>
          <w:sz w:val="32"/>
          <w:szCs w:val="32"/>
        </w:rPr>
        <w:t xml:space="preserve">ірної споруди для поливу </w:t>
      </w:r>
      <w:r w:rsidR="009E562C" w:rsidRPr="008B10BE">
        <w:rPr>
          <w:rStyle w:val="FontStyle21"/>
          <w:b/>
          <w:sz w:val="32"/>
          <w:szCs w:val="32"/>
        </w:rPr>
        <w:t xml:space="preserve"> багаторічних </w:t>
      </w:r>
      <w:r>
        <w:rPr>
          <w:rStyle w:val="FontStyle21"/>
          <w:b/>
          <w:sz w:val="32"/>
          <w:szCs w:val="32"/>
        </w:rPr>
        <w:t>насаджень ТОВ «</w:t>
      </w:r>
      <w:proofErr w:type="spellStart"/>
      <w:r w:rsidR="007C7478">
        <w:rPr>
          <w:rStyle w:val="FontStyle21"/>
          <w:b/>
          <w:sz w:val="32"/>
          <w:szCs w:val="32"/>
        </w:rPr>
        <w:t>Натс</w:t>
      </w:r>
      <w:proofErr w:type="spellEnd"/>
      <w:r w:rsidR="007C7478">
        <w:rPr>
          <w:rStyle w:val="FontStyle21"/>
          <w:b/>
          <w:sz w:val="32"/>
          <w:szCs w:val="32"/>
        </w:rPr>
        <w:t xml:space="preserve"> Гарден</w:t>
      </w:r>
      <w:r>
        <w:rPr>
          <w:rStyle w:val="FontStyle21"/>
          <w:b/>
          <w:sz w:val="32"/>
          <w:szCs w:val="32"/>
        </w:rPr>
        <w:t>»</w:t>
      </w:r>
      <w:r w:rsidR="007C7478">
        <w:rPr>
          <w:rStyle w:val="FontStyle21"/>
          <w:b/>
          <w:sz w:val="32"/>
          <w:szCs w:val="32"/>
        </w:rPr>
        <w:t xml:space="preserve"> на території </w:t>
      </w:r>
      <w:proofErr w:type="spellStart"/>
      <w:r w:rsidR="007C7478">
        <w:rPr>
          <w:rStyle w:val="FontStyle21"/>
          <w:b/>
          <w:sz w:val="32"/>
          <w:szCs w:val="32"/>
        </w:rPr>
        <w:t>Кальницької</w:t>
      </w:r>
      <w:proofErr w:type="spellEnd"/>
      <w:r w:rsidR="00101778">
        <w:rPr>
          <w:rStyle w:val="FontStyle21"/>
          <w:b/>
          <w:sz w:val="32"/>
          <w:szCs w:val="32"/>
        </w:rPr>
        <w:t xml:space="preserve"> сільської ради</w:t>
      </w:r>
      <w:r w:rsidR="009E562C" w:rsidRPr="008B10BE">
        <w:rPr>
          <w:rStyle w:val="FontStyle21"/>
          <w:b/>
          <w:sz w:val="32"/>
          <w:szCs w:val="32"/>
        </w:rPr>
        <w:t xml:space="preserve"> Мукачівського району </w:t>
      </w:r>
    </w:p>
    <w:p w:rsidR="009E562C" w:rsidRPr="008B10BE" w:rsidRDefault="00A03A84" w:rsidP="009F01AB">
      <w:pPr>
        <w:keepLines/>
        <w:spacing w:line="276" w:lineRule="auto"/>
        <w:jc w:val="center"/>
        <w:rPr>
          <w:rStyle w:val="FontStyle21"/>
          <w:b/>
          <w:sz w:val="32"/>
          <w:szCs w:val="32"/>
        </w:rPr>
      </w:pPr>
      <w:r>
        <w:rPr>
          <w:rStyle w:val="FontStyle21"/>
          <w:b/>
          <w:sz w:val="32"/>
          <w:szCs w:val="32"/>
        </w:rPr>
        <w:t>Закарпатської області</w:t>
      </w:r>
    </w:p>
    <w:p w:rsidR="00101778" w:rsidRDefault="009C1DAF" w:rsidP="009F01AB">
      <w:pPr>
        <w:keepLines/>
        <w:spacing w:line="276" w:lineRule="auto"/>
        <w:jc w:val="center"/>
        <w:rPr>
          <w:rStyle w:val="FontStyle21"/>
          <w:b/>
          <w:sz w:val="32"/>
          <w:szCs w:val="32"/>
        </w:rPr>
      </w:pPr>
      <w:r w:rsidRPr="009C1DAF">
        <w:rPr>
          <w:rStyle w:val="FontStyle21"/>
          <w:b/>
          <w:sz w:val="32"/>
          <w:szCs w:val="32"/>
        </w:rPr>
        <w:t>/</w:t>
      </w:r>
      <w:r>
        <w:rPr>
          <w:rStyle w:val="FontStyle21"/>
          <w:b/>
          <w:sz w:val="32"/>
          <w:szCs w:val="32"/>
        </w:rPr>
        <w:t>к</w:t>
      </w:r>
      <w:r w:rsidR="00A03A84">
        <w:rPr>
          <w:rStyle w:val="FontStyle21"/>
          <w:b/>
          <w:sz w:val="32"/>
          <w:szCs w:val="32"/>
        </w:rPr>
        <w:t>апремонт</w:t>
      </w:r>
      <w:r>
        <w:rPr>
          <w:rStyle w:val="FontStyle21"/>
          <w:b/>
          <w:sz w:val="32"/>
          <w:szCs w:val="32"/>
        </w:rPr>
        <w:t>/</w:t>
      </w:r>
    </w:p>
    <w:p w:rsidR="009E562C" w:rsidRPr="006938E6" w:rsidRDefault="009E562C" w:rsidP="009F01AB">
      <w:pPr>
        <w:keepLines/>
        <w:tabs>
          <w:tab w:val="left" w:pos="3355"/>
        </w:tabs>
        <w:spacing w:line="276" w:lineRule="auto"/>
        <w:jc w:val="both"/>
        <w:rPr>
          <w:rStyle w:val="FontStyle136"/>
          <w:b w:val="0"/>
          <w:sz w:val="24"/>
          <w:szCs w:val="24"/>
        </w:rPr>
      </w:pPr>
    </w:p>
    <w:p w:rsidR="001D4913" w:rsidRPr="006938E6" w:rsidRDefault="001D4913" w:rsidP="009F01AB">
      <w:pPr>
        <w:pStyle w:val="Style6"/>
        <w:widowControl/>
        <w:spacing w:before="14" w:line="276" w:lineRule="auto"/>
        <w:ind w:right="24"/>
        <w:jc w:val="both"/>
        <w:rPr>
          <w:rStyle w:val="FontStyle136"/>
          <w:b w:val="0"/>
          <w:sz w:val="24"/>
          <w:szCs w:val="24"/>
          <w:lang w:val="uk-UA" w:eastAsia="uk-UA"/>
        </w:rPr>
      </w:pPr>
    </w:p>
    <w:p w:rsidR="001D4913" w:rsidRPr="006938E6" w:rsidRDefault="001D4913" w:rsidP="009F01AB">
      <w:pPr>
        <w:pStyle w:val="Style7"/>
        <w:widowControl/>
        <w:spacing w:line="276" w:lineRule="auto"/>
        <w:ind w:right="5"/>
      </w:pPr>
    </w:p>
    <w:p w:rsidR="001D4913" w:rsidRPr="006938E6" w:rsidRDefault="001D4913" w:rsidP="009F01AB">
      <w:pPr>
        <w:pStyle w:val="Style8"/>
        <w:widowControl/>
        <w:spacing w:line="276" w:lineRule="auto"/>
        <w:ind w:left="4310"/>
      </w:pPr>
    </w:p>
    <w:p w:rsidR="001D4913" w:rsidRPr="006938E6" w:rsidRDefault="001D4913" w:rsidP="009F01AB">
      <w:pPr>
        <w:pStyle w:val="Style8"/>
        <w:widowControl/>
        <w:spacing w:line="276" w:lineRule="auto"/>
        <w:ind w:left="4310"/>
      </w:pPr>
    </w:p>
    <w:p w:rsidR="001D4913" w:rsidRPr="006938E6" w:rsidRDefault="001D4913" w:rsidP="009F01AB">
      <w:pPr>
        <w:pStyle w:val="Style8"/>
        <w:widowControl/>
        <w:spacing w:line="276" w:lineRule="auto"/>
        <w:ind w:left="4310"/>
      </w:pPr>
    </w:p>
    <w:p w:rsidR="001D4913" w:rsidRPr="006938E6" w:rsidRDefault="001D4913" w:rsidP="009F01AB">
      <w:pPr>
        <w:pStyle w:val="Style8"/>
        <w:widowControl/>
        <w:spacing w:line="276" w:lineRule="auto"/>
        <w:ind w:left="4310"/>
      </w:pPr>
    </w:p>
    <w:p w:rsidR="001D4913" w:rsidRDefault="001D4913" w:rsidP="009F01AB">
      <w:pPr>
        <w:pStyle w:val="Style8"/>
        <w:widowControl/>
        <w:spacing w:line="276" w:lineRule="auto"/>
        <w:ind w:left="4310"/>
      </w:pPr>
    </w:p>
    <w:p w:rsidR="001E567B" w:rsidRDefault="001E567B" w:rsidP="009F01AB">
      <w:pPr>
        <w:pStyle w:val="Style8"/>
        <w:widowControl/>
        <w:spacing w:line="276" w:lineRule="auto"/>
        <w:ind w:left="4310"/>
      </w:pPr>
    </w:p>
    <w:p w:rsidR="001E567B" w:rsidRDefault="001E567B" w:rsidP="009F01AB">
      <w:pPr>
        <w:pStyle w:val="Style8"/>
        <w:widowControl/>
        <w:spacing w:line="276" w:lineRule="auto"/>
        <w:ind w:left="4310"/>
      </w:pPr>
    </w:p>
    <w:p w:rsidR="001E567B" w:rsidRDefault="001E567B" w:rsidP="009F01AB">
      <w:pPr>
        <w:pStyle w:val="Style8"/>
        <w:widowControl/>
        <w:spacing w:line="276" w:lineRule="auto"/>
        <w:ind w:left="4310"/>
      </w:pPr>
    </w:p>
    <w:p w:rsidR="001E567B" w:rsidRDefault="001E567B" w:rsidP="009F01AB">
      <w:pPr>
        <w:pStyle w:val="Style8"/>
        <w:widowControl/>
        <w:spacing w:line="276" w:lineRule="auto"/>
        <w:ind w:left="4310"/>
      </w:pPr>
    </w:p>
    <w:p w:rsidR="001E567B" w:rsidRDefault="001E567B" w:rsidP="009F01AB">
      <w:pPr>
        <w:pStyle w:val="Style8"/>
        <w:widowControl/>
        <w:spacing w:line="276" w:lineRule="auto"/>
        <w:ind w:left="4310"/>
      </w:pPr>
    </w:p>
    <w:p w:rsidR="001E567B" w:rsidRDefault="001E567B" w:rsidP="009F01AB">
      <w:pPr>
        <w:pStyle w:val="Style8"/>
        <w:widowControl/>
        <w:spacing w:line="276" w:lineRule="auto"/>
        <w:ind w:left="4310"/>
      </w:pPr>
    </w:p>
    <w:p w:rsidR="001E567B" w:rsidRPr="006938E6" w:rsidRDefault="001E567B" w:rsidP="009F01AB">
      <w:pPr>
        <w:pStyle w:val="Style8"/>
        <w:widowControl/>
        <w:spacing w:line="276" w:lineRule="auto"/>
        <w:ind w:left="4310"/>
      </w:pPr>
    </w:p>
    <w:p w:rsidR="009D378C" w:rsidRPr="002271D0" w:rsidRDefault="00A03A84" w:rsidP="009F01AB">
      <w:pPr>
        <w:pStyle w:val="Style8"/>
        <w:widowControl/>
        <w:spacing w:before="216" w:line="276" w:lineRule="auto"/>
        <w:ind w:left="3686" w:hanging="3459"/>
        <w:jc w:val="center"/>
        <w:rPr>
          <w:b/>
          <w:color w:val="000000"/>
          <w:sz w:val="32"/>
          <w:szCs w:val="32"/>
        </w:rPr>
      </w:pPr>
      <w:r>
        <w:rPr>
          <w:rStyle w:val="FontStyle135"/>
          <w:b/>
          <w:sz w:val="32"/>
          <w:szCs w:val="32"/>
        </w:rPr>
        <w:t>Ужгород 2020</w:t>
      </w:r>
    </w:p>
    <w:p w:rsidR="009D378C" w:rsidRDefault="0027125D" w:rsidP="009F01AB">
      <w:pPr>
        <w:spacing w:after="200" w:line="276" w:lineRule="auto"/>
        <w:ind w:firstLine="851"/>
        <w:jc w:val="center"/>
        <w:rPr>
          <w:rFonts w:eastAsia="Times New Roman"/>
          <w:b/>
          <w:bCs/>
          <w:iCs/>
          <w:sz w:val="24"/>
          <w:szCs w:val="24"/>
        </w:rPr>
      </w:pPr>
      <w:r>
        <w:rPr>
          <w:rFonts w:eastAsia="Times New Roman"/>
          <w:b/>
          <w:bCs/>
          <w:iCs/>
          <w:sz w:val="24"/>
          <w:szCs w:val="24"/>
        </w:rPr>
        <w:br w:type="page"/>
      </w:r>
      <w:r>
        <w:rPr>
          <w:rFonts w:eastAsia="Times New Roman"/>
          <w:b/>
          <w:bCs/>
          <w:iCs/>
          <w:sz w:val="24"/>
          <w:szCs w:val="24"/>
        </w:rPr>
        <w:lastRenderedPageBreak/>
        <w:t>ЗМІСТ</w:t>
      </w:r>
    </w:p>
    <w:p w:rsidR="0027125D" w:rsidRDefault="0027125D" w:rsidP="009F01AB">
      <w:pPr>
        <w:pStyle w:val="a3"/>
        <w:numPr>
          <w:ilvl w:val="0"/>
          <w:numId w:val="42"/>
        </w:numPr>
        <w:spacing w:line="276" w:lineRule="auto"/>
        <w:ind w:left="0" w:firstLine="851"/>
        <w:jc w:val="both"/>
        <w:rPr>
          <w:rFonts w:eastAsia="Times New Roman"/>
          <w:b/>
          <w:bCs/>
          <w:iCs/>
          <w:sz w:val="24"/>
          <w:szCs w:val="24"/>
        </w:rPr>
      </w:pPr>
      <w:r>
        <w:rPr>
          <w:rFonts w:eastAsia="Times New Roman"/>
          <w:b/>
          <w:bCs/>
          <w:iCs/>
          <w:sz w:val="24"/>
          <w:szCs w:val="24"/>
        </w:rPr>
        <w:t>ОПИС ПЛАНОВОЇ ДІЯЛЬНОСТІ</w:t>
      </w:r>
      <w:r w:rsidR="002271D0">
        <w:rPr>
          <w:rFonts w:eastAsia="Times New Roman"/>
          <w:b/>
          <w:bCs/>
          <w:iCs/>
          <w:sz w:val="24"/>
          <w:szCs w:val="24"/>
        </w:rPr>
        <w:tab/>
      </w:r>
      <w:r w:rsidR="002271D0">
        <w:rPr>
          <w:rFonts w:eastAsia="Times New Roman"/>
          <w:b/>
          <w:bCs/>
          <w:iCs/>
          <w:sz w:val="24"/>
          <w:szCs w:val="24"/>
        </w:rPr>
        <w:tab/>
      </w:r>
      <w:r w:rsidR="002271D0">
        <w:rPr>
          <w:rFonts w:eastAsia="Times New Roman"/>
          <w:b/>
          <w:bCs/>
          <w:iCs/>
          <w:sz w:val="24"/>
          <w:szCs w:val="24"/>
        </w:rPr>
        <w:tab/>
      </w:r>
      <w:r w:rsidR="002271D0">
        <w:rPr>
          <w:rFonts w:eastAsia="Times New Roman"/>
          <w:b/>
          <w:bCs/>
          <w:iCs/>
          <w:sz w:val="24"/>
          <w:szCs w:val="24"/>
        </w:rPr>
        <w:tab/>
      </w:r>
      <w:r w:rsidR="002271D0">
        <w:rPr>
          <w:rFonts w:eastAsia="Times New Roman"/>
          <w:b/>
          <w:bCs/>
          <w:iCs/>
          <w:sz w:val="24"/>
          <w:szCs w:val="24"/>
        </w:rPr>
        <w:tab/>
      </w:r>
      <w:r w:rsidR="002271D0">
        <w:rPr>
          <w:rFonts w:eastAsia="Times New Roman"/>
          <w:b/>
          <w:bCs/>
          <w:iCs/>
          <w:sz w:val="24"/>
          <w:szCs w:val="24"/>
        </w:rPr>
        <w:tab/>
      </w:r>
      <w:r w:rsidR="00292B8B">
        <w:rPr>
          <w:rFonts w:eastAsia="Times New Roman"/>
          <w:b/>
          <w:bCs/>
          <w:iCs/>
          <w:sz w:val="24"/>
          <w:szCs w:val="24"/>
        </w:rPr>
        <w:t>4</w:t>
      </w:r>
    </w:p>
    <w:p w:rsidR="0027125D" w:rsidRDefault="0027125D" w:rsidP="009F01AB">
      <w:pPr>
        <w:pStyle w:val="a3"/>
        <w:numPr>
          <w:ilvl w:val="1"/>
          <w:numId w:val="42"/>
        </w:numPr>
        <w:spacing w:line="276" w:lineRule="auto"/>
        <w:ind w:left="0" w:firstLine="851"/>
        <w:jc w:val="both"/>
        <w:rPr>
          <w:rFonts w:eastAsia="Times New Roman"/>
          <w:b/>
          <w:bCs/>
          <w:iCs/>
          <w:sz w:val="24"/>
          <w:szCs w:val="24"/>
        </w:rPr>
      </w:pPr>
      <w:r>
        <w:rPr>
          <w:rFonts w:eastAsia="Times New Roman"/>
          <w:b/>
          <w:bCs/>
          <w:iCs/>
          <w:sz w:val="24"/>
          <w:szCs w:val="24"/>
        </w:rPr>
        <w:t>Опис місця провадження планової діяльності</w:t>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t>4</w:t>
      </w:r>
    </w:p>
    <w:p w:rsidR="0027125D" w:rsidRDefault="0027125D" w:rsidP="009F01AB">
      <w:pPr>
        <w:pStyle w:val="a3"/>
        <w:numPr>
          <w:ilvl w:val="1"/>
          <w:numId w:val="42"/>
        </w:numPr>
        <w:spacing w:line="276" w:lineRule="auto"/>
        <w:ind w:left="0" w:firstLine="851"/>
        <w:jc w:val="both"/>
        <w:rPr>
          <w:rFonts w:eastAsia="Times New Roman"/>
          <w:b/>
          <w:bCs/>
          <w:iCs/>
          <w:sz w:val="24"/>
          <w:szCs w:val="24"/>
        </w:rPr>
      </w:pPr>
      <w:r>
        <w:rPr>
          <w:rFonts w:eastAsia="Times New Roman"/>
          <w:b/>
          <w:bCs/>
          <w:iCs/>
          <w:sz w:val="24"/>
          <w:szCs w:val="24"/>
        </w:rPr>
        <w:t>Цілі планової діяльності</w:t>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t>5</w:t>
      </w:r>
    </w:p>
    <w:p w:rsidR="0027125D" w:rsidRPr="00454093" w:rsidRDefault="0027125D" w:rsidP="009F01AB">
      <w:pPr>
        <w:pStyle w:val="a3"/>
        <w:numPr>
          <w:ilvl w:val="1"/>
          <w:numId w:val="42"/>
        </w:numPr>
        <w:spacing w:line="276" w:lineRule="auto"/>
        <w:ind w:left="0" w:firstLine="851"/>
        <w:jc w:val="both"/>
        <w:rPr>
          <w:rFonts w:eastAsia="Times New Roman"/>
          <w:b/>
          <w:bCs/>
          <w:iCs/>
          <w:sz w:val="24"/>
          <w:szCs w:val="24"/>
        </w:rPr>
      </w:pPr>
      <w:r>
        <w:rPr>
          <w:rFonts w:eastAsia="Times New Roman"/>
          <w:b/>
          <w:bCs/>
          <w:iCs/>
          <w:sz w:val="24"/>
          <w:szCs w:val="24"/>
        </w:rPr>
        <w:t>Опис характеристик діяльності протягом виконання підготовчих</w:t>
      </w:r>
      <w:r w:rsidRPr="00454093">
        <w:rPr>
          <w:rFonts w:eastAsia="Times New Roman"/>
          <w:b/>
          <w:bCs/>
          <w:iCs/>
          <w:sz w:val="24"/>
          <w:szCs w:val="24"/>
        </w:rPr>
        <w:t xml:space="preserve"> і будівельних робіт та провадження планової діяльності</w:t>
      </w:r>
      <w:r w:rsidR="00292B8B" w:rsidRPr="00454093">
        <w:rPr>
          <w:rFonts w:eastAsia="Times New Roman"/>
          <w:b/>
          <w:bCs/>
          <w:iCs/>
          <w:sz w:val="24"/>
          <w:szCs w:val="24"/>
        </w:rPr>
        <w:tab/>
      </w:r>
      <w:r w:rsidR="00292B8B" w:rsidRPr="00454093">
        <w:rPr>
          <w:rFonts w:eastAsia="Times New Roman"/>
          <w:b/>
          <w:bCs/>
          <w:iCs/>
          <w:sz w:val="24"/>
          <w:szCs w:val="24"/>
        </w:rPr>
        <w:tab/>
      </w:r>
      <w:r w:rsidR="00292B8B" w:rsidRPr="00454093">
        <w:rPr>
          <w:rFonts w:eastAsia="Times New Roman"/>
          <w:b/>
          <w:bCs/>
          <w:iCs/>
          <w:sz w:val="24"/>
          <w:szCs w:val="24"/>
        </w:rPr>
        <w:tab/>
      </w:r>
      <w:r w:rsidR="00A03A84">
        <w:rPr>
          <w:rFonts w:eastAsia="Times New Roman"/>
          <w:b/>
          <w:bCs/>
          <w:iCs/>
          <w:sz w:val="24"/>
          <w:szCs w:val="24"/>
        </w:rPr>
        <w:tab/>
      </w:r>
      <w:r w:rsidR="00A03A84">
        <w:rPr>
          <w:rFonts w:eastAsia="Times New Roman"/>
          <w:b/>
          <w:bCs/>
          <w:iCs/>
          <w:sz w:val="24"/>
          <w:szCs w:val="24"/>
        </w:rPr>
        <w:tab/>
      </w:r>
      <w:r w:rsidR="007C5F04">
        <w:rPr>
          <w:rFonts w:eastAsia="Times New Roman"/>
          <w:b/>
          <w:bCs/>
          <w:iCs/>
          <w:sz w:val="24"/>
          <w:szCs w:val="24"/>
        </w:rPr>
        <w:t>6</w:t>
      </w:r>
    </w:p>
    <w:p w:rsidR="0027125D" w:rsidRPr="0027125D" w:rsidRDefault="0027125D" w:rsidP="009F01AB">
      <w:pPr>
        <w:pStyle w:val="a3"/>
        <w:numPr>
          <w:ilvl w:val="1"/>
          <w:numId w:val="42"/>
        </w:numPr>
        <w:spacing w:line="276" w:lineRule="auto"/>
        <w:ind w:left="0" w:firstLine="851"/>
        <w:jc w:val="both"/>
        <w:rPr>
          <w:rStyle w:val="FontStyle138"/>
          <w:rFonts w:eastAsia="Times New Roman"/>
          <w:b/>
          <w:bCs/>
          <w:iCs/>
          <w:color w:val="auto"/>
          <w:sz w:val="24"/>
          <w:szCs w:val="24"/>
        </w:rPr>
      </w:pPr>
      <w:r w:rsidRPr="006938E6">
        <w:rPr>
          <w:rFonts w:eastAsia="Times New Roman"/>
          <w:b/>
          <w:bCs/>
          <w:iCs/>
          <w:sz w:val="24"/>
          <w:szCs w:val="24"/>
        </w:rPr>
        <w:t>Інженерне забезпечення об’єкта</w:t>
      </w:r>
      <w:r w:rsidRPr="006938E6">
        <w:rPr>
          <w:rStyle w:val="FontStyle138"/>
          <w:b/>
          <w:sz w:val="24"/>
          <w:szCs w:val="24"/>
        </w:rPr>
        <w:tab/>
      </w:r>
      <w:r w:rsidR="007C5F04">
        <w:rPr>
          <w:rStyle w:val="FontStyle138"/>
          <w:b/>
          <w:sz w:val="24"/>
          <w:szCs w:val="24"/>
        </w:rPr>
        <w:tab/>
      </w:r>
      <w:r w:rsidR="007C5F04">
        <w:rPr>
          <w:rStyle w:val="FontStyle138"/>
          <w:b/>
          <w:sz w:val="24"/>
          <w:szCs w:val="24"/>
        </w:rPr>
        <w:tab/>
      </w:r>
      <w:r w:rsidR="007C5F04">
        <w:rPr>
          <w:rStyle w:val="FontStyle138"/>
          <w:b/>
          <w:sz w:val="24"/>
          <w:szCs w:val="24"/>
        </w:rPr>
        <w:tab/>
      </w:r>
      <w:r w:rsidR="007C5F04">
        <w:rPr>
          <w:rStyle w:val="FontStyle138"/>
          <w:b/>
          <w:sz w:val="24"/>
          <w:szCs w:val="24"/>
        </w:rPr>
        <w:tab/>
      </w:r>
      <w:r w:rsidR="007C5F04">
        <w:rPr>
          <w:rStyle w:val="FontStyle138"/>
          <w:b/>
          <w:sz w:val="24"/>
          <w:szCs w:val="24"/>
        </w:rPr>
        <w:tab/>
      </w:r>
      <w:r w:rsidR="007C5F04">
        <w:rPr>
          <w:rStyle w:val="FontStyle138"/>
          <w:b/>
          <w:sz w:val="24"/>
          <w:szCs w:val="24"/>
        </w:rPr>
        <w:tab/>
        <w:t>7</w:t>
      </w:r>
    </w:p>
    <w:p w:rsidR="0027125D" w:rsidRDefault="0027125D"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Оцінка за видами та кількістю очікуваних відходів, викидів (скидів</w:t>
      </w:r>
      <w:r>
        <w:rPr>
          <w:rFonts w:eastAsia="Times New Roman"/>
          <w:b/>
          <w:bCs/>
          <w:iCs/>
          <w:sz w:val="24"/>
          <w:szCs w:val="24"/>
        </w:rPr>
        <w:t>)</w:t>
      </w:r>
      <w:r w:rsidR="007C5F04">
        <w:rPr>
          <w:rFonts w:eastAsia="Times New Roman"/>
          <w:b/>
          <w:bCs/>
          <w:iCs/>
          <w:sz w:val="24"/>
          <w:szCs w:val="24"/>
        </w:rPr>
        <w:tab/>
        <w:t>7</w:t>
      </w:r>
    </w:p>
    <w:p w:rsidR="0027125D" w:rsidRPr="0027125D" w:rsidRDefault="0027125D" w:rsidP="009F01AB">
      <w:pPr>
        <w:pStyle w:val="a3"/>
        <w:numPr>
          <w:ilvl w:val="0"/>
          <w:numId w:val="42"/>
        </w:numPr>
        <w:spacing w:line="276" w:lineRule="auto"/>
        <w:ind w:left="0" w:firstLine="851"/>
        <w:jc w:val="both"/>
        <w:rPr>
          <w:rFonts w:eastAsia="Times New Roman"/>
          <w:b/>
          <w:bCs/>
          <w:iCs/>
          <w:sz w:val="24"/>
          <w:szCs w:val="24"/>
        </w:rPr>
      </w:pPr>
      <w:r w:rsidRPr="006938E6">
        <w:rPr>
          <w:rFonts w:eastAsia="Times New Roman"/>
          <w:b/>
          <w:bCs/>
          <w:sz w:val="24"/>
          <w:szCs w:val="24"/>
        </w:rPr>
        <w:t>ОПИ  ВИПРАВДАНИХ АЛЬТЕРН</w:t>
      </w:r>
      <w:r>
        <w:rPr>
          <w:rFonts w:eastAsia="Times New Roman"/>
          <w:b/>
          <w:bCs/>
          <w:sz w:val="24"/>
          <w:szCs w:val="24"/>
        </w:rPr>
        <w:t>АТИВ</w:t>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t>9</w:t>
      </w:r>
    </w:p>
    <w:p w:rsidR="0027125D" w:rsidRPr="0027125D" w:rsidRDefault="0027125D" w:rsidP="009F01AB">
      <w:pPr>
        <w:pStyle w:val="a3"/>
        <w:numPr>
          <w:ilvl w:val="0"/>
          <w:numId w:val="42"/>
        </w:numPr>
        <w:spacing w:line="276" w:lineRule="auto"/>
        <w:ind w:left="0" w:firstLine="851"/>
        <w:jc w:val="both"/>
        <w:rPr>
          <w:rFonts w:eastAsia="Times New Roman"/>
          <w:b/>
          <w:bCs/>
          <w:iCs/>
          <w:sz w:val="24"/>
          <w:szCs w:val="24"/>
        </w:rPr>
      </w:pPr>
      <w:r>
        <w:rPr>
          <w:rFonts w:eastAsia="Times New Roman"/>
          <w:b/>
          <w:bCs/>
          <w:sz w:val="24"/>
          <w:szCs w:val="24"/>
        </w:rPr>
        <w:t>ОПИС ПОТОЧНОГО СТАНУ ДОВЦІЛЛЯ</w:t>
      </w:r>
      <w:r>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t>9</w:t>
      </w:r>
    </w:p>
    <w:p w:rsidR="0027125D" w:rsidRDefault="0027125D" w:rsidP="009F01AB">
      <w:pPr>
        <w:pStyle w:val="a3"/>
        <w:numPr>
          <w:ilvl w:val="0"/>
          <w:numId w:val="42"/>
        </w:numPr>
        <w:spacing w:line="276" w:lineRule="auto"/>
        <w:ind w:left="0" w:firstLine="851"/>
        <w:jc w:val="both"/>
        <w:rPr>
          <w:rFonts w:eastAsia="Times New Roman"/>
          <w:b/>
          <w:bCs/>
          <w:iCs/>
          <w:sz w:val="24"/>
          <w:szCs w:val="24"/>
        </w:rPr>
      </w:pPr>
      <w:r>
        <w:rPr>
          <w:rFonts w:eastAsia="Times New Roman"/>
          <w:b/>
          <w:bCs/>
          <w:iCs/>
          <w:sz w:val="24"/>
          <w:szCs w:val="24"/>
        </w:rPr>
        <w:t>ОПИС ФАКТОРІВ ДОВКІЛЛЯ, ЯКІ ЙМОВІРНО ЗАЗНАЮТЬ ВПЛИВУ З БОКУ ПЛАНОВОЇ ДІЯЛЬНОСТІ ТА ЇЇ АЛЬТЕРНАТИВНИХ ВАРІАНТІВ</w:t>
      </w:r>
      <w:r w:rsidR="007C5F04">
        <w:rPr>
          <w:rFonts w:eastAsia="Times New Roman"/>
          <w:b/>
          <w:bCs/>
          <w:iCs/>
          <w:sz w:val="24"/>
          <w:szCs w:val="24"/>
        </w:rPr>
        <w:tab/>
      </w:r>
      <w:r w:rsidR="007C5F04">
        <w:rPr>
          <w:rFonts w:eastAsia="Times New Roman"/>
          <w:b/>
          <w:bCs/>
          <w:iCs/>
          <w:sz w:val="24"/>
          <w:szCs w:val="24"/>
        </w:rPr>
        <w:tab/>
        <w:t>12</w:t>
      </w:r>
    </w:p>
    <w:p w:rsidR="0027125D"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rFonts w:eastAsia="Times New Roman"/>
          <w:b/>
          <w:bCs/>
          <w:sz w:val="24"/>
          <w:szCs w:val="24"/>
        </w:rPr>
        <w:t>ОПИС І ОЦНКА МОЖЛИВОГО ВПЛИВУ НА ДОВКІЛЛЯ ПЛАНОВО</w:t>
      </w:r>
      <w:r>
        <w:rPr>
          <w:rFonts w:eastAsia="Times New Roman"/>
          <w:b/>
          <w:bCs/>
          <w:sz w:val="24"/>
          <w:szCs w:val="24"/>
        </w:rPr>
        <w:t>Ї ДІЯЛЬНОСТІ</w:t>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r>
      <w:r w:rsidR="007C5F04">
        <w:rPr>
          <w:rFonts w:eastAsia="Times New Roman"/>
          <w:b/>
          <w:bCs/>
          <w:sz w:val="24"/>
          <w:szCs w:val="24"/>
        </w:rPr>
        <w:tab/>
        <w:t>14</w:t>
      </w:r>
    </w:p>
    <w:p w:rsidR="002271D0" w:rsidRDefault="002271D0"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Виконання підготовчих і</w:t>
      </w:r>
      <w:r w:rsidR="007C5F04">
        <w:rPr>
          <w:rFonts w:eastAsia="Times New Roman"/>
          <w:b/>
          <w:bCs/>
          <w:iCs/>
          <w:sz w:val="24"/>
          <w:szCs w:val="24"/>
        </w:rPr>
        <w:t xml:space="preserve"> </w:t>
      </w:r>
      <w:r w:rsidRPr="006938E6">
        <w:rPr>
          <w:rFonts w:eastAsia="Times New Roman"/>
          <w:b/>
          <w:bCs/>
          <w:iCs/>
          <w:sz w:val="24"/>
          <w:szCs w:val="24"/>
        </w:rPr>
        <w:tab/>
        <w:t>будівельних робіт та провадження планової діяльності</w:t>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0C25D7">
        <w:rPr>
          <w:rFonts w:eastAsia="Times New Roman"/>
          <w:b/>
          <w:bCs/>
          <w:iCs/>
          <w:sz w:val="24"/>
          <w:szCs w:val="24"/>
        </w:rPr>
        <w:tab/>
      </w:r>
      <w:r w:rsidR="000C25D7">
        <w:rPr>
          <w:rFonts w:eastAsia="Times New Roman"/>
          <w:b/>
          <w:bCs/>
          <w:iCs/>
          <w:sz w:val="24"/>
          <w:szCs w:val="24"/>
        </w:rPr>
        <w:tab/>
      </w:r>
      <w:r w:rsidR="007C5F04">
        <w:rPr>
          <w:rFonts w:eastAsia="Times New Roman"/>
          <w:b/>
          <w:bCs/>
          <w:iCs/>
          <w:sz w:val="24"/>
          <w:szCs w:val="24"/>
        </w:rPr>
        <w:tab/>
        <w:t>18</w:t>
      </w:r>
    </w:p>
    <w:p w:rsidR="002271D0" w:rsidRDefault="002271D0"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 xml:space="preserve">Використання в процесі провадження планової діяльності </w:t>
      </w:r>
      <w:r>
        <w:rPr>
          <w:rFonts w:eastAsia="Times New Roman"/>
          <w:b/>
          <w:bCs/>
          <w:iCs/>
          <w:sz w:val="24"/>
          <w:szCs w:val="24"/>
        </w:rPr>
        <w:t>природних ресурсів</w:t>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t>20</w:t>
      </w:r>
    </w:p>
    <w:p w:rsidR="002271D0" w:rsidRDefault="002271D0"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Викиди та скиди забруднюючих речовин,шумовими,вібраційними,світловими,</w:t>
      </w:r>
      <w:r w:rsidRPr="00BC7D8A">
        <w:rPr>
          <w:rFonts w:eastAsia="Times New Roman"/>
          <w:b/>
          <w:bCs/>
          <w:iCs/>
          <w:sz w:val="24"/>
          <w:szCs w:val="24"/>
        </w:rPr>
        <w:t xml:space="preserve"> тепловими та радіаційними забрудненням</w:t>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A03A84">
        <w:rPr>
          <w:rFonts w:eastAsia="Times New Roman"/>
          <w:b/>
          <w:bCs/>
          <w:iCs/>
          <w:sz w:val="24"/>
          <w:szCs w:val="24"/>
        </w:rPr>
        <w:tab/>
      </w:r>
      <w:r w:rsidR="00A03A84">
        <w:rPr>
          <w:rFonts w:eastAsia="Times New Roman"/>
          <w:b/>
          <w:bCs/>
          <w:iCs/>
          <w:sz w:val="24"/>
          <w:szCs w:val="24"/>
        </w:rPr>
        <w:tab/>
      </w:r>
      <w:r w:rsidR="00A03A84">
        <w:rPr>
          <w:rFonts w:eastAsia="Times New Roman"/>
          <w:b/>
          <w:bCs/>
          <w:iCs/>
          <w:sz w:val="24"/>
          <w:szCs w:val="24"/>
        </w:rPr>
        <w:tab/>
      </w:r>
      <w:r w:rsidR="00A03A84">
        <w:rPr>
          <w:rFonts w:eastAsia="Times New Roman"/>
          <w:b/>
          <w:bCs/>
          <w:iCs/>
          <w:sz w:val="24"/>
          <w:szCs w:val="24"/>
        </w:rPr>
        <w:tab/>
      </w:r>
      <w:r w:rsidR="00A03A84">
        <w:rPr>
          <w:rFonts w:eastAsia="Times New Roman"/>
          <w:b/>
          <w:bCs/>
          <w:iCs/>
          <w:sz w:val="24"/>
          <w:szCs w:val="24"/>
        </w:rPr>
        <w:tab/>
      </w:r>
      <w:r w:rsidR="00A03A84">
        <w:rPr>
          <w:rFonts w:eastAsia="Times New Roman"/>
          <w:b/>
          <w:bCs/>
          <w:iCs/>
          <w:sz w:val="24"/>
          <w:szCs w:val="24"/>
        </w:rPr>
        <w:tab/>
      </w:r>
      <w:r w:rsidR="00292B8B">
        <w:rPr>
          <w:rFonts w:eastAsia="Times New Roman"/>
          <w:b/>
          <w:bCs/>
          <w:iCs/>
          <w:sz w:val="24"/>
          <w:szCs w:val="24"/>
        </w:rPr>
        <w:t>21</w:t>
      </w:r>
    </w:p>
    <w:p w:rsidR="002271D0" w:rsidRDefault="002271D0"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Ризики для здоров’я людей, об’єктів культурної спадщини та довкілля, у тому числі через можливість виникн</w:t>
      </w:r>
      <w:r>
        <w:rPr>
          <w:rFonts w:eastAsia="Times New Roman"/>
          <w:b/>
          <w:bCs/>
          <w:iCs/>
          <w:sz w:val="24"/>
          <w:szCs w:val="24"/>
        </w:rPr>
        <w:t>ення надзвичайних ситуацій</w:t>
      </w:r>
      <w:r w:rsidR="007C5F04">
        <w:rPr>
          <w:rFonts w:eastAsia="Times New Roman"/>
          <w:b/>
          <w:bCs/>
          <w:iCs/>
          <w:sz w:val="24"/>
          <w:szCs w:val="24"/>
        </w:rPr>
        <w:tab/>
      </w:r>
      <w:r w:rsidR="007C5F04">
        <w:rPr>
          <w:rFonts w:eastAsia="Times New Roman"/>
          <w:b/>
          <w:bCs/>
          <w:iCs/>
          <w:sz w:val="24"/>
          <w:szCs w:val="24"/>
        </w:rPr>
        <w:tab/>
      </w:r>
      <w:r w:rsidR="007C5F04">
        <w:rPr>
          <w:rFonts w:eastAsia="Times New Roman"/>
          <w:b/>
          <w:bCs/>
          <w:iCs/>
          <w:sz w:val="24"/>
          <w:szCs w:val="24"/>
        </w:rPr>
        <w:tab/>
        <w:t>22</w:t>
      </w:r>
    </w:p>
    <w:p w:rsidR="002271D0" w:rsidRDefault="002271D0"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Кумулятивний вплив інших наявних об’єктів, планової діяльності та об’єктів, щодо яких отримано рішення про пров</w:t>
      </w:r>
      <w:r>
        <w:rPr>
          <w:rFonts w:eastAsia="Times New Roman"/>
          <w:b/>
          <w:bCs/>
          <w:iCs/>
          <w:sz w:val="24"/>
          <w:szCs w:val="24"/>
        </w:rPr>
        <w:t>адження планової діяльності</w:t>
      </w:r>
      <w:r>
        <w:rPr>
          <w:rFonts w:eastAsia="Times New Roman"/>
          <w:b/>
          <w:bCs/>
          <w:iCs/>
          <w:sz w:val="24"/>
          <w:szCs w:val="24"/>
        </w:rPr>
        <w:tab/>
      </w:r>
      <w:r w:rsidR="00292B8B">
        <w:rPr>
          <w:rFonts w:eastAsia="Times New Roman"/>
          <w:b/>
          <w:bCs/>
          <w:iCs/>
          <w:sz w:val="24"/>
          <w:szCs w:val="24"/>
        </w:rPr>
        <w:tab/>
        <w:t>26</w:t>
      </w:r>
    </w:p>
    <w:p w:rsidR="002271D0" w:rsidRDefault="002271D0" w:rsidP="009F01AB">
      <w:pPr>
        <w:pStyle w:val="a3"/>
        <w:numPr>
          <w:ilvl w:val="1"/>
          <w:numId w:val="42"/>
        </w:numPr>
        <w:spacing w:line="276" w:lineRule="auto"/>
        <w:ind w:left="0" w:firstLine="851"/>
        <w:jc w:val="both"/>
        <w:rPr>
          <w:rFonts w:eastAsia="Times New Roman"/>
          <w:b/>
          <w:bCs/>
          <w:iCs/>
          <w:sz w:val="24"/>
          <w:szCs w:val="24"/>
        </w:rPr>
      </w:pPr>
      <w:r w:rsidRPr="006938E6">
        <w:rPr>
          <w:rFonts w:eastAsia="Times New Roman"/>
          <w:b/>
          <w:bCs/>
          <w:iCs/>
          <w:sz w:val="24"/>
          <w:szCs w:val="24"/>
        </w:rPr>
        <w:t>Вплив планової діяльності на клімат, у тому числі характер і масштаби викидів парникових газів та чутливістю до змін клімату</w:t>
      </w:r>
      <w:r w:rsidRPr="006938E6">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r>
      <w:r w:rsidR="00292B8B">
        <w:rPr>
          <w:rFonts w:eastAsia="Times New Roman"/>
          <w:b/>
          <w:bCs/>
          <w:iCs/>
          <w:sz w:val="24"/>
          <w:szCs w:val="24"/>
        </w:rPr>
        <w:tab/>
        <w:t>26</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rFonts w:eastAsia="Times New Roman"/>
          <w:b/>
          <w:bCs/>
          <w:sz w:val="24"/>
          <w:szCs w:val="24"/>
        </w:rPr>
        <w:t>ОПИС МЕТОДІВ ПРОГНОЗУВАННЯ,ЩО ВИКОРИСТОВУВАЛИСЬ ДЛЯ ОЦН</w:t>
      </w:r>
      <w:r>
        <w:rPr>
          <w:rFonts w:eastAsia="Times New Roman"/>
          <w:b/>
          <w:bCs/>
          <w:sz w:val="24"/>
          <w:szCs w:val="24"/>
        </w:rPr>
        <w:t>КИ ВПЛИВУ НА ДОВКІЛЛЯ</w:t>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t>27</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rFonts w:eastAsia="Times New Roman"/>
          <w:b/>
          <w:bCs/>
          <w:sz w:val="24"/>
          <w:szCs w:val="24"/>
        </w:rPr>
        <w:t>ОПИС ПЕРЕДБАЧЕНИХ ЗАХОДІВ,СПРЯМОВАНИХ НА ЗАПОБІГАННЯ, ВІДВЕЛЕННЯ, УНИКНЕННЯ ТА ЗМЕНШЕННЯ ЗНАЧНОГО НЕГАТИВНОГО ВПЛИВУ НА ДОВКЛЛЯ,У ТОМ</w:t>
      </w:r>
      <w:r>
        <w:rPr>
          <w:rFonts w:eastAsia="Times New Roman"/>
          <w:b/>
          <w:bCs/>
          <w:sz w:val="24"/>
          <w:szCs w:val="24"/>
        </w:rPr>
        <w:t>У ЧИСЛІ КОМПЕНСАЦІЙНІ ЗАХОДИ</w:t>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r>
      <w:r w:rsidR="00292B8B">
        <w:rPr>
          <w:rFonts w:eastAsia="Times New Roman"/>
          <w:b/>
          <w:bCs/>
          <w:sz w:val="24"/>
          <w:szCs w:val="24"/>
        </w:rPr>
        <w:tab/>
        <w:t>28</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rFonts w:eastAsia="Times New Roman"/>
          <w:b/>
          <w:bCs/>
          <w:sz w:val="24"/>
          <w:szCs w:val="24"/>
        </w:rPr>
        <w:t>ОПИИС ОЧІКУВАНОГОО ЗНАЧНОГО НЕГАТИВНОГО ВПЛИВУ ДІЯЛЬНОСТІ НА ДОВКІЛЛЯ ЗУМОВЛЕНОГО НАДЗВИЧАЙНИМИ СИТУАЦІЯМИ, ЗАХОДИ ЗАПОБІГАННЯ ВПЛИВУ НАДЗ</w:t>
      </w:r>
      <w:r>
        <w:rPr>
          <w:rFonts w:eastAsia="Times New Roman"/>
          <w:b/>
          <w:bCs/>
          <w:sz w:val="24"/>
          <w:szCs w:val="24"/>
        </w:rPr>
        <w:t>ВИЧАЙНОЇ СИТУАЦІЇЙ</w:t>
      </w:r>
      <w:r w:rsidR="00292B8B">
        <w:rPr>
          <w:rFonts w:eastAsia="Times New Roman"/>
          <w:b/>
          <w:bCs/>
          <w:sz w:val="24"/>
          <w:szCs w:val="24"/>
        </w:rPr>
        <w:tab/>
      </w:r>
      <w:r w:rsidR="000C25D7">
        <w:rPr>
          <w:rFonts w:eastAsia="Times New Roman"/>
          <w:b/>
          <w:bCs/>
          <w:sz w:val="24"/>
          <w:szCs w:val="24"/>
        </w:rPr>
        <w:tab/>
      </w:r>
      <w:r w:rsidR="00292B8B">
        <w:rPr>
          <w:rFonts w:eastAsia="Times New Roman"/>
          <w:b/>
          <w:bCs/>
          <w:sz w:val="24"/>
          <w:szCs w:val="24"/>
        </w:rPr>
        <w:tab/>
        <w:t>29</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rFonts w:eastAsia="Times New Roman"/>
          <w:b/>
          <w:sz w:val="24"/>
          <w:szCs w:val="24"/>
        </w:rPr>
        <w:t>ВИЗНАЧЕННЯ УСІХ ТРУДНОЩІВ /ТЕХНІЧНИХ НЕДОЛІКІВ/ ВИЯВЛЕНИХ У ПРОЦЕСІ ПІДГОТОВКИ ЗВІТУ</w:t>
      </w:r>
      <w:r>
        <w:rPr>
          <w:rFonts w:eastAsia="Times New Roman"/>
          <w:b/>
          <w:sz w:val="24"/>
          <w:szCs w:val="24"/>
        </w:rPr>
        <w:t xml:space="preserve"> З ОЦІНКИ ВПЛИВУ НА ДОВКІЛЛЯ</w:t>
      </w:r>
      <w:r>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r>
      <w:r w:rsidR="007C5F04">
        <w:rPr>
          <w:rFonts w:eastAsia="Times New Roman"/>
          <w:b/>
          <w:sz w:val="24"/>
          <w:szCs w:val="24"/>
        </w:rPr>
        <w:tab/>
        <w:t>30</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b/>
          <w:sz w:val="24"/>
          <w:szCs w:val="24"/>
        </w:rPr>
        <w:t xml:space="preserve">УСІ ЗАУВАЖЕННЯ І ПРОПОЗИЦІІЇ ГРОМАДСЬКОСТІ ДО </w:t>
      </w:r>
      <w:r>
        <w:rPr>
          <w:b/>
          <w:sz w:val="24"/>
          <w:szCs w:val="24"/>
        </w:rPr>
        <w:t>ПЛАНОВОЇ ДІЯЛЬНОСТІ</w:t>
      </w:r>
      <w:r>
        <w:rPr>
          <w:b/>
          <w:sz w:val="24"/>
          <w:szCs w:val="24"/>
        </w:rPr>
        <w:tab/>
      </w:r>
      <w:r w:rsidR="00292B8B">
        <w:rPr>
          <w:b/>
          <w:sz w:val="24"/>
          <w:szCs w:val="24"/>
        </w:rPr>
        <w:tab/>
      </w:r>
      <w:r w:rsidR="00292B8B">
        <w:rPr>
          <w:b/>
          <w:sz w:val="24"/>
          <w:szCs w:val="24"/>
        </w:rPr>
        <w:tab/>
      </w:r>
      <w:r w:rsidR="00292B8B">
        <w:rPr>
          <w:b/>
          <w:sz w:val="24"/>
          <w:szCs w:val="24"/>
        </w:rPr>
        <w:tab/>
      </w:r>
      <w:r w:rsidR="00292B8B">
        <w:rPr>
          <w:b/>
          <w:sz w:val="24"/>
          <w:szCs w:val="24"/>
        </w:rPr>
        <w:tab/>
      </w:r>
      <w:r w:rsidR="00292B8B">
        <w:rPr>
          <w:b/>
          <w:sz w:val="24"/>
          <w:szCs w:val="24"/>
        </w:rPr>
        <w:tab/>
      </w:r>
      <w:r w:rsidR="00292B8B">
        <w:rPr>
          <w:b/>
          <w:sz w:val="24"/>
          <w:szCs w:val="24"/>
        </w:rPr>
        <w:tab/>
      </w:r>
      <w:r w:rsidR="00292B8B">
        <w:rPr>
          <w:b/>
          <w:sz w:val="24"/>
          <w:szCs w:val="24"/>
        </w:rPr>
        <w:tab/>
      </w:r>
      <w:r w:rsidR="00292B8B">
        <w:rPr>
          <w:b/>
          <w:sz w:val="24"/>
          <w:szCs w:val="24"/>
        </w:rPr>
        <w:tab/>
      </w:r>
      <w:r w:rsidR="000C25D7">
        <w:rPr>
          <w:b/>
          <w:sz w:val="24"/>
          <w:szCs w:val="24"/>
        </w:rPr>
        <w:tab/>
      </w:r>
      <w:r w:rsidR="000C25D7">
        <w:rPr>
          <w:b/>
          <w:sz w:val="24"/>
          <w:szCs w:val="24"/>
        </w:rPr>
        <w:tab/>
      </w:r>
      <w:r w:rsidR="00292B8B">
        <w:rPr>
          <w:b/>
          <w:sz w:val="24"/>
          <w:szCs w:val="24"/>
        </w:rPr>
        <w:t>31</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b/>
          <w:sz w:val="24"/>
          <w:szCs w:val="24"/>
        </w:rPr>
        <w:t>СТИСЛИЙ ЗМІСТ ПРОГРАМ МОНІТОРИНГУ ТА КОНТРОЛЮ ЩОДО ВПЛИВУ НА ДОВКІЛЛЯ ПІД ЧАС ПР</w:t>
      </w:r>
      <w:r>
        <w:rPr>
          <w:b/>
          <w:sz w:val="24"/>
          <w:szCs w:val="24"/>
        </w:rPr>
        <w:t>ОВАДЖЕННЯ ПЛАНОВОЇ ДІЯЛЬНОСТІ</w:t>
      </w:r>
      <w:r w:rsidR="00292B8B">
        <w:rPr>
          <w:b/>
          <w:sz w:val="24"/>
          <w:szCs w:val="24"/>
        </w:rPr>
        <w:tab/>
        <w:t>31</w:t>
      </w:r>
    </w:p>
    <w:p w:rsidR="002271D0" w:rsidRPr="002271D0" w:rsidRDefault="002271D0" w:rsidP="009F01AB">
      <w:pPr>
        <w:pStyle w:val="a3"/>
        <w:numPr>
          <w:ilvl w:val="0"/>
          <w:numId w:val="42"/>
        </w:numPr>
        <w:spacing w:line="276" w:lineRule="auto"/>
        <w:ind w:left="0" w:firstLine="851"/>
        <w:jc w:val="both"/>
        <w:rPr>
          <w:rFonts w:eastAsia="Times New Roman"/>
          <w:b/>
          <w:bCs/>
          <w:iCs/>
          <w:sz w:val="24"/>
          <w:szCs w:val="24"/>
        </w:rPr>
      </w:pPr>
      <w:r w:rsidRPr="006938E6">
        <w:rPr>
          <w:b/>
          <w:sz w:val="24"/>
          <w:szCs w:val="24"/>
        </w:rPr>
        <w:t>РЕЗЮМЕ НЕТЕХНІЧ</w:t>
      </w:r>
      <w:r>
        <w:rPr>
          <w:b/>
          <w:sz w:val="24"/>
          <w:szCs w:val="24"/>
        </w:rPr>
        <w:t>НОГО ХАРАКТЕРУ ІНФОРМАЦІЇЇ</w:t>
      </w:r>
      <w:r w:rsidR="00292B8B">
        <w:rPr>
          <w:b/>
          <w:sz w:val="24"/>
          <w:szCs w:val="24"/>
        </w:rPr>
        <w:tab/>
      </w:r>
      <w:r w:rsidR="00292B8B">
        <w:rPr>
          <w:b/>
          <w:sz w:val="24"/>
          <w:szCs w:val="24"/>
        </w:rPr>
        <w:tab/>
        <w:t>33</w:t>
      </w:r>
    </w:p>
    <w:p w:rsidR="002271D0" w:rsidRDefault="002271D0" w:rsidP="009F01AB">
      <w:pPr>
        <w:pStyle w:val="a3"/>
        <w:spacing w:line="276" w:lineRule="auto"/>
        <w:ind w:left="0" w:firstLine="851"/>
        <w:jc w:val="both"/>
        <w:rPr>
          <w:rFonts w:eastAsia="Times New Roman"/>
          <w:b/>
          <w:bCs/>
          <w:iCs/>
          <w:sz w:val="24"/>
          <w:szCs w:val="24"/>
        </w:rPr>
      </w:pPr>
      <w:r w:rsidRPr="006938E6">
        <w:rPr>
          <w:rFonts w:eastAsia="Times New Roman"/>
          <w:b/>
          <w:bCs/>
          <w:iCs/>
          <w:sz w:val="24"/>
          <w:szCs w:val="24"/>
        </w:rPr>
        <w:t>СПИСО</w:t>
      </w:r>
      <w:r>
        <w:rPr>
          <w:rFonts w:eastAsia="Times New Roman"/>
          <w:b/>
          <w:bCs/>
          <w:iCs/>
          <w:sz w:val="24"/>
          <w:szCs w:val="24"/>
        </w:rPr>
        <w:t>К ПОСИЛАНЬ</w:t>
      </w:r>
      <w:r w:rsidR="00292B8B">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r>
      <w:r w:rsidR="005E3820">
        <w:rPr>
          <w:rFonts w:eastAsia="Times New Roman"/>
          <w:b/>
          <w:bCs/>
          <w:iCs/>
          <w:sz w:val="24"/>
          <w:szCs w:val="24"/>
        </w:rPr>
        <w:tab/>
        <w:t>37</w:t>
      </w:r>
    </w:p>
    <w:p w:rsidR="002271D0" w:rsidRPr="006938E6" w:rsidRDefault="002271D0" w:rsidP="009F01AB">
      <w:pPr>
        <w:spacing w:line="276" w:lineRule="auto"/>
        <w:ind w:firstLine="851"/>
        <w:jc w:val="both"/>
        <w:rPr>
          <w:rFonts w:eastAsia="Times New Roman"/>
          <w:b/>
          <w:bCs/>
          <w:iCs/>
          <w:sz w:val="24"/>
          <w:szCs w:val="24"/>
        </w:rPr>
      </w:pPr>
      <w:r>
        <w:rPr>
          <w:rFonts w:eastAsia="Times New Roman"/>
          <w:b/>
          <w:bCs/>
          <w:iCs/>
          <w:sz w:val="24"/>
          <w:szCs w:val="24"/>
        </w:rPr>
        <w:t>ДОДАТКИ</w:t>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Pr>
          <w:rFonts w:eastAsia="Times New Roman"/>
          <w:b/>
          <w:bCs/>
          <w:iCs/>
          <w:sz w:val="24"/>
          <w:szCs w:val="24"/>
        </w:rPr>
        <w:tab/>
      </w:r>
      <w:r w:rsidR="005E3820">
        <w:rPr>
          <w:rFonts w:eastAsia="Times New Roman"/>
          <w:b/>
          <w:bCs/>
          <w:iCs/>
          <w:sz w:val="24"/>
          <w:szCs w:val="24"/>
        </w:rPr>
        <w:t>40</w:t>
      </w:r>
    </w:p>
    <w:p w:rsidR="00E702BD" w:rsidRPr="00E702BD" w:rsidRDefault="00E702BD" w:rsidP="009F01AB">
      <w:pPr>
        <w:pStyle w:val="a3"/>
        <w:spacing w:line="276" w:lineRule="auto"/>
        <w:ind w:left="0" w:right="283" w:firstLine="851"/>
        <w:jc w:val="both"/>
        <w:rPr>
          <w:rStyle w:val="FontStyle21"/>
          <w:b/>
          <w:sz w:val="24"/>
          <w:szCs w:val="24"/>
        </w:rPr>
      </w:pPr>
      <w:bookmarkStart w:id="0" w:name="_GoBack"/>
      <w:r w:rsidRPr="00E702BD">
        <w:rPr>
          <w:rFonts w:eastAsia="Times New Roman"/>
          <w:b/>
          <w:bCs/>
          <w:iCs/>
          <w:sz w:val="24"/>
          <w:szCs w:val="24"/>
        </w:rPr>
        <w:lastRenderedPageBreak/>
        <w:t>План –</w:t>
      </w:r>
      <w:r w:rsidR="00A03A84">
        <w:rPr>
          <w:rFonts w:eastAsia="Times New Roman"/>
          <w:b/>
          <w:bCs/>
          <w:iCs/>
          <w:sz w:val="24"/>
          <w:szCs w:val="24"/>
        </w:rPr>
        <w:t xml:space="preserve"> </w:t>
      </w:r>
      <w:r w:rsidRPr="00E702BD">
        <w:rPr>
          <w:rFonts w:eastAsia="Times New Roman"/>
          <w:b/>
          <w:bCs/>
          <w:iCs/>
          <w:sz w:val="24"/>
          <w:szCs w:val="24"/>
        </w:rPr>
        <w:t>схема розташування  земельної  ділянки</w:t>
      </w:r>
      <w:r w:rsidR="00B37874">
        <w:rPr>
          <w:rFonts w:eastAsia="Times New Roman"/>
          <w:b/>
          <w:bCs/>
          <w:iCs/>
          <w:sz w:val="24"/>
          <w:szCs w:val="24"/>
        </w:rPr>
        <w:t xml:space="preserve"> та схема </w:t>
      </w:r>
      <w:proofErr w:type="spellStart"/>
      <w:r w:rsidR="00B37874">
        <w:rPr>
          <w:rFonts w:eastAsia="Times New Roman"/>
          <w:b/>
          <w:bCs/>
          <w:iCs/>
          <w:sz w:val="24"/>
          <w:szCs w:val="24"/>
        </w:rPr>
        <w:t>водонакопичувального</w:t>
      </w:r>
      <w:proofErr w:type="spellEnd"/>
      <w:r w:rsidR="00B37874">
        <w:rPr>
          <w:rFonts w:eastAsia="Times New Roman"/>
          <w:b/>
          <w:bCs/>
          <w:iCs/>
          <w:sz w:val="24"/>
          <w:szCs w:val="24"/>
        </w:rPr>
        <w:t xml:space="preserve"> басейну </w:t>
      </w:r>
      <w:r w:rsidRPr="00E702BD">
        <w:rPr>
          <w:rStyle w:val="FontStyle21"/>
          <w:b/>
          <w:sz w:val="24"/>
          <w:szCs w:val="24"/>
        </w:rPr>
        <w:t>ТОВ «</w:t>
      </w:r>
      <w:proofErr w:type="spellStart"/>
      <w:r w:rsidRPr="00E702BD">
        <w:rPr>
          <w:rStyle w:val="FontStyle21"/>
          <w:b/>
          <w:sz w:val="24"/>
          <w:szCs w:val="24"/>
        </w:rPr>
        <w:t>Натс</w:t>
      </w:r>
      <w:proofErr w:type="spellEnd"/>
      <w:r w:rsidRPr="00E702BD">
        <w:rPr>
          <w:rStyle w:val="FontStyle21"/>
          <w:b/>
          <w:sz w:val="24"/>
          <w:szCs w:val="24"/>
        </w:rPr>
        <w:t xml:space="preserve"> Гарден»   </w:t>
      </w:r>
    </w:p>
    <w:p w:rsidR="002271D0" w:rsidRPr="006938E6" w:rsidRDefault="002271D0" w:rsidP="009F01AB">
      <w:pPr>
        <w:pStyle w:val="a3"/>
        <w:spacing w:line="276" w:lineRule="auto"/>
        <w:ind w:left="0" w:right="283" w:firstLine="851"/>
        <w:jc w:val="both"/>
        <w:rPr>
          <w:rFonts w:eastAsia="Times New Roman"/>
          <w:b/>
          <w:bCs/>
          <w:iCs/>
          <w:sz w:val="24"/>
          <w:szCs w:val="24"/>
        </w:rPr>
      </w:pPr>
      <w:r w:rsidRPr="006938E6">
        <w:rPr>
          <w:rFonts w:eastAsia="Times New Roman"/>
          <w:b/>
          <w:bCs/>
          <w:iCs/>
          <w:sz w:val="24"/>
          <w:szCs w:val="24"/>
        </w:rPr>
        <w:t xml:space="preserve">Лист із Закарпатського обласного центру з гідрометеорології </w:t>
      </w:r>
    </w:p>
    <w:p w:rsidR="002271D0" w:rsidRPr="006938E6" w:rsidRDefault="002271D0" w:rsidP="009F01AB">
      <w:pPr>
        <w:spacing w:line="276" w:lineRule="auto"/>
        <w:ind w:firstLine="851"/>
        <w:jc w:val="both"/>
        <w:rPr>
          <w:rFonts w:eastAsia="Times New Roman"/>
          <w:b/>
          <w:bCs/>
          <w:iCs/>
          <w:sz w:val="24"/>
          <w:szCs w:val="24"/>
        </w:rPr>
      </w:pPr>
      <w:r w:rsidRPr="006938E6">
        <w:rPr>
          <w:rFonts w:eastAsia="Times New Roman"/>
          <w:b/>
          <w:bCs/>
          <w:iCs/>
          <w:sz w:val="24"/>
          <w:szCs w:val="24"/>
        </w:rPr>
        <w:t>Лист Департаменту екології та природних ресурсів Закарпатської обласної державної адміністрації величини фонових концентрацій забруднювальних речовин</w:t>
      </w:r>
    </w:p>
    <w:p w:rsidR="002271D0" w:rsidRDefault="002271D0" w:rsidP="009F01AB">
      <w:pPr>
        <w:spacing w:line="276" w:lineRule="auto"/>
        <w:ind w:firstLine="851"/>
        <w:jc w:val="both"/>
        <w:rPr>
          <w:rFonts w:eastAsia="Times New Roman"/>
          <w:b/>
          <w:bCs/>
          <w:iCs/>
          <w:sz w:val="24"/>
          <w:szCs w:val="24"/>
        </w:rPr>
      </w:pPr>
      <w:r w:rsidRPr="006938E6">
        <w:rPr>
          <w:rFonts w:eastAsia="Times New Roman"/>
          <w:b/>
          <w:bCs/>
          <w:iCs/>
          <w:sz w:val="24"/>
          <w:szCs w:val="24"/>
        </w:rPr>
        <w:t>Розміщення повідомлення про планову діяльність оцінки впливу на довкілля в засобах масової інформації.</w:t>
      </w:r>
    </w:p>
    <w:bookmarkEnd w:id="0"/>
    <w:p w:rsidR="009D378C" w:rsidRPr="006938E6" w:rsidRDefault="002271D0" w:rsidP="009F01AB">
      <w:pPr>
        <w:spacing w:after="200" w:line="276" w:lineRule="auto"/>
        <w:rPr>
          <w:rFonts w:eastAsia="Times New Roman"/>
          <w:b/>
          <w:bCs/>
          <w:iCs/>
          <w:sz w:val="24"/>
          <w:szCs w:val="24"/>
        </w:rPr>
      </w:pPr>
      <w:r>
        <w:rPr>
          <w:rFonts w:eastAsia="Times New Roman"/>
          <w:b/>
          <w:bCs/>
          <w:iCs/>
          <w:sz w:val="24"/>
          <w:szCs w:val="24"/>
        </w:rPr>
        <w:br w:type="page"/>
      </w:r>
    </w:p>
    <w:p w:rsidR="00BE59D6" w:rsidRPr="00143FA6" w:rsidRDefault="00BE59D6" w:rsidP="009F01AB">
      <w:pPr>
        <w:pStyle w:val="a3"/>
        <w:numPr>
          <w:ilvl w:val="0"/>
          <w:numId w:val="40"/>
        </w:numPr>
        <w:tabs>
          <w:tab w:val="left" w:pos="1080"/>
        </w:tabs>
        <w:spacing w:line="276" w:lineRule="auto"/>
        <w:ind w:right="281"/>
        <w:jc w:val="center"/>
        <w:rPr>
          <w:rFonts w:eastAsia="Times New Roman"/>
          <w:b/>
          <w:bCs/>
          <w:sz w:val="24"/>
          <w:szCs w:val="24"/>
        </w:rPr>
      </w:pPr>
      <w:r w:rsidRPr="00143FA6">
        <w:rPr>
          <w:rFonts w:eastAsia="Times New Roman"/>
          <w:b/>
          <w:bCs/>
          <w:sz w:val="24"/>
          <w:szCs w:val="24"/>
        </w:rPr>
        <w:lastRenderedPageBreak/>
        <w:t>ОПИС ПЛАНОВО</w:t>
      </w:r>
      <w:r>
        <w:rPr>
          <w:rFonts w:eastAsia="Times New Roman"/>
          <w:b/>
          <w:bCs/>
          <w:sz w:val="24"/>
          <w:szCs w:val="24"/>
        </w:rPr>
        <w:t>Ї</w:t>
      </w:r>
      <w:r w:rsidRPr="00143FA6">
        <w:rPr>
          <w:rFonts w:eastAsia="Times New Roman"/>
          <w:b/>
          <w:bCs/>
          <w:sz w:val="24"/>
          <w:szCs w:val="24"/>
        </w:rPr>
        <w:t xml:space="preserve"> ДІЯЛЬНОСТІ</w:t>
      </w:r>
    </w:p>
    <w:p w:rsidR="00BE59D6" w:rsidRPr="006938E6" w:rsidRDefault="00BE59D6" w:rsidP="009F01AB">
      <w:pPr>
        <w:tabs>
          <w:tab w:val="left" w:pos="709"/>
        </w:tabs>
        <w:spacing w:line="276" w:lineRule="auto"/>
        <w:ind w:right="-663"/>
        <w:jc w:val="both"/>
        <w:rPr>
          <w:rFonts w:eastAsia="Times New Roman"/>
          <w:b/>
          <w:bCs/>
          <w:sz w:val="24"/>
          <w:szCs w:val="24"/>
        </w:rPr>
      </w:pPr>
    </w:p>
    <w:p w:rsidR="00BE59D6" w:rsidRPr="00143FA6" w:rsidRDefault="00BE59D6" w:rsidP="009F01AB">
      <w:pPr>
        <w:pStyle w:val="a3"/>
        <w:numPr>
          <w:ilvl w:val="1"/>
          <w:numId w:val="40"/>
        </w:numPr>
        <w:tabs>
          <w:tab w:val="left" w:pos="1080"/>
        </w:tabs>
        <w:spacing w:line="276" w:lineRule="auto"/>
        <w:ind w:right="-663"/>
        <w:jc w:val="both"/>
        <w:rPr>
          <w:rFonts w:eastAsia="Times New Roman"/>
          <w:b/>
          <w:bCs/>
          <w:iCs/>
          <w:sz w:val="24"/>
          <w:szCs w:val="24"/>
          <w:u w:val="single"/>
        </w:rPr>
      </w:pPr>
      <w:r w:rsidRPr="00143FA6">
        <w:rPr>
          <w:rFonts w:eastAsia="Times New Roman"/>
          <w:b/>
          <w:bCs/>
          <w:iCs/>
          <w:sz w:val="24"/>
          <w:szCs w:val="24"/>
        </w:rPr>
        <w:t>Опис місця</w:t>
      </w:r>
      <w:r w:rsidR="00451BF2">
        <w:rPr>
          <w:rFonts w:eastAsia="Times New Roman"/>
          <w:b/>
          <w:bCs/>
          <w:iCs/>
          <w:sz w:val="24"/>
          <w:szCs w:val="24"/>
        </w:rPr>
        <w:t xml:space="preserve"> провадження планової діяльності</w:t>
      </w:r>
    </w:p>
    <w:p w:rsidR="00451BF2" w:rsidRPr="00451BF2" w:rsidRDefault="00451BF2" w:rsidP="009F01AB">
      <w:pPr>
        <w:pStyle w:val="Style47"/>
        <w:spacing w:before="14" w:line="276" w:lineRule="auto"/>
        <w:ind w:firstLine="709"/>
        <w:jc w:val="both"/>
        <w:rPr>
          <w:rStyle w:val="FontStyle21"/>
          <w:sz w:val="24"/>
          <w:szCs w:val="24"/>
        </w:rPr>
      </w:pPr>
      <w:r>
        <w:rPr>
          <w:rStyle w:val="FontStyle21"/>
          <w:sz w:val="24"/>
          <w:szCs w:val="24"/>
        </w:rPr>
        <w:t>Землі площею 87,973 га, що знаходиться в користуванні</w:t>
      </w:r>
      <w:r w:rsidR="00AE71BC">
        <w:rPr>
          <w:rStyle w:val="FontStyle21"/>
          <w:sz w:val="24"/>
          <w:szCs w:val="24"/>
        </w:rPr>
        <w:t xml:space="preserve"> </w:t>
      </w:r>
      <w:r w:rsidRPr="00451BF2">
        <w:rPr>
          <w:rStyle w:val="FontStyle21"/>
          <w:sz w:val="24"/>
          <w:szCs w:val="24"/>
        </w:rPr>
        <w:t>ТОВ «</w:t>
      </w:r>
      <w:proofErr w:type="spellStart"/>
      <w:r w:rsidRPr="00451BF2">
        <w:rPr>
          <w:rStyle w:val="FontStyle21"/>
          <w:sz w:val="24"/>
          <w:szCs w:val="24"/>
        </w:rPr>
        <w:t>Натс</w:t>
      </w:r>
      <w:proofErr w:type="spellEnd"/>
      <w:r w:rsidRPr="00451BF2">
        <w:rPr>
          <w:rStyle w:val="FontStyle21"/>
          <w:sz w:val="24"/>
          <w:szCs w:val="24"/>
        </w:rPr>
        <w:t xml:space="preserve"> Гарден»</w:t>
      </w:r>
      <w:r>
        <w:rPr>
          <w:rStyle w:val="FontStyle21"/>
          <w:sz w:val="24"/>
          <w:szCs w:val="24"/>
        </w:rPr>
        <w:t xml:space="preserve"> за межами населеного </w:t>
      </w:r>
      <w:r w:rsidR="001E567B">
        <w:rPr>
          <w:rStyle w:val="FontStyle21"/>
          <w:sz w:val="24"/>
          <w:szCs w:val="24"/>
        </w:rPr>
        <w:t>пункту  н</w:t>
      </w:r>
      <w:r w:rsidRPr="00451BF2">
        <w:rPr>
          <w:rStyle w:val="FontStyle21"/>
          <w:sz w:val="24"/>
          <w:szCs w:val="24"/>
        </w:rPr>
        <w:t xml:space="preserve">а території </w:t>
      </w:r>
      <w:proofErr w:type="spellStart"/>
      <w:r w:rsidRPr="00451BF2">
        <w:rPr>
          <w:rStyle w:val="FontStyle21"/>
          <w:sz w:val="24"/>
          <w:szCs w:val="24"/>
        </w:rPr>
        <w:t>Кальницької</w:t>
      </w:r>
      <w:proofErr w:type="spellEnd"/>
      <w:r w:rsidRPr="00451BF2">
        <w:rPr>
          <w:rStyle w:val="FontStyle21"/>
          <w:sz w:val="24"/>
          <w:szCs w:val="24"/>
        </w:rPr>
        <w:t xml:space="preserve"> сільської ради,</w:t>
      </w:r>
    </w:p>
    <w:p w:rsidR="00451BF2" w:rsidRDefault="00451BF2" w:rsidP="009F01AB">
      <w:pPr>
        <w:pStyle w:val="Style47"/>
        <w:spacing w:before="14" w:line="276" w:lineRule="auto"/>
        <w:ind w:firstLine="709"/>
        <w:jc w:val="both"/>
        <w:rPr>
          <w:rStyle w:val="FontStyle21"/>
          <w:sz w:val="24"/>
          <w:szCs w:val="24"/>
        </w:rPr>
      </w:pPr>
      <w:r>
        <w:rPr>
          <w:rStyle w:val="FontStyle21"/>
          <w:sz w:val="24"/>
          <w:szCs w:val="24"/>
        </w:rPr>
        <w:t xml:space="preserve"> Мукачівського району ,</w:t>
      </w:r>
      <w:r w:rsidRPr="00451BF2">
        <w:rPr>
          <w:rStyle w:val="FontStyle21"/>
          <w:sz w:val="24"/>
          <w:szCs w:val="24"/>
        </w:rPr>
        <w:t>Закарпатської області.</w:t>
      </w:r>
    </w:p>
    <w:p w:rsidR="00AE71BC" w:rsidRDefault="00BE59D6" w:rsidP="009F01AB">
      <w:pPr>
        <w:pStyle w:val="Style47"/>
        <w:widowControl/>
        <w:spacing w:before="14" w:line="276" w:lineRule="auto"/>
        <w:ind w:firstLine="709"/>
        <w:jc w:val="both"/>
        <w:rPr>
          <w:rStyle w:val="FontStyle22"/>
          <w:sz w:val="24"/>
          <w:szCs w:val="24"/>
        </w:rPr>
      </w:pPr>
      <w:proofErr w:type="spellStart"/>
      <w:r w:rsidRPr="006938E6">
        <w:rPr>
          <w:rStyle w:val="FontStyle21"/>
          <w:sz w:val="24"/>
          <w:szCs w:val="24"/>
        </w:rPr>
        <w:t>.</w:t>
      </w:r>
      <w:r w:rsidR="00AE71BC">
        <w:rPr>
          <w:rStyle w:val="FontStyle22"/>
          <w:sz w:val="24"/>
          <w:szCs w:val="24"/>
        </w:rPr>
        <w:t>Кадастрові</w:t>
      </w:r>
      <w:proofErr w:type="spellEnd"/>
      <w:r w:rsidRPr="00451BF2">
        <w:rPr>
          <w:rStyle w:val="FontStyle22"/>
          <w:sz w:val="24"/>
          <w:szCs w:val="24"/>
        </w:rPr>
        <w:t xml:space="preserve"> номер</w:t>
      </w:r>
      <w:r w:rsidR="00AE71BC">
        <w:rPr>
          <w:rStyle w:val="FontStyle22"/>
          <w:sz w:val="24"/>
          <w:szCs w:val="24"/>
        </w:rPr>
        <w:t xml:space="preserve">а земельних ділянок , які знаходяться в користуванні </w:t>
      </w:r>
      <w:r w:rsidR="00AE71BC" w:rsidRPr="00451BF2">
        <w:rPr>
          <w:rStyle w:val="FontStyle21"/>
          <w:sz w:val="24"/>
          <w:szCs w:val="24"/>
        </w:rPr>
        <w:t>ТОВ «</w:t>
      </w:r>
      <w:proofErr w:type="spellStart"/>
      <w:r w:rsidR="00AE71BC" w:rsidRPr="00451BF2">
        <w:rPr>
          <w:rStyle w:val="FontStyle21"/>
          <w:sz w:val="24"/>
          <w:szCs w:val="24"/>
        </w:rPr>
        <w:t>Натс</w:t>
      </w:r>
      <w:proofErr w:type="spellEnd"/>
      <w:r w:rsidR="00AE71BC" w:rsidRPr="00451BF2">
        <w:rPr>
          <w:rStyle w:val="FontStyle21"/>
          <w:sz w:val="24"/>
          <w:szCs w:val="24"/>
        </w:rPr>
        <w:t xml:space="preserve"> Гарден»</w:t>
      </w:r>
      <w:r w:rsidR="00AE71BC">
        <w:rPr>
          <w:rStyle w:val="FontStyle21"/>
          <w:sz w:val="24"/>
          <w:szCs w:val="24"/>
        </w:rPr>
        <w:t xml:space="preserve"> :</w:t>
      </w:r>
      <w:r w:rsidR="00AE71BC">
        <w:rPr>
          <w:rStyle w:val="FontStyle22"/>
          <w:sz w:val="24"/>
          <w:szCs w:val="24"/>
        </w:rPr>
        <w:t xml:space="preserve"> </w:t>
      </w:r>
      <w:r w:rsidR="00AE71BC">
        <w:rPr>
          <w:rStyle w:val="FontStyle22"/>
          <w:sz w:val="24"/>
          <w:szCs w:val="24"/>
        </w:rPr>
        <w:tab/>
        <w:t xml:space="preserve">2122785800:01:001:0407 </w:t>
      </w:r>
    </w:p>
    <w:p w:rsidR="00AE71BC" w:rsidRDefault="00AE71BC" w:rsidP="009F01AB">
      <w:pPr>
        <w:pStyle w:val="Style47"/>
        <w:widowControl/>
        <w:spacing w:before="14" w:line="276" w:lineRule="auto"/>
        <w:ind w:firstLine="709"/>
        <w:jc w:val="both"/>
        <w:rPr>
          <w:rStyle w:val="FontStyle22"/>
          <w:sz w:val="24"/>
          <w:szCs w:val="24"/>
        </w:rPr>
      </w:pPr>
      <w:r>
        <w:rPr>
          <w:rStyle w:val="FontStyle22"/>
          <w:sz w:val="24"/>
          <w:szCs w:val="24"/>
        </w:rPr>
        <w:tab/>
      </w:r>
      <w:r w:rsidR="00BE59D6" w:rsidRPr="00451BF2">
        <w:rPr>
          <w:rStyle w:val="FontStyle22"/>
          <w:sz w:val="24"/>
          <w:szCs w:val="24"/>
        </w:rPr>
        <w:t xml:space="preserve">2122785800:01:001:0435, </w:t>
      </w:r>
    </w:p>
    <w:p w:rsidR="00AE71BC" w:rsidRDefault="00AE71BC" w:rsidP="009F01AB">
      <w:pPr>
        <w:pStyle w:val="Style47"/>
        <w:widowControl/>
        <w:spacing w:before="14" w:line="276" w:lineRule="auto"/>
        <w:ind w:firstLine="709"/>
        <w:jc w:val="both"/>
        <w:rPr>
          <w:rStyle w:val="FontStyle22"/>
          <w:sz w:val="24"/>
          <w:szCs w:val="24"/>
        </w:rPr>
      </w:pPr>
      <w:r>
        <w:rPr>
          <w:rStyle w:val="FontStyle22"/>
          <w:sz w:val="24"/>
          <w:szCs w:val="24"/>
        </w:rPr>
        <w:tab/>
        <w:t xml:space="preserve">2122785800:01:001:0039 </w:t>
      </w:r>
    </w:p>
    <w:p w:rsidR="00AE71BC" w:rsidRDefault="00AE71BC" w:rsidP="009F01AB">
      <w:pPr>
        <w:pStyle w:val="Style47"/>
        <w:widowControl/>
        <w:spacing w:before="14" w:line="276" w:lineRule="auto"/>
        <w:ind w:firstLine="709"/>
        <w:jc w:val="both"/>
        <w:rPr>
          <w:rStyle w:val="FontStyle22"/>
          <w:sz w:val="24"/>
          <w:szCs w:val="24"/>
        </w:rPr>
      </w:pPr>
      <w:r>
        <w:rPr>
          <w:rStyle w:val="FontStyle22"/>
          <w:sz w:val="24"/>
          <w:szCs w:val="24"/>
        </w:rPr>
        <w:tab/>
      </w:r>
      <w:r w:rsidR="00BE59D6" w:rsidRPr="00451BF2">
        <w:rPr>
          <w:rStyle w:val="FontStyle22"/>
          <w:sz w:val="24"/>
          <w:szCs w:val="24"/>
        </w:rPr>
        <w:t>2122785800:01:001:0463</w:t>
      </w:r>
      <w:r w:rsidR="000C25D7">
        <w:rPr>
          <w:rStyle w:val="FontStyle22"/>
          <w:sz w:val="24"/>
          <w:szCs w:val="24"/>
        </w:rPr>
        <w:t>.</w:t>
      </w:r>
      <w:r w:rsidR="00BE59D6" w:rsidRPr="006938E6">
        <w:rPr>
          <w:rStyle w:val="FontStyle22"/>
          <w:sz w:val="24"/>
          <w:szCs w:val="24"/>
        </w:rPr>
        <w:t xml:space="preserve"> </w:t>
      </w:r>
    </w:p>
    <w:p w:rsidR="00BE59D6" w:rsidRPr="006938E6" w:rsidRDefault="00BE59D6" w:rsidP="009F01AB">
      <w:pPr>
        <w:pStyle w:val="Style47"/>
        <w:widowControl/>
        <w:spacing w:before="14" w:line="276" w:lineRule="auto"/>
        <w:ind w:firstLine="709"/>
        <w:jc w:val="both"/>
        <w:rPr>
          <w:rStyle w:val="FontStyle22"/>
          <w:sz w:val="24"/>
          <w:szCs w:val="24"/>
        </w:rPr>
      </w:pPr>
      <w:r w:rsidRPr="006938E6">
        <w:rPr>
          <w:rStyle w:val="FontStyle22"/>
          <w:sz w:val="24"/>
          <w:szCs w:val="24"/>
        </w:rPr>
        <w:t>Цільове призначення земельних ділянок</w:t>
      </w:r>
      <w:r w:rsidR="00AE71BC">
        <w:rPr>
          <w:rStyle w:val="FontStyle22"/>
          <w:sz w:val="24"/>
          <w:szCs w:val="24"/>
        </w:rPr>
        <w:t xml:space="preserve"> </w:t>
      </w:r>
      <w:r w:rsidRPr="006938E6">
        <w:rPr>
          <w:rStyle w:val="FontStyle22"/>
          <w:sz w:val="24"/>
          <w:szCs w:val="24"/>
        </w:rPr>
        <w:t>- для ведення товарного сільськогосподарського виробництва</w:t>
      </w:r>
      <w:r w:rsidR="00451BF2">
        <w:rPr>
          <w:rStyle w:val="FontStyle22"/>
          <w:sz w:val="24"/>
          <w:szCs w:val="24"/>
        </w:rPr>
        <w:t>.</w:t>
      </w:r>
    </w:p>
    <w:p w:rsidR="00BE59D6" w:rsidRPr="006938E6" w:rsidRDefault="00BE59D6" w:rsidP="009F01AB">
      <w:pPr>
        <w:spacing w:line="276" w:lineRule="auto"/>
        <w:ind w:left="142" w:right="-521" w:hanging="142"/>
        <w:jc w:val="both"/>
        <w:rPr>
          <w:rFonts w:eastAsia="Times New Roman"/>
          <w:b/>
          <w:sz w:val="24"/>
          <w:szCs w:val="24"/>
        </w:rPr>
      </w:pPr>
    </w:p>
    <w:p w:rsidR="009F01AB" w:rsidRDefault="00BE59D6" w:rsidP="009F01AB">
      <w:pPr>
        <w:spacing w:line="276" w:lineRule="auto"/>
        <w:ind w:left="142" w:right="-521" w:hanging="142"/>
        <w:jc w:val="center"/>
        <w:rPr>
          <w:rStyle w:val="FontStyle21"/>
          <w:b/>
          <w:sz w:val="24"/>
          <w:szCs w:val="24"/>
        </w:rPr>
      </w:pPr>
      <w:r w:rsidRPr="00E702BD">
        <w:rPr>
          <w:rFonts w:eastAsia="Times New Roman"/>
          <w:b/>
          <w:sz w:val="24"/>
          <w:szCs w:val="24"/>
        </w:rPr>
        <w:t xml:space="preserve">План схема </w:t>
      </w:r>
      <w:r w:rsidR="00E702BD" w:rsidRPr="00E702BD">
        <w:rPr>
          <w:rFonts w:eastAsia="Times New Roman"/>
          <w:b/>
          <w:sz w:val="24"/>
          <w:szCs w:val="24"/>
        </w:rPr>
        <w:t xml:space="preserve">розташування </w:t>
      </w:r>
      <w:r w:rsidRPr="00E702BD">
        <w:rPr>
          <w:rFonts w:eastAsia="Times New Roman"/>
          <w:b/>
          <w:sz w:val="24"/>
          <w:szCs w:val="24"/>
        </w:rPr>
        <w:t xml:space="preserve">земельної ділянка </w:t>
      </w:r>
      <w:r w:rsidR="00E702BD" w:rsidRPr="00E702BD">
        <w:rPr>
          <w:rFonts w:eastAsia="Times New Roman"/>
          <w:b/>
          <w:bCs/>
          <w:iCs/>
          <w:sz w:val="24"/>
          <w:szCs w:val="24"/>
        </w:rPr>
        <w:t xml:space="preserve"> </w:t>
      </w:r>
      <w:r w:rsidR="00E702BD" w:rsidRPr="00E702BD">
        <w:rPr>
          <w:rStyle w:val="FontStyle21"/>
          <w:b/>
          <w:sz w:val="24"/>
          <w:szCs w:val="24"/>
        </w:rPr>
        <w:t>ТОВ «</w:t>
      </w:r>
      <w:proofErr w:type="spellStart"/>
      <w:r w:rsidR="00E702BD" w:rsidRPr="00E702BD">
        <w:rPr>
          <w:rStyle w:val="FontStyle21"/>
          <w:b/>
          <w:sz w:val="24"/>
          <w:szCs w:val="24"/>
        </w:rPr>
        <w:t>Натс</w:t>
      </w:r>
      <w:proofErr w:type="spellEnd"/>
      <w:r w:rsidR="00E702BD" w:rsidRPr="00E702BD">
        <w:rPr>
          <w:rStyle w:val="FontStyle21"/>
          <w:b/>
          <w:sz w:val="24"/>
          <w:szCs w:val="24"/>
        </w:rPr>
        <w:t xml:space="preserve"> Гарден»</w:t>
      </w:r>
    </w:p>
    <w:p w:rsidR="00BE59D6" w:rsidRDefault="00BE59D6" w:rsidP="009F01AB">
      <w:pPr>
        <w:spacing w:line="276" w:lineRule="auto"/>
        <w:ind w:left="142" w:right="-521" w:hanging="142"/>
        <w:jc w:val="center"/>
        <w:rPr>
          <w:rFonts w:eastAsia="Times New Roman"/>
          <w:b/>
          <w:sz w:val="24"/>
          <w:szCs w:val="24"/>
        </w:rPr>
      </w:pPr>
      <w:r w:rsidRPr="00E702BD">
        <w:rPr>
          <w:rFonts w:eastAsia="Times New Roman"/>
          <w:b/>
          <w:sz w:val="24"/>
          <w:szCs w:val="24"/>
        </w:rPr>
        <w:t xml:space="preserve">з публічної кадастрової карти </w:t>
      </w:r>
      <w:r w:rsidR="00E702BD" w:rsidRPr="00E702BD">
        <w:rPr>
          <w:rFonts w:eastAsia="Times New Roman"/>
          <w:b/>
          <w:sz w:val="24"/>
          <w:szCs w:val="24"/>
        </w:rPr>
        <w:t xml:space="preserve"> </w:t>
      </w:r>
      <w:r w:rsidRPr="00E702BD">
        <w:rPr>
          <w:rFonts w:eastAsia="Times New Roman"/>
          <w:b/>
          <w:sz w:val="24"/>
          <w:szCs w:val="24"/>
        </w:rPr>
        <w:t>(мал.1)</w:t>
      </w:r>
    </w:p>
    <w:p w:rsidR="009F01AB" w:rsidRDefault="009F01AB" w:rsidP="009F01AB">
      <w:pPr>
        <w:spacing w:line="276" w:lineRule="auto"/>
        <w:ind w:left="142" w:right="-521" w:hanging="142"/>
        <w:jc w:val="center"/>
        <w:rPr>
          <w:rFonts w:eastAsia="Times New Roman"/>
          <w:b/>
          <w:sz w:val="24"/>
          <w:szCs w:val="24"/>
        </w:rPr>
      </w:pPr>
    </w:p>
    <w:p w:rsidR="0033686A" w:rsidRDefault="009F01AB" w:rsidP="009F01AB">
      <w:pPr>
        <w:spacing w:line="276" w:lineRule="auto"/>
        <w:ind w:left="142" w:right="-521" w:hanging="142"/>
        <w:jc w:val="both"/>
        <w:rPr>
          <w:rFonts w:eastAsia="Times New Roman"/>
          <w:b/>
          <w:sz w:val="24"/>
          <w:szCs w:val="24"/>
        </w:rPr>
      </w:pPr>
      <w:r>
        <w:rPr>
          <w:rFonts w:eastAsia="Times New Roman"/>
          <w:b/>
          <w:noProof/>
          <w:sz w:val="24"/>
          <w:szCs w:val="24"/>
        </w:rPr>
        <w:drawing>
          <wp:inline distT="0" distB="0" distL="0" distR="0" wp14:anchorId="2C8129E2">
            <wp:extent cx="5948127" cy="49044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391" cy="4909647"/>
                    </a:xfrm>
                    <a:prstGeom prst="rect">
                      <a:avLst/>
                    </a:prstGeom>
                    <a:noFill/>
                  </pic:spPr>
                </pic:pic>
              </a:graphicData>
            </a:graphic>
          </wp:inline>
        </w:drawing>
      </w:r>
    </w:p>
    <w:p w:rsidR="0033686A" w:rsidRPr="006938E6" w:rsidRDefault="0033686A" w:rsidP="009F01AB">
      <w:pPr>
        <w:spacing w:line="276" w:lineRule="auto"/>
        <w:ind w:left="142" w:right="-521"/>
        <w:jc w:val="both"/>
        <w:rPr>
          <w:rFonts w:eastAsia="Times New Roman"/>
          <w:b/>
          <w:sz w:val="24"/>
          <w:szCs w:val="24"/>
        </w:rPr>
      </w:pPr>
    </w:p>
    <w:p w:rsidR="00BE59D6" w:rsidRDefault="00BE59D6" w:rsidP="009F01AB">
      <w:pPr>
        <w:spacing w:line="276" w:lineRule="auto"/>
        <w:ind w:left="142" w:right="-521" w:firstLine="142"/>
        <w:jc w:val="both"/>
        <w:rPr>
          <w:rFonts w:eastAsia="Times New Roman"/>
          <w:b/>
          <w:sz w:val="24"/>
          <w:szCs w:val="24"/>
        </w:rPr>
      </w:pPr>
    </w:p>
    <w:p w:rsidR="00AE71BC" w:rsidRDefault="00AE71BC" w:rsidP="009F01AB">
      <w:pPr>
        <w:spacing w:line="276" w:lineRule="auto"/>
        <w:ind w:left="142" w:right="-521" w:firstLine="142"/>
        <w:jc w:val="both"/>
        <w:rPr>
          <w:rFonts w:eastAsia="Times New Roman"/>
          <w:b/>
          <w:sz w:val="24"/>
          <w:szCs w:val="24"/>
        </w:rPr>
      </w:pPr>
    </w:p>
    <w:p w:rsidR="00AE71BC" w:rsidRDefault="00AE71BC" w:rsidP="009F01AB">
      <w:pPr>
        <w:spacing w:line="276" w:lineRule="auto"/>
        <w:ind w:left="142" w:right="-521" w:firstLine="142"/>
        <w:jc w:val="both"/>
        <w:rPr>
          <w:rFonts w:eastAsia="Times New Roman"/>
          <w:b/>
          <w:sz w:val="24"/>
          <w:szCs w:val="24"/>
        </w:rPr>
      </w:pPr>
    </w:p>
    <w:p w:rsidR="00BE59D6" w:rsidRDefault="00BE59D6" w:rsidP="009F01AB">
      <w:pPr>
        <w:pStyle w:val="Style9"/>
        <w:widowControl/>
        <w:spacing w:line="276" w:lineRule="auto"/>
        <w:ind w:left="142" w:firstLine="709"/>
        <w:jc w:val="both"/>
        <w:rPr>
          <w:rStyle w:val="FontStyle28"/>
          <w:i w:val="0"/>
          <w:sz w:val="24"/>
          <w:szCs w:val="24"/>
        </w:rPr>
      </w:pPr>
      <w:r w:rsidRPr="006938E6">
        <w:rPr>
          <w:rStyle w:val="FontStyle28"/>
          <w:i w:val="0"/>
          <w:sz w:val="24"/>
          <w:szCs w:val="24"/>
        </w:rPr>
        <w:lastRenderedPageBreak/>
        <w:t>Таблиця 1</w:t>
      </w:r>
    </w:p>
    <w:p w:rsidR="00A03A84" w:rsidRDefault="00A03A84" w:rsidP="009F01AB">
      <w:pPr>
        <w:pStyle w:val="Style9"/>
        <w:widowControl/>
        <w:spacing w:line="276" w:lineRule="auto"/>
        <w:ind w:left="142" w:firstLine="709"/>
        <w:jc w:val="both"/>
        <w:rPr>
          <w:rStyle w:val="FontStyle28"/>
          <w:i w:val="0"/>
          <w:sz w:val="24"/>
          <w:szCs w:val="24"/>
        </w:rPr>
      </w:pPr>
    </w:p>
    <w:p w:rsidR="00BE59D6" w:rsidRDefault="00BE59D6" w:rsidP="009F01AB">
      <w:pPr>
        <w:pStyle w:val="Style9"/>
        <w:widowControl/>
        <w:spacing w:line="276" w:lineRule="auto"/>
        <w:ind w:left="142" w:firstLine="709"/>
        <w:jc w:val="both"/>
        <w:rPr>
          <w:rFonts w:eastAsia="Times New Roman"/>
          <w:b/>
          <w:bCs/>
        </w:rPr>
      </w:pPr>
      <w:r w:rsidRPr="006938E6">
        <w:rPr>
          <w:rFonts w:eastAsia="Times New Roman"/>
          <w:b/>
          <w:bCs/>
        </w:rPr>
        <w:t>Характеристика проектної ділянки</w:t>
      </w:r>
    </w:p>
    <w:p w:rsidR="00A03A84" w:rsidRPr="006938E6" w:rsidRDefault="00A03A84" w:rsidP="009F01AB">
      <w:pPr>
        <w:pStyle w:val="Style9"/>
        <w:widowControl/>
        <w:spacing w:line="276" w:lineRule="auto"/>
        <w:ind w:left="142" w:firstLine="709"/>
        <w:jc w:val="both"/>
      </w:pP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4678"/>
        <w:gridCol w:w="1701"/>
        <w:gridCol w:w="1277"/>
      </w:tblGrid>
      <w:tr w:rsidR="00E702BD" w:rsidRPr="00A5748B" w:rsidTr="00DC2046">
        <w:trPr>
          <w:trHeight w:val="60"/>
        </w:trPr>
        <w:tc>
          <w:tcPr>
            <w:tcW w:w="1417" w:type="dxa"/>
            <w:vAlign w:val="center"/>
          </w:tcPr>
          <w:p w:rsidR="00E702BD" w:rsidRPr="00A5748B" w:rsidRDefault="00E702BD" w:rsidP="009F01AB">
            <w:pPr>
              <w:spacing w:line="276" w:lineRule="auto"/>
              <w:ind w:left="142" w:hanging="1"/>
              <w:jc w:val="both"/>
              <w:rPr>
                <w:i/>
                <w:sz w:val="24"/>
                <w:szCs w:val="24"/>
              </w:rPr>
            </w:pPr>
          </w:p>
        </w:tc>
        <w:tc>
          <w:tcPr>
            <w:tcW w:w="4678" w:type="dxa"/>
            <w:vAlign w:val="bottom"/>
          </w:tcPr>
          <w:p w:rsidR="00E702BD" w:rsidRPr="00A5748B" w:rsidRDefault="00E702BD" w:rsidP="009F01AB">
            <w:pPr>
              <w:spacing w:line="276" w:lineRule="auto"/>
              <w:ind w:left="142" w:firstLine="142"/>
              <w:rPr>
                <w:sz w:val="24"/>
                <w:szCs w:val="24"/>
              </w:rPr>
            </w:pPr>
            <w:r w:rsidRPr="00A5748B">
              <w:rPr>
                <w:rFonts w:eastAsia="Times New Roman"/>
                <w:sz w:val="24"/>
                <w:szCs w:val="24"/>
              </w:rPr>
              <w:t>Показники</w:t>
            </w:r>
          </w:p>
        </w:tc>
        <w:tc>
          <w:tcPr>
            <w:tcW w:w="1701" w:type="dxa"/>
            <w:vAlign w:val="bottom"/>
          </w:tcPr>
          <w:p w:rsidR="00E702BD" w:rsidRPr="00A5748B" w:rsidRDefault="00E702BD" w:rsidP="009F01AB">
            <w:pPr>
              <w:spacing w:line="276" w:lineRule="auto"/>
              <w:ind w:left="142" w:firstLine="202"/>
              <w:jc w:val="both"/>
              <w:rPr>
                <w:sz w:val="24"/>
                <w:szCs w:val="24"/>
              </w:rPr>
            </w:pPr>
            <w:r w:rsidRPr="00A5748B">
              <w:rPr>
                <w:rFonts w:eastAsia="Times New Roman"/>
                <w:sz w:val="24"/>
                <w:szCs w:val="24"/>
              </w:rPr>
              <w:t>Величина</w:t>
            </w:r>
          </w:p>
        </w:tc>
        <w:tc>
          <w:tcPr>
            <w:tcW w:w="1277" w:type="dxa"/>
          </w:tcPr>
          <w:p w:rsidR="00E702BD" w:rsidRPr="00A5748B" w:rsidRDefault="00E702BD" w:rsidP="009F01AB">
            <w:pPr>
              <w:spacing w:line="276" w:lineRule="auto"/>
              <w:ind w:left="-566" w:firstLine="566"/>
              <w:jc w:val="both"/>
              <w:rPr>
                <w:rFonts w:eastAsia="Times New Roman"/>
                <w:sz w:val="24"/>
                <w:szCs w:val="24"/>
              </w:rPr>
            </w:pPr>
          </w:p>
        </w:tc>
      </w:tr>
      <w:tr w:rsidR="00DC2046" w:rsidRPr="00A5748B" w:rsidTr="00DC2046">
        <w:trPr>
          <w:trHeight w:val="60"/>
        </w:trPr>
        <w:tc>
          <w:tcPr>
            <w:tcW w:w="1417" w:type="dxa"/>
            <w:vAlign w:val="center"/>
          </w:tcPr>
          <w:p w:rsidR="00DC2046" w:rsidRPr="004A495E" w:rsidRDefault="004A495E" w:rsidP="009F01AB">
            <w:pPr>
              <w:spacing w:line="276" w:lineRule="auto"/>
              <w:ind w:left="283" w:hanging="1"/>
              <w:jc w:val="both"/>
              <w:rPr>
                <w:sz w:val="24"/>
                <w:szCs w:val="24"/>
              </w:rPr>
            </w:pPr>
            <w:r>
              <w:rPr>
                <w:sz w:val="24"/>
                <w:szCs w:val="24"/>
              </w:rPr>
              <w:t>1</w:t>
            </w:r>
          </w:p>
        </w:tc>
        <w:tc>
          <w:tcPr>
            <w:tcW w:w="4678" w:type="dxa"/>
            <w:vAlign w:val="bottom"/>
          </w:tcPr>
          <w:p w:rsidR="00DC2046" w:rsidRDefault="00DC2046" w:rsidP="009F01AB">
            <w:pPr>
              <w:pStyle w:val="Style16"/>
              <w:widowControl/>
              <w:numPr>
                <w:ilvl w:val="0"/>
                <w:numId w:val="43"/>
              </w:numPr>
              <w:tabs>
                <w:tab w:val="left" w:pos="125"/>
              </w:tabs>
              <w:spacing w:before="427" w:line="276" w:lineRule="auto"/>
              <w:ind w:firstLine="0"/>
              <w:jc w:val="left"/>
              <w:rPr>
                <w:rStyle w:val="FontStyle22"/>
              </w:rPr>
            </w:pPr>
            <w:r>
              <w:rPr>
                <w:rStyle w:val="FontStyle22"/>
              </w:rPr>
              <w:t xml:space="preserve">Площа зрошення </w:t>
            </w:r>
          </w:p>
          <w:p w:rsidR="00DC2046" w:rsidRPr="00A5748B" w:rsidRDefault="00DC2046" w:rsidP="009F01AB">
            <w:pPr>
              <w:spacing w:line="276" w:lineRule="auto"/>
              <w:ind w:left="142" w:firstLine="142"/>
              <w:rPr>
                <w:rFonts w:eastAsia="Times New Roman"/>
                <w:sz w:val="24"/>
                <w:szCs w:val="24"/>
              </w:rPr>
            </w:pPr>
          </w:p>
        </w:tc>
        <w:tc>
          <w:tcPr>
            <w:tcW w:w="1701" w:type="dxa"/>
            <w:vAlign w:val="bottom"/>
          </w:tcPr>
          <w:p w:rsidR="00DC2046" w:rsidRPr="00A5748B" w:rsidRDefault="00DC2046" w:rsidP="009F01AB">
            <w:pPr>
              <w:spacing w:line="276" w:lineRule="auto"/>
              <w:ind w:left="142" w:firstLine="202"/>
              <w:jc w:val="both"/>
              <w:rPr>
                <w:rFonts w:eastAsia="Times New Roman"/>
                <w:sz w:val="24"/>
                <w:szCs w:val="24"/>
              </w:rPr>
            </w:pPr>
          </w:p>
        </w:tc>
        <w:tc>
          <w:tcPr>
            <w:tcW w:w="1277" w:type="dxa"/>
          </w:tcPr>
          <w:p w:rsidR="00DC2046" w:rsidRDefault="00DC2046" w:rsidP="009F01AB">
            <w:pPr>
              <w:tabs>
                <w:tab w:val="left" w:pos="1276"/>
              </w:tabs>
              <w:spacing w:line="276" w:lineRule="auto"/>
              <w:ind w:left="-566" w:right="143" w:firstLine="566"/>
              <w:rPr>
                <w:rStyle w:val="FontStyle22"/>
              </w:rPr>
            </w:pPr>
          </w:p>
          <w:p w:rsidR="00DC2046" w:rsidRPr="00A5748B" w:rsidRDefault="00DC2046" w:rsidP="009F01AB">
            <w:pPr>
              <w:tabs>
                <w:tab w:val="left" w:pos="1276"/>
              </w:tabs>
              <w:spacing w:line="276" w:lineRule="auto"/>
              <w:ind w:left="-566" w:right="143" w:firstLine="566"/>
              <w:rPr>
                <w:rFonts w:eastAsia="Times New Roman"/>
                <w:sz w:val="24"/>
                <w:szCs w:val="24"/>
              </w:rPr>
            </w:pPr>
            <w:r>
              <w:rPr>
                <w:rStyle w:val="FontStyle22"/>
              </w:rPr>
              <w:t>81,76 га;</w:t>
            </w:r>
          </w:p>
        </w:tc>
      </w:tr>
      <w:tr w:rsidR="00DC2046" w:rsidRPr="00A5748B" w:rsidTr="00DC2046">
        <w:trPr>
          <w:trHeight w:val="60"/>
        </w:trPr>
        <w:tc>
          <w:tcPr>
            <w:tcW w:w="1417" w:type="dxa"/>
            <w:vAlign w:val="center"/>
          </w:tcPr>
          <w:p w:rsidR="00DC2046" w:rsidRPr="004A495E" w:rsidRDefault="004A495E" w:rsidP="009F01AB">
            <w:pPr>
              <w:spacing w:line="276" w:lineRule="auto"/>
              <w:ind w:left="283" w:hanging="1"/>
              <w:jc w:val="both"/>
              <w:rPr>
                <w:sz w:val="24"/>
                <w:szCs w:val="24"/>
              </w:rPr>
            </w:pPr>
            <w:r>
              <w:rPr>
                <w:sz w:val="24"/>
                <w:szCs w:val="24"/>
              </w:rPr>
              <w:t>2</w:t>
            </w:r>
          </w:p>
        </w:tc>
        <w:tc>
          <w:tcPr>
            <w:tcW w:w="4678" w:type="dxa"/>
            <w:vAlign w:val="bottom"/>
          </w:tcPr>
          <w:p w:rsidR="00DC2046" w:rsidRPr="00A5748B" w:rsidRDefault="00DC2046" w:rsidP="009F01AB">
            <w:pPr>
              <w:spacing w:line="276" w:lineRule="auto"/>
              <w:ind w:left="142" w:firstLine="142"/>
              <w:rPr>
                <w:rFonts w:eastAsia="Times New Roman"/>
                <w:sz w:val="24"/>
                <w:szCs w:val="24"/>
              </w:rPr>
            </w:pPr>
            <w:r>
              <w:rPr>
                <w:rStyle w:val="FontStyle22"/>
              </w:rPr>
              <w:t>Протяжність водопровідної мережі</w:t>
            </w:r>
          </w:p>
        </w:tc>
        <w:tc>
          <w:tcPr>
            <w:tcW w:w="1701" w:type="dxa"/>
            <w:vAlign w:val="bottom"/>
          </w:tcPr>
          <w:p w:rsidR="00DC2046" w:rsidRPr="00A5748B" w:rsidRDefault="00DC2046" w:rsidP="009F01AB">
            <w:pPr>
              <w:spacing w:line="276" w:lineRule="auto"/>
              <w:ind w:left="142" w:firstLine="202"/>
              <w:jc w:val="both"/>
              <w:rPr>
                <w:rFonts w:eastAsia="Times New Roman"/>
                <w:sz w:val="24"/>
                <w:szCs w:val="24"/>
              </w:rPr>
            </w:pPr>
            <w:r>
              <w:rPr>
                <w:rStyle w:val="FontStyle22"/>
              </w:rPr>
              <w:t xml:space="preserve"> м</w:t>
            </w:r>
          </w:p>
        </w:tc>
        <w:tc>
          <w:tcPr>
            <w:tcW w:w="1277" w:type="dxa"/>
          </w:tcPr>
          <w:p w:rsidR="00DC2046" w:rsidRPr="00A5748B" w:rsidRDefault="00DC2046" w:rsidP="009F01AB">
            <w:pPr>
              <w:tabs>
                <w:tab w:val="left" w:pos="1276"/>
              </w:tabs>
              <w:spacing w:line="276" w:lineRule="auto"/>
              <w:ind w:left="-284" w:right="143" w:firstLine="566"/>
              <w:rPr>
                <w:rFonts w:eastAsia="Times New Roman"/>
                <w:sz w:val="24"/>
                <w:szCs w:val="24"/>
              </w:rPr>
            </w:pPr>
            <w:r>
              <w:rPr>
                <w:rStyle w:val="FontStyle22"/>
              </w:rPr>
              <w:t xml:space="preserve">580 </w:t>
            </w:r>
          </w:p>
        </w:tc>
      </w:tr>
      <w:tr w:rsidR="00E702BD" w:rsidRPr="00A5748B" w:rsidTr="00DC2046">
        <w:trPr>
          <w:trHeight w:val="268"/>
        </w:trPr>
        <w:tc>
          <w:tcPr>
            <w:tcW w:w="1417" w:type="dxa"/>
          </w:tcPr>
          <w:p w:rsidR="00E702BD" w:rsidRPr="00E702BD" w:rsidRDefault="004A495E" w:rsidP="009F01AB">
            <w:pPr>
              <w:pStyle w:val="Style12"/>
              <w:widowControl/>
              <w:spacing w:line="276" w:lineRule="auto"/>
              <w:ind w:firstLine="283"/>
              <w:rPr>
                <w:rStyle w:val="FontStyle149"/>
                <w:rFonts w:ascii="Times New Roman" w:hAnsi="Times New Roman" w:cs="Times New Roman"/>
                <w:sz w:val="24"/>
                <w:szCs w:val="24"/>
              </w:rPr>
            </w:pPr>
            <w:r>
              <w:rPr>
                <w:rStyle w:val="FontStyle149"/>
                <w:rFonts w:ascii="Times New Roman" w:hAnsi="Times New Roman" w:cs="Times New Roman"/>
                <w:sz w:val="24"/>
                <w:szCs w:val="24"/>
              </w:rPr>
              <w:t>3</w:t>
            </w:r>
          </w:p>
        </w:tc>
        <w:tc>
          <w:tcPr>
            <w:tcW w:w="4678" w:type="dxa"/>
          </w:tcPr>
          <w:p w:rsidR="00E702BD" w:rsidRPr="00E702BD" w:rsidRDefault="00E702BD" w:rsidP="009F01AB">
            <w:pPr>
              <w:pStyle w:val="Style12"/>
              <w:widowControl/>
              <w:spacing w:line="276" w:lineRule="auto"/>
              <w:ind w:firstLine="284"/>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Культуртехнічні роботи</w:t>
            </w:r>
          </w:p>
        </w:tc>
        <w:tc>
          <w:tcPr>
            <w:tcW w:w="1701" w:type="dxa"/>
          </w:tcPr>
          <w:p w:rsidR="00E702BD" w:rsidRPr="00E702BD" w:rsidRDefault="00E702BD" w:rsidP="009F01AB">
            <w:pPr>
              <w:pStyle w:val="Style12"/>
              <w:widowControl/>
              <w:spacing w:line="276" w:lineRule="auto"/>
              <w:ind w:firstLine="425"/>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га</w:t>
            </w:r>
          </w:p>
        </w:tc>
        <w:tc>
          <w:tcPr>
            <w:tcW w:w="1277" w:type="dxa"/>
          </w:tcPr>
          <w:p w:rsidR="00E702BD" w:rsidRPr="00E702BD" w:rsidRDefault="00E702BD" w:rsidP="009F01AB">
            <w:pPr>
              <w:pStyle w:val="Style12"/>
              <w:widowControl/>
              <w:tabs>
                <w:tab w:val="left" w:pos="1276"/>
              </w:tabs>
              <w:spacing w:line="276" w:lineRule="auto"/>
              <w:ind w:left="283" w:right="143" w:firstLine="0"/>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0,48</w:t>
            </w:r>
          </w:p>
        </w:tc>
      </w:tr>
      <w:tr w:rsidR="00E702BD" w:rsidRPr="00A5748B" w:rsidTr="00E702BD">
        <w:trPr>
          <w:trHeight w:val="268"/>
        </w:trPr>
        <w:tc>
          <w:tcPr>
            <w:tcW w:w="1417" w:type="dxa"/>
          </w:tcPr>
          <w:p w:rsidR="00E702BD" w:rsidRPr="00E702BD" w:rsidRDefault="004A495E" w:rsidP="009F01AB">
            <w:pPr>
              <w:pStyle w:val="Style35"/>
              <w:widowControl/>
              <w:spacing w:line="276" w:lineRule="auto"/>
              <w:ind w:firstLine="283"/>
              <w:rPr>
                <w:rStyle w:val="FontStyle150"/>
                <w:rFonts w:ascii="Times New Roman" w:hAnsi="Times New Roman" w:cs="Times New Roman"/>
                <w:sz w:val="24"/>
                <w:szCs w:val="24"/>
              </w:rPr>
            </w:pPr>
            <w:r>
              <w:rPr>
                <w:rStyle w:val="FontStyle150"/>
                <w:rFonts w:ascii="Times New Roman" w:hAnsi="Times New Roman" w:cs="Times New Roman"/>
                <w:sz w:val="24"/>
                <w:szCs w:val="24"/>
              </w:rPr>
              <w:t>4</w:t>
            </w:r>
          </w:p>
        </w:tc>
        <w:tc>
          <w:tcPr>
            <w:tcW w:w="4678" w:type="dxa"/>
          </w:tcPr>
          <w:p w:rsidR="00E702BD" w:rsidRPr="00E702BD" w:rsidRDefault="00E702BD" w:rsidP="009F01AB">
            <w:pPr>
              <w:pStyle w:val="Style12"/>
              <w:widowControl/>
              <w:spacing w:line="276" w:lineRule="auto"/>
              <w:ind w:firstLine="284"/>
              <w:rPr>
                <w:rStyle w:val="FontStyle149"/>
                <w:rFonts w:ascii="Times New Roman" w:hAnsi="Times New Roman" w:cs="Times New Roman"/>
                <w:sz w:val="24"/>
                <w:szCs w:val="24"/>
              </w:rPr>
            </w:pPr>
            <w:proofErr w:type="spellStart"/>
            <w:r w:rsidRPr="00E702BD">
              <w:rPr>
                <w:rStyle w:val="FontStyle149"/>
                <w:rFonts w:ascii="Times New Roman" w:hAnsi="Times New Roman" w:cs="Times New Roman"/>
                <w:sz w:val="24"/>
                <w:szCs w:val="24"/>
              </w:rPr>
              <w:t>Водонакопичувальний</w:t>
            </w:r>
            <w:proofErr w:type="spellEnd"/>
            <w:r w:rsidRPr="00E702BD">
              <w:rPr>
                <w:rStyle w:val="FontStyle149"/>
                <w:rFonts w:ascii="Times New Roman" w:hAnsi="Times New Roman" w:cs="Times New Roman"/>
                <w:sz w:val="24"/>
                <w:szCs w:val="24"/>
              </w:rPr>
              <w:t xml:space="preserve"> басейн</w:t>
            </w:r>
          </w:p>
        </w:tc>
        <w:tc>
          <w:tcPr>
            <w:tcW w:w="1701" w:type="dxa"/>
          </w:tcPr>
          <w:p w:rsidR="00E702BD" w:rsidRPr="00E702BD" w:rsidRDefault="00E702BD" w:rsidP="009F01AB">
            <w:pPr>
              <w:pStyle w:val="Style35"/>
              <w:widowControl/>
              <w:spacing w:line="276" w:lineRule="auto"/>
              <w:ind w:firstLine="425"/>
              <w:rPr>
                <w:rStyle w:val="FontStyle150"/>
                <w:rFonts w:ascii="Times New Roman" w:hAnsi="Times New Roman" w:cs="Times New Roman"/>
                <w:sz w:val="24"/>
                <w:szCs w:val="24"/>
                <w:vertAlign w:val="superscript"/>
              </w:rPr>
            </w:pPr>
            <w:r w:rsidRPr="00E702BD">
              <w:rPr>
                <w:rStyle w:val="FontStyle150"/>
                <w:rFonts w:ascii="Times New Roman" w:hAnsi="Times New Roman" w:cs="Times New Roman"/>
                <w:sz w:val="24"/>
                <w:szCs w:val="24"/>
              </w:rPr>
              <w:t>м</w:t>
            </w:r>
            <w:r w:rsidRPr="00E702BD">
              <w:rPr>
                <w:rStyle w:val="FontStyle150"/>
                <w:rFonts w:ascii="Times New Roman" w:hAnsi="Times New Roman" w:cs="Times New Roman"/>
                <w:sz w:val="24"/>
                <w:szCs w:val="24"/>
                <w:vertAlign w:val="superscript"/>
              </w:rPr>
              <w:t>3</w:t>
            </w:r>
          </w:p>
        </w:tc>
        <w:tc>
          <w:tcPr>
            <w:tcW w:w="1277" w:type="dxa"/>
          </w:tcPr>
          <w:p w:rsidR="00E702BD" w:rsidRPr="00E702BD" w:rsidRDefault="00E702BD" w:rsidP="009F01AB">
            <w:pPr>
              <w:pStyle w:val="Style12"/>
              <w:widowControl/>
              <w:tabs>
                <w:tab w:val="left" w:pos="1276"/>
              </w:tabs>
              <w:spacing w:line="276" w:lineRule="auto"/>
              <w:ind w:left="283" w:right="143" w:firstLine="0"/>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377,0</w:t>
            </w:r>
          </w:p>
        </w:tc>
      </w:tr>
      <w:tr w:rsidR="00E702BD" w:rsidRPr="00A5748B" w:rsidTr="00E702BD">
        <w:trPr>
          <w:trHeight w:val="273"/>
        </w:trPr>
        <w:tc>
          <w:tcPr>
            <w:tcW w:w="1417" w:type="dxa"/>
          </w:tcPr>
          <w:p w:rsidR="00E702BD" w:rsidRPr="00E702BD" w:rsidRDefault="004A495E" w:rsidP="009F01AB">
            <w:pPr>
              <w:pStyle w:val="Style12"/>
              <w:widowControl/>
              <w:spacing w:line="276" w:lineRule="auto"/>
              <w:ind w:firstLine="283"/>
              <w:rPr>
                <w:rStyle w:val="FontStyle149"/>
                <w:rFonts w:ascii="Times New Roman" w:hAnsi="Times New Roman" w:cs="Times New Roman"/>
                <w:sz w:val="24"/>
                <w:szCs w:val="24"/>
              </w:rPr>
            </w:pPr>
            <w:r>
              <w:rPr>
                <w:rStyle w:val="FontStyle149"/>
                <w:rFonts w:ascii="Times New Roman" w:hAnsi="Times New Roman" w:cs="Times New Roman"/>
                <w:sz w:val="24"/>
                <w:szCs w:val="24"/>
              </w:rPr>
              <w:t>5</w:t>
            </w:r>
          </w:p>
        </w:tc>
        <w:tc>
          <w:tcPr>
            <w:tcW w:w="4678" w:type="dxa"/>
          </w:tcPr>
          <w:p w:rsidR="00E702BD" w:rsidRPr="00E702BD" w:rsidRDefault="00E702BD" w:rsidP="009F01AB">
            <w:pPr>
              <w:pStyle w:val="Style12"/>
              <w:widowControl/>
              <w:spacing w:line="276" w:lineRule="auto"/>
              <w:ind w:firstLine="284"/>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Влаштування підпірних споруд</w:t>
            </w:r>
          </w:p>
        </w:tc>
        <w:tc>
          <w:tcPr>
            <w:tcW w:w="1701" w:type="dxa"/>
          </w:tcPr>
          <w:p w:rsidR="00E702BD" w:rsidRPr="00E702BD" w:rsidRDefault="00E702BD" w:rsidP="009F01AB">
            <w:pPr>
              <w:pStyle w:val="Style35"/>
              <w:widowControl/>
              <w:spacing w:line="276" w:lineRule="auto"/>
              <w:ind w:firstLine="425"/>
              <w:rPr>
                <w:rStyle w:val="FontStyle150"/>
                <w:rFonts w:ascii="Times New Roman" w:hAnsi="Times New Roman" w:cs="Times New Roman"/>
                <w:sz w:val="24"/>
                <w:szCs w:val="24"/>
              </w:rPr>
            </w:pPr>
            <w:r w:rsidRPr="00E702BD">
              <w:rPr>
                <w:rStyle w:val="FontStyle150"/>
                <w:rFonts w:ascii="Times New Roman" w:hAnsi="Times New Roman" w:cs="Times New Roman"/>
                <w:sz w:val="24"/>
                <w:szCs w:val="24"/>
              </w:rPr>
              <w:t>шт.</w:t>
            </w:r>
          </w:p>
        </w:tc>
        <w:tc>
          <w:tcPr>
            <w:tcW w:w="1277" w:type="dxa"/>
          </w:tcPr>
          <w:p w:rsidR="00E702BD" w:rsidRPr="00E702BD" w:rsidRDefault="00E702BD" w:rsidP="009F01AB">
            <w:pPr>
              <w:pStyle w:val="Style12"/>
              <w:widowControl/>
              <w:tabs>
                <w:tab w:val="left" w:pos="1276"/>
              </w:tabs>
              <w:spacing w:line="276" w:lineRule="auto"/>
              <w:ind w:left="283" w:right="143" w:firstLine="0"/>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1</w:t>
            </w:r>
          </w:p>
        </w:tc>
      </w:tr>
      <w:tr w:rsidR="00E702BD" w:rsidRPr="00A5748B" w:rsidTr="00E702BD">
        <w:trPr>
          <w:trHeight w:val="273"/>
        </w:trPr>
        <w:tc>
          <w:tcPr>
            <w:tcW w:w="1417" w:type="dxa"/>
          </w:tcPr>
          <w:p w:rsidR="00E702BD" w:rsidRPr="00E702BD" w:rsidRDefault="004A495E" w:rsidP="009F01AB">
            <w:pPr>
              <w:pStyle w:val="Style35"/>
              <w:widowControl/>
              <w:spacing w:line="276" w:lineRule="auto"/>
              <w:ind w:firstLine="283"/>
              <w:rPr>
                <w:rStyle w:val="FontStyle150"/>
                <w:rFonts w:ascii="Times New Roman" w:hAnsi="Times New Roman" w:cs="Times New Roman"/>
                <w:sz w:val="24"/>
                <w:szCs w:val="24"/>
              </w:rPr>
            </w:pPr>
            <w:r>
              <w:rPr>
                <w:rStyle w:val="FontStyle150"/>
                <w:rFonts w:ascii="Times New Roman" w:hAnsi="Times New Roman" w:cs="Times New Roman"/>
                <w:sz w:val="24"/>
                <w:szCs w:val="24"/>
              </w:rPr>
              <w:t>6</w:t>
            </w:r>
          </w:p>
        </w:tc>
        <w:tc>
          <w:tcPr>
            <w:tcW w:w="4678" w:type="dxa"/>
          </w:tcPr>
          <w:p w:rsidR="00E702BD" w:rsidRPr="00E702BD" w:rsidRDefault="00E702BD" w:rsidP="009F01AB">
            <w:pPr>
              <w:pStyle w:val="Style12"/>
              <w:widowControl/>
              <w:spacing w:line="276" w:lineRule="auto"/>
              <w:ind w:firstLine="284"/>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Влаштування бетонних майданчиків</w:t>
            </w:r>
          </w:p>
        </w:tc>
        <w:tc>
          <w:tcPr>
            <w:tcW w:w="1701" w:type="dxa"/>
          </w:tcPr>
          <w:p w:rsidR="00E702BD" w:rsidRPr="00E702BD" w:rsidRDefault="00E702BD" w:rsidP="009F01AB">
            <w:pPr>
              <w:pStyle w:val="Style35"/>
              <w:widowControl/>
              <w:spacing w:line="276" w:lineRule="auto"/>
              <w:ind w:firstLine="425"/>
              <w:rPr>
                <w:rStyle w:val="FontStyle150"/>
                <w:rFonts w:ascii="Times New Roman" w:hAnsi="Times New Roman" w:cs="Times New Roman"/>
                <w:sz w:val="24"/>
                <w:szCs w:val="24"/>
              </w:rPr>
            </w:pPr>
            <w:r w:rsidRPr="00E702BD">
              <w:rPr>
                <w:rStyle w:val="FontStyle150"/>
                <w:rFonts w:ascii="Times New Roman" w:hAnsi="Times New Roman" w:cs="Times New Roman"/>
                <w:sz w:val="24"/>
                <w:szCs w:val="24"/>
              </w:rPr>
              <w:t>шт.</w:t>
            </w:r>
          </w:p>
        </w:tc>
        <w:tc>
          <w:tcPr>
            <w:tcW w:w="1277" w:type="dxa"/>
          </w:tcPr>
          <w:p w:rsidR="00E702BD" w:rsidRPr="00E702BD" w:rsidRDefault="00E702BD" w:rsidP="009F01AB">
            <w:pPr>
              <w:pStyle w:val="Style12"/>
              <w:widowControl/>
              <w:tabs>
                <w:tab w:val="left" w:pos="1276"/>
              </w:tabs>
              <w:spacing w:line="276" w:lineRule="auto"/>
              <w:ind w:left="283" w:right="143" w:firstLine="0"/>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2</w:t>
            </w:r>
          </w:p>
        </w:tc>
      </w:tr>
      <w:tr w:rsidR="00E702BD" w:rsidRPr="00A5748B" w:rsidTr="00E702BD">
        <w:trPr>
          <w:trHeight w:val="273"/>
        </w:trPr>
        <w:tc>
          <w:tcPr>
            <w:tcW w:w="1417" w:type="dxa"/>
          </w:tcPr>
          <w:p w:rsidR="00E702BD" w:rsidRPr="00E702BD" w:rsidRDefault="004A495E" w:rsidP="009F01AB">
            <w:pPr>
              <w:pStyle w:val="Style35"/>
              <w:widowControl/>
              <w:spacing w:line="276" w:lineRule="auto"/>
              <w:ind w:firstLine="283"/>
              <w:rPr>
                <w:rStyle w:val="FontStyle150"/>
                <w:rFonts w:ascii="Times New Roman" w:hAnsi="Times New Roman" w:cs="Times New Roman"/>
                <w:sz w:val="24"/>
                <w:szCs w:val="24"/>
              </w:rPr>
            </w:pPr>
            <w:r>
              <w:rPr>
                <w:rStyle w:val="FontStyle150"/>
                <w:rFonts w:ascii="Times New Roman" w:hAnsi="Times New Roman" w:cs="Times New Roman"/>
                <w:sz w:val="24"/>
                <w:szCs w:val="24"/>
              </w:rPr>
              <w:t>7</w:t>
            </w:r>
          </w:p>
        </w:tc>
        <w:tc>
          <w:tcPr>
            <w:tcW w:w="4678" w:type="dxa"/>
          </w:tcPr>
          <w:p w:rsidR="00E702BD" w:rsidRPr="00E702BD" w:rsidRDefault="00E702BD" w:rsidP="009F01AB">
            <w:pPr>
              <w:pStyle w:val="Style12"/>
              <w:widowControl/>
              <w:spacing w:line="276" w:lineRule="auto"/>
              <w:ind w:firstLine="284"/>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 xml:space="preserve">Об'єм </w:t>
            </w:r>
            <w:proofErr w:type="spellStart"/>
            <w:r w:rsidRPr="00E702BD">
              <w:rPr>
                <w:rStyle w:val="FontStyle149"/>
                <w:rFonts w:ascii="Times New Roman" w:hAnsi="Times New Roman" w:cs="Times New Roman"/>
                <w:sz w:val="24"/>
                <w:szCs w:val="24"/>
              </w:rPr>
              <w:t>заакумульованої</w:t>
            </w:r>
            <w:proofErr w:type="spellEnd"/>
            <w:r w:rsidRPr="00E702BD">
              <w:rPr>
                <w:rStyle w:val="FontStyle149"/>
                <w:rFonts w:ascii="Times New Roman" w:hAnsi="Times New Roman" w:cs="Times New Roman"/>
                <w:sz w:val="24"/>
                <w:szCs w:val="24"/>
              </w:rPr>
              <w:t xml:space="preserve"> води для поливу</w:t>
            </w:r>
          </w:p>
        </w:tc>
        <w:tc>
          <w:tcPr>
            <w:tcW w:w="1701" w:type="dxa"/>
          </w:tcPr>
          <w:p w:rsidR="00E702BD" w:rsidRPr="00E702BD" w:rsidRDefault="00E702BD" w:rsidP="009F01AB">
            <w:pPr>
              <w:pStyle w:val="Style35"/>
              <w:widowControl/>
              <w:spacing w:line="276" w:lineRule="auto"/>
              <w:ind w:firstLine="425"/>
              <w:rPr>
                <w:rStyle w:val="FontStyle150"/>
                <w:rFonts w:ascii="Times New Roman" w:hAnsi="Times New Roman" w:cs="Times New Roman"/>
                <w:sz w:val="24"/>
                <w:szCs w:val="24"/>
                <w:vertAlign w:val="superscript"/>
              </w:rPr>
            </w:pPr>
            <w:r w:rsidRPr="00E702BD">
              <w:rPr>
                <w:rStyle w:val="FontStyle150"/>
                <w:rFonts w:ascii="Times New Roman" w:hAnsi="Times New Roman" w:cs="Times New Roman"/>
                <w:sz w:val="24"/>
                <w:szCs w:val="24"/>
              </w:rPr>
              <w:t>м</w:t>
            </w:r>
            <w:r w:rsidRPr="00E702BD">
              <w:rPr>
                <w:rStyle w:val="FontStyle150"/>
                <w:rFonts w:ascii="Times New Roman" w:hAnsi="Times New Roman" w:cs="Times New Roman"/>
                <w:sz w:val="24"/>
                <w:szCs w:val="24"/>
                <w:vertAlign w:val="superscript"/>
              </w:rPr>
              <w:t>3</w:t>
            </w:r>
          </w:p>
        </w:tc>
        <w:tc>
          <w:tcPr>
            <w:tcW w:w="1277" w:type="dxa"/>
          </w:tcPr>
          <w:p w:rsidR="00E702BD" w:rsidRPr="00E702BD" w:rsidRDefault="00E702BD" w:rsidP="009F01AB">
            <w:pPr>
              <w:pStyle w:val="Style12"/>
              <w:widowControl/>
              <w:tabs>
                <w:tab w:val="left" w:pos="1276"/>
              </w:tabs>
              <w:spacing w:line="276" w:lineRule="auto"/>
              <w:ind w:left="283" w:right="143" w:firstLine="0"/>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2581,0</w:t>
            </w:r>
          </w:p>
        </w:tc>
      </w:tr>
      <w:tr w:rsidR="00E702BD" w:rsidRPr="00A5748B" w:rsidTr="00E702BD">
        <w:trPr>
          <w:trHeight w:val="832"/>
        </w:trPr>
        <w:tc>
          <w:tcPr>
            <w:tcW w:w="1417" w:type="dxa"/>
          </w:tcPr>
          <w:p w:rsidR="00E702BD" w:rsidRPr="00E702BD" w:rsidRDefault="004A495E" w:rsidP="009F01AB">
            <w:pPr>
              <w:pStyle w:val="Style14"/>
              <w:widowControl/>
              <w:spacing w:line="276" w:lineRule="auto"/>
              <w:ind w:firstLine="283"/>
              <w:jc w:val="left"/>
            </w:pPr>
            <w:r>
              <w:t>8</w:t>
            </w:r>
          </w:p>
        </w:tc>
        <w:tc>
          <w:tcPr>
            <w:tcW w:w="4678" w:type="dxa"/>
          </w:tcPr>
          <w:p w:rsidR="00E702BD" w:rsidRPr="00E702BD" w:rsidRDefault="00E702BD" w:rsidP="009F01AB">
            <w:pPr>
              <w:pStyle w:val="Style12"/>
              <w:widowControl/>
              <w:spacing w:line="276" w:lineRule="auto"/>
              <w:ind w:firstLine="284"/>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 xml:space="preserve">Розробка </w:t>
            </w:r>
            <w:proofErr w:type="spellStart"/>
            <w:r w:rsidRPr="00E702BD">
              <w:rPr>
                <w:rStyle w:val="FontStyle149"/>
                <w:rFonts w:ascii="Times New Roman" w:hAnsi="Times New Roman" w:cs="Times New Roman"/>
                <w:sz w:val="24"/>
                <w:szCs w:val="24"/>
              </w:rPr>
              <w:t>грунту</w:t>
            </w:r>
            <w:proofErr w:type="spellEnd"/>
          </w:p>
          <w:p w:rsidR="00E702BD" w:rsidRPr="00E702BD" w:rsidRDefault="00E702BD" w:rsidP="009F01AB">
            <w:pPr>
              <w:pStyle w:val="Style12"/>
              <w:spacing w:line="276" w:lineRule="auto"/>
              <w:ind w:firstLine="284"/>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 xml:space="preserve">в т. ч. - під влаштування </w:t>
            </w:r>
            <w:proofErr w:type="spellStart"/>
            <w:r w:rsidRPr="00E702BD">
              <w:rPr>
                <w:rStyle w:val="FontStyle149"/>
                <w:rFonts w:ascii="Times New Roman" w:hAnsi="Times New Roman" w:cs="Times New Roman"/>
                <w:sz w:val="24"/>
                <w:szCs w:val="24"/>
              </w:rPr>
              <w:t>водонакопичувального</w:t>
            </w:r>
            <w:proofErr w:type="spellEnd"/>
            <w:r w:rsidRPr="00E702BD">
              <w:rPr>
                <w:rStyle w:val="FontStyle149"/>
                <w:rFonts w:ascii="Times New Roman" w:hAnsi="Times New Roman" w:cs="Times New Roman"/>
                <w:sz w:val="24"/>
                <w:szCs w:val="24"/>
              </w:rPr>
              <w:t xml:space="preserve"> каналу</w:t>
            </w:r>
          </w:p>
        </w:tc>
        <w:tc>
          <w:tcPr>
            <w:tcW w:w="1701" w:type="dxa"/>
          </w:tcPr>
          <w:p w:rsidR="00E702BD" w:rsidRPr="00E702BD" w:rsidRDefault="00E702BD" w:rsidP="009F01AB">
            <w:pPr>
              <w:pStyle w:val="Style35"/>
              <w:spacing w:line="276" w:lineRule="auto"/>
              <w:ind w:firstLine="425"/>
              <w:rPr>
                <w:rFonts w:ascii="Times New Roman" w:hAnsi="Times New Roman" w:cs="Times New Roman"/>
              </w:rPr>
            </w:pPr>
            <w:r w:rsidRPr="00E702BD">
              <w:rPr>
                <w:rStyle w:val="FontStyle150"/>
                <w:rFonts w:ascii="Times New Roman" w:hAnsi="Times New Roman" w:cs="Times New Roman"/>
                <w:sz w:val="24"/>
                <w:szCs w:val="24"/>
              </w:rPr>
              <w:t>м</w:t>
            </w:r>
            <w:r w:rsidRPr="00E702BD">
              <w:rPr>
                <w:rStyle w:val="FontStyle150"/>
                <w:rFonts w:ascii="Times New Roman" w:hAnsi="Times New Roman" w:cs="Times New Roman"/>
                <w:sz w:val="24"/>
                <w:szCs w:val="24"/>
                <w:vertAlign w:val="superscript"/>
              </w:rPr>
              <w:t>3</w:t>
            </w:r>
          </w:p>
        </w:tc>
        <w:tc>
          <w:tcPr>
            <w:tcW w:w="1277" w:type="dxa"/>
          </w:tcPr>
          <w:p w:rsidR="00E702BD" w:rsidRPr="00E702BD" w:rsidRDefault="00E702BD" w:rsidP="009F01AB">
            <w:pPr>
              <w:pStyle w:val="Style12"/>
              <w:tabs>
                <w:tab w:val="left" w:pos="1276"/>
              </w:tabs>
              <w:spacing w:line="276" w:lineRule="auto"/>
              <w:ind w:left="283" w:right="143" w:firstLine="0"/>
            </w:pPr>
            <w:r w:rsidRPr="00E702BD">
              <w:rPr>
                <w:rStyle w:val="FontStyle149"/>
                <w:rFonts w:ascii="Times New Roman" w:hAnsi="Times New Roman" w:cs="Times New Roman"/>
                <w:sz w:val="24"/>
                <w:szCs w:val="24"/>
              </w:rPr>
              <w:t>2683,0</w:t>
            </w:r>
          </w:p>
        </w:tc>
      </w:tr>
      <w:tr w:rsidR="00E702BD" w:rsidRPr="00A5748B" w:rsidTr="00E702BD">
        <w:trPr>
          <w:trHeight w:val="273"/>
        </w:trPr>
        <w:tc>
          <w:tcPr>
            <w:tcW w:w="1417" w:type="dxa"/>
            <w:vAlign w:val="center"/>
          </w:tcPr>
          <w:p w:rsidR="00E702BD" w:rsidRPr="00E702BD" w:rsidRDefault="004A495E" w:rsidP="009F01AB">
            <w:pPr>
              <w:pStyle w:val="Style12"/>
              <w:widowControl/>
              <w:spacing w:line="276" w:lineRule="auto"/>
              <w:ind w:firstLine="283"/>
              <w:rPr>
                <w:rStyle w:val="FontStyle149"/>
                <w:rFonts w:ascii="Times New Roman" w:hAnsi="Times New Roman" w:cs="Times New Roman"/>
                <w:sz w:val="24"/>
                <w:szCs w:val="24"/>
              </w:rPr>
            </w:pPr>
            <w:r>
              <w:rPr>
                <w:rStyle w:val="FontStyle149"/>
                <w:rFonts w:ascii="Times New Roman" w:hAnsi="Times New Roman" w:cs="Times New Roman"/>
                <w:sz w:val="24"/>
                <w:szCs w:val="24"/>
              </w:rPr>
              <w:t>9</w:t>
            </w:r>
          </w:p>
        </w:tc>
        <w:tc>
          <w:tcPr>
            <w:tcW w:w="4678" w:type="dxa"/>
            <w:vAlign w:val="center"/>
          </w:tcPr>
          <w:p w:rsidR="00E702BD" w:rsidRPr="00E702BD" w:rsidRDefault="004A495E" w:rsidP="009F01AB">
            <w:pPr>
              <w:pStyle w:val="Style12"/>
              <w:widowControl/>
              <w:spacing w:line="276" w:lineRule="auto"/>
              <w:ind w:right="1517" w:firstLine="10"/>
              <w:rPr>
                <w:rStyle w:val="FontStyle149"/>
                <w:rFonts w:ascii="Times New Roman" w:hAnsi="Times New Roman" w:cs="Times New Roman"/>
                <w:sz w:val="24"/>
                <w:szCs w:val="24"/>
              </w:rPr>
            </w:pPr>
            <w:r>
              <w:rPr>
                <w:rStyle w:val="FontStyle149"/>
                <w:rFonts w:ascii="Times New Roman" w:hAnsi="Times New Roman" w:cs="Times New Roman"/>
                <w:sz w:val="24"/>
                <w:szCs w:val="24"/>
              </w:rPr>
              <w:t xml:space="preserve">    </w:t>
            </w:r>
            <w:r w:rsidR="00E702BD" w:rsidRPr="00E702BD">
              <w:rPr>
                <w:rStyle w:val="FontStyle149"/>
                <w:rFonts w:ascii="Times New Roman" w:hAnsi="Times New Roman" w:cs="Times New Roman"/>
                <w:sz w:val="24"/>
                <w:szCs w:val="24"/>
              </w:rPr>
              <w:t xml:space="preserve">Планування </w:t>
            </w:r>
            <w:r w:rsidR="009F01AB">
              <w:rPr>
                <w:rStyle w:val="FontStyle149"/>
                <w:rFonts w:ascii="Times New Roman" w:hAnsi="Times New Roman" w:cs="Times New Roman"/>
                <w:sz w:val="24"/>
                <w:szCs w:val="24"/>
              </w:rPr>
              <w:t>дна та укосів при в</w:t>
            </w:r>
            <w:r w:rsidR="00E702BD" w:rsidRPr="00E702BD">
              <w:rPr>
                <w:rStyle w:val="FontStyle149"/>
                <w:rFonts w:ascii="Times New Roman" w:hAnsi="Times New Roman" w:cs="Times New Roman"/>
                <w:sz w:val="24"/>
                <w:szCs w:val="24"/>
              </w:rPr>
              <w:t xml:space="preserve">лаштуванні </w:t>
            </w:r>
            <w:proofErr w:type="spellStart"/>
            <w:r w:rsidR="00E702BD" w:rsidRPr="00E702BD">
              <w:rPr>
                <w:rStyle w:val="FontStyle149"/>
                <w:rFonts w:ascii="Times New Roman" w:hAnsi="Times New Roman" w:cs="Times New Roman"/>
                <w:sz w:val="24"/>
                <w:szCs w:val="24"/>
              </w:rPr>
              <w:t>водонакопичувального</w:t>
            </w:r>
            <w:proofErr w:type="spellEnd"/>
            <w:r w:rsidR="00E702BD" w:rsidRPr="00E702BD">
              <w:rPr>
                <w:rStyle w:val="FontStyle149"/>
                <w:rFonts w:ascii="Times New Roman" w:hAnsi="Times New Roman" w:cs="Times New Roman"/>
                <w:sz w:val="24"/>
                <w:szCs w:val="24"/>
              </w:rPr>
              <w:t xml:space="preserve"> басейну</w:t>
            </w:r>
          </w:p>
        </w:tc>
        <w:tc>
          <w:tcPr>
            <w:tcW w:w="1701" w:type="dxa"/>
            <w:vAlign w:val="center"/>
          </w:tcPr>
          <w:p w:rsidR="00E702BD" w:rsidRPr="00E702BD" w:rsidRDefault="00E702BD" w:rsidP="009F01AB">
            <w:pPr>
              <w:pStyle w:val="Style35"/>
              <w:widowControl/>
              <w:spacing w:line="276" w:lineRule="auto"/>
              <w:ind w:firstLine="425"/>
              <w:rPr>
                <w:rStyle w:val="FontStyle150"/>
                <w:rFonts w:ascii="Times New Roman" w:hAnsi="Times New Roman" w:cs="Times New Roman"/>
                <w:sz w:val="24"/>
                <w:szCs w:val="24"/>
                <w:vertAlign w:val="superscript"/>
              </w:rPr>
            </w:pPr>
            <w:r w:rsidRPr="00E702BD">
              <w:rPr>
                <w:rStyle w:val="FontStyle150"/>
                <w:rFonts w:ascii="Times New Roman" w:hAnsi="Times New Roman" w:cs="Times New Roman"/>
                <w:sz w:val="24"/>
                <w:szCs w:val="24"/>
              </w:rPr>
              <w:t>м</w:t>
            </w:r>
            <w:r w:rsidRPr="00E702BD">
              <w:rPr>
                <w:rStyle w:val="FontStyle150"/>
                <w:rFonts w:ascii="Times New Roman" w:hAnsi="Times New Roman" w:cs="Times New Roman"/>
                <w:sz w:val="24"/>
                <w:szCs w:val="24"/>
                <w:vertAlign w:val="superscript"/>
              </w:rPr>
              <w:t>2</w:t>
            </w:r>
          </w:p>
        </w:tc>
        <w:tc>
          <w:tcPr>
            <w:tcW w:w="1277" w:type="dxa"/>
            <w:vAlign w:val="center"/>
          </w:tcPr>
          <w:p w:rsidR="00E702BD" w:rsidRPr="00E702BD" w:rsidRDefault="00E702BD" w:rsidP="009F01AB">
            <w:pPr>
              <w:pStyle w:val="Style12"/>
              <w:widowControl/>
              <w:tabs>
                <w:tab w:val="left" w:pos="1276"/>
              </w:tabs>
              <w:spacing w:line="276" w:lineRule="auto"/>
              <w:ind w:left="283" w:right="143" w:firstLine="0"/>
              <w:rPr>
                <w:rStyle w:val="FontStyle149"/>
                <w:rFonts w:ascii="Times New Roman" w:hAnsi="Times New Roman" w:cs="Times New Roman"/>
                <w:sz w:val="24"/>
                <w:szCs w:val="24"/>
              </w:rPr>
            </w:pPr>
            <w:r w:rsidRPr="00E702BD">
              <w:rPr>
                <w:rStyle w:val="FontStyle149"/>
                <w:rFonts w:ascii="Times New Roman" w:hAnsi="Times New Roman" w:cs="Times New Roman"/>
                <w:sz w:val="24"/>
                <w:szCs w:val="24"/>
              </w:rPr>
              <w:t>5063,0</w:t>
            </w:r>
          </w:p>
        </w:tc>
      </w:tr>
      <w:tr w:rsidR="00DC2046" w:rsidRPr="00A5748B" w:rsidTr="00DC2046">
        <w:trPr>
          <w:trHeight w:val="273"/>
        </w:trPr>
        <w:tc>
          <w:tcPr>
            <w:tcW w:w="1417" w:type="dxa"/>
          </w:tcPr>
          <w:p w:rsidR="00DC2046" w:rsidRPr="00DC2046" w:rsidRDefault="004A495E" w:rsidP="009F01AB">
            <w:pPr>
              <w:pStyle w:val="Style14"/>
              <w:widowControl/>
              <w:spacing w:line="276" w:lineRule="auto"/>
            </w:pPr>
            <w:r>
              <w:t>10</w:t>
            </w:r>
          </w:p>
        </w:tc>
        <w:tc>
          <w:tcPr>
            <w:tcW w:w="4678" w:type="dxa"/>
            <w:vAlign w:val="bottom"/>
          </w:tcPr>
          <w:p w:rsidR="00DC2046" w:rsidRDefault="00DC2046" w:rsidP="009F01AB">
            <w:pPr>
              <w:pStyle w:val="Style16"/>
              <w:widowControl/>
              <w:numPr>
                <w:ilvl w:val="0"/>
                <w:numId w:val="43"/>
              </w:numPr>
              <w:tabs>
                <w:tab w:val="left" w:pos="125"/>
              </w:tabs>
              <w:spacing w:before="5" w:line="276" w:lineRule="auto"/>
              <w:ind w:firstLine="0"/>
              <w:jc w:val="left"/>
              <w:rPr>
                <w:rStyle w:val="FontStyle22"/>
              </w:rPr>
            </w:pPr>
            <w:r>
              <w:rPr>
                <w:rStyle w:val="FontStyle22"/>
              </w:rPr>
              <w:t>Потужність насосної станції (водозабору на каналі річки Стара) -</w:t>
            </w:r>
            <w:r>
              <w:rPr>
                <w:rStyle w:val="FontStyle22"/>
                <w:lang w:val="ru-RU"/>
              </w:rPr>
              <w:t>;</w:t>
            </w:r>
          </w:p>
          <w:p w:rsidR="00DC2046" w:rsidRDefault="00DC2046" w:rsidP="009F01AB">
            <w:pPr>
              <w:spacing w:line="276" w:lineRule="auto"/>
              <w:ind w:left="142" w:firstLine="142"/>
              <w:rPr>
                <w:rStyle w:val="FontStyle22"/>
              </w:rPr>
            </w:pPr>
          </w:p>
        </w:tc>
        <w:tc>
          <w:tcPr>
            <w:tcW w:w="1701" w:type="dxa"/>
            <w:vAlign w:val="bottom"/>
          </w:tcPr>
          <w:p w:rsidR="00DC2046" w:rsidRDefault="00DC2046" w:rsidP="009F01AB">
            <w:pPr>
              <w:spacing w:line="276" w:lineRule="auto"/>
              <w:ind w:left="142" w:firstLine="202"/>
              <w:jc w:val="both"/>
              <w:rPr>
                <w:rStyle w:val="FontStyle22"/>
              </w:rPr>
            </w:pPr>
            <w:r>
              <w:rPr>
                <w:rStyle w:val="FontStyle22"/>
                <w:lang w:val="ru-RU"/>
              </w:rPr>
              <w:t>кВт</w:t>
            </w:r>
          </w:p>
        </w:tc>
        <w:tc>
          <w:tcPr>
            <w:tcW w:w="1277" w:type="dxa"/>
          </w:tcPr>
          <w:p w:rsidR="00DC2046" w:rsidRDefault="00DC2046" w:rsidP="009F01AB">
            <w:pPr>
              <w:tabs>
                <w:tab w:val="left" w:pos="1276"/>
              </w:tabs>
              <w:spacing w:line="276" w:lineRule="auto"/>
              <w:ind w:left="283" w:right="143"/>
              <w:rPr>
                <w:rStyle w:val="FontStyle22"/>
              </w:rPr>
            </w:pPr>
            <w:r>
              <w:rPr>
                <w:rStyle w:val="FontStyle22"/>
              </w:rPr>
              <w:t>37</w:t>
            </w:r>
            <w:r>
              <w:rPr>
                <w:rStyle w:val="FontStyle22"/>
                <w:lang w:val="ru-RU"/>
              </w:rPr>
              <w:t xml:space="preserve"> </w:t>
            </w:r>
          </w:p>
        </w:tc>
      </w:tr>
      <w:tr w:rsidR="00DC2046" w:rsidRPr="00A5748B" w:rsidTr="00DC2046">
        <w:trPr>
          <w:trHeight w:val="273"/>
        </w:trPr>
        <w:tc>
          <w:tcPr>
            <w:tcW w:w="1417" w:type="dxa"/>
          </w:tcPr>
          <w:p w:rsidR="00DC2046" w:rsidRPr="00DC2046" w:rsidRDefault="004A495E" w:rsidP="009F01AB">
            <w:pPr>
              <w:pStyle w:val="Style14"/>
              <w:widowControl/>
              <w:spacing w:line="276" w:lineRule="auto"/>
            </w:pPr>
            <w:r>
              <w:t>11</w:t>
            </w:r>
          </w:p>
        </w:tc>
        <w:tc>
          <w:tcPr>
            <w:tcW w:w="4678" w:type="dxa"/>
          </w:tcPr>
          <w:p w:rsidR="00DC2046" w:rsidRPr="0092202E" w:rsidRDefault="004A495E" w:rsidP="009F01AB">
            <w:pPr>
              <w:spacing w:line="276" w:lineRule="auto"/>
              <w:rPr>
                <w:rStyle w:val="FontStyle22"/>
              </w:rPr>
            </w:pPr>
            <w:r>
              <w:rPr>
                <w:rStyle w:val="FontStyle22"/>
              </w:rPr>
              <w:t xml:space="preserve">   </w:t>
            </w:r>
            <w:r w:rsidR="00DC2046" w:rsidRPr="0092202E">
              <w:rPr>
                <w:rStyle w:val="FontStyle22"/>
              </w:rPr>
              <w:t xml:space="preserve">Продуктивність насосної станції (водозабору на каналі річки Стара) </w:t>
            </w:r>
          </w:p>
        </w:tc>
        <w:tc>
          <w:tcPr>
            <w:tcW w:w="1701" w:type="dxa"/>
          </w:tcPr>
          <w:p w:rsidR="00DC2046" w:rsidRDefault="00DC2046" w:rsidP="009F01AB">
            <w:pPr>
              <w:spacing w:line="276" w:lineRule="auto"/>
            </w:pPr>
            <w:r w:rsidRPr="0092202E">
              <w:rPr>
                <w:rStyle w:val="FontStyle22"/>
              </w:rPr>
              <w:t xml:space="preserve"> </w:t>
            </w:r>
            <w:proofErr w:type="spellStart"/>
            <w:r w:rsidRPr="0092202E">
              <w:rPr>
                <w:rStyle w:val="FontStyle22"/>
              </w:rPr>
              <w:t>м.куб</w:t>
            </w:r>
            <w:proofErr w:type="spellEnd"/>
            <w:r w:rsidRPr="0092202E">
              <w:rPr>
                <w:rStyle w:val="FontStyle22"/>
              </w:rPr>
              <w:t>./</w:t>
            </w:r>
            <w:proofErr w:type="spellStart"/>
            <w:r w:rsidRPr="0092202E">
              <w:rPr>
                <w:rStyle w:val="FontStyle22"/>
              </w:rPr>
              <w:t>год</w:t>
            </w:r>
            <w:proofErr w:type="spellEnd"/>
          </w:p>
        </w:tc>
        <w:tc>
          <w:tcPr>
            <w:tcW w:w="1277" w:type="dxa"/>
          </w:tcPr>
          <w:p w:rsidR="00DC2046" w:rsidRPr="0092202E" w:rsidRDefault="00DC2046" w:rsidP="009F01AB">
            <w:pPr>
              <w:tabs>
                <w:tab w:val="left" w:pos="1276"/>
              </w:tabs>
              <w:spacing w:line="276" w:lineRule="auto"/>
              <w:ind w:left="283" w:right="143"/>
              <w:rPr>
                <w:rStyle w:val="FontStyle22"/>
              </w:rPr>
            </w:pPr>
            <w:r w:rsidRPr="0092202E">
              <w:rPr>
                <w:rStyle w:val="FontStyle22"/>
              </w:rPr>
              <w:t xml:space="preserve"> 82</w:t>
            </w:r>
          </w:p>
        </w:tc>
      </w:tr>
      <w:tr w:rsidR="00DC2046" w:rsidRPr="00A5748B" w:rsidTr="00DC2046">
        <w:trPr>
          <w:trHeight w:val="273"/>
        </w:trPr>
        <w:tc>
          <w:tcPr>
            <w:tcW w:w="1417" w:type="dxa"/>
          </w:tcPr>
          <w:p w:rsidR="00DC2046" w:rsidRDefault="00DC2046" w:rsidP="009F01AB">
            <w:pPr>
              <w:pStyle w:val="Style14"/>
              <w:widowControl/>
              <w:spacing w:line="276" w:lineRule="auto"/>
            </w:pPr>
            <w:r>
              <w:t>1</w:t>
            </w:r>
            <w:r w:rsidR="004A495E">
              <w:t>2</w:t>
            </w:r>
          </w:p>
        </w:tc>
        <w:tc>
          <w:tcPr>
            <w:tcW w:w="4678" w:type="dxa"/>
          </w:tcPr>
          <w:p w:rsidR="00DC2046" w:rsidRPr="00E921CB" w:rsidRDefault="004A495E" w:rsidP="009F01AB">
            <w:pPr>
              <w:spacing w:line="276" w:lineRule="auto"/>
              <w:rPr>
                <w:rStyle w:val="FontStyle22"/>
              </w:rPr>
            </w:pPr>
            <w:r>
              <w:rPr>
                <w:rStyle w:val="FontStyle22"/>
              </w:rPr>
              <w:t xml:space="preserve">   </w:t>
            </w:r>
            <w:r w:rsidR="00DC2046" w:rsidRPr="00E921CB">
              <w:rPr>
                <w:rStyle w:val="FontStyle22"/>
              </w:rPr>
              <w:t xml:space="preserve">Потужність насосної станції (системи крапельного зрошення) </w:t>
            </w:r>
          </w:p>
        </w:tc>
        <w:tc>
          <w:tcPr>
            <w:tcW w:w="1701" w:type="dxa"/>
          </w:tcPr>
          <w:p w:rsidR="00DC2046" w:rsidRDefault="00DC2046" w:rsidP="009F01AB">
            <w:pPr>
              <w:spacing w:line="276" w:lineRule="auto"/>
            </w:pPr>
            <w:r w:rsidRPr="00E921CB">
              <w:rPr>
                <w:rStyle w:val="FontStyle22"/>
              </w:rPr>
              <w:t xml:space="preserve"> </w:t>
            </w:r>
            <w:r w:rsidRPr="00E921CB">
              <w:rPr>
                <w:rStyle w:val="FontStyle22"/>
                <w:lang w:val="ru-RU"/>
              </w:rPr>
              <w:t>кВт</w:t>
            </w:r>
          </w:p>
        </w:tc>
        <w:tc>
          <w:tcPr>
            <w:tcW w:w="1277" w:type="dxa"/>
          </w:tcPr>
          <w:p w:rsidR="00DC2046" w:rsidRPr="00E921CB" w:rsidRDefault="004A495E" w:rsidP="009F01AB">
            <w:pPr>
              <w:tabs>
                <w:tab w:val="left" w:pos="1276"/>
              </w:tabs>
              <w:spacing w:line="276" w:lineRule="auto"/>
              <w:ind w:left="283" w:right="143"/>
              <w:rPr>
                <w:rStyle w:val="FontStyle22"/>
              </w:rPr>
            </w:pPr>
            <w:r w:rsidRPr="00E921CB">
              <w:rPr>
                <w:rStyle w:val="FontStyle22"/>
              </w:rPr>
              <w:t>37</w:t>
            </w:r>
          </w:p>
        </w:tc>
      </w:tr>
      <w:tr w:rsidR="004A495E" w:rsidRPr="00A5748B" w:rsidTr="00DC2046">
        <w:trPr>
          <w:trHeight w:val="273"/>
        </w:trPr>
        <w:tc>
          <w:tcPr>
            <w:tcW w:w="1417" w:type="dxa"/>
          </w:tcPr>
          <w:p w:rsidR="004A495E" w:rsidRDefault="004A495E" w:rsidP="009F01AB">
            <w:pPr>
              <w:pStyle w:val="Style14"/>
              <w:widowControl/>
              <w:spacing w:line="276" w:lineRule="auto"/>
            </w:pPr>
            <w:r>
              <w:t>13</w:t>
            </w:r>
          </w:p>
        </w:tc>
        <w:tc>
          <w:tcPr>
            <w:tcW w:w="4678" w:type="dxa"/>
          </w:tcPr>
          <w:p w:rsidR="004A495E" w:rsidRPr="00B406EA" w:rsidRDefault="004A495E" w:rsidP="009F01AB">
            <w:pPr>
              <w:spacing w:line="276" w:lineRule="auto"/>
              <w:rPr>
                <w:rStyle w:val="FontStyle22"/>
              </w:rPr>
            </w:pPr>
            <w:r>
              <w:rPr>
                <w:rStyle w:val="FontStyle22"/>
              </w:rPr>
              <w:t xml:space="preserve">   </w:t>
            </w:r>
            <w:r w:rsidRPr="00B406EA">
              <w:rPr>
                <w:rStyle w:val="FontStyle22"/>
              </w:rPr>
              <w:t xml:space="preserve">Максимальні витрати води на зрошення </w:t>
            </w:r>
          </w:p>
        </w:tc>
        <w:tc>
          <w:tcPr>
            <w:tcW w:w="1701" w:type="dxa"/>
          </w:tcPr>
          <w:p w:rsidR="004A495E" w:rsidRDefault="004A495E" w:rsidP="009F01AB">
            <w:pPr>
              <w:spacing w:line="276" w:lineRule="auto"/>
            </w:pPr>
            <w:r w:rsidRPr="00B406EA">
              <w:rPr>
                <w:rStyle w:val="FontStyle22"/>
              </w:rPr>
              <w:t xml:space="preserve"> </w:t>
            </w:r>
            <w:proofErr w:type="spellStart"/>
            <w:r w:rsidRPr="00B406EA">
              <w:rPr>
                <w:rStyle w:val="FontStyle22"/>
              </w:rPr>
              <w:t>м.куб</w:t>
            </w:r>
            <w:proofErr w:type="spellEnd"/>
            <w:r w:rsidRPr="00B406EA">
              <w:rPr>
                <w:rStyle w:val="FontStyle22"/>
              </w:rPr>
              <w:t>./</w:t>
            </w:r>
            <w:proofErr w:type="spellStart"/>
            <w:r w:rsidRPr="00B406EA">
              <w:rPr>
                <w:rStyle w:val="FontStyle22"/>
              </w:rPr>
              <w:t>год</w:t>
            </w:r>
            <w:proofErr w:type="spellEnd"/>
            <w:r w:rsidRPr="00B406EA">
              <w:rPr>
                <w:rStyle w:val="FontStyle22"/>
              </w:rPr>
              <w:t>;</w:t>
            </w:r>
          </w:p>
        </w:tc>
        <w:tc>
          <w:tcPr>
            <w:tcW w:w="1277" w:type="dxa"/>
          </w:tcPr>
          <w:p w:rsidR="004A495E" w:rsidRPr="00DC2046" w:rsidRDefault="004A495E" w:rsidP="009F01AB">
            <w:pPr>
              <w:pStyle w:val="Style12"/>
              <w:widowControl/>
              <w:tabs>
                <w:tab w:val="left" w:pos="1276"/>
              </w:tabs>
              <w:spacing w:line="276" w:lineRule="auto"/>
              <w:ind w:left="283" w:right="143" w:firstLine="0"/>
              <w:rPr>
                <w:rStyle w:val="FontStyle149"/>
                <w:sz w:val="24"/>
                <w:szCs w:val="24"/>
              </w:rPr>
            </w:pPr>
            <w:r w:rsidRPr="00B406EA">
              <w:rPr>
                <w:rStyle w:val="FontStyle22"/>
              </w:rPr>
              <w:t>80,5</w:t>
            </w:r>
          </w:p>
        </w:tc>
      </w:tr>
      <w:tr w:rsidR="004A495E" w:rsidRPr="00A5748B" w:rsidTr="00DC2046">
        <w:trPr>
          <w:trHeight w:val="273"/>
        </w:trPr>
        <w:tc>
          <w:tcPr>
            <w:tcW w:w="1417" w:type="dxa"/>
          </w:tcPr>
          <w:p w:rsidR="004A495E" w:rsidRDefault="004A495E" w:rsidP="009F01AB">
            <w:pPr>
              <w:pStyle w:val="Style14"/>
              <w:widowControl/>
              <w:spacing w:line="276" w:lineRule="auto"/>
            </w:pPr>
            <w:r>
              <w:t>14</w:t>
            </w:r>
          </w:p>
        </w:tc>
        <w:tc>
          <w:tcPr>
            <w:tcW w:w="4678" w:type="dxa"/>
          </w:tcPr>
          <w:p w:rsidR="004A495E" w:rsidRPr="00134BD2" w:rsidRDefault="004A495E" w:rsidP="009F01AB">
            <w:pPr>
              <w:pStyle w:val="Style16"/>
              <w:numPr>
                <w:ilvl w:val="0"/>
                <w:numId w:val="43"/>
              </w:numPr>
              <w:spacing w:line="276" w:lineRule="auto"/>
              <w:rPr>
                <w:rStyle w:val="FontStyle22"/>
              </w:rPr>
            </w:pPr>
            <w:r w:rsidRPr="00134BD2">
              <w:rPr>
                <w:rStyle w:val="FontStyle22"/>
              </w:rPr>
              <w:t xml:space="preserve">Річна потреба у воді </w:t>
            </w:r>
          </w:p>
        </w:tc>
        <w:tc>
          <w:tcPr>
            <w:tcW w:w="1701" w:type="dxa"/>
          </w:tcPr>
          <w:p w:rsidR="004A495E" w:rsidRPr="00134BD2" w:rsidRDefault="004A495E" w:rsidP="009F01AB">
            <w:pPr>
              <w:pStyle w:val="Style16"/>
              <w:spacing w:line="276" w:lineRule="auto"/>
              <w:ind w:left="142" w:firstLine="0"/>
              <w:rPr>
                <w:rStyle w:val="FontStyle22"/>
              </w:rPr>
            </w:pPr>
            <w:r w:rsidRPr="00134BD2">
              <w:rPr>
                <w:rStyle w:val="FontStyle22"/>
              </w:rPr>
              <w:t xml:space="preserve">тис. </w:t>
            </w:r>
            <w:proofErr w:type="spellStart"/>
            <w:r w:rsidRPr="00134BD2">
              <w:rPr>
                <w:rStyle w:val="FontStyle22"/>
              </w:rPr>
              <w:t>м.куб</w:t>
            </w:r>
            <w:proofErr w:type="spellEnd"/>
            <w:r w:rsidRPr="00134BD2">
              <w:rPr>
                <w:rStyle w:val="FontStyle22"/>
              </w:rPr>
              <w:t>. (максимальна).</w:t>
            </w:r>
          </w:p>
        </w:tc>
        <w:tc>
          <w:tcPr>
            <w:tcW w:w="1277" w:type="dxa"/>
          </w:tcPr>
          <w:p w:rsidR="004A495E" w:rsidRPr="00DC2046" w:rsidRDefault="004A495E" w:rsidP="009F01AB">
            <w:pPr>
              <w:pStyle w:val="Style12"/>
              <w:widowControl/>
              <w:tabs>
                <w:tab w:val="left" w:pos="1276"/>
              </w:tabs>
              <w:spacing w:line="276" w:lineRule="auto"/>
              <w:ind w:left="283" w:right="143" w:firstLine="0"/>
              <w:rPr>
                <w:rStyle w:val="FontStyle149"/>
                <w:sz w:val="24"/>
                <w:szCs w:val="24"/>
              </w:rPr>
            </w:pPr>
            <w:r w:rsidRPr="00134BD2">
              <w:rPr>
                <w:rStyle w:val="FontStyle22"/>
              </w:rPr>
              <w:t>49,275</w:t>
            </w:r>
          </w:p>
        </w:tc>
      </w:tr>
    </w:tbl>
    <w:p w:rsidR="00F90A3B" w:rsidRDefault="00F90A3B" w:rsidP="009F01AB">
      <w:pPr>
        <w:spacing w:line="276" w:lineRule="auto"/>
        <w:ind w:firstLine="709"/>
        <w:jc w:val="both"/>
        <w:rPr>
          <w:rFonts w:eastAsia="Times New Roman"/>
          <w:b/>
          <w:bCs/>
          <w:iCs/>
          <w:sz w:val="24"/>
          <w:szCs w:val="24"/>
        </w:rPr>
      </w:pPr>
    </w:p>
    <w:p w:rsidR="00BE59D6" w:rsidRPr="00A03A84" w:rsidRDefault="00BE59D6" w:rsidP="009F01AB">
      <w:pPr>
        <w:pStyle w:val="a3"/>
        <w:numPr>
          <w:ilvl w:val="1"/>
          <w:numId w:val="40"/>
        </w:numPr>
        <w:spacing w:line="276" w:lineRule="auto"/>
        <w:jc w:val="both"/>
        <w:rPr>
          <w:rFonts w:eastAsia="Times New Roman"/>
          <w:b/>
          <w:bCs/>
          <w:iCs/>
          <w:sz w:val="24"/>
          <w:szCs w:val="24"/>
        </w:rPr>
      </w:pPr>
      <w:r w:rsidRPr="00A03A84">
        <w:rPr>
          <w:rFonts w:eastAsia="Times New Roman"/>
          <w:b/>
          <w:bCs/>
          <w:iCs/>
          <w:sz w:val="24"/>
          <w:szCs w:val="24"/>
        </w:rPr>
        <w:t>Цілі планової діяльності</w:t>
      </w:r>
    </w:p>
    <w:p w:rsidR="00A03A84" w:rsidRPr="00A03A84" w:rsidRDefault="00A03A84" w:rsidP="009F01AB">
      <w:pPr>
        <w:pStyle w:val="a3"/>
        <w:spacing w:line="276" w:lineRule="auto"/>
        <w:ind w:left="644"/>
        <w:jc w:val="both"/>
        <w:rPr>
          <w:rFonts w:eastAsia="Times New Roman"/>
          <w:b/>
          <w:bCs/>
          <w:iCs/>
          <w:sz w:val="24"/>
          <w:szCs w:val="24"/>
        </w:rPr>
      </w:pPr>
    </w:p>
    <w:p w:rsidR="00BE59D6" w:rsidRDefault="00BE59D6" w:rsidP="009F01AB">
      <w:pPr>
        <w:pStyle w:val="Style47"/>
        <w:spacing w:before="14" w:line="276" w:lineRule="auto"/>
        <w:ind w:firstLine="709"/>
        <w:jc w:val="both"/>
        <w:rPr>
          <w:rStyle w:val="FontStyle21"/>
          <w:sz w:val="24"/>
          <w:szCs w:val="24"/>
        </w:rPr>
      </w:pPr>
      <w:r w:rsidRPr="00A5748B">
        <w:rPr>
          <w:rStyle w:val="FontStyle369"/>
          <w:sz w:val="24"/>
          <w:szCs w:val="24"/>
        </w:rPr>
        <w:t>Зрошувальна система - це комплекс функціонально взаємопов'язаних гідротехнічних споруд, машин і механізмів, водойм, лісонасаджень, ліній зв'яз</w:t>
      </w:r>
      <w:r w:rsidRPr="006938E6">
        <w:rPr>
          <w:rStyle w:val="FontStyle369"/>
          <w:sz w:val="24"/>
          <w:szCs w:val="24"/>
        </w:rPr>
        <w:t>ку та електропередач, доріг та інших споруд, необхідних для забезпечення і підтримки оптимального водного, повітряного, поживного і теплового режимів ґрунтів з метою отримання високих стійких врожаїв сільськогосподарських культур на основі підвищення родючості ґрунтів, продуктивного використання сільськогосподарської і меліоративної техніки</w:t>
      </w:r>
      <w:r w:rsidR="003D78F6">
        <w:rPr>
          <w:rStyle w:val="FontStyle369"/>
          <w:sz w:val="24"/>
          <w:szCs w:val="24"/>
        </w:rPr>
        <w:t>.</w:t>
      </w:r>
      <w:r w:rsidRPr="006938E6">
        <w:rPr>
          <w:rStyle w:val="FontStyle369"/>
          <w:sz w:val="24"/>
          <w:szCs w:val="24"/>
        </w:rPr>
        <w:tab/>
        <w:t xml:space="preserve">Проектними рішеннями передбачена необхідність зрошення для отримання сталих і високих врожаїв сільськогосподарських культур у зонах недостатнього та нестійкого природного зволоження в межах </w:t>
      </w:r>
      <w:r w:rsidR="006E6523" w:rsidRPr="00451BF2">
        <w:rPr>
          <w:rStyle w:val="FontStyle21"/>
          <w:sz w:val="24"/>
          <w:szCs w:val="24"/>
        </w:rPr>
        <w:t>терито</w:t>
      </w:r>
      <w:r w:rsidR="006E6523">
        <w:rPr>
          <w:rStyle w:val="FontStyle21"/>
          <w:sz w:val="24"/>
          <w:szCs w:val="24"/>
        </w:rPr>
        <w:t xml:space="preserve">рії </w:t>
      </w:r>
      <w:proofErr w:type="spellStart"/>
      <w:r w:rsidR="006E6523">
        <w:rPr>
          <w:rStyle w:val="FontStyle21"/>
          <w:sz w:val="24"/>
          <w:szCs w:val="24"/>
        </w:rPr>
        <w:t>Кальницької</w:t>
      </w:r>
      <w:proofErr w:type="spellEnd"/>
      <w:r w:rsidR="006E6523">
        <w:rPr>
          <w:rStyle w:val="FontStyle21"/>
          <w:sz w:val="24"/>
          <w:szCs w:val="24"/>
        </w:rPr>
        <w:t xml:space="preserve"> сільської ради, Мукачівського району</w:t>
      </w:r>
      <w:r w:rsidR="003D78F6">
        <w:rPr>
          <w:rStyle w:val="FontStyle21"/>
          <w:sz w:val="24"/>
          <w:szCs w:val="24"/>
        </w:rPr>
        <w:t>.</w:t>
      </w:r>
    </w:p>
    <w:p w:rsidR="00AE71BC" w:rsidRPr="00DD7EBA" w:rsidRDefault="00BE59D6" w:rsidP="009F01AB">
      <w:pPr>
        <w:spacing w:after="240" w:line="276" w:lineRule="auto"/>
        <w:ind w:firstLine="709"/>
        <w:jc w:val="both"/>
        <w:rPr>
          <w:rStyle w:val="FontStyle149"/>
          <w:rFonts w:ascii="Times New Roman" w:hAnsi="Times New Roman" w:cs="Times New Roman"/>
          <w:sz w:val="24"/>
          <w:szCs w:val="24"/>
        </w:rPr>
      </w:pPr>
      <w:r w:rsidRPr="006938E6">
        <w:rPr>
          <w:rStyle w:val="FontStyle197"/>
          <w:b w:val="0"/>
          <w:i w:val="0"/>
          <w:sz w:val="24"/>
          <w:szCs w:val="24"/>
        </w:rPr>
        <w:tab/>
      </w:r>
      <w:r w:rsidRPr="00DD7EBA">
        <w:rPr>
          <w:rStyle w:val="FontStyle197"/>
          <w:b w:val="0"/>
          <w:i w:val="0"/>
          <w:sz w:val="24"/>
          <w:szCs w:val="24"/>
        </w:rPr>
        <w:t xml:space="preserve">Мета проекту: </w:t>
      </w:r>
      <w:r w:rsidRPr="00DD7EBA">
        <w:rPr>
          <w:rStyle w:val="FontStyle196"/>
          <w:sz w:val="24"/>
          <w:szCs w:val="24"/>
        </w:rPr>
        <w:t xml:space="preserve">улаштування напірного трубопроводу та </w:t>
      </w:r>
      <w:proofErr w:type="spellStart"/>
      <w:r w:rsidRPr="00DD7EBA">
        <w:rPr>
          <w:rStyle w:val="FontStyle196"/>
          <w:sz w:val="24"/>
          <w:szCs w:val="24"/>
        </w:rPr>
        <w:t>водонакопичувального</w:t>
      </w:r>
      <w:proofErr w:type="spellEnd"/>
      <w:r w:rsidRPr="00DD7EBA">
        <w:rPr>
          <w:rStyle w:val="FontStyle196"/>
          <w:sz w:val="24"/>
          <w:szCs w:val="24"/>
        </w:rPr>
        <w:t xml:space="preserve"> басейну для поливу багаторічних насаджень.</w:t>
      </w:r>
      <w:r w:rsidR="00AE71BC" w:rsidRPr="00DD7EBA">
        <w:rPr>
          <w:rStyle w:val="FontStyle149"/>
          <w:rFonts w:ascii="Times New Roman" w:hAnsi="Times New Roman" w:cs="Times New Roman"/>
          <w:sz w:val="24"/>
          <w:szCs w:val="24"/>
        </w:rPr>
        <w:t>, загальною довжиною - 377,0м.</w:t>
      </w:r>
    </w:p>
    <w:p w:rsidR="00AE71BC" w:rsidRPr="001E2E9C" w:rsidRDefault="00AE71BC" w:rsidP="009F01AB">
      <w:pPr>
        <w:spacing w:after="240" w:line="276" w:lineRule="auto"/>
        <w:ind w:firstLine="709"/>
        <w:jc w:val="both"/>
        <w:rPr>
          <w:color w:val="000000"/>
          <w:sz w:val="24"/>
          <w:szCs w:val="24"/>
        </w:rPr>
      </w:pPr>
    </w:p>
    <w:p w:rsidR="00BE59D6" w:rsidRPr="009F01AB" w:rsidRDefault="00BE59D6" w:rsidP="009F01AB">
      <w:pPr>
        <w:pStyle w:val="a3"/>
        <w:numPr>
          <w:ilvl w:val="1"/>
          <w:numId w:val="40"/>
        </w:numPr>
        <w:spacing w:line="276" w:lineRule="auto"/>
        <w:jc w:val="both"/>
        <w:rPr>
          <w:rStyle w:val="FontStyle138"/>
          <w:b/>
          <w:sz w:val="24"/>
          <w:szCs w:val="24"/>
        </w:rPr>
      </w:pPr>
      <w:r w:rsidRPr="009F01AB">
        <w:rPr>
          <w:rStyle w:val="FontStyle138"/>
          <w:b/>
          <w:sz w:val="24"/>
          <w:szCs w:val="24"/>
        </w:rPr>
        <w:t>Опис характеристик діяльності протягом виконання підготовчих і будівельних робіт та провадження планової діяльності</w:t>
      </w:r>
    </w:p>
    <w:p w:rsidR="009F01AB" w:rsidRPr="009F01AB" w:rsidRDefault="009F01AB" w:rsidP="009F01AB">
      <w:pPr>
        <w:pStyle w:val="a3"/>
        <w:spacing w:line="276" w:lineRule="auto"/>
        <w:ind w:left="644"/>
        <w:jc w:val="both"/>
        <w:rPr>
          <w:rStyle w:val="FontStyle138"/>
          <w:b/>
          <w:sz w:val="24"/>
          <w:szCs w:val="24"/>
        </w:rPr>
      </w:pPr>
    </w:p>
    <w:p w:rsidR="00BE59D6" w:rsidRPr="00AE71BC" w:rsidRDefault="00BE59D6" w:rsidP="009F01AB">
      <w:pPr>
        <w:spacing w:line="276" w:lineRule="auto"/>
        <w:ind w:firstLine="709"/>
        <w:jc w:val="both"/>
        <w:rPr>
          <w:rStyle w:val="FontStyle196"/>
          <w:sz w:val="24"/>
          <w:szCs w:val="24"/>
        </w:rPr>
      </w:pPr>
      <w:r w:rsidRPr="00AE71BC">
        <w:rPr>
          <w:rStyle w:val="FontStyle196"/>
          <w:sz w:val="24"/>
          <w:szCs w:val="24"/>
        </w:rPr>
        <w:t>Для акумуляції необхідної кількості води для по</w:t>
      </w:r>
      <w:r w:rsidR="0063170F" w:rsidRPr="00AE71BC">
        <w:rPr>
          <w:rStyle w:val="FontStyle196"/>
          <w:sz w:val="24"/>
          <w:szCs w:val="24"/>
        </w:rPr>
        <w:t xml:space="preserve">ливу багаторічних насаджень </w:t>
      </w:r>
      <w:r w:rsidR="0063170F" w:rsidRPr="00AE71BC">
        <w:rPr>
          <w:rStyle w:val="FontStyle21"/>
          <w:sz w:val="24"/>
          <w:szCs w:val="24"/>
        </w:rPr>
        <w:t>ТОВ «</w:t>
      </w:r>
      <w:proofErr w:type="spellStart"/>
      <w:r w:rsidR="0063170F" w:rsidRPr="00AE71BC">
        <w:rPr>
          <w:rStyle w:val="FontStyle21"/>
          <w:sz w:val="24"/>
          <w:szCs w:val="24"/>
        </w:rPr>
        <w:t>Натс</w:t>
      </w:r>
      <w:proofErr w:type="spellEnd"/>
      <w:r w:rsidR="0063170F" w:rsidRPr="00AE71BC">
        <w:rPr>
          <w:rStyle w:val="FontStyle21"/>
          <w:sz w:val="24"/>
          <w:szCs w:val="24"/>
        </w:rPr>
        <w:t xml:space="preserve"> Гарден»</w:t>
      </w:r>
      <w:r w:rsidRPr="00AE71BC">
        <w:rPr>
          <w:rStyle w:val="FontStyle196"/>
          <w:sz w:val="24"/>
          <w:szCs w:val="24"/>
        </w:rPr>
        <w:t xml:space="preserve"> робочим проектом передбачається влаштування водойми шляхом збільшення параметрів Існуючого каналу.</w:t>
      </w:r>
    </w:p>
    <w:p w:rsidR="00AE71BC" w:rsidRDefault="00AE71BC" w:rsidP="009F01AB">
      <w:pPr>
        <w:spacing w:line="276" w:lineRule="auto"/>
        <w:ind w:firstLine="709"/>
        <w:jc w:val="both"/>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 xml:space="preserve">Даний водотік К-1 на якому, згідно розробленого проекту, влаштовується </w:t>
      </w:r>
      <w:proofErr w:type="spellStart"/>
      <w:r w:rsidRPr="00AE71BC">
        <w:rPr>
          <w:rStyle w:val="FontStyle149"/>
          <w:rFonts w:ascii="Times New Roman" w:hAnsi="Times New Roman" w:cs="Times New Roman"/>
          <w:sz w:val="24"/>
          <w:szCs w:val="24"/>
        </w:rPr>
        <w:t>водонакопичувальний</w:t>
      </w:r>
      <w:proofErr w:type="spellEnd"/>
      <w:r w:rsidRPr="00AE71BC">
        <w:rPr>
          <w:rStyle w:val="FontStyle149"/>
          <w:rFonts w:ascii="Times New Roman" w:hAnsi="Times New Roman" w:cs="Times New Roman"/>
          <w:sz w:val="24"/>
          <w:szCs w:val="24"/>
        </w:rPr>
        <w:t xml:space="preserve"> басейн для поливу багаторічних насаджень знаходиться на території </w:t>
      </w:r>
      <w:proofErr w:type="spellStart"/>
      <w:r w:rsidRPr="00AE71BC">
        <w:rPr>
          <w:rStyle w:val="FontStyle149"/>
          <w:rFonts w:ascii="Times New Roman" w:hAnsi="Times New Roman" w:cs="Times New Roman"/>
          <w:sz w:val="24"/>
          <w:szCs w:val="24"/>
        </w:rPr>
        <w:t>Кальницької</w:t>
      </w:r>
      <w:proofErr w:type="spellEnd"/>
      <w:r w:rsidRPr="00AE71BC">
        <w:rPr>
          <w:rStyle w:val="FontStyle149"/>
          <w:rFonts w:ascii="Times New Roman" w:hAnsi="Times New Roman" w:cs="Times New Roman"/>
          <w:sz w:val="24"/>
          <w:szCs w:val="24"/>
        </w:rPr>
        <w:t xml:space="preserve"> сільської ради, Мукачівського району і входить до системи каналів, водоприймачем яких р. Стара, що в свою чергу є правою притокою першого порядку р. </w:t>
      </w:r>
      <w:proofErr w:type="spellStart"/>
      <w:r w:rsidRPr="00AE71BC">
        <w:rPr>
          <w:rStyle w:val="FontStyle149"/>
          <w:rFonts w:ascii="Times New Roman" w:hAnsi="Times New Roman" w:cs="Times New Roman"/>
          <w:sz w:val="24"/>
          <w:szCs w:val="24"/>
        </w:rPr>
        <w:t>Латориця</w:t>
      </w:r>
      <w:proofErr w:type="spellEnd"/>
      <w:r w:rsidRPr="00AE71BC">
        <w:rPr>
          <w:rStyle w:val="FontStyle149"/>
          <w:rFonts w:ascii="Times New Roman" w:hAnsi="Times New Roman" w:cs="Times New Roman"/>
          <w:sz w:val="24"/>
          <w:szCs w:val="24"/>
        </w:rPr>
        <w:t xml:space="preserve">. Головним джерелом водопостачання каналу К-1 є водойма, яка знаходиться вище по течії на відстані 2,2км. Також додатковими джерелами </w:t>
      </w:r>
      <w:proofErr w:type="spellStart"/>
      <w:r w:rsidRPr="00AE71BC">
        <w:rPr>
          <w:rStyle w:val="FontStyle149"/>
          <w:rFonts w:ascii="Times New Roman" w:hAnsi="Times New Roman" w:cs="Times New Roman"/>
          <w:sz w:val="24"/>
          <w:szCs w:val="24"/>
        </w:rPr>
        <w:t>водопостачаття</w:t>
      </w:r>
      <w:proofErr w:type="spellEnd"/>
      <w:r w:rsidRPr="00AE71BC">
        <w:rPr>
          <w:rStyle w:val="FontStyle149"/>
          <w:rFonts w:ascii="Times New Roman" w:hAnsi="Times New Roman" w:cs="Times New Roman"/>
          <w:sz w:val="24"/>
          <w:szCs w:val="24"/>
        </w:rPr>
        <w:t xml:space="preserve"> є</w:t>
      </w:r>
      <w:r w:rsidRPr="00AE71BC">
        <w:rPr>
          <w:rStyle w:val="FontStyle149"/>
          <w:rFonts w:ascii="Times New Roman" w:hAnsi="Times New Roman" w:cs="Times New Roman"/>
          <w:sz w:val="24"/>
          <w:szCs w:val="24"/>
          <w:lang w:val="ru-RU"/>
        </w:rPr>
        <w:t xml:space="preserve"> водотоки</w:t>
      </w:r>
      <w:r w:rsidRPr="00AE71BC">
        <w:rPr>
          <w:rStyle w:val="FontStyle149"/>
          <w:rFonts w:ascii="Times New Roman" w:hAnsi="Times New Roman" w:cs="Times New Roman"/>
          <w:sz w:val="24"/>
          <w:szCs w:val="24"/>
        </w:rPr>
        <w:t xml:space="preserve"> нижчого рівня системи каналів та природні джерела</w:t>
      </w:r>
    </w:p>
    <w:p w:rsidR="009F01AB" w:rsidRDefault="009F01AB" w:rsidP="009F01AB">
      <w:pPr>
        <w:spacing w:line="276" w:lineRule="auto"/>
        <w:ind w:firstLine="709"/>
        <w:jc w:val="both"/>
        <w:rPr>
          <w:rStyle w:val="FontStyle149"/>
          <w:rFonts w:ascii="Times New Roman" w:hAnsi="Times New Roman" w:cs="Times New Roman"/>
          <w:b/>
          <w:sz w:val="24"/>
          <w:szCs w:val="24"/>
        </w:rPr>
      </w:pPr>
    </w:p>
    <w:p w:rsidR="00AE71BC" w:rsidRPr="00A03A84" w:rsidRDefault="00A03A84" w:rsidP="009F01AB">
      <w:pPr>
        <w:spacing w:line="276" w:lineRule="auto"/>
        <w:ind w:firstLine="709"/>
        <w:jc w:val="both"/>
        <w:rPr>
          <w:rStyle w:val="FontStyle149"/>
          <w:rFonts w:ascii="Times New Roman" w:hAnsi="Times New Roman" w:cs="Times New Roman"/>
          <w:b/>
          <w:sz w:val="24"/>
          <w:szCs w:val="24"/>
        </w:rPr>
      </w:pPr>
      <w:r w:rsidRPr="00A03A84">
        <w:rPr>
          <w:rStyle w:val="FontStyle149"/>
          <w:rFonts w:ascii="Times New Roman" w:hAnsi="Times New Roman" w:cs="Times New Roman"/>
          <w:b/>
          <w:sz w:val="24"/>
          <w:szCs w:val="24"/>
        </w:rPr>
        <w:t>Таблиця 2</w:t>
      </w:r>
    </w:p>
    <w:p w:rsidR="00AE71BC" w:rsidRPr="00A03A84" w:rsidRDefault="00AE71BC" w:rsidP="009F01AB">
      <w:pPr>
        <w:pStyle w:val="Style13"/>
        <w:widowControl/>
        <w:spacing w:line="276" w:lineRule="auto"/>
        <w:ind w:left="278"/>
        <w:jc w:val="center"/>
        <w:rPr>
          <w:rStyle w:val="FontStyle149"/>
          <w:rFonts w:ascii="Times New Roman" w:hAnsi="Times New Roman" w:cs="Times New Roman"/>
          <w:b/>
          <w:sz w:val="24"/>
          <w:szCs w:val="24"/>
        </w:rPr>
      </w:pPr>
      <w:r w:rsidRPr="00A03A84">
        <w:rPr>
          <w:rStyle w:val="FontStyle149"/>
          <w:rFonts w:ascii="Times New Roman" w:hAnsi="Times New Roman" w:cs="Times New Roman"/>
          <w:b/>
          <w:sz w:val="24"/>
          <w:szCs w:val="24"/>
        </w:rPr>
        <w:t xml:space="preserve">Основні гідрографічні і </w:t>
      </w:r>
      <w:proofErr w:type="spellStart"/>
      <w:r w:rsidRPr="00A03A84">
        <w:rPr>
          <w:rStyle w:val="FontStyle149"/>
          <w:rFonts w:ascii="Times New Roman" w:hAnsi="Times New Roman" w:cs="Times New Roman"/>
          <w:b/>
          <w:sz w:val="24"/>
          <w:szCs w:val="24"/>
        </w:rPr>
        <w:t>морфометричні</w:t>
      </w:r>
      <w:proofErr w:type="spellEnd"/>
      <w:r w:rsidRPr="00A03A84">
        <w:rPr>
          <w:rStyle w:val="FontStyle149"/>
          <w:rFonts w:ascii="Times New Roman" w:hAnsi="Times New Roman" w:cs="Times New Roman"/>
          <w:b/>
          <w:sz w:val="24"/>
          <w:szCs w:val="24"/>
        </w:rPr>
        <w:t xml:space="preserve"> характеристики</w:t>
      </w:r>
      <w:r w:rsidRPr="00A03A84">
        <w:rPr>
          <w:rStyle w:val="FontStyle149"/>
          <w:rFonts w:ascii="Times New Roman" w:hAnsi="Times New Roman" w:cs="Times New Roman"/>
          <w:b/>
          <w:sz w:val="24"/>
          <w:szCs w:val="24"/>
          <w:lang w:val="ru-RU"/>
        </w:rPr>
        <w:t xml:space="preserve"> водотоку</w:t>
      </w:r>
      <w:r w:rsidRPr="00A03A84">
        <w:rPr>
          <w:rStyle w:val="FontStyle149"/>
          <w:rFonts w:ascii="Times New Roman" w:hAnsi="Times New Roman" w:cs="Times New Roman"/>
          <w:b/>
          <w:sz w:val="24"/>
          <w:szCs w:val="24"/>
        </w:rPr>
        <w:t xml:space="preserve"> в розрахунковому</w:t>
      </w:r>
      <w:r w:rsidRPr="00AE71BC">
        <w:rPr>
          <w:rStyle w:val="FontStyle149"/>
          <w:rFonts w:ascii="Times New Roman" w:hAnsi="Times New Roman" w:cs="Times New Roman"/>
          <w:sz w:val="24"/>
          <w:szCs w:val="24"/>
        </w:rPr>
        <w:t xml:space="preserve"> </w:t>
      </w:r>
      <w:r w:rsidRPr="00A03A84">
        <w:rPr>
          <w:rStyle w:val="FontStyle149"/>
          <w:rFonts w:ascii="Times New Roman" w:hAnsi="Times New Roman" w:cs="Times New Roman"/>
          <w:b/>
          <w:sz w:val="24"/>
          <w:szCs w:val="24"/>
        </w:rPr>
        <w:t>створі</w:t>
      </w:r>
    </w:p>
    <w:p w:rsidR="00AE71BC" w:rsidRPr="00AE71BC" w:rsidRDefault="00AE71BC" w:rsidP="009F01AB">
      <w:pPr>
        <w:pStyle w:val="Style24"/>
        <w:widowControl/>
        <w:spacing w:line="276" w:lineRule="auto"/>
        <w:ind w:right="245"/>
        <w:jc w:val="right"/>
        <w:rPr>
          <w:rStyle w:val="FontStyle149"/>
          <w:rFonts w:ascii="Times New Roman" w:hAnsi="Times New Roman" w:cs="Times New Roman"/>
          <w:sz w:val="24"/>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1283"/>
        <w:gridCol w:w="1565"/>
        <w:gridCol w:w="1704"/>
        <w:gridCol w:w="1421"/>
        <w:gridCol w:w="1560"/>
        <w:gridCol w:w="1430"/>
      </w:tblGrid>
      <w:tr w:rsidR="00AE71BC" w:rsidRPr="00AE71BC" w:rsidTr="00DD7EBA">
        <w:tc>
          <w:tcPr>
            <w:tcW w:w="1283" w:type="dxa"/>
            <w:vMerge w:val="restart"/>
            <w:tcBorders>
              <w:top w:val="single" w:sz="6" w:space="0" w:color="auto"/>
              <w:left w:val="single" w:sz="6" w:space="0" w:color="auto"/>
              <w:bottom w:val="nil"/>
              <w:right w:val="single" w:sz="6" w:space="0" w:color="auto"/>
            </w:tcBorders>
          </w:tcPr>
          <w:p w:rsidR="00AE71BC" w:rsidRPr="00AE71BC" w:rsidRDefault="00AE71BC" w:rsidP="009F01AB">
            <w:pPr>
              <w:pStyle w:val="Style12"/>
              <w:widowControl/>
              <w:spacing w:line="276" w:lineRule="auto"/>
              <w:ind w:left="243" w:firstLine="56"/>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Водотік</w:t>
            </w:r>
          </w:p>
        </w:tc>
        <w:tc>
          <w:tcPr>
            <w:tcW w:w="1565" w:type="dxa"/>
            <w:tcBorders>
              <w:top w:val="single" w:sz="6" w:space="0" w:color="auto"/>
              <w:left w:val="single" w:sz="6" w:space="0" w:color="auto"/>
              <w:bottom w:val="single" w:sz="6" w:space="0" w:color="auto"/>
              <w:right w:val="single" w:sz="6" w:space="0" w:color="auto"/>
            </w:tcBorders>
          </w:tcPr>
          <w:p w:rsidR="00AE71BC" w:rsidRPr="002D4A27" w:rsidRDefault="00AE71BC" w:rsidP="009F01AB">
            <w:pPr>
              <w:pStyle w:val="Style12"/>
              <w:widowControl/>
              <w:spacing w:line="276" w:lineRule="auto"/>
              <w:ind w:firstLine="56"/>
              <w:jc w:val="center"/>
              <w:rPr>
                <w:rStyle w:val="FontStyle149"/>
                <w:rFonts w:ascii="Times New Roman" w:hAnsi="Times New Roman" w:cs="Times New Roman"/>
                <w:sz w:val="24"/>
                <w:szCs w:val="24"/>
              </w:rPr>
            </w:pPr>
            <w:r w:rsidRPr="002D4A27">
              <w:rPr>
                <w:rStyle w:val="FontStyle149"/>
                <w:rFonts w:ascii="Times New Roman" w:hAnsi="Times New Roman" w:cs="Times New Roman"/>
                <w:sz w:val="24"/>
                <w:szCs w:val="24"/>
              </w:rPr>
              <w:t>Створ</w:t>
            </w:r>
          </w:p>
        </w:tc>
        <w:tc>
          <w:tcPr>
            <w:tcW w:w="1704" w:type="dxa"/>
            <w:tcBorders>
              <w:top w:val="single" w:sz="6" w:space="0" w:color="auto"/>
              <w:left w:val="single" w:sz="6" w:space="0" w:color="auto"/>
              <w:bottom w:val="single" w:sz="6" w:space="0" w:color="auto"/>
              <w:right w:val="single" w:sz="6" w:space="0" w:color="auto"/>
            </w:tcBorders>
          </w:tcPr>
          <w:p w:rsidR="00AE71BC" w:rsidRPr="002D4A27" w:rsidRDefault="00AE71BC" w:rsidP="009F01AB">
            <w:pPr>
              <w:pStyle w:val="Style45"/>
              <w:widowControl/>
              <w:spacing w:line="276" w:lineRule="auto"/>
              <w:ind w:left="490" w:firstLine="56"/>
              <w:rPr>
                <w:rStyle w:val="FontStyle173"/>
                <w:rFonts w:ascii="Times New Roman" w:hAnsi="Times New Roman" w:cs="Times New Roman"/>
                <w:b w:val="0"/>
                <w:sz w:val="24"/>
                <w:szCs w:val="24"/>
                <w:vertAlign w:val="superscript"/>
                <w:lang w:val="de-DE" w:eastAsia="de-DE"/>
              </w:rPr>
            </w:pPr>
            <w:proofErr w:type="spellStart"/>
            <w:r w:rsidRPr="002D4A27">
              <w:rPr>
                <w:rStyle w:val="FontStyle147"/>
                <w:rFonts w:ascii="Times New Roman" w:hAnsi="Times New Roman" w:cs="Times New Roman"/>
                <w:b w:val="0"/>
                <w:sz w:val="24"/>
                <w:szCs w:val="24"/>
                <w:lang w:val="de-DE" w:eastAsia="de-DE"/>
              </w:rPr>
              <w:t>F,</w:t>
            </w:r>
            <w:r w:rsidRPr="002D4A27">
              <w:rPr>
                <w:rStyle w:val="FontStyle173"/>
                <w:rFonts w:ascii="Times New Roman" w:hAnsi="Times New Roman" w:cs="Times New Roman"/>
                <w:b w:val="0"/>
                <w:sz w:val="24"/>
                <w:szCs w:val="24"/>
                <w:lang w:val="de-DE" w:eastAsia="de-DE"/>
              </w:rPr>
              <w:t>k</w:t>
            </w:r>
            <w:proofErr w:type="spellEnd"/>
            <w:r w:rsidR="002D4A27">
              <w:rPr>
                <w:rStyle w:val="FontStyle173"/>
                <w:rFonts w:ascii="Times New Roman" w:hAnsi="Times New Roman" w:cs="Times New Roman"/>
                <w:b w:val="0"/>
                <w:sz w:val="24"/>
                <w:szCs w:val="24"/>
                <w:lang w:eastAsia="de-DE"/>
              </w:rPr>
              <w:t xml:space="preserve"> </w:t>
            </w:r>
            <w:r w:rsidRPr="002D4A27">
              <w:rPr>
                <w:rStyle w:val="FontStyle173"/>
                <w:rFonts w:ascii="Times New Roman" w:hAnsi="Times New Roman" w:cs="Times New Roman"/>
                <w:b w:val="0"/>
                <w:sz w:val="24"/>
                <w:szCs w:val="24"/>
                <w:lang w:val="de-DE" w:eastAsia="de-DE"/>
              </w:rPr>
              <w:t>m</w:t>
            </w:r>
            <w:r w:rsidRPr="002D4A27">
              <w:rPr>
                <w:rStyle w:val="FontStyle173"/>
                <w:rFonts w:ascii="Times New Roman" w:hAnsi="Times New Roman" w:cs="Times New Roman"/>
                <w:b w:val="0"/>
                <w:sz w:val="24"/>
                <w:szCs w:val="24"/>
                <w:vertAlign w:val="superscript"/>
                <w:lang w:val="de-DE" w:eastAsia="de-DE"/>
              </w:rPr>
              <w:t>2</w:t>
            </w:r>
          </w:p>
        </w:tc>
        <w:tc>
          <w:tcPr>
            <w:tcW w:w="1421" w:type="dxa"/>
            <w:tcBorders>
              <w:top w:val="single" w:sz="6" w:space="0" w:color="auto"/>
              <w:left w:val="single" w:sz="6" w:space="0" w:color="auto"/>
              <w:bottom w:val="single" w:sz="6" w:space="0" w:color="auto"/>
              <w:right w:val="single" w:sz="6" w:space="0" w:color="auto"/>
            </w:tcBorders>
          </w:tcPr>
          <w:p w:rsidR="00AE71BC" w:rsidRPr="002D4A27" w:rsidRDefault="00AE71BC" w:rsidP="009F01AB">
            <w:pPr>
              <w:pStyle w:val="Style46"/>
              <w:widowControl/>
              <w:spacing w:line="276" w:lineRule="auto"/>
              <w:ind w:left="370" w:firstLine="56"/>
              <w:rPr>
                <w:rStyle w:val="FontStyle149"/>
                <w:rFonts w:ascii="Times New Roman" w:hAnsi="Times New Roman" w:cs="Times New Roman"/>
                <w:sz w:val="24"/>
                <w:szCs w:val="24"/>
                <w:lang w:val="ru-RU" w:eastAsia="de-DE"/>
              </w:rPr>
            </w:pPr>
            <w:r w:rsidRPr="002D4A27">
              <w:rPr>
                <w:rStyle w:val="FontStyle147"/>
                <w:rFonts w:ascii="Times New Roman" w:hAnsi="Times New Roman" w:cs="Times New Roman"/>
                <w:b w:val="0"/>
                <w:spacing w:val="-20"/>
                <w:sz w:val="24"/>
                <w:szCs w:val="24"/>
                <w:lang w:val="de-DE" w:eastAsia="de-DE"/>
              </w:rPr>
              <w:t>L,</w:t>
            </w:r>
            <w:r w:rsidRPr="002D4A27">
              <w:rPr>
                <w:rStyle w:val="FontStyle147"/>
                <w:rFonts w:ascii="Times New Roman" w:hAnsi="Times New Roman" w:cs="Times New Roman"/>
                <w:b w:val="0"/>
                <w:sz w:val="24"/>
                <w:szCs w:val="24"/>
                <w:lang w:val="ru-RU" w:eastAsia="de-DE"/>
              </w:rPr>
              <w:t xml:space="preserve"> </w:t>
            </w:r>
            <w:r w:rsidRPr="002D4A27">
              <w:rPr>
                <w:rStyle w:val="FontStyle149"/>
                <w:rFonts w:ascii="Times New Roman" w:hAnsi="Times New Roman" w:cs="Times New Roman"/>
                <w:sz w:val="24"/>
                <w:szCs w:val="24"/>
                <w:lang w:val="ru-RU" w:eastAsia="de-DE"/>
              </w:rPr>
              <w:t>км</w:t>
            </w:r>
          </w:p>
        </w:tc>
        <w:tc>
          <w:tcPr>
            <w:tcW w:w="1560" w:type="dxa"/>
            <w:tcBorders>
              <w:top w:val="single" w:sz="6" w:space="0" w:color="auto"/>
              <w:left w:val="single" w:sz="6" w:space="0" w:color="auto"/>
              <w:bottom w:val="single" w:sz="6" w:space="0" w:color="auto"/>
              <w:right w:val="single" w:sz="6" w:space="0" w:color="auto"/>
            </w:tcBorders>
          </w:tcPr>
          <w:p w:rsidR="00AE71BC" w:rsidRPr="002D4A27" w:rsidRDefault="00AE71BC" w:rsidP="009F01AB">
            <w:pPr>
              <w:pStyle w:val="Style12"/>
              <w:widowControl/>
              <w:spacing w:line="276" w:lineRule="auto"/>
              <w:ind w:left="422" w:firstLine="56"/>
              <w:rPr>
                <w:rStyle w:val="FontStyle149"/>
                <w:rFonts w:ascii="Times New Roman" w:hAnsi="Times New Roman" w:cs="Times New Roman"/>
                <w:sz w:val="24"/>
                <w:szCs w:val="24"/>
                <w:lang w:eastAsia="de-DE"/>
              </w:rPr>
            </w:pPr>
            <w:proofErr w:type="spellStart"/>
            <w:r w:rsidRPr="002D4A27">
              <w:rPr>
                <w:rStyle w:val="FontStyle149"/>
                <w:rFonts w:ascii="Times New Roman" w:hAnsi="Times New Roman" w:cs="Times New Roman"/>
                <w:sz w:val="24"/>
                <w:szCs w:val="24"/>
                <w:lang w:val="de-DE" w:eastAsia="de-DE"/>
              </w:rPr>
              <w:t>fli</w:t>
            </w:r>
            <w:proofErr w:type="spellEnd"/>
            <w:r w:rsidRPr="002D4A27">
              <w:rPr>
                <w:rStyle w:val="FontStyle149"/>
                <w:rFonts w:ascii="Times New Roman" w:hAnsi="Times New Roman" w:cs="Times New Roman"/>
                <w:sz w:val="24"/>
                <w:szCs w:val="24"/>
                <w:lang w:val="de-DE" w:eastAsia="de-DE"/>
              </w:rPr>
              <w:t>,</w:t>
            </w:r>
            <w:r w:rsidRPr="002D4A27">
              <w:rPr>
                <w:rStyle w:val="FontStyle149"/>
                <w:rFonts w:ascii="Times New Roman" w:hAnsi="Times New Roman" w:cs="Times New Roman"/>
                <w:sz w:val="24"/>
                <w:szCs w:val="24"/>
                <w:lang w:eastAsia="de-DE"/>
              </w:rPr>
              <w:t xml:space="preserve"> %</w:t>
            </w:r>
          </w:p>
        </w:tc>
        <w:tc>
          <w:tcPr>
            <w:tcW w:w="1430" w:type="dxa"/>
            <w:tcBorders>
              <w:top w:val="single" w:sz="6" w:space="0" w:color="auto"/>
              <w:left w:val="single" w:sz="6" w:space="0" w:color="auto"/>
              <w:bottom w:val="single" w:sz="6" w:space="0" w:color="auto"/>
              <w:right w:val="single" w:sz="6" w:space="0" w:color="auto"/>
            </w:tcBorders>
          </w:tcPr>
          <w:p w:rsidR="00AE71BC" w:rsidRPr="002D4A27" w:rsidRDefault="00AE71BC" w:rsidP="009F01AB">
            <w:pPr>
              <w:pStyle w:val="Style12"/>
              <w:widowControl/>
              <w:spacing w:line="276" w:lineRule="auto"/>
              <w:ind w:firstLine="56"/>
              <w:jc w:val="center"/>
              <w:rPr>
                <w:rStyle w:val="FontStyle149"/>
                <w:rFonts w:ascii="Times New Roman" w:hAnsi="Times New Roman" w:cs="Times New Roman"/>
                <w:sz w:val="24"/>
                <w:szCs w:val="24"/>
                <w:lang w:eastAsia="de-DE"/>
              </w:rPr>
            </w:pPr>
            <w:r w:rsidRPr="002D4A27">
              <w:rPr>
                <w:rStyle w:val="FontStyle149"/>
                <w:rFonts w:ascii="Times New Roman" w:hAnsi="Times New Roman" w:cs="Times New Roman"/>
                <w:sz w:val="24"/>
                <w:szCs w:val="24"/>
                <w:lang w:val="de-DE" w:eastAsia="de-DE"/>
              </w:rPr>
              <w:t>f6,</w:t>
            </w:r>
            <w:r w:rsidRPr="002D4A27">
              <w:rPr>
                <w:rStyle w:val="FontStyle149"/>
                <w:rFonts w:ascii="Times New Roman" w:hAnsi="Times New Roman" w:cs="Times New Roman"/>
                <w:sz w:val="24"/>
                <w:szCs w:val="24"/>
                <w:lang w:eastAsia="de-DE"/>
              </w:rPr>
              <w:t xml:space="preserve"> %</w:t>
            </w:r>
          </w:p>
        </w:tc>
      </w:tr>
      <w:tr w:rsidR="00AE71BC" w:rsidRPr="00AE71BC" w:rsidTr="00DD7EBA">
        <w:tc>
          <w:tcPr>
            <w:tcW w:w="1283" w:type="dxa"/>
            <w:tcBorders>
              <w:top w:val="nil"/>
              <w:left w:val="single" w:sz="6" w:space="0" w:color="auto"/>
              <w:bottom w:val="single" w:sz="6" w:space="0" w:color="auto"/>
              <w:right w:val="single" w:sz="6" w:space="0" w:color="auto"/>
            </w:tcBorders>
          </w:tcPr>
          <w:p w:rsidR="00AE71BC" w:rsidRPr="00AE71BC" w:rsidRDefault="00AE71BC" w:rsidP="009F01AB">
            <w:pPr>
              <w:spacing w:line="276" w:lineRule="auto"/>
              <w:ind w:firstLine="56"/>
              <w:rPr>
                <w:rStyle w:val="FontStyle149"/>
                <w:rFonts w:ascii="Times New Roman" w:hAnsi="Times New Roman" w:cs="Times New Roman"/>
                <w:sz w:val="24"/>
                <w:szCs w:val="24"/>
                <w:lang w:eastAsia="de-DE"/>
              </w:rPr>
            </w:pPr>
          </w:p>
          <w:p w:rsidR="00AE71BC" w:rsidRPr="00AE71BC" w:rsidRDefault="00AE71BC" w:rsidP="009F01AB">
            <w:pPr>
              <w:spacing w:line="276" w:lineRule="auto"/>
              <w:ind w:firstLine="56"/>
              <w:rPr>
                <w:rStyle w:val="FontStyle149"/>
                <w:rFonts w:ascii="Times New Roman" w:hAnsi="Times New Roman" w:cs="Times New Roman"/>
                <w:sz w:val="24"/>
                <w:szCs w:val="24"/>
                <w:lang w:eastAsia="de-DE"/>
              </w:rPr>
            </w:pPr>
          </w:p>
        </w:tc>
        <w:tc>
          <w:tcPr>
            <w:tcW w:w="1565" w:type="dxa"/>
            <w:tcBorders>
              <w:top w:val="single" w:sz="6" w:space="0" w:color="auto"/>
              <w:left w:val="single" w:sz="6" w:space="0" w:color="auto"/>
              <w:bottom w:val="single" w:sz="6" w:space="0" w:color="auto"/>
              <w:right w:val="single" w:sz="6" w:space="0" w:color="auto"/>
            </w:tcBorders>
          </w:tcPr>
          <w:p w:rsidR="00AE71BC" w:rsidRPr="00AE71BC" w:rsidRDefault="00AE71BC" w:rsidP="009F01AB">
            <w:pPr>
              <w:pStyle w:val="Style12"/>
              <w:widowControl/>
              <w:spacing w:line="276" w:lineRule="auto"/>
              <w:ind w:firstLine="56"/>
              <w:jc w:val="center"/>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1</w:t>
            </w:r>
          </w:p>
        </w:tc>
        <w:tc>
          <w:tcPr>
            <w:tcW w:w="1704" w:type="dxa"/>
            <w:tcBorders>
              <w:top w:val="single" w:sz="6" w:space="0" w:color="auto"/>
              <w:left w:val="single" w:sz="6" w:space="0" w:color="auto"/>
              <w:bottom w:val="single" w:sz="6" w:space="0" w:color="auto"/>
              <w:right w:val="single" w:sz="6" w:space="0" w:color="auto"/>
            </w:tcBorders>
          </w:tcPr>
          <w:p w:rsidR="00AE71BC" w:rsidRPr="00AE71BC" w:rsidRDefault="00AE71BC" w:rsidP="009F01AB">
            <w:pPr>
              <w:pStyle w:val="Style12"/>
              <w:widowControl/>
              <w:spacing w:line="276" w:lineRule="auto"/>
              <w:ind w:left="542" w:firstLine="56"/>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10,4</w:t>
            </w:r>
          </w:p>
        </w:tc>
        <w:tc>
          <w:tcPr>
            <w:tcW w:w="1421" w:type="dxa"/>
            <w:tcBorders>
              <w:top w:val="single" w:sz="6" w:space="0" w:color="auto"/>
              <w:left w:val="single" w:sz="6" w:space="0" w:color="auto"/>
              <w:bottom w:val="single" w:sz="6" w:space="0" w:color="auto"/>
              <w:right w:val="single" w:sz="6" w:space="0" w:color="auto"/>
            </w:tcBorders>
          </w:tcPr>
          <w:p w:rsidR="00AE71BC" w:rsidRPr="00AE71BC" w:rsidRDefault="00AE71BC" w:rsidP="009F01AB">
            <w:pPr>
              <w:pStyle w:val="Style12"/>
              <w:widowControl/>
              <w:spacing w:line="276" w:lineRule="auto"/>
              <w:ind w:left="394" w:firstLine="56"/>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5,75</w:t>
            </w:r>
          </w:p>
        </w:tc>
        <w:tc>
          <w:tcPr>
            <w:tcW w:w="1560" w:type="dxa"/>
            <w:tcBorders>
              <w:top w:val="single" w:sz="6" w:space="0" w:color="auto"/>
              <w:left w:val="single" w:sz="6" w:space="0" w:color="auto"/>
              <w:bottom w:val="single" w:sz="6" w:space="0" w:color="auto"/>
              <w:right w:val="single" w:sz="6" w:space="0" w:color="auto"/>
            </w:tcBorders>
          </w:tcPr>
          <w:p w:rsidR="00AE71BC" w:rsidRPr="00AE71BC" w:rsidRDefault="00AE71BC" w:rsidP="009F01AB">
            <w:pPr>
              <w:pStyle w:val="Style12"/>
              <w:widowControl/>
              <w:spacing w:line="276" w:lineRule="auto"/>
              <w:ind w:left="461" w:firstLine="56"/>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51,9</w:t>
            </w:r>
          </w:p>
        </w:tc>
        <w:tc>
          <w:tcPr>
            <w:tcW w:w="1430" w:type="dxa"/>
            <w:tcBorders>
              <w:top w:val="single" w:sz="6" w:space="0" w:color="auto"/>
              <w:left w:val="single" w:sz="6" w:space="0" w:color="auto"/>
              <w:bottom w:val="single" w:sz="6" w:space="0" w:color="auto"/>
              <w:right w:val="single" w:sz="6" w:space="0" w:color="auto"/>
            </w:tcBorders>
          </w:tcPr>
          <w:p w:rsidR="00AE71BC" w:rsidRPr="00AE71BC" w:rsidRDefault="00AE71BC" w:rsidP="009F01AB">
            <w:pPr>
              <w:pStyle w:val="Style12"/>
              <w:widowControl/>
              <w:spacing w:line="276" w:lineRule="auto"/>
              <w:ind w:firstLine="56"/>
              <w:jc w:val="center"/>
              <w:rPr>
                <w:rStyle w:val="FontStyle149"/>
                <w:rFonts w:ascii="Times New Roman" w:hAnsi="Times New Roman" w:cs="Times New Roman"/>
                <w:sz w:val="24"/>
                <w:szCs w:val="24"/>
              </w:rPr>
            </w:pPr>
            <w:r w:rsidRPr="00AE71BC">
              <w:rPr>
                <w:rStyle w:val="FontStyle149"/>
                <w:rFonts w:ascii="Times New Roman" w:hAnsi="Times New Roman" w:cs="Times New Roman"/>
                <w:sz w:val="24"/>
                <w:szCs w:val="24"/>
              </w:rPr>
              <w:t>0</w:t>
            </w:r>
          </w:p>
        </w:tc>
      </w:tr>
    </w:tbl>
    <w:p w:rsidR="00AE71BC" w:rsidRPr="006938E6" w:rsidRDefault="00AE71BC" w:rsidP="009F01AB">
      <w:pPr>
        <w:spacing w:line="276" w:lineRule="auto"/>
        <w:ind w:firstLine="56"/>
        <w:jc w:val="both"/>
        <w:rPr>
          <w:rStyle w:val="FontStyle196"/>
          <w:sz w:val="24"/>
          <w:szCs w:val="24"/>
        </w:rPr>
      </w:pPr>
    </w:p>
    <w:p w:rsidR="00DD7EBA" w:rsidRPr="00DD7EBA" w:rsidRDefault="00DD7EBA" w:rsidP="009F01AB">
      <w:pPr>
        <w:pStyle w:val="Style83"/>
        <w:widowControl/>
        <w:spacing w:line="276" w:lineRule="auto"/>
        <w:ind w:left="230"/>
        <w:jc w:val="both"/>
        <w:rPr>
          <w:rStyle w:val="FontStyle149"/>
          <w:rFonts w:ascii="Times New Roman" w:hAnsi="Times New Roman" w:cs="Times New Roman"/>
          <w:sz w:val="24"/>
          <w:szCs w:val="24"/>
        </w:rPr>
      </w:pPr>
      <w:r>
        <w:rPr>
          <w:rStyle w:val="FontStyle149"/>
          <w:rFonts w:ascii="Times New Roman" w:hAnsi="Times New Roman" w:cs="Times New Roman"/>
          <w:sz w:val="24"/>
          <w:szCs w:val="24"/>
        </w:rPr>
        <w:tab/>
      </w:r>
      <w:r w:rsidRPr="00DD7EBA">
        <w:rPr>
          <w:rStyle w:val="FontStyle149"/>
          <w:rFonts w:ascii="Times New Roman" w:hAnsi="Times New Roman" w:cs="Times New Roman"/>
          <w:sz w:val="24"/>
          <w:szCs w:val="24"/>
        </w:rPr>
        <w:t xml:space="preserve">Згідно із завданням на проектування, матеріалів вишукувань, проведених інженерних розрахунків та погоджень технічних рішень, а також умов будівництва та експлуатації споруд робочим проектом передбачається влаштування </w:t>
      </w:r>
      <w:proofErr w:type="spellStart"/>
      <w:r w:rsidRPr="00DD7EBA">
        <w:rPr>
          <w:rStyle w:val="FontStyle149"/>
          <w:rFonts w:ascii="Times New Roman" w:hAnsi="Times New Roman" w:cs="Times New Roman"/>
          <w:sz w:val="24"/>
          <w:szCs w:val="24"/>
        </w:rPr>
        <w:t>водонакопичувального</w:t>
      </w:r>
      <w:proofErr w:type="spellEnd"/>
      <w:r w:rsidRPr="00DD7EBA">
        <w:rPr>
          <w:rStyle w:val="FontStyle149"/>
          <w:rFonts w:ascii="Times New Roman" w:hAnsi="Times New Roman" w:cs="Times New Roman"/>
          <w:sz w:val="24"/>
          <w:szCs w:val="24"/>
        </w:rPr>
        <w:t xml:space="preserve"> басейну по довжині 377,0м (ПКО+18 - ПКЗ+95) з наступними параметрами:</w:t>
      </w:r>
    </w:p>
    <w:p w:rsidR="00DD7EBA" w:rsidRPr="00DD7EBA" w:rsidRDefault="00DD7EBA" w:rsidP="009F01AB">
      <w:pPr>
        <w:pStyle w:val="Style2"/>
        <w:widowControl/>
        <w:spacing w:line="276" w:lineRule="auto"/>
        <w:ind w:left="518"/>
        <w:jc w:val="both"/>
        <w:rPr>
          <w:rStyle w:val="FontStyle150"/>
          <w:rFonts w:ascii="Times New Roman" w:hAnsi="Times New Roman" w:cs="Times New Roman"/>
          <w:sz w:val="24"/>
          <w:szCs w:val="24"/>
        </w:rPr>
      </w:pPr>
      <w:r w:rsidRPr="00DD7EBA">
        <w:rPr>
          <w:rStyle w:val="FontStyle150"/>
          <w:rFonts w:ascii="Times New Roman" w:hAnsi="Times New Roman" w:cs="Times New Roman"/>
          <w:sz w:val="24"/>
          <w:szCs w:val="24"/>
        </w:rPr>
        <w:t>Басейн:</w:t>
      </w:r>
    </w:p>
    <w:p w:rsidR="00DD7EBA" w:rsidRPr="00DD7EBA" w:rsidRDefault="00DD7EBA" w:rsidP="009F01AB">
      <w:pPr>
        <w:pStyle w:val="Style55"/>
        <w:widowControl/>
        <w:numPr>
          <w:ilvl w:val="0"/>
          <w:numId w:val="44"/>
        </w:numPr>
        <w:tabs>
          <w:tab w:val="left" w:pos="1234"/>
        </w:tabs>
        <w:spacing w:before="5" w:line="276" w:lineRule="auto"/>
        <w:ind w:left="869"/>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нормальний підпірний рівень: НПР=112,48;</w:t>
      </w:r>
    </w:p>
    <w:p w:rsidR="00DD7EBA" w:rsidRPr="00DD7EBA" w:rsidRDefault="00DD7EBA" w:rsidP="009F01AB">
      <w:pPr>
        <w:pStyle w:val="Style55"/>
        <w:widowControl/>
        <w:numPr>
          <w:ilvl w:val="0"/>
          <w:numId w:val="44"/>
        </w:numPr>
        <w:tabs>
          <w:tab w:val="left" w:pos="1234"/>
        </w:tabs>
        <w:spacing w:before="14" w:line="276" w:lineRule="auto"/>
        <w:ind w:left="869"/>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максимальна глибина: Нгпах.=1,5м;</w:t>
      </w:r>
    </w:p>
    <w:p w:rsidR="00DD7EBA" w:rsidRPr="00DD7EBA" w:rsidRDefault="00DD7EBA" w:rsidP="009F01AB">
      <w:pPr>
        <w:pStyle w:val="Style55"/>
        <w:widowControl/>
        <w:numPr>
          <w:ilvl w:val="0"/>
          <w:numId w:val="44"/>
        </w:numPr>
        <w:tabs>
          <w:tab w:val="left" w:pos="1234"/>
        </w:tabs>
        <w:spacing w:before="10" w:line="276" w:lineRule="auto"/>
        <w:ind w:left="869"/>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площа водного дзеркала: Б=3240,0м</w:t>
      </w:r>
      <w:r w:rsidRPr="00DD7EBA">
        <w:rPr>
          <w:rStyle w:val="FontStyle149"/>
          <w:rFonts w:ascii="Times New Roman" w:hAnsi="Times New Roman" w:cs="Times New Roman"/>
          <w:sz w:val="24"/>
          <w:szCs w:val="24"/>
          <w:vertAlign w:val="superscript"/>
        </w:rPr>
        <w:t>2</w:t>
      </w:r>
      <w:r w:rsidRPr="00DD7EBA">
        <w:rPr>
          <w:rStyle w:val="FontStyle149"/>
          <w:rFonts w:ascii="Times New Roman" w:hAnsi="Times New Roman" w:cs="Times New Roman"/>
          <w:sz w:val="24"/>
          <w:szCs w:val="24"/>
        </w:rPr>
        <w:t>;</w:t>
      </w:r>
    </w:p>
    <w:p w:rsidR="00DD7EBA" w:rsidRPr="00DD7EBA" w:rsidRDefault="00DD7EBA" w:rsidP="009F01AB">
      <w:pPr>
        <w:pStyle w:val="Style55"/>
        <w:widowControl/>
        <w:numPr>
          <w:ilvl w:val="0"/>
          <w:numId w:val="44"/>
        </w:numPr>
        <w:tabs>
          <w:tab w:val="left" w:pos="1234"/>
        </w:tabs>
        <w:spacing w:before="10" w:line="276" w:lineRule="auto"/>
        <w:ind w:left="869"/>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об'єм води: \Л/=2580м</w:t>
      </w:r>
      <w:r w:rsidRPr="00DD7EBA">
        <w:rPr>
          <w:rStyle w:val="FontStyle149"/>
          <w:rFonts w:ascii="Times New Roman" w:hAnsi="Times New Roman" w:cs="Times New Roman"/>
          <w:sz w:val="24"/>
          <w:szCs w:val="24"/>
          <w:vertAlign w:val="superscript"/>
        </w:rPr>
        <w:t>3</w:t>
      </w:r>
      <w:r w:rsidRPr="00DD7EBA">
        <w:rPr>
          <w:rStyle w:val="FontStyle149"/>
          <w:rFonts w:ascii="Times New Roman" w:hAnsi="Times New Roman" w:cs="Times New Roman"/>
          <w:sz w:val="24"/>
          <w:szCs w:val="24"/>
        </w:rPr>
        <w:t xml:space="preserve"> при НПР</w:t>
      </w:r>
    </w:p>
    <w:p w:rsidR="00DD7EBA" w:rsidRPr="00DD7EBA" w:rsidRDefault="00DD7EBA" w:rsidP="009F01AB">
      <w:pPr>
        <w:pStyle w:val="Style83"/>
        <w:widowControl/>
        <w:spacing w:line="276" w:lineRule="auto"/>
        <w:ind w:left="216" w:firstLine="283"/>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 xml:space="preserve">Подача води в чашу басейна відбувається природнім шляхом по існуючому </w:t>
      </w:r>
      <w:proofErr w:type="spellStart"/>
      <w:r w:rsidRPr="00DD7EBA">
        <w:rPr>
          <w:rStyle w:val="FontStyle149"/>
          <w:rFonts w:ascii="Times New Roman" w:hAnsi="Times New Roman" w:cs="Times New Roman"/>
          <w:sz w:val="24"/>
          <w:szCs w:val="24"/>
        </w:rPr>
        <w:t>водопідвідному</w:t>
      </w:r>
      <w:proofErr w:type="spellEnd"/>
      <w:r w:rsidRPr="00DD7EBA">
        <w:rPr>
          <w:rStyle w:val="FontStyle149"/>
          <w:rFonts w:ascii="Times New Roman" w:hAnsi="Times New Roman" w:cs="Times New Roman"/>
          <w:sz w:val="24"/>
          <w:szCs w:val="24"/>
        </w:rPr>
        <w:t xml:space="preserve"> каналі. Заповнення до відмітки нормального підпірного рівня здійснюється в період інтенсивного танення снігу, дощів та за рахунок паводкових атмосферних і ґрунтових вод.</w:t>
      </w:r>
    </w:p>
    <w:p w:rsidR="00DD7EBA" w:rsidRPr="00DD7EBA" w:rsidRDefault="00DD7EBA" w:rsidP="009F01AB">
      <w:pPr>
        <w:pStyle w:val="Style38"/>
        <w:widowControl/>
        <w:spacing w:line="276" w:lineRule="auto"/>
        <w:ind w:left="226" w:firstLine="293"/>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 xml:space="preserve">Регулювання рівнів води та об'ємів в водоймі в маловодні роки 50% забезпеченості відбувається за рахунок постійного водотоку. Подальше підтримання цього рівня в роки 75% - 95% забезпеченості відбувається за рахунок притоку води основної постійно - діючої водойми, яка знаходиться вище по течії 2,2км та бокових водотоків і природніх джерел. Враховуючи, що дана водойма є </w:t>
      </w:r>
      <w:proofErr w:type="spellStart"/>
      <w:r w:rsidRPr="00DD7EBA">
        <w:rPr>
          <w:rStyle w:val="FontStyle149"/>
          <w:rFonts w:ascii="Times New Roman" w:hAnsi="Times New Roman" w:cs="Times New Roman"/>
          <w:sz w:val="24"/>
          <w:szCs w:val="24"/>
        </w:rPr>
        <w:t>багатофункційного</w:t>
      </w:r>
      <w:proofErr w:type="spellEnd"/>
      <w:r w:rsidRPr="00DD7EBA">
        <w:rPr>
          <w:rStyle w:val="FontStyle149"/>
          <w:rFonts w:ascii="Times New Roman" w:hAnsi="Times New Roman" w:cs="Times New Roman"/>
          <w:sz w:val="24"/>
          <w:szCs w:val="24"/>
        </w:rPr>
        <w:t xml:space="preserve"> використання, то водокористувачам необхідно розробити режим її роботи, враховуючи подачу води на поливи </w:t>
      </w:r>
      <w:proofErr w:type="spellStart"/>
      <w:r w:rsidRPr="00DD7EBA">
        <w:rPr>
          <w:rStyle w:val="FontStyle149"/>
          <w:rFonts w:ascii="Times New Roman" w:hAnsi="Times New Roman" w:cs="Times New Roman"/>
          <w:sz w:val="24"/>
          <w:szCs w:val="24"/>
        </w:rPr>
        <w:t>багаторічнох</w:t>
      </w:r>
      <w:proofErr w:type="spellEnd"/>
      <w:r w:rsidRPr="00DD7EBA">
        <w:rPr>
          <w:rStyle w:val="FontStyle149"/>
          <w:rFonts w:ascii="Times New Roman" w:hAnsi="Times New Roman" w:cs="Times New Roman"/>
          <w:sz w:val="24"/>
          <w:szCs w:val="24"/>
        </w:rPr>
        <w:t xml:space="preserve"> насаджень. В літній період вода в даній водоймі добре прогрівається.</w:t>
      </w:r>
    </w:p>
    <w:p w:rsidR="00DD7EBA" w:rsidRPr="00DD7EBA" w:rsidRDefault="00DD7EBA" w:rsidP="009F01AB">
      <w:pPr>
        <w:pStyle w:val="Style83"/>
        <w:widowControl/>
        <w:spacing w:line="276" w:lineRule="auto"/>
        <w:ind w:left="514"/>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 xml:space="preserve">Надлишкова вода скидається автоматично через водоскидну споруду </w:t>
      </w:r>
      <w:proofErr w:type="spellStart"/>
      <w:r w:rsidRPr="00DD7EBA">
        <w:rPr>
          <w:rStyle w:val="FontStyle149"/>
          <w:rFonts w:ascii="Times New Roman" w:hAnsi="Times New Roman" w:cs="Times New Roman"/>
          <w:sz w:val="24"/>
          <w:szCs w:val="24"/>
        </w:rPr>
        <w:t>шандорного</w:t>
      </w:r>
      <w:proofErr w:type="spellEnd"/>
      <w:r w:rsidRPr="00DD7EBA">
        <w:rPr>
          <w:rStyle w:val="FontStyle149"/>
          <w:rFonts w:ascii="Times New Roman" w:hAnsi="Times New Roman" w:cs="Times New Roman"/>
          <w:sz w:val="24"/>
          <w:szCs w:val="24"/>
        </w:rPr>
        <w:t xml:space="preserve"> типу.</w:t>
      </w:r>
    </w:p>
    <w:p w:rsidR="00DD7EBA" w:rsidRPr="00DD7EBA" w:rsidRDefault="00DD7EBA" w:rsidP="009F01AB">
      <w:pPr>
        <w:pStyle w:val="Style38"/>
        <w:widowControl/>
        <w:spacing w:line="276" w:lineRule="auto"/>
        <w:ind w:left="221" w:firstLine="293"/>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lastRenderedPageBreak/>
        <w:t>Виходячи із досвіду експлуатації басейнів, які знаходяться в аналогічних умовах, для забезпечення належного утримання у зимовий період після завершення поливного сезону необхідно:</w:t>
      </w:r>
    </w:p>
    <w:p w:rsidR="00DD7EBA" w:rsidRPr="00DD7EBA" w:rsidRDefault="00DD7EBA" w:rsidP="009F01AB">
      <w:pPr>
        <w:pStyle w:val="Style92"/>
        <w:widowControl/>
        <w:numPr>
          <w:ilvl w:val="0"/>
          <w:numId w:val="45"/>
        </w:numPr>
        <w:tabs>
          <w:tab w:val="left" w:pos="499"/>
        </w:tabs>
        <w:spacing w:line="276" w:lineRule="auto"/>
        <w:ind w:left="221"/>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провести опорожнення і очищення даного басейну від завалів, наносів і рослинності;</w:t>
      </w:r>
    </w:p>
    <w:p w:rsidR="00DD7EBA" w:rsidRPr="00DD7EBA" w:rsidRDefault="00DD7EBA" w:rsidP="009F01AB">
      <w:pPr>
        <w:pStyle w:val="Style92"/>
        <w:widowControl/>
        <w:numPr>
          <w:ilvl w:val="0"/>
          <w:numId w:val="45"/>
        </w:numPr>
        <w:tabs>
          <w:tab w:val="left" w:pos="499"/>
        </w:tabs>
        <w:spacing w:line="276" w:lineRule="auto"/>
        <w:ind w:left="499" w:right="2304" w:hanging="278"/>
        <w:jc w:val="both"/>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підпірну споруду басейну очистити від мулу, сміття і залишити відкритою. Також споруда має бути відкритою під час проходження сезонних паводків.</w:t>
      </w:r>
    </w:p>
    <w:p w:rsidR="00DD7EBA" w:rsidRPr="00DD7EBA" w:rsidRDefault="00DD7EBA" w:rsidP="009F01AB">
      <w:pPr>
        <w:pStyle w:val="Style38"/>
        <w:widowControl/>
        <w:spacing w:line="276" w:lineRule="auto"/>
        <w:ind w:left="221" w:firstLine="293"/>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Під встановлення устаткування для забору води влаштовується два бетонних майданчики з монолітного бетону С 12/15 розмірами 5x3x0,2м.</w:t>
      </w:r>
    </w:p>
    <w:p w:rsidR="00DD7EBA" w:rsidRPr="00DD7EBA" w:rsidRDefault="00DD7EBA" w:rsidP="009F01AB">
      <w:pPr>
        <w:pStyle w:val="Style38"/>
        <w:widowControl/>
        <w:spacing w:line="276" w:lineRule="auto"/>
        <w:ind w:left="221" w:firstLine="293"/>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Всі необхідні гідрологічні розрахунки, та інші конструктивні рішення містяться у додатках архівного примірника.</w:t>
      </w:r>
    </w:p>
    <w:p w:rsidR="00DD7EBA" w:rsidRPr="00DD7EBA" w:rsidRDefault="00DD7EBA" w:rsidP="009F01AB">
      <w:pPr>
        <w:pStyle w:val="Style38"/>
        <w:widowControl/>
        <w:spacing w:line="276" w:lineRule="auto"/>
        <w:ind w:left="226"/>
        <w:rPr>
          <w:rStyle w:val="FontStyle149"/>
          <w:rFonts w:ascii="Times New Roman" w:hAnsi="Times New Roman" w:cs="Times New Roman"/>
          <w:sz w:val="24"/>
          <w:szCs w:val="24"/>
        </w:rPr>
      </w:pPr>
      <w:r w:rsidRPr="00DD7EBA">
        <w:rPr>
          <w:rStyle w:val="FontStyle149"/>
          <w:rFonts w:ascii="Times New Roman" w:hAnsi="Times New Roman" w:cs="Times New Roman"/>
          <w:sz w:val="24"/>
          <w:szCs w:val="24"/>
        </w:rPr>
        <w:t>Планове розташування об'єкта та конструктивні рішення по проведенню будівельних робіт представлене на робочих кресленнях ГП - 1, ГР - 1 - 4.</w:t>
      </w:r>
    </w:p>
    <w:p w:rsidR="00BE59D6" w:rsidRPr="00DD7EBA" w:rsidRDefault="00BE59D6" w:rsidP="009F01AB">
      <w:pPr>
        <w:pStyle w:val="Style50"/>
        <w:widowControl/>
        <w:spacing w:line="276" w:lineRule="auto"/>
        <w:ind w:firstLine="709"/>
        <w:jc w:val="both"/>
        <w:rPr>
          <w:rStyle w:val="FontStyle196"/>
          <w:sz w:val="24"/>
          <w:szCs w:val="24"/>
        </w:rPr>
      </w:pPr>
      <w:r w:rsidRPr="00DD7EBA">
        <w:rPr>
          <w:rStyle w:val="FontStyle196"/>
          <w:sz w:val="24"/>
          <w:szCs w:val="24"/>
        </w:rPr>
        <w:t>Кількість осіб, які постійно перебувають на об’єкті - 0 чол. (на об'єкті не потрібне постійне перебування людей)</w:t>
      </w:r>
      <w:r w:rsidR="00835B04" w:rsidRPr="00DD7EBA">
        <w:rPr>
          <w:rStyle w:val="FontStyle196"/>
          <w:sz w:val="24"/>
          <w:szCs w:val="24"/>
        </w:rPr>
        <w:t>.</w:t>
      </w:r>
    </w:p>
    <w:p w:rsidR="00BE59D6" w:rsidRPr="00DD7EBA" w:rsidRDefault="00BE59D6" w:rsidP="009F01AB">
      <w:pPr>
        <w:pStyle w:val="Style67"/>
        <w:widowControl/>
        <w:spacing w:line="276" w:lineRule="auto"/>
        <w:ind w:right="4320" w:firstLine="709"/>
        <w:rPr>
          <w:rStyle w:val="FontStyle196"/>
          <w:sz w:val="24"/>
          <w:szCs w:val="24"/>
        </w:rPr>
      </w:pPr>
      <w:r w:rsidRPr="00DD7EBA">
        <w:rPr>
          <w:rStyle w:val="FontStyle196"/>
          <w:sz w:val="24"/>
          <w:szCs w:val="24"/>
        </w:rPr>
        <w:t>Клас наслідків (відповідальності )</w:t>
      </w:r>
      <w:r w:rsidR="00814B2C">
        <w:rPr>
          <w:rStyle w:val="FontStyle196"/>
          <w:sz w:val="24"/>
          <w:szCs w:val="24"/>
        </w:rPr>
        <w:t xml:space="preserve"> </w:t>
      </w:r>
      <w:r w:rsidRPr="00DD7EBA">
        <w:rPr>
          <w:rStyle w:val="FontStyle196"/>
          <w:sz w:val="24"/>
          <w:szCs w:val="24"/>
        </w:rPr>
        <w:t>-</w:t>
      </w:r>
      <w:r w:rsidR="00A03A84">
        <w:rPr>
          <w:rStyle w:val="FontStyle196"/>
          <w:sz w:val="24"/>
          <w:szCs w:val="24"/>
        </w:rPr>
        <w:t xml:space="preserve"> </w:t>
      </w:r>
      <w:r w:rsidRPr="00DD7EBA">
        <w:rPr>
          <w:rStyle w:val="FontStyle196"/>
          <w:sz w:val="24"/>
          <w:szCs w:val="24"/>
        </w:rPr>
        <w:t>СС1.</w:t>
      </w:r>
    </w:p>
    <w:p w:rsidR="00BE59D6" w:rsidRPr="00DD7EBA" w:rsidRDefault="00BE59D6" w:rsidP="009F01AB">
      <w:pPr>
        <w:pStyle w:val="Style45"/>
        <w:widowControl/>
        <w:spacing w:line="276" w:lineRule="auto"/>
        <w:ind w:firstLine="709"/>
        <w:jc w:val="both"/>
        <w:rPr>
          <w:rFonts w:ascii="Times New Roman" w:hAnsi="Times New Roman" w:cs="Times New Roman"/>
        </w:rPr>
      </w:pPr>
      <w:r w:rsidRPr="00DD7EBA">
        <w:rPr>
          <w:rStyle w:val="FontStyle196"/>
          <w:sz w:val="24"/>
          <w:szCs w:val="24"/>
        </w:rPr>
        <w:t>Виконувані роботи на об'єкті будівництва прямої загрози населенню території не несуть.</w:t>
      </w:r>
    </w:p>
    <w:p w:rsidR="00BE59D6" w:rsidRPr="006938E6" w:rsidRDefault="00BE59D6" w:rsidP="009F01AB">
      <w:pPr>
        <w:pStyle w:val="Style47"/>
        <w:widowControl/>
        <w:spacing w:before="240" w:line="276" w:lineRule="auto"/>
        <w:ind w:firstLine="709"/>
        <w:jc w:val="both"/>
      </w:pPr>
      <w:r>
        <w:rPr>
          <w:rFonts w:eastAsia="Times New Roman"/>
          <w:b/>
          <w:bCs/>
          <w:iCs/>
        </w:rPr>
        <w:t xml:space="preserve">1.4. </w:t>
      </w:r>
      <w:r w:rsidRPr="006938E6">
        <w:rPr>
          <w:rFonts w:eastAsia="Times New Roman"/>
          <w:b/>
          <w:bCs/>
          <w:iCs/>
        </w:rPr>
        <w:t>Інженерне забезпечення об’єкта</w:t>
      </w:r>
    </w:p>
    <w:p w:rsidR="00BE59D6" w:rsidRDefault="00BE59D6" w:rsidP="009F01AB">
      <w:pPr>
        <w:spacing w:line="276" w:lineRule="auto"/>
        <w:ind w:firstLine="709"/>
        <w:jc w:val="both"/>
        <w:rPr>
          <w:rFonts w:eastAsia="Times New Roman"/>
          <w:b/>
          <w:sz w:val="24"/>
          <w:szCs w:val="24"/>
        </w:rPr>
      </w:pPr>
      <w:r w:rsidRPr="006938E6">
        <w:rPr>
          <w:rFonts w:eastAsia="Times New Roman"/>
          <w:b/>
          <w:sz w:val="24"/>
          <w:szCs w:val="24"/>
        </w:rPr>
        <w:t>Водопостачання</w:t>
      </w:r>
    </w:p>
    <w:p w:rsidR="009F01AB" w:rsidRPr="006938E6" w:rsidRDefault="009F01AB" w:rsidP="009F01AB">
      <w:pPr>
        <w:spacing w:line="276" w:lineRule="auto"/>
        <w:ind w:firstLine="709"/>
        <w:jc w:val="both"/>
        <w:rPr>
          <w:rFonts w:eastAsia="Times New Roman"/>
          <w:b/>
          <w:sz w:val="24"/>
          <w:szCs w:val="24"/>
        </w:rPr>
      </w:pPr>
    </w:p>
    <w:p w:rsidR="00BE59D6" w:rsidRPr="00801AC0" w:rsidRDefault="00BE59D6" w:rsidP="009F01AB">
      <w:pPr>
        <w:spacing w:line="276" w:lineRule="auto"/>
        <w:ind w:firstLine="709"/>
        <w:jc w:val="both"/>
        <w:rPr>
          <w:sz w:val="24"/>
          <w:szCs w:val="24"/>
        </w:rPr>
      </w:pPr>
      <w:r w:rsidRPr="00031571">
        <w:rPr>
          <w:rStyle w:val="FontStyle196"/>
          <w:sz w:val="24"/>
          <w:szCs w:val="24"/>
        </w:rPr>
        <w:t xml:space="preserve">Забір необхідної кількості для поливу багаторічних </w:t>
      </w:r>
      <w:proofErr w:type="spellStart"/>
      <w:r w:rsidRPr="00031571">
        <w:rPr>
          <w:rStyle w:val="FontStyle196"/>
          <w:sz w:val="24"/>
          <w:szCs w:val="24"/>
        </w:rPr>
        <w:t>насадженьТОВ</w:t>
      </w:r>
      <w:proofErr w:type="spellEnd"/>
      <w:r w:rsidRPr="00031571">
        <w:rPr>
          <w:rStyle w:val="FontStyle196"/>
          <w:sz w:val="24"/>
          <w:szCs w:val="24"/>
        </w:rPr>
        <w:t xml:space="preserve"> </w:t>
      </w:r>
      <w:r w:rsidR="0063170F" w:rsidRPr="00451BF2">
        <w:rPr>
          <w:rStyle w:val="FontStyle21"/>
          <w:sz w:val="24"/>
          <w:szCs w:val="24"/>
        </w:rPr>
        <w:t>«</w:t>
      </w:r>
      <w:proofErr w:type="spellStart"/>
      <w:r w:rsidR="0063170F" w:rsidRPr="00451BF2">
        <w:rPr>
          <w:rStyle w:val="FontStyle21"/>
          <w:sz w:val="24"/>
          <w:szCs w:val="24"/>
        </w:rPr>
        <w:t>Натс</w:t>
      </w:r>
      <w:proofErr w:type="spellEnd"/>
      <w:r w:rsidR="0063170F" w:rsidRPr="00451BF2">
        <w:rPr>
          <w:rStyle w:val="FontStyle21"/>
          <w:sz w:val="24"/>
          <w:szCs w:val="24"/>
        </w:rPr>
        <w:t xml:space="preserve"> Гарден»</w:t>
      </w:r>
      <w:r w:rsidR="002D4A27">
        <w:rPr>
          <w:rStyle w:val="FontStyle21"/>
          <w:sz w:val="24"/>
          <w:szCs w:val="24"/>
        </w:rPr>
        <w:t xml:space="preserve"> </w:t>
      </w:r>
      <w:r>
        <w:rPr>
          <w:rStyle w:val="FontStyle196"/>
          <w:sz w:val="24"/>
          <w:szCs w:val="24"/>
        </w:rPr>
        <w:t>буде проводитись</w:t>
      </w:r>
      <w:r w:rsidRPr="00031571">
        <w:rPr>
          <w:rStyle w:val="FontStyle196"/>
          <w:sz w:val="24"/>
          <w:szCs w:val="24"/>
        </w:rPr>
        <w:t xml:space="preserve"> з </w:t>
      </w:r>
      <w:r w:rsidR="00E92F55" w:rsidRPr="00AE71BC">
        <w:rPr>
          <w:rStyle w:val="FontStyle149"/>
          <w:rFonts w:ascii="Times New Roman" w:hAnsi="Times New Roman" w:cs="Times New Roman"/>
          <w:sz w:val="24"/>
          <w:szCs w:val="24"/>
        </w:rPr>
        <w:t>водот</w:t>
      </w:r>
      <w:r w:rsidR="00E92F55">
        <w:rPr>
          <w:rStyle w:val="FontStyle149"/>
          <w:rFonts w:ascii="Times New Roman" w:hAnsi="Times New Roman" w:cs="Times New Roman"/>
          <w:sz w:val="24"/>
          <w:szCs w:val="24"/>
        </w:rPr>
        <w:t>о</w:t>
      </w:r>
      <w:r w:rsidR="00E92F55" w:rsidRPr="00AE71BC">
        <w:rPr>
          <w:rStyle w:val="FontStyle149"/>
          <w:rFonts w:ascii="Times New Roman" w:hAnsi="Times New Roman" w:cs="Times New Roman"/>
          <w:sz w:val="24"/>
          <w:szCs w:val="24"/>
        </w:rPr>
        <w:t>к</w:t>
      </w:r>
      <w:r w:rsidR="00E92F55">
        <w:rPr>
          <w:rStyle w:val="FontStyle149"/>
          <w:rFonts w:ascii="Times New Roman" w:hAnsi="Times New Roman" w:cs="Times New Roman"/>
          <w:sz w:val="24"/>
          <w:szCs w:val="24"/>
        </w:rPr>
        <w:t>у</w:t>
      </w:r>
      <w:r w:rsidR="00E92F55" w:rsidRPr="00AE71BC">
        <w:rPr>
          <w:rStyle w:val="FontStyle149"/>
          <w:rFonts w:ascii="Times New Roman" w:hAnsi="Times New Roman" w:cs="Times New Roman"/>
          <w:sz w:val="24"/>
          <w:szCs w:val="24"/>
        </w:rPr>
        <w:t xml:space="preserve"> К-1</w:t>
      </w:r>
      <w:r w:rsidR="00E92F55">
        <w:rPr>
          <w:sz w:val="24"/>
          <w:szCs w:val="24"/>
        </w:rPr>
        <w:t xml:space="preserve">, згідно </w:t>
      </w:r>
      <w:r w:rsidRPr="00801AC0">
        <w:rPr>
          <w:sz w:val="24"/>
          <w:szCs w:val="24"/>
        </w:rPr>
        <w:t xml:space="preserve"> для вирощування сільськогосподарської продукції горіха фундука шляхом крапельного поливу.</w:t>
      </w:r>
    </w:p>
    <w:p w:rsidR="00BE59D6" w:rsidRDefault="00BE59D6" w:rsidP="009F01AB">
      <w:pPr>
        <w:spacing w:line="276" w:lineRule="auto"/>
        <w:ind w:firstLine="709"/>
        <w:jc w:val="both"/>
        <w:rPr>
          <w:rStyle w:val="FontStyle21"/>
          <w:sz w:val="24"/>
          <w:szCs w:val="24"/>
        </w:rPr>
      </w:pPr>
      <w:r w:rsidRPr="00801AC0">
        <w:rPr>
          <w:sz w:val="24"/>
          <w:szCs w:val="24"/>
        </w:rPr>
        <w:t xml:space="preserve">Витрата води на об’єкті для поливу в необхідний період </w:t>
      </w:r>
      <w:r w:rsidR="00821E13">
        <w:rPr>
          <w:sz w:val="24"/>
          <w:szCs w:val="24"/>
        </w:rPr>
        <w:t>–</w:t>
      </w:r>
      <w:r>
        <w:rPr>
          <w:sz w:val="24"/>
          <w:szCs w:val="24"/>
        </w:rPr>
        <w:t xml:space="preserve"> становитиме</w:t>
      </w:r>
      <w:r w:rsidR="00821E13">
        <w:rPr>
          <w:rStyle w:val="FontStyle21"/>
          <w:sz w:val="24"/>
          <w:szCs w:val="24"/>
        </w:rPr>
        <w:t>80,5</w:t>
      </w:r>
      <w:r w:rsidRPr="00801AC0">
        <w:rPr>
          <w:rStyle w:val="FontStyle21"/>
          <w:sz w:val="24"/>
          <w:szCs w:val="24"/>
        </w:rPr>
        <w:t>м</w:t>
      </w:r>
      <w:r w:rsidRPr="00801AC0">
        <w:rPr>
          <w:rStyle w:val="FontStyle21"/>
          <w:sz w:val="24"/>
          <w:szCs w:val="24"/>
          <w:vertAlign w:val="superscript"/>
        </w:rPr>
        <w:t>3</w:t>
      </w:r>
      <w:r w:rsidR="00821E13">
        <w:rPr>
          <w:rStyle w:val="FontStyle21"/>
          <w:sz w:val="24"/>
          <w:szCs w:val="24"/>
        </w:rPr>
        <w:t>/год.</w:t>
      </w:r>
      <w:r>
        <w:rPr>
          <w:rStyle w:val="FontStyle21"/>
          <w:sz w:val="24"/>
          <w:szCs w:val="24"/>
        </w:rPr>
        <w:t>.</w:t>
      </w:r>
    </w:p>
    <w:p w:rsidR="009F01AB" w:rsidRPr="00801AC0" w:rsidRDefault="009F01AB" w:rsidP="009F01AB">
      <w:pPr>
        <w:spacing w:line="276" w:lineRule="auto"/>
        <w:ind w:firstLine="709"/>
        <w:jc w:val="both"/>
        <w:rPr>
          <w:b/>
          <w:i/>
          <w:sz w:val="24"/>
          <w:szCs w:val="24"/>
        </w:rPr>
      </w:pPr>
    </w:p>
    <w:p w:rsidR="009F01AB" w:rsidRDefault="00BE59D6" w:rsidP="009F01AB">
      <w:pPr>
        <w:spacing w:line="276" w:lineRule="auto"/>
        <w:ind w:firstLine="709"/>
        <w:jc w:val="both"/>
        <w:rPr>
          <w:rFonts w:eastAsia="Times New Roman"/>
          <w:b/>
          <w:sz w:val="24"/>
          <w:szCs w:val="24"/>
        </w:rPr>
      </w:pPr>
      <w:r w:rsidRPr="006938E6">
        <w:rPr>
          <w:rFonts w:eastAsia="Times New Roman"/>
          <w:b/>
          <w:sz w:val="24"/>
          <w:szCs w:val="24"/>
        </w:rPr>
        <w:t>Побутова каналізація</w:t>
      </w:r>
    </w:p>
    <w:p w:rsidR="009F01AB" w:rsidRDefault="009F01AB" w:rsidP="009F01AB">
      <w:pPr>
        <w:spacing w:line="276" w:lineRule="auto"/>
        <w:ind w:firstLine="709"/>
        <w:jc w:val="both"/>
        <w:rPr>
          <w:rFonts w:eastAsia="Times New Roman"/>
          <w:b/>
          <w:sz w:val="24"/>
          <w:szCs w:val="24"/>
        </w:rPr>
      </w:pPr>
    </w:p>
    <w:p w:rsidR="00BE59D6" w:rsidRDefault="00BE59D6" w:rsidP="009F01AB">
      <w:pPr>
        <w:spacing w:line="276" w:lineRule="auto"/>
        <w:ind w:firstLine="709"/>
        <w:jc w:val="both"/>
        <w:rPr>
          <w:rFonts w:eastAsia="Times New Roman"/>
          <w:sz w:val="24"/>
          <w:szCs w:val="24"/>
        </w:rPr>
      </w:pPr>
      <w:r w:rsidRPr="006938E6">
        <w:rPr>
          <w:sz w:val="24"/>
          <w:szCs w:val="24"/>
        </w:rPr>
        <w:t xml:space="preserve">Господарсько-побутова </w:t>
      </w:r>
      <w:r w:rsidRPr="00F60F36">
        <w:rPr>
          <w:rFonts w:eastAsia="Times New Roman"/>
          <w:sz w:val="24"/>
          <w:szCs w:val="24"/>
        </w:rPr>
        <w:t>каналізація на проектному об’єкті не передбач</w:t>
      </w:r>
      <w:r>
        <w:rPr>
          <w:rFonts w:eastAsia="Times New Roman"/>
          <w:sz w:val="24"/>
          <w:szCs w:val="24"/>
        </w:rPr>
        <w:t>е</w:t>
      </w:r>
      <w:r w:rsidRPr="00F60F36">
        <w:rPr>
          <w:rFonts w:eastAsia="Times New Roman"/>
          <w:sz w:val="24"/>
          <w:szCs w:val="24"/>
        </w:rPr>
        <w:t>на</w:t>
      </w:r>
      <w:r>
        <w:rPr>
          <w:rFonts w:eastAsia="Times New Roman"/>
          <w:sz w:val="24"/>
          <w:szCs w:val="24"/>
        </w:rPr>
        <w:t>.</w:t>
      </w:r>
    </w:p>
    <w:p w:rsidR="009F01AB" w:rsidRPr="00F60F36" w:rsidRDefault="009F01AB" w:rsidP="009F01AB">
      <w:pPr>
        <w:spacing w:line="276" w:lineRule="auto"/>
        <w:ind w:firstLine="709"/>
        <w:jc w:val="both"/>
        <w:rPr>
          <w:rFonts w:eastAsia="Times New Roman"/>
          <w:sz w:val="24"/>
          <w:szCs w:val="24"/>
        </w:rPr>
      </w:pPr>
    </w:p>
    <w:p w:rsidR="00BE59D6" w:rsidRDefault="00BE59D6" w:rsidP="009F01AB">
      <w:pPr>
        <w:spacing w:line="276" w:lineRule="auto"/>
        <w:ind w:right="20" w:firstLine="709"/>
        <w:jc w:val="both"/>
        <w:rPr>
          <w:rFonts w:eastAsia="Times New Roman"/>
          <w:b/>
          <w:bCs/>
          <w:iCs/>
          <w:sz w:val="24"/>
          <w:szCs w:val="24"/>
        </w:rPr>
      </w:pPr>
      <w:r w:rsidRPr="006938E6">
        <w:rPr>
          <w:rFonts w:eastAsia="Times New Roman"/>
          <w:b/>
          <w:bCs/>
          <w:iCs/>
          <w:sz w:val="24"/>
          <w:szCs w:val="24"/>
        </w:rPr>
        <w:t>1.5. Оцінка за видами та кількістю очікув</w:t>
      </w:r>
      <w:r w:rsidR="00E165BC">
        <w:rPr>
          <w:rFonts w:eastAsia="Times New Roman"/>
          <w:b/>
          <w:bCs/>
          <w:iCs/>
          <w:sz w:val="24"/>
          <w:szCs w:val="24"/>
        </w:rPr>
        <w:t>аних відходів, викидів (скидів)</w:t>
      </w:r>
    </w:p>
    <w:p w:rsidR="00E165BC" w:rsidRPr="006938E6" w:rsidRDefault="00E165BC" w:rsidP="009F01AB">
      <w:pPr>
        <w:spacing w:line="276" w:lineRule="auto"/>
        <w:ind w:right="20" w:firstLine="709"/>
        <w:jc w:val="both"/>
        <w:rPr>
          <w:rFonts w:eastAsia="Times New Roman"/>
          <w:b/>
          <w:bCs/>
          <w:iCs/>
          <w:sz w:val="24"/>
          <w:szCs w:val="24"/>
        </w:rPr>
      </w:pPr>
    </w:p>
    <w:p w:rsidR="00BE59D6" w:rsidRPr="00E165BC" w:rsidRDefault="00BE59D6" w:rsidP="009F01AB">
      <w:pPr>
        <w:pStyle w:val="Style47"/>
        <w:widowControl/>
        <w:spacing w:line="276" w:lineRule="auto"/>
        <w:ind w:firstLine="709"/>
        <w:jc w:val="both"/>
        <w:rPr>
          <w:rStyle w:val="FontStyle196"/>
          <w:sz w:val="24"/>
          <w:szCs w:val="24"/>
        </w:rPr>
      </w:pPr>
      <w:r w:rsidRPr="00E165BC">
        <w:rPr>
          <w:color w:val="000000"/>
        </w:rPr>
        <w:t xml:space="preserve">На проектованому об’єкті передбачається: </w:t>
      </w:r>
      <w:r w:rsidRPr="00E165BC">
        <w:rPr>
          <w:rStyle w:val="FontStyle196"/>
          <w:sz w:val="24"/>
          <w:szCs w:val="24"/>
        </w:rPr>
        <w:t xml:space="preserve">улаштування напірного трубопроводу та </w:t>
      </w:r>
      <w:proofErr w:type="spellStart"/>
      <w:r w:rsidRPr="00E165BC">
        <w:rPr>
          <w:rStyle w:val="FontStyle196"/>
          <w:sz w:val="24"/>
          <w:szCs w:val="24"/>
        </w:rPr>
        <w:t>водонакопичувального</w:t>
      </w:r>
      <w:proofErr w:type="spellEnd"/>
      <w:r w:rsidRPr="00E165BC">
        <w:rPr>
          <w:rStyle w:val="FontStyle196"/>
          <w:sz w:val="24"/>
          <w:szCs w:val="24"/>
        </w:rPr>
        <w:t xml:space="preserve"> басейну для поливу багаторічних насаджень.</w:t>
      </w:r>
    </w:p>
    <w:p w:rsidR="00BE59D6" w:rsidRPr="00E165BC" w:rsidRDefault="00BE59D6" w:rsidP="009F01AB">
      <w:pPr>
        <w:pStyle w:val="Style47"/>
        <w:widowControl/>
        <w:spacing w:before="14" w:line="276" w:lineRule="auto"/>
        <w:ind w:firstLine="709"/>
        <w:jc w:val="both"/>
        <w:rPr>
          <w:rFonts w:eastAsia="Times New Roman"/>
        </w:rPr>
      </w:pPr>
      <w:r w:rsidRPr="00E165BC">
        <w:rPr>
          <w:rFonts w:eastAsia="Times New Roman"/>
        </w:rPr>
        <w:t>Режим роботи на</w:t>
      </w:r>
      <w:r w:rsidRPr="00E165BC">
        <w:rPr>
          <w:color w:val="000000"/>
        </w:rPr>
        <w:t xml:space="preserve"> проектованому об’єкт</w:t>
      </w:r>
      <w:r w:rsidR="002D4A27">
        <w:rPr>
          <w:color w:val="000000"/>
        </w:rPr>
        <w:t xml:space="preserve"> </w:t>
      </w:r>
      <w:r w:rsidRPr="00E165BC">
        <w:rPr>
          <w:color w:val="000000"/>
        </w:rPr>
        <w:t>і-</w:t>
      </w:r>
      <w:r w:rsidRPr="00E165BC">
        <w:rPr>
          <w:rFonts w:eastAsia="Times New Roman"/>
        </w:rPr>
        <w:t xml:space="preserve"> сезонний.</w:t>
      </w:r>
    </w:p>
    <w:p w:rsidR="00DD7EBA" w:rsidRPr="00E165BC" w:rsidRDefault="00DD7EBA" w:rsidP="009F01AB">
      <w:pPr>
        <w:pStyle w:val="Style38"/>
        <w:widowControl/>
        <w:spacing w:before="10" w:line="276" w:lineRule="auto"/>
        <w:ind w:left="221"/>
        <w:rPr>
          <w:rStyle w:val="FontStyle149"/>
          <w:rFonts w:ascii="Times New Roman" w:hAnsi="Times New Roman" w:cs="Times New Roman"/>
          <w:sz w:val="24"/>
          <w:szCs w:val="24"/>
        </w:rPr>
      </w:pPr>
      <w:r w:rsidRPr="00E165BC">
        <w:rPr>
          <w:rStyle w:val="FontStyle149"/>
          <w:rFonts w:ascii="Times New Roman" w:hAnsi="Times New Roman" w:cs="Times New Roman"/>
          <w:sz w:val="24"/>
          <w:szCs w:val="24"/>
        </w:rPr>
        <w:t>Кількість осіб, які періодично перебувають на об"</w:t>
      </w:r>
      <w:proofErr w:type="spellStart"/>
      <w:r w:rsidRPr="00E165BC">
        <w:rPr>
          <w:rStyle w:val="FontStyle149"/>
          <w:rFonts w:ascii="Times New Roman" w:hAnsi="Times New Roman" w:cs="Times New Roman"/>
          <w:sz w:val="24"/>
          <w:szCs w:val="24"/>
        </w:rPr>
        <w:t>єкті</w:t>
      </w:r>
      <w:proofErr w:type="spellEnd"/>
      <w:r w:rsidRPr="00E165BC">
        <w:rPr>
          <w:rStyle w:val="FontStyle149"/>
          <w:rFonts w:ascii="Times New Roman" w:hAnsi="Times New Roman" w:cs="Times New Roman"/>
          <w:sz w:val="24"/>
          <w:szCs w:val="24"/>
        </w:rPr>
        <w:t xml:space="preserve"> - 5 чол. (експлуатаційна бригада водогосподарської організації 1 раз на 2 тижні),</w:t>
      </w:r>
    </w:p>
    <w:p w:rsidR="00DD7EBA" w:rsidRPr="00E165BC" w:rsidRDefault="00DD7EBA" w:rsidP="009F01AB">
      <w:pPr>
        <w:pStyle w:val="Style38"/>
        <w:widowControl/>
        <w:spacing w:before="5" w:line="276" w:lineRule="auto"/>
        <w:ind w:left="509" w:firstLine="0"/>
        <w:rPr>
          <w:rStyle w:val="FontStyle149"/>
          <w:rFonts w:ascii="Times New Roman" w:hAnsi="Times New Roman" w:cs="Times New Roman"/>
          <w:sz w:val="24"/>
          <w:szCs w:val="24"/>
        </w:rPr>
      </w:pPr>
      <w:r w:rsidRPr="00E165BC">
        <w:rPr>
          <w:rStyle w:val="FontStyle149"/>
          <w:rFonts w:ascii="Times New Roman" w:hAnsi="Times New Roman" w:cs="Times New Roman"/>
          <w:sz w:val="24"/>
          <w:szCs w:val="24"/>
        </w:rPr>
        <w:t>Кількість осіб, які перебувають поза об'єктом - до 20 чол.</w:t>
      </w:r>
    </w:p>
    <w:p w:rsidR="00DD7EBA" w:rsidRPr="00E165BC" w:rsidRDefault="00DD7EBA" w:rsidP="009F01AB">
      <w:pPr>
        <w:pStyle w:val="Style13"/>
        <w:widowControl/>
        <w:spacing w:before="5" w:line="276" w:lineRule="auto"/>
        <w:ind w:left="211"/>
        <w:jc w:val="both"/>
        <w:rPr>
          <w:rStyle w:val="FontStyle149"/>
          <w:rFonts w:ascii="Times New Roman" w:hAnsi="Times New Roman" w:cs="Times New Roman"/>
          <w:sz w:val="24"/>
          <w:szCs w:val="24"/>
        </w:rPr>
      </w:pPr>
      <w:r w:rsidRPr="00E165BC">
        <w:rPr>
          <w:rStyle w:val="FontStyle149"/>
          <w:rFonts w:ascii="Times New Roman" w:hAnsi="Times New Roman" w:cs="Times New Roman"/>
          <w:sz w:val="24"/>
          <w:szCs w:val="24"/>
        </w:rPr>
        <w:t>Виконувані роботи на об'єкті будівництва прямої загрози населенню території не несуть. Споруди не розташовані в охоронній зоні об'єктів культурної спадщини і не є об'єктом культурної спадщини.</w:t>
      </w:r>
    </w:p>
    <w:p w:rsidR="00DD7EBA" w:rsidRPr="00E165BC" w:rsidRDefault="00DD7EBA" w:rsidP="009F01AB">
      <w:pPr>
        <w:pStyle w:val="Style38"/>
        <w:widowControl/>
        <w:spacing w:before="5" w:line="276" w:lineRule="auto"/>
        <w:ind w:left="216"/>
        <w:rPr>
          <w:rStyle w:val="FontStyle149"/>
          <w:rFonts w:ascii="Times New Roman" w:hAnsi="Times New Roman" w:cs="Times New Roman"/>
          <w:sz w:val="24"/>
          <w:szCs w:val="24"/>
          <w:lang w:val="fr-FR"/>
        </w:rPr>
      </w:pPr>
      <w:r w:rsidRPr="00E165BC">
        <w:rPr>
          <w:rStyle w:val="FontStyle149"/>
          <w:rFonts w:ascii="Times New Roman" w:hAnsi="Times New Roman" w:cs="Times New Roman"/>
          <w:sz w:val="24"/>
          <w:szCs w:val="24"/>
        </w:rPr>
        <w:t>Висновок. За критеріями вищенаведених розрахунків об'єкт відносит</w:t>
      </w:r>
      <w:r w:rsidR="00954164">
        <w:rPr>
          <w:rStyle w:val="FontStyle149"/>
          <w:rFonts w:ascii="Times New Roman" w:hAnsi="Times New Roman" w:cs="Times New Roman"/>
          <w:sz w:val="24"/>
          <w:szCs w:val="24"/>
        </w:rPr>
        <w:t>ь</w:t>
      </w:r>
      <w:r w:rsidRPr="00E165BC">
        <w:rPr>
          <w:rStyle w:val="FontStyle149"/>
          <w:rFonts w:ascii="Times New Roman" w:hAnsi="Times New Roman" w:cs="Times New Roman"/>
          <w:sz w:val="24"/>
          <w:szCs w:val="24"/>
        </w:rPr>
        <w:t>ся до класу наслідків (відповідальності ) -</w:t>
      </w:r>
      <w:r w:rsidRPr="00E165BC">
        <w:rPr>
          <w:rStyle w:val="FontStyle149"/>
          <w:rFonts w:ascii="Times New Roman" w:hAnsi="Times New Roman" w:cs="Times New Roman"/>
          <w:sz w:val="24"/>
          <w:szCs w:val="24"/>
          <w:lang w:val="fr-FR"/>
        </w:rPr>
        <w:t xml:space="preserve"> CCI.</w:t>
      </w:r>
    </w:p>
    <w:p w:rsidR="00E165BC" w:rsidRDefault="00E165BC" w:rsidP="009F01AB">
      <w:pPr>
        <w:pStyle w:val="Style9"/>
        <w:widowControl/>
        <w:spacing w:line="276" w:lineRule="auto"/>
        <w:ind w:firstLine="709"/>
        <w:jc w:val="both"/>
        <w:rPr>
          <w:rStyle w:val="FontStyle28"/>
          <w:i w:val="0"/>
          <w:sz w:val="24"/>
          <w:szCs w:val="24"/>
        </w:rPr>
      </w:pPr>
    </w:p>
    <w:p w:rsidR="00A03A84" w:rsidRDefault="00A03A84" w:rsidP="009F01AB">
      <w:pPr>
        <w:pStyle w:val="Style9"/>
        <w:widowControl/>
        <w:spacing w:line="276" w:lineRule="auto"/>
        <w:ind w:firstLine="709"/>
        <w:jc w:val="both"/>
        <w:rPr>
          <w:rStyle w:val="FontStyle28"/>
          <w:i w:val="0"/>
          <w:sz w:val="24"/>
          <w:szCs w:val="24"/>
        </w:rPr>
      </w:pPr>
    </w:p>
    <w:p w:rsidR="00BE59D6" w:rsidRPr="006938E6" w:rsidRDefault="00A03A84" w:rsidP="009F01AB">
      <w:pPr>
        <w:pStyle w:val="Style9"/>
        <w:widowControl/>
        <w:spacing w:line="276" w:lineRule="auto"/>
        <w:ind w:firstLine="709"/>
        <w:jc w:val="both"/>
        <w:rPr>
          <w:rStyle w:val="FontStyle28"/>
          <w:i w:val="0"/>
          <w:sz w:val="24"/>
          <w:szCs w:val="24"/>
        </w:rPr>
      </w:pPr>
      <w:r>
        <w:rPr>
          <w:rStyle w:val="FontStyle28"/>
          <w:i w:val="0"/>
          <w:sz w:val="24"/>
          <w:szCs w:val="24"/>
        </w:rPr>
        <w:lastRenderedPageBreak/>
        <w:t>Таблиця 3</w:t>
      </w:r>
    </w:p>
    <w:p w:rsidR="00BE59D6" w:rsidRPr="006938E6" w:rsidRDefault="00BE59D6" w:rsidP="009F01AB">
      <w:pPr>
        <w:pStyle w:val="Style5"/>
        <w:widowControl/>
        <w:spacing w:line="276" w:lineRule="auto"/>
        <w:ind w:firstLine="709"/>
        <w:jc w:val="both"/>
        <w:rPr>
          <w:rStyle w:val="FontStyle182"/>
          <w:sz w:val="24"/>
          <w:szCs w:val="24"/>
          <w:lang w:val="uk-UA"/>
        </w:rPr>
      </w:pPr>
      <w:r w:rsidRPr="006938E6">
        <w:rPr>
          <w:rStyle w:val="FontStyle182"/>
          <w:sz w:val="24"/>
          <w:szCs w:val="24"/>
          <w:lang w:val="uk-UA"/>
        </w:rPr>
        <w:t>Загальний об</w:t>
      </w:r>
      <w:r>
        <w:rPr>
          <w:rStyle w:val="FontStyle182"/>
          <w:sz w:val="24"/>
          <w:szCs w:val="24"/>
          <w:lang w:val="uk-UA"/>
        </w:rPr>
        <w:t>сяг забруднюючих речовин, які викидаються в атмосферне п</w:t>
      </w:r>
      <w:r w:rsidRPr="006938E6">
        <w:rPr>
          <w:rStyle w:val="FontStyle182"/>
          <w:sz w:val="24"/>
          <w:szCs w:val="24"/>
          <w:lang w:val="uk-UA"/>
        </w:rPr>
        <w:t>овітря підприємством</w:t>
      </w:r>
    </w:p>
    <w:p w:rsidR="00F90A3B" w:rsidRPr="006938E6" w:rsidRDefault="00F90A3B" w:rsidP="009F01AB">
      <w:pPr>
        <w:pStyle w:val="Style30"/>
        <w:widowControl/>
        <w:spacing w:line="276" w:lineRule="auto"/>
        <w:ind w:firstLine="709"/>
        <w:rPr>
          <w:rStyle w:val="FontStyle215"/>
          <w:sz w:val="24"/>
          <w:szCs w:val="24"/>
        </w:rPr>
      </w:pPr>
    </w:p>
    <w:tbl>
      <w:tblPr>
        <w:tblStyle w:val="a8"/>
        <w:tblW w:w="9072" w:type="dxa"/>
        <w:tblInd w:w="250" w:type="dxa"/>
        <w:tblLayout w:type="fixed"/>
        <w:tblLook w:val="04A0" w:firstRow="1" w:lastRow="0" w:firstColumn="1" w:lastColumn="0" w:noHBand="0" w:noVBand="1"/>
      </w:tblPr>
      <w:tblGrid>
        <w:gridCol w:w="992"/>
        <w:gridCol w:w="2524"/>
        <w:gridCol w:w="27"/>
        <w:gridCol w:w="1114"/>
        <w:gridCol w:w="20"/>
        <w:gridCol w:w="1263"/>
        <w:gridCol w:w="12"/>
        <w:gridCol w:w="1416"/>
        <w:gridCol w:w="1704"/>
      </w:tblGrid>
      <w:tr w:rsidR="00BE59D6" w:rsidRPr="006938E6" w:rsidTr="00BC7D8A">
        <w:tc>
          <w:tcPr>
            <w:tcW w:w="992" w:type="dxa"/>
            <w:vAlign w:val="center"/>
          </w:tcPr>
          <w:p w:rsidR="00BE59D6" w:rsidRPr="006938E6" w:rsidRDefault="00BE59D6" w:rsidP="009F01AB">
            <w:pPr>
              <w:pStyle w:val="Style60"/>
              <w:widowControl/>
              <w:spacing w:line="276" w:lineRule="auto"/>
              <w:ind w:left="19" w:hanging="19"/>
              <w:jc w:val="both"/>
              <w:rPr>
                <w:rStyle w:val="FontStyle572"/>
                <w:sz w:val="24"/>
                <w:szCs w:val="24"/>
              </w:rPr>
            </w:pPr>
            <w:r w:rsidRPr="006938E6">
              <w:rPr>
                <w:rStyle w:val="FontStyle572"/>
                <w:sz w:val="24"/>
                <w:szCs w:val="24"/>
              </w:rPr>
              <w:t>№ з/п</w:t>
            </w:r>
          </w:p>
        </w:tc>
        <w:tc>
          <w:tcPr>
            <w:tcW w:w="2551" w:type="dxa"/>
            <w:gridSpan w:val="2"/>
            <w:vAlign w:val="center"/>
          </w:tcPr>
          <w:p w:rsidR="00BE59D6" w:rsidRPr="006938E6" w:rsidRDefault="00BE59D6" w:rsidP="009F01AB">
            <w:pPr>
              <w:pStyle w:val="Style62"/>
              <w:widowControl/>
              <w:spacing w:line="276" w:lineRule="auto"/>
              <w:ind w:left="370"/>
              <w:jc w:val="both"/>
              <w:rPr>
                <w:rStyle w:val="FontStyle572"/>
                <w:sz w:val="24"/>
                <w:szCs w:val="24"/>
              </w:rPr>
            </w:pPr>
            <w:r w:rsidRPr="006938E6">
              <w:rPr>
                <w:rStyle w:val="FontStyle572"/>
                <w:sz w:val="24"/>
                <w:szCs w:val="24"/>
              </w:rPr>
              <w:t>Найменування речовини</w:t>
            </w:r>
          </w:p>
        </w:tc>
        <w:tc>
          <w:tcPr>
            <w:tcW w:w="1134" w:type="dxa"/>
            <w:gridSpan w:val="2"/>
            <w:vAlign w:val="bottom"/>
          </w:tcPr>
          <w:p w:rsidR="00BE59D6" w:rsidRPr="006938E6" w:rsidRDefault="00BE59D6" w:rsidP="009F01AB">
            <w:pPr>
              <w:pStyle w:val="Style60"/>
              <w:widowControl/>
              <w:spacing w:line="276" w:lineRule="auto"/>
              <w:jc w:val="both"/>
              <w:rPr>
                <w:rStyle w:val="FontStyle572"/>
                <w:sz w:val="24"/>
                <w:szCs w:val="24"/>
              </w:rPr>
            </w:pPr>
            <w:r w:rsidRPr="006938E6">
              <w:rPr>
                <w:rStyle w:val="FontStyle572"/>
                <w:sz w:val="24"/>
                <w:szCs w:val="24"/>
              </w:rPr>
              <w:t>ГДК</w:t>
            </w:r>
          </w:p>
        </w:tc>
        <w:tc>
          <w:tcPr>
            <w:tcW w:w="1275" w:type="dxa"/>
            <w:gridSpan w:val="2"/>
            <w:vAlign w:val="center"/>
          </w:tcPr>
          <w:p w:rsidR="00BE59D6" w:rsidRPr="006938E6" w:rsidRDefault="00BE59D6" w:rsidP="009F01AB">
            <w:pPr>
              <w:pStyle w:val="Style62"/>
              <w:widowControl/>
              <w:spacing w:line="276" w:lineRule="auto"/>
              <w:ind w:left="456" w:hanging="421"/>
              <w:jc w:val="both"/>
              <w:rPr>
                <w:rStyle w:val="FontStyle572"/>
                <w:sz w:val="24"/>
                <w:szCs w:val="24"/>
              </w:rPr>
            </w:pPr>
            <w:proofErr w:type="spellStart"/>
            <w:r w:rsidRPr="006938E6">
              <w:rPr>
                <w:rStyle w:val="FontStyle572"/>
                <w:sz w:val="24"/>
                <w:szCs w:val="24"/>
              </w:rPr>
              <w:t>ГДК</w:t>
            </w:r>
            <w:r w:rsidRPr="006938E6">
              <w:rPr>
                <w:rStyle w:val="FontStyle554"/>
                <w:sz w:val="24"/>
                <w:szCs w:val="24"/>
              </w:rPr>
              <w:t>сс</w:t>
            </w:r>
            <w:proofErr w:type="spellEnd"/>
            <w:r w:rsidRPr="006938E6">
              <w:rPr>
                <w:rStyle w:val="FontStyle554"/>
                <w:sz w:val="24"/>
                <w:szCs w:val="24"/>
              </w:rPr>
              <w:t xml:space="preserve">., </w:t>
            </w:r>
            <w:r w:rsidRPr="006938E6">
              <w:rPr>
                <w:rStyle w:val="FontStyle572"/>
                <w:sz w:val="24"/>
                <w:szCs w:val="24"/>
              </w:rPr>
              <w:t>мг/м</w:t>
            </w:r>
          </w:p>
        </w:tc>
        <w:tc>
          <w:tcPr>
            <w:tcW w:w="1416" w:type="dxa"/>
            <w:vAlign w:val="bottom"/>
          </w:tcPr>
          <w:p w:rsidR="00BE59D6" w:rsidRPr="006938E6" w:rsidRDefault="00BE59D6" w:rsidP="009F01AB">
            <w:pPr>
              <w:pStyle w:val="Style60"/>
              <w:widowControl/>
              <w:spacing w:line="276" w:lineRule="auto"/>
              <w:jc w:val="both"/>
              <w:rPr>
                <w:rStyle w:val="FontStyle572"/>
                <w:sz w:val="24"/>
                <w:szCs w:val="24"/>
              </w:rPr>
            </w:pPr>
            <w:r w:rsidRPr="006938E6">
              <w:rPr>
                <w:rStyle w:val="FontStyle572"/>
                <w:sz w:val="24"/>
                <w:szCs w:val="24"/>
              </w:rPr>
              <w:t>Клас</w:t>
            </w:r>
          </w:p>
        </w:tc>
        <w:tc>
          <w:tcPr>
            <w:tcW w:w="1704" w:type="dxa"/>
            <w:vAlign w:val="bottom"/>
          </w:tcPr>
          <w:p w:rsidR="00BE59D6" w:rsidRPr="006938E6" w:rsidRDefault="00BE59D6" w:rsidP="009F01AB">
            <w:pPr>
              <w:pStyle w:val="Style60"/>
              <w:widowControl/>
              <w:spacing w:line="276" w:lineRule="auto"/>
              <w:jc w:val="both"/>
              <w:rPr>
                <w:rStyle w:val="FontStyle572"/>
                <w:sz w:val="24"/>
                <w:szCs w:val="24"/>
              </w:rPr>
            </w:pPr>
            <w:r w:rsidRPr="006938E6">
              <w:rPr>
                <w:rStyle w:val="FontStyle572"/>
                <w:sz w:val="24"/>
                <w:szCs w:val="24"/>
              </w:rPr>
              <w:t>Валові викиди</w:t>
            </w:r>
          </w:p>
        </w:tc>
      </w:tr>
      <w:tr w:rsidR="00BE59D6" w:rsidRPr="006938E6" w:rsidTr="00BC7D8A">
        <w:tc>
          <w:tcPr>
            <w:tcW w:w="992" w:type="dxa"/>
            <w:vAlign w:val="center"/>
          </w:tcPr>
          <w:p w:rsidR="00BE59D6" w:rsidRPr="006938E6" w:rsidRDefault="00BE59D6" w:rsidP="009F01AB">
            <w:pPr>
              <w:spacing w:line="276" w:lineRule="auto"/>
              <w:jc w:val="both"/>
              <w:rPr>
                <w:rStyle w:val="FontStyle572"/>
                <w:sz w:val="24"/>
                <w:szCs w:val="24"/>
              </w:rPr>
            </w:pPr>
          </w:p>
          <w:p w:rsidR="00BE59D6" w:rsidRPr="006938E6" w:rsidRDefault="00BE59D6" w:rsidP="009F01AB">
            <w:pPr>
              <w:spacing w:line="276" w:lineRule="auto"/>
              <w:jc w:val="both"/>
              <w:rPr>
                <w:rStyle w:val="FontStyle572"/>
                <w:sz w:val="24"/>
                <w:szCs w:val="24"/>
              </w:rPr>
            </w:pPr>
          </w:p>
        </w:tc>
        <w:tc>
          <w:tcPr>
            <w:tcW w:w="2551" w:type="dxa"/>
            <w:gridSpan w:val="2"/>
            <w:vAlign w:val="center"/>
          </w:tcPr>
          <w:p w:rsidR="00BE59D6" w:rsidRPr="006938E6" w:rsidRDefault="00BE59D6" w:rsidP="009F01AB">
            <w:pPr>
              <w:spacing w:line="276" w:lineRule="auto"/>
              <w:jc w:val="both"/>
              <w:rPr>
                <w:rStyle w:val="FontStyle572"/>
                <w:sz w:val="24"/>
                <w:szCs w:val="24"/>
              </w:rPr>
            </w:pPr>
          </w:p>
          <w:p w:rsidR="00BE59D6" w:rsidRPr="006938E6" w:rsidRDefault="00BE59D6" w:rsidP="009F01AB">
            <w:pPr>
              <w:spacing w:line="276" w:lineRule="auto"/>
              <w:jc w:val="both"/>
              <w:rPr>
                <w:rStyle w:val="FontStyle572"/>
                <w:sz w:val="24"/>
                <w:szCs w:val="24"/>
              </w:rPr>
            </w:pPr>
          </w:p>
        </w:tc>
        <w:tc>
          <w:tcPr>
            <w:tcW w:w="1134" w:type="dxa"/>
            <w:gridSpan w:val="2"/>
            <w:vAlign w:val="center"/>
          </w:tcPr>
          <w:p w:rsidR="00BE59D6" w:rsidRPr="006938E6" w:rsidRDefault="00BE59D6" w:rsidP="009F01AB">
            <w:pPr>
              <w:pStyle w:val="Style60"/>
              <w:widowControl/>
              <w:spacing w:line="276" w:lineRule="auto"/>
              <w:jc w:val="both"/>
              <w:rPr>
                <w:rStyle w:val="FontStyle572"/>
                <w:sz w:val="24"/>
                <w:szCs w:val="24"/>
              </w:rPr>
            </w:pPr>
            <w:proofErr w:type="spellStart"/>
            <w:r w:rsidRPr="006938E6">
              <w:rPr>
                <w:rStyle w:val="FontStyle572"/>
                <w:sz w:val="24"/>
                <w:szCs w:val="24"/>
              </w:rPr>
              <w:t>м.р</w:t>
            </w:r>
            <w:proofErr w:type="spellEnd"/>
            <w:r w:rsidRPr="006938E6">
              <w:rPr>
                <w:rStyle w:val="FontStyle572"/>
                <w:sz w:val="24"/>
                <w:szCs w:val="24"/>
              </w:rPr>
              <w:t>.</w:t>
            </w:r>
          </w:p>
          <w:p w:rsidR="00BE59D6" w:rsidRPr="006938E6" w:rsidRDefault="00BE59D6" w:rsidP="009F01AB">
            <w:pPr>
              <w:pStyle w:val="Style60"/>
              <w:widowControl/>
              <w:spacing w:line="276" w:lineRule="auto"/>
              <w:jc w:val="both"/>
              <w:rPr>
                <w:rStyle w:val="FontStyle572"/>
                <w:sz w:val="24"/>
                <w:szCs w:val="24"/>
                <w:vertAlign w:val="superscript"/>
              </w:rPr>
            </w:pPr>
            <w:r w:rsidRPr="006938E6">
              <w:rPr>
                <w:rStyle w:val="FontStyle572"/>
                <w:sz w:val="24"/>
                <w:szCs w:val="24"/>
              </w:rPr>
              <w:t>мг/м</w:t>
            </w:r>
            <w:r w:rsidRPr="006938E6">
              <w:rPr>
                <w:rStyle w:val="FontStyle572"/>
                <w:sz w:val="24"/>
                <w:szCs w:val="24"/>
                <w:vertAlign w:val="superscript"/>
              </w:rPr>
              <w:t>3</w:t>
            </w:r>
          </w:p>
        </w:tc>
        <w:tc>
          <w:tcPr>
            <w:tcW w:w="1275" w:type="dxa"/>
            <w:gridSpan w:val="2"/>
            <w:vAlign w:val="center"/>
          </w:tcPr>
          <w:p w:rsidR="00BE59D6" w:rsidRPr="006938E6" w:rsidRDefault="00BE59D6" w:rsidP="009F01AB">
            <w:pPr>
              <w:pStyle w:val="Style60"/>
              <w:widowControl/>
              <w:spacing w:line="276" w:lineRule="auto"/>
              <w:jc w:val="both"/>
              <w:rPr>
                <w:rStyle w:val="FontStyle572"/>
                <w:sz w:val="24"/>
                <w:szCs w:val="24"/>
                <w:vertAlign w:val="superscript"/>
              </w:rPr>
            </w:pPr>
          </w:p>
          <w:p w:rsidR="00BE59D6" w:rsidRPr="006938E6" w:rsidRDefault="00BE59D6" w:rsidP="009F01AB">
            <w:pPr>
              <w:pStyle w:val="Style60"/>
              <w:widowControl/>
              <w:spacing w:line="276" w:lineRule="auto"/>
              <w:jc w:val="both"/>
              <w:rPr>
                <w:rStyle w:val="FontStyle572"/>
                <w:sz w:val="24"/>
                <w:szCs w:val="24"/>
                <w:vertAlign w:val="superscript"/>
              </w:rPr>
            </w:pPr>
          </w:p>
        </w:tc>
        <w:tc>
          <w:tcPr>
            <w:tcW w:w="1416" w:type="dxa"/>
            <w:vAlign w:val="center"/>
          </w:tcPr>
          <w:p w:rsidR="00BE59D6" w:rsidRPr="006938E6" w:rsidRDefault="00BE59D6" w:rsidP="009F01AB">
            <w:pPr>
              <w:pStyle w:val="Style62"/>
              <w:widowControl/>
              <w:spacing w:line="276" w:lineRule="auto"/>
              <w:jc w:val="both"/>
              <w:rPr>
                <w:rStyle w:val="FontStyle572"/>
                <w:sz w:val="24"/>
                <w:szCs w:val="24"/>
              </w:rPr>
            </w:pPr>
            <w:r w:rsidRPr="006938E6">
              <w:rPr>
                <w:rStyle w:val="FontStyle572"/>
                <w:sz w:val="24"/>
                <w:szCs w:val="24"/>
              </w:rPr>
              <w:t>небез</w:t>
            </w:r>
            <w:r w:rsidRPr="006938E6">
              <w:rPr>
                <w:rStyle w:val="FontStyle572"/>
                <w:sz w:val="24"/>
                <w:szCs w:val="24"/>
              </w:rPr>
              <w:softHyphen/>
              <w:t>пеки</w:t>
            </w:r>
          </w:p>
        </w:tc>
        <w:tc>
          <w:tcPr>
            <w:tcW w:w="1704" w:type="dxa"/>
            <w:vAlign w:val="center"/>
          </w:tcPr>
          <w:p w:rsidR="00BE59D6" w:rsidRPr="006938E6" w:rsidRDefault="006F07F3" w:rsidP="009F01AB">
            <w:pPr>
              <w:pStyle w:val="Style60"/>
              <w:widowControl/>
              <w:spacing w:line="276" w:lineRule="auto"/>
              <w:jc w:val="both"/>
              <w:rPr>
                <w:rStyle w:val="FontStyle572"/>
                <w:sz w:val="24"/>
                <w:szCs w:val="24"/>
              </w:rPr>
            </w:pPr>
            <w:r>
              <w:rPr>
                <w:rStyle w:val="FontStyle572"/>
                <w:sz w:val="24"/>
                <w:szCs w:val="24"/>
              </w:rPr>
              <w:t>кг/місяць</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1.</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proofErr w:type="spellStart"/>
            <w:r w:rsidRPr="006938E6">
              <w:rPr>
                <w:rStyle w:val="FontStyle573"/>
                <w:sz w:val="24"/>
                <w:szCs w:val="24"/>
              </w:rPr>
              <w:t>Діоксид</w:t>
            </w:r>
            <w:proofErr w:type="spellEnd"/>
            <w:r w:rsidRPr="006938E6">
              <w:rPr>
                <w:rStyle w:val="FontStyle573"/>
                <w:sz w:val="24"/>
                <w:szCs w:val="24"/>
              </w:rPr>
              <w:t xml:space="preserve"> азоту</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0,2</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0,04</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3</w:t>
            </w:r>
          </w:p>
        </w:tc>
        <w:tc>
          <w:tcPr>
            <w:tcW w:w="1704" w:type="dxa"/>
          </w:tcPr>
          <w:p w:rsidR="00BE59D6" w:rsidRPr="006938E6" w:rsidRDefault="00493B0A" w:rsidP="009F01AB">
            <w:pPr>
              <w:pStyle w:val="Style49"/>
              <w:widowControl/>
              <w:spacing w:line="276" w:lineRule="auto"/>
              <w:jc w:val="both"/>
              <w:rPr>
                <w:rStyle w:val="FontStyle573"/>
                <w:sz w:val="24"/>
                <w:szCs w:val="24"/>
              </w:rPr>
            </w:pPr>
            <w:r>
              <w:rPr>
                <w:rStyle w:val="FontStyle573"/>
                <w:sz w:val="24"/>
                <w:szCs w:val="24"/>
              </w:rPr>
              <w:t>441</w:t>
            </w:r>
            <w:r w:rsidRPr="00A82185">
              <w:rPr>
                <w:rStyle w:val="FontStyle573"/>
                <w:sz w:val="24"/>
                <w:szCs w:val="24"/>
              </w:rPr>
              <w:t>,0</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2.</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Оксид вуглецю</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5,0</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3</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4</w:t>
            </w:r>
          </w:p>
        </w:tc>
        <w:tc>
          <w:tcPr>
            <w:tcW w:w="1704" w:type="dxa"/>
          </w:tcPr>
          <w:p w:rsidR="00BE59D6" w:rsidRPr="006938E6" w:rsidRDefault="00493B0A" w:rsidP="009F01AB">
            <w:pPr>
              <w:pStyle w:val="Style49"/>
              <w:widowControl/>
              <w:spacing w:line="276" w:lineRule="auto"/>
              <w:jc w:val="both"/>
              <w:rPr>
                <w:rStyle w:val="FontStyle573"/>
                <w:sz w:val="24"/>
                <w:szCs w:val="24"/>
              </w:rPr>
            </w:pPr>
            <w:r>
              <w:rPr>
                <w:rStyle w:val="FontStyle573"/>
                <w:sz w:val="24"/>
                <w:szCs w:val="24"/>
              </w:rPr>
              <w:t>795,7</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3.</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Оксид азоту</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0,4</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0,06</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4</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2,42</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4.</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Сірчистий ангідрид</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0,5</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0,05</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3</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63,0</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5.</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Сажа</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0,15</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0,05</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3</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101,5</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6</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Граничні вуглеводні</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1,0</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4</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45,1</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7.</w:t>
            </w:r>
          </w:p>
        </w:tc>
        <w:tc>
          <w:tcPr>
            <w:tcW w:w="2551" w:type="dxa"/>
            <w:gridSpan w:val="2"/>
            <w:vAlign w:val="center"/>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Пил неорганічний (вміст 8і0</w:t>
            </w:r>
            <w:r w:rsidRPr="006938E6">
              <w:rPr>
                <w:rStyle w:val="FontStyle573"/>
                <w:sz w:val="24"/>
                <w:szCs w:val="24"/>
                <w:vertAlign w:val="subscript"/>
              </w:rPr>
              <w:t>2</w:t>
            </w:r>
            <w:r w:rsidRPr="006938E6">
              <w:rPr>
                <w:rStyle w:val="FontStyle573"/>
                <w:sz w:val="24"/>
                <w:szCs w:val="24"/>
              </w:rPr>
              <w:t xml:space="preserve"> 20-70%)</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0,3</w:t>
            </w:r>
          </w:p>
        </w:tc>
        <w:tc>
          <w:tcPr>
            <w:tcW w:w="1275"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0,5</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3</w:t>
            </w:r>
          </w:p>
        </w:tc>
        <w:tc>
          <w:tcPr>
            <w:tcW w:w="1704" w:type="dxa"/>
          </w:tcPr>
          <w:p w:rsidR="00BE59D6" w:rsidRPr="006938E6" w:rsidRDefault="007536D0" w:rsidP="009F01AB">
            <w:pPr>
              <w:pStyle w:val="Style49"/>
              <w:widowControl/>
              <w:spacing w:line="276" w:lineRule="auto"/>
              <w:jc w:val="both"/>
              <w:rPr>
                <w:rStyle w:val="FontStyle573"/>
                <w:sz w:val="24"/>
                <w:szCs w:val="24"/>
              </w:rPr>
            </w:pPr>
            <w:r>
              <w:rPr>
                <w:rStyle w:val="FontStyle563"/>
                <w:i w:val="0"/>
                <w:sz w:val="24"/>
                <w:szCs w:val="24"/>
              </w:rPr>
              <w:t xml:space="preserve">8,00 </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8.</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proofErr w:type="spellStart"/>
            <w:r w:rsidRPr="006938E6">
              <w:rPr>
                <w:rStyle w:val="FontStyle573"/>
                <w:sz w:val="24"/>
                <w:szCs w:val="24"/>
              </w:rPr>
              <w:t>Бенз</w:t>
            </w:r>
            <w:proofErr w:type="spellEnd"/>
            <w:r w:rsidRPr="006938E6">
              <w:rPr>
                <w:rStyle w:val="FontStyle573"/>
                <w:sz w:val="24"/>
                <w:szCs w:val="24"/>
              </w:rPr>
              <w:t>(а)</w:t>
            </w:r>
            <w:proofErr w:type="spellStart"/>
            <w:r w:rsidRPr="006938E6">
              <w:rPr>
                <w:rStyle w:val="FontStyle573"/>
                <w:sz w:val="24"/>
                <w:szCs w:val="24"/>
              </w:rPr>
              <w:t>пирен</w:t>
            </w:r>
            <w:proofErr w:type="spellEnd"/>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w:t>
            </w:r>
          </w:p>
        </w:tc>
        <w:tc>
          <w:tcPr>
            <w:tcW w:w="1275" w:type="dxa"/>
            <w:gridSpan w:val="2"/>
          </w:tcPr>
          <w:p w:rsidR="00BE59D6" w:rsidRPr="006938E6" w:rsidRDefault="00BE59D6" w:rsidP="009F01AB">
            <w:pPr>
              <w:pStyle w:val="Style49"/>
              <w:widowControl/>
              <w:spacing w:line="276" w:lineRule="auto"/>
              <w:jc w:val="both"/>
              <w:rPr>
                <w:rStyle w:val="FontStyle573"/>
                <w:sz w:val="24"/>
                <w:szCs w:val="24"/>
                <w:vertAlign w:val="superscript"/>
              </w:rPr>
            </w:pPr>
            <w:r w:rsidRPr="006938E6">
              <w:rPr>
                <w:rStyle w:val="FontStyle573"/>
                <w:sz w:val="24"/>
                <w:szCs w:val="24"/>
              </w:rPr>
              <w:t xml:space="preserve">0,1 </w:t>
            </w:r>
            <w:proofErr w:type="spellStart"/>
            <w:r w:rsidRPr="006938E6">
              <w:rPr>
                <w:rStyle w:val="FontStyle573"/>
                <w:sz w:val="24"/>
                <w:szCs w:val="24"/>
              </w:rPr>
              <w:t>мкг</w:t>
            </w:r>
            <w:proofErr w:type="spellEnd"/>
            <w:r w:rsidRPr="006938E6">
              <w:rPr>
                <w:rStyle w:val="FontStyle573"/>
                <w:sz w:val="24"/>
                <w:szCs w:val="24"/>
              </w:rPr>
              <w:t>/100 м</w:t>
            </w:r>
            <w:r w:rsidRPr="006938E6">
              <w:rPr>
                <w:rStyle w:val="FontStyle573"/>
                <w:sz w:val="24"/>
                <w:szCs w:val="24"/>
                <w:vertAlign w:val="superscript"/>
              </w:rPr>
              <w:t>3</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1</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0,0044</w:t>
            </w:r>
          </w:p>
        </w:tc>
      </w:tr>
      <w:tr w:rsidR="007536D0" w:rsidRPr="006938E6" w:rsidTr="00BC7D8A">
        <w:tc>
          <w:tcPr>
            <w:tcW w:w="992" w:type="dxa"/>
          </w:tcPr>
          <w:p w:rsidR="007536D0" w:rsidRPr="004C51F5" w:rsidRDefault="007536D0" w:rsidP="009F01AB">
            <w:pPr>
              <w:pStyle w:val="Style21"/>
              <w:widowControl/>
              <w:spacing w:line="276" w:lineRule="auto"/>
              <w:rPr>
                <w:rStyle w:val="FontStyle369"/>
                <w:sz w:val="24"/>
                <w:szCs w:val="24"/>
              </w:rPr>
            </w:pPr>
            <w:r>
              <w:rPr>
                <w:rStyle w:val="FontStyle369"/>
                <w:sz w:val="24"/>
                <w:szCs w:val="24"/>
              </w:rPr>
              <w:t>9</w:t>
            </w:r>
          </w:p>
        </w:tc>
        <w:tc>
          <w:tcPr>
            <w:tcW w:w="2551" w:type="dxa"/>
            <w:gridSpan w:val="2"/>
          </w:tcPr>
          <w:p w:rsidR="007536D0" w:rsidRPr="006938E6" w:rsidRDefault="007536D0" w:rsidP="009F01AB">
            <w:pPr>
              <w:pStyle w:val="Style49"/>
              <w:widowControl/>
              <w:spacing w:line="276" w:lineRule="auto"/>
              <w:jc w:val="both"/>
              <w:rPr>
                <w:rFonts w:eastAsia="Times New Roman"/>
              </w:rPr>
            </w:pPr>
            <w:r w:rsidRPr="006938E6">
              <w:rPr>
                <w:rFonts w:eastAsia="Times New Roman"/>
              </w:rPr>
              <w:t>Оксид марганцю</w:t>
            </w:r>
          </w:p>
        </w:tc>
        <w:tc>
          <w:tcPr>
            <w:tcW w:w="1134" w:type="dxa"/>
            <w:gridSpan w:val="2"/>
          </w:tcPr>
          <w:p w:rsidR="007536D0" w:rsidRPr="006938E6" w:rsidRDefault="007536D0" w:rsidP="009F01AB">
            <w:pPr>
              <w:pStyle w:val="Style49"/>
              <w:widowControl/>
              <w:spacing w:line="276" w:lineRule="auto"/>
              <w:jc w:val="both"/>
              <w:rPr>
                <w:rStyle w:val="FontStyle573"/>
                <w:sz w:val="24"/>
                <w:szCs w:val="24"/>
              </w:rPr>
            </w:pPr>
          </w:p>
        </w:tc>
        <w:tc>
          <w:tcPr>
            <w:tcW w:w="1275" w:type="dxa"/>
            <w:gridSpan w:val="2"/>
          </w:tcPr>
          <w:p w:rsidR="007536D0" w:rsidRPr="006938E6" w:rsidRDefault="007536D0" w:rsidP="009F01AB">
            <w:pPr>
              <w:pStyle w:val="Style49"/>
              <w:widowControl/>
              <w:spacing w:line="276" w:lineRule="auto"/>
              <w:ind w:left="581"/>
              <w:jc w:val="both"/>
              <w:rPr>
                <w:rStyle w:val="FontStyle573"/>
                <w:sz w:val="24"/>
                <w:szCs w:val="24"/>
              </w:rPr>
            </w:pPr>
          </w:p>
        </w:tc>
        <w:tc>
          <w:tcPr>
            <w:tcW w:w="1416" w:type="dxa"/>
          </w:tcPr>
          <w:p w:rsidR="007536D0" w:rsidRPr="006938E6" w:rsidRDefault="00063A6E" w:rsidP="009F01AB">
            <w:pPr>
              <w:pStyle w:val="Style49"/>
              <w:widowControl/>
              <w:spacing w:line="276" w:lineRule="auto"/>
              <w:jc w:val="both"/>
              <w:rPr>
                <w:rStyle w:val="FontStyle573"/>
                <w:sz w:val="24"/>
                <w:szCs w:val="24"/>
              </w:rPr>
            </w:pPr>
            <w:r>
              <w:rPr>
                <w:rStyle w:val="FontStyle573"/>
                <w:sz w:val="24"/>
                <w:szCs w:val="24"/>
              </w:rPr>
              <w:t>3</w:t>
            </w:r>
          </w:p>
        </w:tc>
        <w:tc>
          <w:tcPr>
            <w:tcW w:w="1704" w:type="dxa"/>
          </w:tcPr>
          <w:p w:rsidR="007536D0" w:rsidRDefault="007536D0" w:rsidP="009F01AB">
            <w:pPr>
              <w:pStyle w:val="Style49"/>
              <w:widowControl/>
              <w:spacing w:line="276" w:lineRule="auto"/>
              <w:jc w:val="both"/>
              <w:rPr>
                <w:rStyle w:val="FontStyle573"/>
                <w:sz w:val="24"/>
                <w:szCs w:val="24"/>
              </w:rPr>
            </w:pPr>
            <w:r>
              <w:rPr>
                <w:rFonts w:eastAsia="Times New Roman"/>
              </w:rPr>
              <w:t>0,0004</w:t>
            </w:r>
          </w:p>
        </w:tc>
      </w:tr>
      <w:tr w:rsidR="007536D0" w:rsidRPr="006938E6" w:rsidTr="00BC7D8A">
        <w:tc>
          <w:tcPr>
            <w:tcW w:w="992" w:type="dxa"/>
          </w:tcPr>
          <w:p w:rsidR="007536D0" w:rsidRDefault="007536D0" w:rsidP="009F01AB">
            <w:pPr>
              <w:pStyle w:val="Style21"/>
              <w:widowControl/>
              <w:spacing w:line="276" w:lineRule="auto"/>
              <w:rPr>
                <w:rStyle w:val="FontStyle369"/>
                <w:sz w:val="24"/>
                <w:szCs w:val="24"/>
              </w:rPr>
            </w:pPr>
            <w:r>
              <w:rPr>
                <w:rStyle w:val="FontStyle369"/>
                <w:sz w:val="24"/>
                <w:szCs w:val="24"/>
              </w:rPr>
              <w:t>10</w:t>
            </w:r>
          </w:p>
        </w:tc>
        <w:tc>
          <w:tcPr>
            <w:tcW w:w="2551" w:type="dxa"/>
            <w:gridSpan w:val="2"/>
          </w:tcPr>
          <w:p w:rsidR="007536D0" w:rsidRPr="006938E6" w:rsidRDefault="007536D0" w:rsidP="009F01AB">
            <w:pPr>
              <w:pStyle w:val="Style49"/>
              <w:widowControl/>
              <w:spacing w:line="276" w:lineRule="auto"/>
              <w:jc w:val="both"/>
              <w:rPr>
                <w:rStyle w:val="FontStyle573"/>
                <w:sz w:val="24"/>
                <w:szCs w:val="24"/>
              </w:rPr>
            </w:pPr>
            <w:r w:rsidRPr="006938E6">
              <w:rPr>
                <w:rFonts w:eastAsia="Times New Roman"/>
              </w:rPr>
              <w:t>Оксид заліза</w:t>
            </w:r>
          </w:p>
        </w:tc>
        <w:tc>
          <w:tcPr>
            <w:tcW w:w="1134" w:type="dxa"/>
            <w:gridSpan w:val="2"/>
          </w:tcPr>
          <w:p w:rsidR="007536D0" w:rsidRPr="006938E6" w:rsidRDefault="007536D0" w:rsidP="009F01AB">
            <w:pPr>
              <w:pStyle w:val="Style49"/>
              <w:widowControl/>
              <w:spacing w:line="276" w:lineRule="auto"/>
              <w:jc w:val="both"/>
              <w:rPr>
                <w:rStyle w:val="FontStyle573"/>
                <w:sz w:val="24"/>
                <w:szCs w:val="24"/>
              </w:rPr>
            </w:pPr>
          </w:p>
        </w:tc>
        <w:tc>
          <w:tcPr>
            <w:tcW w:w="1275" w:type="dxa"/>
            <w:gridSpan w:val="2"/>
          </w:tcPr>
          <w:p w:rsidR="007536D0" w:rsidRPr="006938E6" w:rsidRDefault="007536D0" w:rsidP="009F01AB">
            <w:pPr>
              <w:pStyle w:val="Style49"/>
              <w:widowControl/>
              <w:spacing w:line="276" w:lineRule="auto"/>
              <w:ind w:left="581"/>
              <w:jc w:val="both"/>
              <w:rPr>
                <w:rStyle w:val="FontStyle573"/>
                <w:sz w:val="24"/>
                <w:szCs w:val="24"/>
              </w:rPr>
            </w:pPr>
          </w:p>
        </w:tc>
        <w:tc>
          <w:tcPr>
            <w:tcW w:w="1416" w:type="dxa"/>
          </w:tcPr>
          <w:p w:rsidR="007536D0" w:rsidRPr="006938E6" w:rsidRDefault="00063A6E" w:rsidP="009F01AB">
            <w:pPr>
              <w:pStyle w:val="Style49"/>
              <w:widowControl/>
              <w:spacing w:line="276" w:lineRule="auto"/>
              <w:jc w:val="both"/>
              <w:rPr>
                <w:rStyle w:val="FontStyle573"/>
                <w:sz w:val="24"/>
                <w:szCs w:val="24"/>
              </w:rPr>
            </w:pPr>
            <w:r>
              <w:rPr>
                <w:rStyle w:val="FontStyle573"/>
                <w:sz w:val="24"/>
                <w:szCs w:val="24"/>
              </w:rPr>
              <w:t>3</w:t>
            </w:r>
          </w:p>
        </w:tc>
        <w:tc>
          <w:tcPr>
            <w:tcW w:w="1704" w:type="dxa"/>
          </w:tcPr>
          <w:p w:rsidR="007536D0" w:rsidRPr="006938E6" w:rsidRDefault="007536D0" w:rsidP="009F01AB">
            <w:pPr>
              <w:pStyle w:val="Style49"/>
              <w:widowControl/>
              <w:spacing w:line="276" w:lineRule="auto"/>
              <w:jc w:val="both"/>
              <w:rPr>
                <w:rStyle w:val="FontStyle573"/>
                <w:sz w:val="24"/>
                <w:szCs w:val="24"/>
              </w:rPr>
            </w:pPr>
            <w:r>
              <w:rPr>
                <w:rStyle w:val="FontStyle573"/>
                <w:sz w:val="24"/>
                <w:szCs w:val="24"/>
              </w:rPr>
              <w:t>0,039</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p>
        </w:tc>
        <w:tc>
          <w:tcPr>
            <w:tcW w:w="6376" w:type="dxa"/>
            <w:gridSpan w:val="7"/>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Всього</w:t>
            </w:r>
          </w:p>
        </w:tc>
        <w:tc>
          <w:tcPr>
            <w:tcW w:w="1704" w:type="dxa"/>
          </w:tcPr>
          <w:p w:rsidR="00BE59D6" w:rsidRPr="006938E6" w:rsidRDefault="00063A6E" w:rsidP="009F01AB">
            <w:pPr>
              <w:pStyle w:val="Style49"/>
              <w:widowControl/>
              <w:spacing w:line="276" w:lineRule="auto"/>
              <w:jc w:val="both"/>
              <w:rPr>
                <w:rStyle w:val="FontStyle573"/>
                <w:sz w:val="24"/>
                <w:szCs w:val="24"/>
              </w:rPr>
            </w:pPr>
            <w:r>
              <w:rPr>
                <w:rStyle w:val="FontStyle573"/>
                <w:sz w:val="24"/>
                <w:szCs w:val="24"/>
              </w:rPr>
              <w:t>1456,7638</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p>
        </w:tc>
        <w:tc>
          <w:tcPr>
            <w:tcW w:w="6376" w:type="dxa"/>
            <w:gridSpan w:val="7"/>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ПАРНИКОВІ ГАЗИ</w:t>
            </w:r>
          </w:p>
        </w:tc>
        <w:tc>
          <w:tcPr>
            <w:tcW w:w="1704" w:type="dxa"/>
          </w:tcPr>
          <w:p w:rsidR="00BE59D6" w:rsidRPr="006938E6" w:rsidRDefault="00BE59D6" w:rsidP="009F01AB">
            <w:pPr>
              <w:pStyle w:val="Style49"/>
              <w:widowControl/>
              <w:spacing w:line="276" w:lineRule="auto"/>
              <w:jc w:val="both"/>
              <w:rPr>
                <w:rStyle w:val="FontStyle573"/>
                <w:sz w:val="24"/>
                <w:szCs w:val="24"/>
              </w:rPr>
            </w:pPr>
          </w:p>
        </w:tc>
      </w:tr>
      <w:tr w:rsidR="00BE59D6" w:rsidRPr="006938E6" w:rsidTr="00BC7D8A">
        <w:tc>
          <w:tcPr>
            <w:tcW w:w="992" w:type="dxa"/>
          </w:tcPr>
          <w:p w:rsidR="00BE59D6" w:rsidRPr="006938E6" w:rsidRDefault="007536D0" w:rsidP="009F01AB">
            <w:pPr>
              <w:pStyle w:val="Style49"/>
              <w:widowControl/>
              <w:spacing w:line="276" w:lineRule="auto"/>
              <w:jc w:val="both"/>
              <w:rPr>
                <w:rStyle w:val="FontStyle573"/>
                <w:sz w:val="24"/>
                <w:szCs w:val="24"/>
              </w:rPr>
            </w:pPr>
            <w:r>
              <w:rPr>
                <w:rStyle w:val="FontStyle573"/>
                <w:sz w:val="24"/>
                <w:szCs w:val="24"/>
              </w:rPr>
              <w:t>11</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Метан</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w:t>
            </w:r>
          </w:p>
        </w:tc>
        <w:tc>
          <w:tcPr>
            <w:tcW w:w="1275" w:type="dxa"/>
            <w:gridSpan w:val="2"/>
          </w:tcPr>
          <w:p w:rsidR="00BE59D6" w:rsidRPr="006938E6" w:rsidRDefault="00BE59D6" w:rsidP="009F01AB">
            <w:pPr>
              <w:pStyle w:val="Style49"/>
              <w:widowControl/>
              <w:spacing w:line="276" w:lineRule="auto"/>
              <w:ind w:left="581"/>
              <w:jc w:val="both"/>
              <w:rPr>
                <w:rStyle w:val="FontStyle573"/>
                <w:sz w:val="24"/>
                <w:szCs w:val="24"/>
              </w:rPr>
            </w:pPr>
            <w:r w:rsidRPr="006938E6">
              <w:rPr>
                <w:rStyle w:val="FontStyle573"/>
                <w:sz w:val="24"/>
                <w:szCs w:val="24"/>
              </w:rPr>
              <w:t>50</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4</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1,7</w:t>
            </w:r>
          </w:p>
        </w:tc>
      </w:tr>
      <w:tr w:rsidR="00BE59D6" w:rsidRPr="006938E6" w:rsidTr="00BC7D8A">
        <w:tc>
          <w:tcPr>
            <w:tcW w:w="992" w:type="dxa"/>
          </w:tcPr>
          <w:p w:rsidR="00BE59D6" w:rsidRPr="006938E6" w:rsidRDefault="00BE59D6" w:rsidP="009F01AB">
            <w:pPr>
              <w:pStyle w:val="Style49"/>
              <w:widowControl/>
              <w:spacing w:line="276" w:lineRule="auto"/>
              <w:jc w:val="both"/>
              <w:rPr>
                <w:rStyle w:val="FontStyle573"/>
                <w:sz w:val="24"/>
                <w:szCs w:val="24"/>
              </w:rPr>
            </w:pPr>
            <w:r>
              <w:rPr>
                <w:rStyle w:val="FontStyle573"/>
                <w:sz w:val="24"/>
                <w:szCs w:val="24"/>
              </w:rPr>
              <w:t>1</w:t>
            </w:r>
            <w:r w:rsidR="007536D0">
              <w:rPr>
                <w:rStyle w:val="FontStyle573"/>
                <w:sz w:val="24"/>
                <w:szCs w:val="24"/>
              </w:rPr>
              <w:t>2</w:t>
            </w:r>
          </w:p>
        </w:tc>
        <w:tc>
          <w:tcPr>
            <w:tcW w:w="2551" w:type="dxa"/>
            <w:gridSpan w:val="2"/>
          </w:tcPr>
          <w:p w:rsidR="00BE59D6" w:rsidRPr="006938E6" w:rsidRDefault="00BE59D6" w:rsidP="009F01AB">
            <w:pPr>
              <w:pStyle w:val="Style49"/>
              <w:widowControl/>
              <w:spacing w:line="276" w:lineRule="auto"/>
              <w:jc w:val="both"/>
              <w:rPr>
                <w:rStyle w:val="FontStyle573"/>
                <w:sz w:val="24"/>
                <w:szCs w:val="24"/>
              </w:rPr>
            </w:pPr>
            <w:proofErr w:type="spellStart"/>
            <w:r w:rsidRPr="006938E6">
              <w:rPr>
                <w:rStyle w:val="FontStyle573"/>
                <w:sz w:val="24"/>
                <w:szCs w:val="24"/>
              </w:rPr>
              <w:t>Діоксид</w:t>
            </w:r>
            <w:proofErr w:type="spellEnd"/>
            <w:r w:rsidRPr="006938E6">
              <w:rPr>
                <w:rStyle w:val="FontStyle573"/>
                <w:sz w:val="24"/>
                <w:szCs w:val="24"/>
              </w:rPr>
              <w:t xml:space="preserve"> вуглецю</w:t>
            </w:r>
          </w:p>
        </w:tc>
        <w:tc>
          <w:tcPr>
            <w:tcW w:w="1134" w:type="dxa"/>
            <w:gridSpan w:val="2"/>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w:t>
            </w:r>
          </w:p>
        </w:tc>
        <w:tc>
          <w:tcPr>
            <w:tcW w:w="1275" w:type="dxa"/>
            <w:gridSpan w:val="2"/>
          </w:tcPr>
          <w:p w:rsidR="00BE59D6" w:rsidRPr="006938E6" w:rsidRDefault="00BE59D6" w:rsidP="009F01AB">
            <w:pPr>
              <w:pStyle w:val="Style49"/>
              <w:widowControl/>
              <w:spacing w:line="276" w:lineRule="auto"/>
              <w:ind w:left="658"/>
              <w:jc w:val="both"/>
              <w:rPr>
                <w:rStyle w:val="FontStyle573"/>
                <w:sz w:val="24"/>
                <w:szCs w:val="24"/>
              </w:rPr>
            </w:pPr>
            <w:r w:rsidRPr="006938E6">
              <w:t>0,5</w:t>
            </w:r>
          </w:p>
        </w:tc>
        <w:tc>
          <w:tcPr>
            <w:tcW w:w="1416" w:type="dxa"/>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4</w:t>
            </w:r>
          </w:p>
        </w:tc>
        <w:tc>
          <w:tcPr>
            <w:tcW w:w="1704" w:type="dxa"/>
          </w:tcPr>
          <w:p w:rsidR="00BE59D6" w:rsidRPr="006938E6" w:rsidRDefault="00493B0A" w:rsidP="009F01AB">
            <w:pPr>
              <w:pStyle w:val="Style49"/>
              <w:widowControl/>
              <w:spacing w:line="276" w:lineRule="auto"/>
              <w:jc w:val="both"/>
              <w:rPr>
                <w:rStyle w:val="FontStyle573"/>
                <w:sz w:val="24"/>
                <w:szCs w:val="24"/>
              </w:rPr>
            </w:pPr>
            <w:r w:rsidRPr="00A82185">
              <w:rPr>
                <w:rStyle w:val="FontStyle573"/>
                <w:sz w:val="24"/>
                <w:szCs w:val="24"/>
              </w:rPr>
              <w:t>45971,7</w:t>
            </w:r>
          </w:p>
        </w:tc>
      </w:tr>
      <w:tr w:rsidR="007536D0" w:rsidRPr="006938E6" w:rsidTr="00BC7D8A">
        <w:tc>
          <w:tcPr>
            <w:tcW w:w="992" w:type="dxa"/>
          </w:tcPr>
          <w:p w:rsidR="007536D0" w:rsidRDefault="007536D0" w:rsidP="009F01AB">
            <w:pPr>
              <w:pStyle w:val="Style49"/>
              <w:widowControl/>
              <w:spacing w:line="276" w:lineRule="auto"/>
              <w:jc w:val="both"/>
              <w:rPr>
                <w:rStyle w:val="FontStyle573"/>
                <w:sz w:val="24"/>
                <w:szCs w:val="24"/>
              </w:rPr>
            </w:pPr>
          </w:p>
        </w:tc>
        <w:tc>
          <w:tcPr>
            <w:tcW w:w="2551" w:type="dxa"/>
            <w:gridSpan w:val="2"/>
          </w:tcPr>
          <w:p w:rsidR="007536D0" w:rsidRPr="006938E6" w:rsidRDefault="007536D0" w:rsidP="009F01AB">
            <w:pPr>
              <w:spacing w:line="276" w:lineRule="auto"/>
              <w:jc w:val="both"/>
              <w:rPr>
                <w:rStyle w:val="FontStyle573"/>
                <w:sz w:val="24"/>
                <w:szCs w:val="24"/>
              </w:rPr>
            </w:pPr>
          </w:p>
        </w:tc>
        <w:tc>
          <w:tcPr>
            <w:tcW w:w="1134" w:type="dxa"/>
            <w:gridSpan w:val="2"/>
          </w:tcPr>
          <w:p w:rsidR="007536D0" w:rsidRPr="006938E6" w:rsidRDefault="007536D0" w:rsidP="009F01AB">
            <w:pPr>
              <w:pStyle w:val="Style49"/>
              <w:widowControl/>
              <w:spacing w:line="276" w:lineRule="auto"/>
              <w:jc w:val="both"/>
              <w:rPr>
                <w:rStyle w:val="FontStyle573"/>
                <w:sz w:val="24"/>
                <w:szCs w:val="24"/>
              </w:rPr>
            </w:pPr>
          </w:p>
        </w:tc>
        <w:tc>
          <w:tcPr>
            <w:tcW w:w="1275" w:type="dxa"/>
            <w:gridSpan w:val="2"/>
          </w:tcPr>
          <w:p w:rsidR="007536D0" w:rsidRPr="006938E6" w:rsidRDefault="007536D0" w:rsidP="009F01AB">
            <w:pPr>
              <w:pStyle w:val="Style49"/>
              <w:widowControl/>
              <w:spacing w:line="276" w:lineRule="auto"/>
              <w:ind w:left="658"/>
              <w:jc w:val="both"/>
            </w:pPr>
          </w:p>
        </w:tc>
        <w:tc>
          <w:tcPr>
            <w:tcW w:w="1416" w:type="dxa"/>
          </w:tcPr>
          <w:p w:rsidR="007536D0" w:rsidRPr="006938E6" w:rsidRDefault="007536D0" w:rsidP="009F01AB">
            <w:pPr>
              <w:pStyle w:val="Style49"/>
              <w:widowControl/>
              <w:spacing w:line="276" w:lineRule="auto"/>
              <w:jc w:val="both"/>
              <w:rPr>
                <w:rStyle w:val="FontStyle573"/>
                <w:sz w:val="24"/>
                <w:szCs w:val="24"/>
              </w:rPr>
            </w:pPr>
          </w:p>
        </w:tc>
        <w:tc>
          <w:tcPr>
            <w:tcW w:w="1704" w:type="dxa"/>
          </w:tcPr>
          <w:p w:rsidR="007536D0" w:rsidRPr="00A82185" w:rsidRDefault="007536D0" w:rsidP="009F01AB">
            <w:pPr>
              <w:pStyle w:val="Style49"/>
              <w:widowControl/>
              <w:spacing w:line="276" w:lineRule="auto"/>
              <w:jc w:val="both"/>
              <w:rPr>
                <w:rStyle w:val="FontStyle573"/>
                <w:sz w:val="24"/>
                <w:szCs w:val="24"/>
              </w:rPr>
            </w:pPr>
          </w:p>
        </w:tc>
      </w:tr>
      <w:tr w:rsidR="00BE59D6" w:rsidRPr="006938E6" w:rsidTr="00BC7D8A">
        <w:tc>
          <w:tcPr>
            <w:tcW w:w="992" w:type="dxa"/>
          </w:tcPr>
          <w:p w:rsidR="00BE59D6" w:rsidRPr="006938E6" w:rsidRDefault="00BE59D6" w:rsidP="009F01AB">
            <w:pPr>
              <w:pStyle w:val="Style57"/>
              <w:widowControl/>
              <w:spacing w:line="276" w:lineRule="auto"/>
              <w:jc w:val="both"/>
            </w:pPr>
          </w:p>
        </w:tc>
        <w:tc>
          <w:tcPr>
            <w:tcW w:w="6376" w:type="dxa"/>
            <w:gridSpan w:val="7"/>
          </w:tcPr>
          <w:p w:rsidR="00BE59D6" w:rsidRPr="006938E6" w:rsidRDefault="00BE59D6" w:rsidP="009F01AB">
            <w:pPr>
              <w:pStyle w:val="Style57"/>
              <w:widowControl/>
              <w:spacing w:line="276" w:lineRule="auto"/>
              <w:jc w:val="both"/>
              <w:rPr>
                <w:rStyle w:val="a5"/>
                <w:rFonts w:ascii="Times New Roman" w:hAnsi="Times New Roman" w:cs="Times New Roman"/>
                <w:sz w:val="24"/>
                <w:szCs w:val="24"/>
              </w:rPr>
            </w:pPr>
            <w:r w:rsidRPr="006938E6">
              <w:rPr>
                <w:rStyle w:val="FontStyle573"/>
                <w:sz w:val="24"/>
                <w:szCs w:val="24"/>
              </w:rPr>
              <w:t>ВСЬОГО ПАРНИКОВИХ ГАЗІВ</w:t>
            </w:r>
          </w:p>
        </w:tc>
        <w:tc>
          <w:tcPr>
            <w:tcW w:w="1704" w:type="dxa"/>
          </w:tcPr>
          <w:p w:rsidR="00BE59D6" w:rsidRPr="006938E6" w:rsidRDefault="00063A6E" w:rsidP="009F01AB">
            <w:pPr>
              <w:pStyle w:val="Style17"/>
              <w:widowControl/>
              <w:spacing w:line="276" w:lineRule="auto"/>
              <w:jc w:val="both"/>
              <w:rPr>
                <w:rStyle w:val="a5"/>
                <w:rFonts w:ascii="Times New Roman" w:hAnsi="Times New Roman" w:cs="Times New Roman"/>
                <w:sz w:val="24"/>
                <w:szCs w:val="24"/>
              </w:rPr>
            </w:pPr>
            <w:r>
              <w:rPr>
                <w:rStyle w:val="a5"/>
                <w:rFonts w:ascii="Times New Roman" w:hAnsi="Times New Roman" w:cs="Times New Roman"/>
                <w:sz w:val="24"/>
                <w:szCs w:val="24"/>
              </w:rPr>
              <w:t>445973,4</w:t>
            </w:r>
          </w:p>
        </w:tc>
      </w:tr>
      <w:tr w:rsidR="008A448B" w:rsidRPr="006938E6" w:rsidTr="008A448B">
        <w:tc>
          <w:tcPr>
            <w:tcW w:w="992" w:type="dxa"/>
          </w:tcPr>
          <w:p w:rsidR="008A448B" w:rsidRPr="006938E6" w:rsidRDefault="00063A6E" w:rsidP="009F01AB">
            <w:pPr>
              <w:pStyle w:val="Style57"/>
              <w:widowControl/>
              <w:spacing w:line="276" w:lineRule="auto"/>
              <w:jc w:val="both"/>
            </w:pPr>
            <w:r>
              <w:t>13</w:t>
            </w:r>
          </w:p>
        </w:tc>
        <w:tc>
          <w:tcPr>
            <w:tcW w:w="2524" w:type="dxa"/>
          </w:tcPr>
          <w:p w:rsidR="008A448B" w:rsidRPr="006938E6" w:rsidRDefault="008A448B" w:rsidP="009F01AB">
            <w:pPr>
              <w:spacing w:line="276" w:lineRule="auto"/>
              <w:jc w:val="both"/>
              <w:rPr>
                <w:sz w:val="24"/>
                <w:szCs w:val="24"/>
              </w:rPr>
            </w:pPr>
            <w:r>
              <w:rPr>
                <w:rFonts w:eastAsia="Times New Roman"/>
                <w:sz w:val="24"/>
                <w:szCs w:val="24"/>
              </w:rPr>
              <w:t>Тверді побутові відходи</w:t>
            </w:r>
            <w:r w:rsidRPr="006938E6">
              <w:rPr>
                <w:rFonts w:eastAsia="Times New Roman"/>
                <w:sz w:val="24"/>
                <w:szCs w:val="24"/>
              </w:rPr>
              <w:t>.</w:t>
            </w:r>
          </w:p>
          <w:p w:rsidR="008A448B" w:rsidRDefault="008A448B" w:rsidP="009F01AB">
            <w:pPr>
              <w:pStyle w:val="Style57"/>
              <w:widowControl/>
              <w:spacing w:line="276" w:lineRule="auto"/>
              <w:jc w:val="both"/>
              <w:rPr>
                <w:rStyle w:val="FontStyle573"/>
                <w:sz w:val="24"/>
                <w:szCs w:val="24"/>
              </w:rPr>
            </w:pPr>
          </w:p>
          <w:p w:rsidR="008A448B" w:rsidRPr="006938E6" w:rsidRDefault="008A448B" w:rsidP="009F01AB">
            <w:pPr>
              <w:pStyle w:val="Style57"/>
              <w:widowControl/>
              <w:spacing w:line="276" w:lineRule="auto"/>
              <w:jc w:val="both"/>
              <w:rPr>
                <w:rStyle w:val="FontStyle573"/>
                <w:sz w:val="24"/>
                <w:szCs w:val="24"/>
              </w:rPr>
            </w:pPr>
          </w:p>
        </w:tc>
        <w:tc>
          <w:tcPr>
            <w:tcW w:w="1141" w:type="dxa"/>
            <w:gridSpan w:val="2"/>
          </w:tcPr>
          <w:p w:rsidR="008A448B" w:rsidRDefault="008A448B" w:rsidP="009F01AB">
            <w:pPr>
              <w:spacing w:after="200" w:line="276" w:lineRule="auto"/>
              <w:rPr>
                <w:rStyle w:val="FontStyle573"/>
                <w:sz w:val="24"/>
                <w:szCs w:val="24"/>
              </w:rPr>
            </w:pPr>
          </w:p>
          <w:p w:rsidR="008A448B" w:rsidRPr="006938E6" w:rsidRDefault="008A448B" w:rsidP="009F01AB">
            <w:pPr>
              <w:pStyle w:val="Style57"/>
              <w:widowControl/>
              <w:spacing w:line="276" w:lineRule="auto"/>
              <w:jc w:val="both"/>
              <w:rPr>
                <w:rStyle w:val="FontStyle573"/>
                <w:sz w:val="24"/>
                <w:szCs w:val="24"/>
              </w:rPr>
            </w:pPr>
          </w:p>
        </w:tc>
        <w:tc>
          <w:tcPr>
            <w:tcW w:w="1283" w:type="dxa"/>
            <w:gridSpan w:val="2"/>
          </w:tcPr>
          <w:p w:rsidR="008A448B" w:rsidRDefault="008A448B" w:rsidP="009F01AB">
            <w:pPr>
              <w:spacing w:after="200" w:line="276" w:lineRule="auto"/>
              <w:rPr>
                <w:rStyle w:val="FontStyle573"/>
                <w:sz w:val="24"/>
                <w:szCs w:val="24"/>
              </w:rPr>
            </w:pPr>
          </w:p>
          <w:p w:rsidR="008A448B" w:rsidRPr="006938E6" w:rsidRDefault="008A448B" w:rsidP="009F01AB">
            <w:pPr>
              <w:pStyle w:val="Style57"/>
              <w:widowControl/>
              <w:spacing w:line="276" w:lineRule="auto"/>
              <w:jc w:val="both"/>
              <w:rPr>
                <w:rStyle w:val="FontStyle573"/>
                <w:sz w:val="24"/>
                <w:szCs w:val="24"/>
              </w:rPr>
            </w:pPr>
          </w:p>
        </w:tc>
        <w:tc>
          <w:tcPr>
            <w:tcW w:w="1428" w:type="dxa"/>
            <w:gridSpan w:val="2"/>
          </w:tcPr>
          <w:p w:rsidR="008A448B" w:rsidRDefault="008A448B" w:rsidP="009F01AB">
            <w:pPr>
              <w:pStyle w:val="Style57"/>
              <w:spacing w:line="276" w:lineRule="auto"/>
              <w:rPr>
                <w:rStyle w:val="FontStyle573"/>
                <w:sz w:val="24"/>
                <w:szCs w:val="24"/>
              </w:rPr>
            </w:pPr>
          </w:p>
          <w:p w:rsidR="008A448B" w:rsidRPr="006938E6" w:rsidRDefault="008A448B" w:rsidP="009F01AB">
            <w:pPr>
              <w:pStyle w:val="Style57"/>
              <w:widowControl/>
              <w:spacing w:line="276" w:lineRule="auto"/>
              <w:jc w:val="both"/>
              <w:rPr>
                <w:rStyle w:val="FontStyle573"/>
                <w:sz w:val="24"/>
                <w:szCs w:val="24"/>
              </w:rPr>
            </w:pPr>
          </w:p>
        </w:tc>
        <w:tc>
          <w:tcPr>
            <w:tcW w:w="1704" w:type="dxa"/>
          </w:tcPr>
          <w:p w:rsidR="008A448B" w:rsidRPr="006938E6" w:rsidRDefault="008A448B" w:rsidP="009F01AB">
            <w:pPr>
              <w:pStyle w:val="Style57"/>
              <w:spacing w:line="276" w:lineRule="auto"/>
              <w:rPr>
                <w:rStyle w:val="a5"/>
                <w:rFonts w:ascii="Times New Roman" w:hAnsi="Times New Roman" w:cs="Times New Roman"/>
                <w:sz w:val="24"/>
                <w:szCs w:val="24"/>
              </w:rPr>
            </w:pPr>
            <w:r>
              <w:rPr>
                <w:rStyle w:val="FontStyle573"/>
                <w:sz w:val="24"/>
                <w:szCs w:val="24"/>
              </w:rPr>
              <w:t>580</w:t>
            </w:r>
          </w:p>
        </w:tc>
      </w:tr>
      <w:tr w:rsidR="00BE59D6" w:rsidRPr="006938E6" w:rsidTr="00BC7D8A">
        <w:tc>
          <w:tcPr>
            <w:tcW w:w="992" w:type="dxa"/>
          </w:tcPr>
          <w:p w:rsidR="00BE59D6" w:rsidRPr="006938E6" w:rsidRDefault="00BE59D6" w:rsidP="009F01AB">
            <w:pPr>
              <w:pStyle w:val="Style57"/>
              <w:widowControl/>
              <w:spacing w:line="276" w:lineRule="auto"/>
              <w:jc w:val="both"/>
            </w:pPr>
            <w:r w:rsidRPr="006938E6">
              <w:t>1</w:t>
            </w:r>
            <w:r>
              <w:t>5</w:t>
            </w:r>
          </w:p>
        </w:tc>
        <w:tc>
          <w:tcPr>
            <w:tcW w:w="6376" w:type="dxa"/>
            <w:gridSpan w:val="7"/>
          </w:tcPr>
          <w:p w:rsidR="00BE59D6" w:rsidRPr="006938E6" w:rsidRDefault="00BE59D6" w:rsidP="009F01AB">
            <w:pPr>
              <w:pStyle w:val="Style49"/>
              <w:widowControl/>
              <w:spacing w:line="276" w:lineRule="auto"/>
              <w:jc w:val="both"/>
              <w:rPr>
                <w:rStyle w:val="FontStyle573"/>
                <w:sz w:val="24"/>
                <w:szCs w:val="24"/>
              </w:rPr>
            </w:pPr>
            <w:r w:rsidRPr="006938E6">
              <w:rPr>
                <w:rStyle w:val="FontStyle573"/>
                <w:sz w:val="24"/>
                <w:szCs w:val="24"/>
              </w:rPr>
              <w:t>РАЗОМ</w:t>
            </w:r>
            <w:r w:rsidR="00063A6E">
              <w:rPr>
                <w:rStyle w:val="FontStyle573"/>
                <w:sz w:val="24"/>
                <w:szCs w:val="24"/>
              </w:rPr>
              <w:t xml:space="preserve"> /кг/</w:t>
            </w:r>
          </w:p>
        </w:tc>
        <w:tc>
          <w:tcPr>
            <w:tcW w:w="1704" w:type="dxa"/>
          </w:tcPr>
          <w:p w:rsidR="00BE59D6" w:rsidRPr="006938E6" w:rsidRDefault="00063A6E" w:rsidP="009F01AB">
            <w:pPr>
              <w:pStyle w:val="Style17"/>
              <w:widowControl/>
              <w:spacing w:line="276" w:lineRule="auto"/>
              <w:jc w:val="both"/>
              <w:rPr>
                <w:rStyle w:val="a5"/>
                <w:rFonts w:ascii="Times New Roman" w:hAnsi="Times New Roman" w:cs="Times New Roman"/>
                <w:sz w:val="24"/>
                <w:szCs w:val="24"/>
              </w:rPr>
            </w:pPr>
            <w:r>
              <w:rPr>
                <w:rStyle w:val="a5"/>
                <w:rFonts w:ascii="Times New Roman" w:hAnsi="Times New Roman" w:cs="Times New Roman"/>
                <w:sz w:val="24"/>
                <w:szCs w:val="24"/>
              </w:rPr>
              <w:t>148010,1638</w:t>
            </w:r>
          </w:p>
        </w:tc>
      </w:tr>
    </w:tbl>
    <w:p w:rsidR="00BE59D6" w:rsidRDefault="00BE59D6" w:rsidP="009F01AB">
      <w:pPr>
        <w:pStyle w:val="Style30"/>
        <w:widowControl/>
        <w:spacing w:line="276" w:lineRule="auto"/>
        <w:ind w:firstLine="0"/>
        <w:rPr>
          <w:rStyle w:val="FontStyle215"/>
          <w:b/>
          <w:sz w:val="24"/>
          <w:szCs w:val="24"/>
        </w:rPr>
      </w:pPr>
    </w:p>
    <w:p w:rsidR="00A03A84" w:rsidRDefault="00A03A84" w:rsidP="009F01AB">
      <w:pPr>
        <w:pStyle w:val="Style30"/>
        <w:widowControl/>
        <w:spacing w:line="276" w:lineRule="auto"/>
        <w:ind w:firstLine="709"/>
        <w:rPr>
          <w:rStyle w:val="FontStyle215"/>
          <w:sz w:val="24"/>
          <w:szCs w:val="24"/>
        </w:rPr>
      </w:pPr>
      <w:r w:rsidRPr="006938E6">
        <w:rPr>
          <w:rStyle w:val="FontStyle215"/>
          <w:sz w:val="24"/>
          <w:szCs w:val="24"/>
        </w:rPr>
        <w:t>Згідно</w:t>
      </w:r>
      <w:r>
        <w:rPr>
          <w:rStyle w:val="FontStyle215"/>
          <w:sz w:val="24"/>
          <w:szCs w:val="24"/>
        </w:rPr>
        <w:t xml:space="preserve"> ‘‘ </w:t>
      </w:r>
      <w:r w:rsidRPr="006938E6">
        <w:rPr>
          <w:rStyle w:val="FontStyle215"/>
          <w:sz w:val="24"/>
          <w:szCs w:val="24"/>
        </w:rPr>
        <w:t>Інструкції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w:t>
      </w:r>
      <w:r>
        <w:rPr>
          <w:rStyle w:val="FontStyle215"/>
          <w:sz w:val="24"/>
          <w:szCs w:val="24"/>
        </w:rPr>
        <w:t xml:space="preserve"> – </w:t>
      </w:r>
      <w:r w:rsidRPr="006938E6">
        <w:rPr>
          <w:rStyle w:val="FontStyle215"/>
          <w:sz w:val="24"/>
          <w:szCs w:val="24"/>
        </w:rPr>
        <w:t>підприємці</w:t>
      </w:r>
      <w:r>
        <w:rPr>
          <w:rStyle w:val="FontStyle215"/>
          <w:sz w:val="24"/>
          <w:szCs w:val="24"/>
        </w:rPr>
        <w:t>в ’’</w:t>
      </w:r>
      <w:r w:rsidRPr="006938E6">
        <w:rPr>
          <w:rStyle w:val="FontStyle215"/>
          <w:sz w:val="24"/>
          <w:szCs w:val="24"/>
        </w:rPr>
        <w:t>, затвердженої наказом Міністерства охорони навколишнього природнього середовища України №108 від 09.03.2006р.</w:t>
      </w:r>
    </w:p>
    <w:p w:rsidR="00F92BEF" w:rsidRDefault="00F92BEF" w:rsidP="009F01AB">
      <w:pPr>
        <w:pStyle w:val="Style30"/>
        <w:widowControl/>
        <w:spacing w:line="276" w:lineRule="auto"/>
        <w:ind w:firstLine="562"/>
        <w:rPr>
          <w:rStyle w:val="FontStyle215"/>
          <w:sz w:val="24"/>
          <w:szCs w:val="24"/>
        </w:rPr>
      </w:pPr>
    </w:p>
    <w:p w:rsidR="00F92BEF" w:rsidRDefault="00F92BEF" w:rsidP="009F01AB">
      <w:pPr>
        <w:pStyle w:val="Style30"/>
        <w:widowControl/>
        <w:spacing w:line="276" w:lineRule="auto"/>
        <w:ind w:firstLine="562"/>
        <w:rPr>
          <w:rStyle w:val="FontStyle215"/>
          <w:sz w:val="24"/>
          <w:szCs w:val="24"/>
        </w:rPr>
      </w:pPr>
    </w:p>
    <w:p w:rsidR="00BE59D6" w:rsidRPr="00F0076B" w:rsidRDefault="00BE59D6" w:rsidP="009F01AB">
      <w:pPr>
        <w:pStyle w:val="Style30"/>
        <w:widowControl/>
        <w:spacing w:line="276" w:lineRule="auto"/>
        <w:ind w:firstLine="562"/>
        <w:rPr>
          <w:rStyle w:val="FontStyle215"/>
          <w:sz w:val="24"/>
          <w:szCs w:val="24"/>
        </w:rPr>
      </w:pPr>
      <w:r w:rsidRPr="00F0076B">
        <w:rPr>
          <w:rStyle w:val="FontStyle215"/>
          <w:sz w:val="24"/>
          <w:szCs w:val="24"/>
        </w:rPr>
        <w:t xml:space="preserve">Аналіз кількісного та якісного складу викидів забруднюючих речовин в атмосферу підприємством приведений в таблиці, показав, що по потужності викидів в атмосферу підприємство не підлягає постановці на державний облік </w:t>
      </w:r>
      <w:r w:rsidR="00493B0A">
        <w:rPr>
          <w:rStyle w:val="FontStyle215"/>
          <w:sz w:val="24"/>
          <w:szCs w:val="24"/>
        </w:rPr>
        <w:t xml:space="preserve">по викиду </w:t>
      </w:r>
      <w:r w:rsidRPr="00F0076B">
        <w:rPr>
          <w:rStyle w:val="FontStyle182"/>
          <w:b w:val="0"/>
          <w:sz w:val="24"/>
          <w:szCs w:val="24"/>
        </w:rPr>
        <w:t>забруднюючих</w:t>
      </w:r>
      <w:r w:rsidR="00A03A84">
        <w:rPr>
          <w:rStyle w:val="FontStyle182"/>
          <w:b w:val="0"/>
          <w:sz w:val="24"/>
          <w:szCs w:val="24"/>
        </w:rPr>
        <w:t xml:space="preserve"> </w:t>
      </w:r>
      <w:r w:rsidRPr="00F0076B">
        <w:rPr>
          <w:rStyle w:val="FontStyle182"/>
          <w:b w:val="0"/>
          <w:sz w:val="24"/>
          <w:szCs w:val="24"/>
        </w:rPr>
        <w:t>речовин</w:t>
      </w:r>
      <w:r w:rsidR="00A03A84">
        <w:rPr>
          <w:rStyle w:val="FontStyle182"/>
          <w:b w:val="0"/>
          <w:sz w:val="24"/>
          <w:szCs w:val="24"/>
        </w:rPr>
        <w:t xml:space="preserve"> </w:t>
      </w:r>
      <w:r>
        <w:rPr>
          <w:rStyle w:val="FontStyle215"/>
          <w:sz w:val="24"/>
          <w:szCs w:val="24"/>
        </w:rPr>
        <w:t>в атмосферне повітря.</w:t>
      </w:r>
    </w:p>
    <w:p w:rsidR="00E036E8" w:rsidRPr="000D27D4" w:rsidRDefault="00E036E8" w:rsidP="009F01AB">
      <w:pPr>
        <w:pStyle w:val="Style9"/>
        <w:widowControl/>
        <w:spacing w:line="276" w:lineRule="auto"/>
        <w:ind w:left="851"/>
        <w:jc w:val="both"/>
        <w:rPr>
          <w:rStyle w:val="FontStyle28"/>
          <w:b w:val="0"/>
          <w:bCs w:val="0"/>
          <w:i w:val="0"/>
          <w:iCs w:val="0"/>
          <w:sz w:val="24"/>
          <w:szCs w:val="24"/>
        </w:rPr>
        <w:sectPr w:rsidR="00E036E8" w:rsidRPr="000D27D4" w:rsidSect="00401E55">
          <w:footerReference w:type="default" r:id="rId10"/>
          <w:type w:val="continuous"/>
          <w:pgSz w:w="11906" w:h="16838"/>
          <w:pgMar w:top="850" w:right="850" w:bottom="850" w:left="1417" w:header="708" w:footer="708" w:gutter="0"/>
          <w:cols w:space="708"/>
          <w:docGrid w:linePitch="360"/>
        </w:sectPr>
      </w:pPr>
    </w:p>
    <w:p w:rsidR="00BE59D6" w:rsidRPr="00434B7A" w:rsidRDefault="00BE59D6" w:rsidP="009F01AB">
      <w:pPr>
        <w:pStyle w:val="a3"/>
        <w:numPr>
          <w:ilvl w:val="0"/>
          <w:numId w:val="40"/>
        </w:numPr>
        <w:spacing w:line="276" w:lineRule="auto"/>
        <w:jc w:val="center"/>
        <w:rPr>
          <w:rFonts w:eastAsia="Times New Roman"/>
          <w:b/>
          <w:bCs/>
          <w:sz w:val="24"/>
          <w:szCs w:val="24"/>
        </w:rPr>
      </w:pPr>
      <w:r w:rsidRPr="00434B7A">
        <w:rPr>
          <w:rFonts w:eastAsia="Times New Roman"/>
          <w:b/>
          <w:bCs/>
          <w:sz w:val="24"/>
          <w:szCs w:val="24"/>
        </w:rPr>
        <w:lastRenderedPageBreak/>
        <w:t>ОПИС ВИПРАВДАНИХ АЛЬТЕРНАТИВ</w:t>
      </w:r>
    </w:p>
    <w:p w:rsidR="00BE59D6" w:rsidRPr="00434B7A" w:rsidRDefault="00BE59D6" w:rsidP="009F01AB">
      <w:pPr>
        <w:pStyle w:val="a3"/>
        <w:spacing w:line="276" w:lineRule="auto"/>
        <w:rPr>
          <w:sz w:val="24"/>
          <w:szCs w:val="24"/>
        </w:rPr>
      </w:pPr>
    </w:p>
    <w:p w:rsidR="00BE59D6" w:rsidRPr="00143FA6" w:rsidRDefault="00BE59D6" w:rsidP="009F01AB">
      <w:pPr>
        <w:spacing w:after="240" w:line="276" w:lineRule="auto"/>
        <w:ind w:left="142" w:firstLine="709"/>
        <w:jc w:val="both"/>
        <w:rPr>
          <w:rFonts w:eastAsia="Times New Roman"/>
          <w:sz w:val="24"/>
          <w:szCs w:val="24"/>
        </w:rPr>
      </w:pPr>
      <w:r w:rsidRPr="006938E6">
        <w:rPr>
          <w:rFonts w:eastAsia="Times New Roman"/>
          <w:sz w:val="24"/>
          <w:szCs w:val="24"/>
        </w:rPr>
        <w:t xml:space="preserve">Альтернативні варіанти розміщення об’єкту не розглядались. Ділянка для </w:t>
      </w:r>
      <w:r w:rsidRPr="00143FA6">
        <w:rPr>
          <w:rStyle w:val="FontStyle21"/>
          <w:sz w:val="24"/>
          <w:szCs w:val="24"/>
        </w:rPr>
        <w:t xml:space="preserve">облаштування водозабору та </w:t>
      </w:r>
      <w:proofErr w:type="spellStart"/>
      <w:r w:rsidRPr="00143FA6">
        <w:rPr>
          <w:rStyle w:val="FontStyle21"/>
          <w:sz w:val="24"/>
          <w:szCs w:val="24"/>
        </w:rPr>
        <w:t>водонакопичувального</w:t>
      </w:r>
      <w:proofErr w:type="spellEnd"/>
      <w:r w:rsidRPr="00143FA6">
        <w:rPr>
          <w:rStyle w:val="FontStyle21"/>
          <w:sz w:val="24"/>
          <w:szCs w:val="24"/>
        </w:rPr>
        <w:t xml:space="preserve"> басейну для поливу багаторічних насаджень</w:t>
      </w:r>
      <w:r w:rsidRPr="00143FA6">
        <w:rPr>
          <w:rFonts w:eastAsia="Times New Roman"/>
          <w:sz w:val="24"/>
          <w:szCs w:val="24"/>
        </w:rPr>
        <w:t xml:space="preserve"> погоджена з усіма зацікавленими організаціями, та </w:t>
      </w:r>
      <w:r w:rsidR="00E165BC">
        <w:rPr>
          <w:rFonts w:eastAsia="Times New Roman"/>
          <w:sz w:val="24"/>
          <w:szCs w:val="24"/>
        </w:rPr>
        <w:t xml:space="preserve">знаходиться в користуванні </w:t>
      </w:r>
      <w:r w:rsidRPr="00143FA6">
        <w:rPr>
          <w:rFonts w:eastAsia="Times New Roman"/>
          <w:sz w:val="24"/>
          <w:szCs w:val="24"/>
        </w:rPr>
        <w:t>, ц</w:t>
      </w:r>
      <w:r w:rsidRPr="00143FA6">
        <w:rPr>
          <w:rStyle w:val="FontStyle22"/>
          <w:sz w:val="24"/>
          <w:szCs w:val="24"/>
        </w:rPr>
        <w:t>ільове</w:t>
      </w:r>
      <w:r w:rsidR="00E165BC">
        <w:rPr>
          <w:rStyle w:val="FontStyle22"/>
          <w:sz w:val="24"/>
          <w:szCs w:val="24"/>
        </w:rPr>
        <w:t xml:space="preserve"> </w:t>
      </w:r>
      <w:r w:rsidRPr="00143FA6">
        <w:rPr>
          <w:rStyle w:val="FontStyle22"/>
          <w:sz w:val="24"/>
          <w:szCs w:val="24"/>
        </w:rPr>
        <w:t>призначення земельних ділянок</w:t>
      </w:r>
      <w:r>
        <w:rPr>
          <w:rStyle w:val="FontStyle22"/>
          <w:sz w:val="24"/>
          <w:szCs w:val="24"/>
        </w:rPr>
        <w:t xml:space="preserve"> - </w:t>
      </w:r>
      <w:r w:rsidRPr="00143FA6">
        <w:rPr>
          <w:rStyle w:val="FontStyle22"/>
          <w:sz w:val="24"/>
          <w:szCs w:val="24"/>
        </w:rPr>
        <w:t>для ведення товарного сільськогосподарського виробництва.</w:t>
      </w:r>
    </w:p>
    <w:p w:rsidR="00BE59D6" w:rsidRPr="00434B7A" w:rsidRDefault="00BE59D6" w:rsidP="009F01AB">
      <w:pPr>
        <w:pStyle w:val="a3"/>
        <w:numPr>
          <w:ilvl w:val="0"/>
          <w:numId w:val="40"/>
        </w:numPr>
        <w:spacing w:after="240" w:line="276" w:lineRule="auto"/>
        <w:jc w:val="center"/>
        <w:rPr>
          <w:rFonts w:eastAsia="Times New Roman"/>
          <w:b/>
          <w:bCs/>
          <w:sz w:val="24"/>
          <w:szCs w:val="24"/>
        </w:rPr>
      </w:pPr>
      <w:r w:rsidRPr="00434B7A">
        <w:rPr>
          <w:rFonts w:eastAsia="Times New Roman"/>
          <w:b/>
          <w:bCs/>
          <w:sz w:val="24"/>
          <w:szCs w:val="24"/>
        </w:rPr>
        <w:t>ОПИС ПОТОЧНОГО СТАНУ ДОВКІЛЛЯ</w:t>
      </w:r>
    </w:p>
    <w:p w:rsidR="00BE59D6" w:rsidRPr="00434B7A" w:rsidRDefault="00BE59D6" w:rsidP="009F01AB">
      <w:pPr>
        <w:pStyle w:val="a3"/>
        <w:spacing w:line="276" w:lineRule="auto"/>
        <w:rPr>
          <w:rFonts w:eastAsia="Times New Roman"/>
          <w:b/>
          <w:bCs/>
          <w:sz w:val="24"/>
          <w:szCs w:val="24"/>
        </w:rPr>
      </w:pPr>
    </w:p>
    <w:p w:rsidR="00BE59D6" w:rsidRPr="00143FA6" w:rsidRDefault="00BE59D6" w:rsidP="009F01AB">
      <w:pPr>
        <w:pStyle w:val="Style10"/>
        <w:widowControl/>
        <w:spacing w:line="276" w:lineRule="auto"/>
        <w:ind w:firstLine="709"/>
        <w:rPr>
          <w:rStyle w:val="FontStyle27"/>
          <w:b w:val="0"/>
          <w:spacing w:val="0"/>
          <w:lang w:val="uk-UA"/>
        </w:rPr>
      </w:pPr>
      <w:r w:rsidRPr="00143FA6">
        <w:rPr>
          <w:rStyle w:val="FontStyle27"/>
          <w:b w:val="0"/>
          <w:spacing w:val="0"/>
          <w:lang w:val="uk-UA"/>
        </w:rPr>
        <w:t>Мукачівський та Ужгородський райони знаходяться в однакових фізико-географічних умовах і мають зрівняну кліматичну характеристику. Для кліматичної характеристики</w:t>
      </w:r>
      <w:r w:rsidR="00E165BC">
        <w:rPr>
          <w:rStyle w:val="FontStyle27"/>
          <w:b w:val="0"/>
          <w:spacing w:val="0"/>
          <w:lang w:val="uk-UA"/>
        </w:rPr>
        <w:t xml:space="preserve"> </w:t>
      </w:r>
      <w:r w:rsidRPr="00143FA6">
        <w:rPr>
          <w:rStyle w:val="FontStyle27"/>
          <w:b w:val="0"/>
          <w:spacing w:val="0"/>
          <w:lang w:val="uk-UA"/>
        </w:rPr>
        <w:t xml:space="preserve">с. </w:t>
      </w:r>
      <w:proofErr w:type="spellStart"/>
      <w:r w:rsidR="00821E13">
        <w:rPr>
          <w:rStyle w:val="FontStyle27"/>
          <w:b w:val="0"/>
          <w:spacing w:val="0"/>
          <w:lang w:val="uk-UA"/>
        </w:rPr>
        <w:t>Кальник</w:t>
      </w:r>
      <w:proofErr w:type="spellEnd"/>
      <w:r w:rsidR="00E165BC">
        <w:rPr>
          <w:rStyle w:val="FontStyle27"/>
          <w:b w:val="0"/>
          <w:spacing w:val="0"/>
          <w:lang w:val="uk-UA"/>
        </w:rPr>
        <w:t xml:space="preserve"> </w:t>
      </w:r>
      <w:r w:rsidRPr="00143FA6">
        <w:rPr>
          <w:rStyle w:val="FontStyle27"/>
          <w:b w:val="0"/>
          <w:spacing w:val="0"/>
          <w:lang w:val="uk-UA"/>
        </w:rPr>
        <w:t xml:space="preserve">використані дані багаторічних спостережень авіаметеорологічної станції Ужгород (цивільна), яка розміщена на південно-західній околиці Ужгорода. Кліматичні дані авіаметеорологічної станції Ужгород (цивільна) найбільш репрезентативні до району розташування </w:t>
      </w:r>
      <w:proofErr w:type="spellStart"/>
      <w:r w:rsidRPr="00143FA6">
        <w:rPr>
          <w:rStyle w:val="FontStyle27"/>
          <w:b w:val="0"/>
          <w:spacing w:val="0"/>
          <w:lang w:val="uk-UA"/>
        </w:rPr>
        <w:t>с.</w:t>
      </w:r>
      <w:r w:rsidR="00DF3C8F">
        <w:rPr>
          <w:rStyle w:val="FontStyle27"/>
          <w:b w:val="0"/>
          <w:spacing w:val="0"/>
          <w:lang w:val="uk-UA"/>
        </w:rPr>
        <w:t>Кальник</w:t>
      </w:r>
      <w:proofErr w:type="spellEnd"/>
      <w:r w:rsidRPr="00143FA6">
        <w:rPr>
          <w:rStyle w:val="FontStyle27"/>
          <w:b w:val="0"/>
          <w:spacing w:val="0"/>
          <w:lang w:val="uk-UA"/>
        </w:rPr>
        <w:t>.</w:t>
      </w:r>
    </w:p>
    <w:p w:rsidR="00BE59D6" w:rsidRPr="00835B04" w:rsidRDefault="00BE59D6" w:rsidP="009F01AB">
      <w:pPr>
        <w:pStyle w:val="Style11"/>
        <w:widowControl/>
        <w:spacing w:line="276" w:lineRule="auto"/>
        <w:ind w:firstLine="709"/>
        <w:jc w:val="both"/>
        <w:rPr>
          <w:rStyle w:val="FontStyle28"/>
          <w:bCs w:val="0"/>
          <w:i w:val="0"/>
          <w:sz w:val="24"/>
          <w:szCs w:val="24"/>
        </w:rPr>
      </w:pPr>
      <w:r w:rsidRPr="00835B04">
        <w:rPr>
          <w:rStyle w:val="FontStyle28"/>
          <w:bCs w:val="0"/>
          <w:i w:val="0"/>
          <w:sz w:val="24"/>
          <w:szCs w:val="24"/>
        </w:rPr>
        <w:t>Температурний режим</w:t>
      </w:r>
    </w:p>
    <w:p w:rsidR="00BE59D6" w:rsidRPr="00143FA6" w:rsidRDefault="00BE59D6" w:rsidP="009F01AB">
      <w:pPr>
        <w:pStyle w:val="Style10"/>
        <w:widowControl/>
        <w:spacing w:before="14" w:after="240" w:line="276" w:lineRule="auto"/>
        <w:ind w:firstLine="709"/>
        <w:rPr>
          <w:rStyle w:val="FontStyle26"/>
          <w:rFonts w:ascii="Times New Roman" w:hAnsi="Times New Roman" w:cs="Times New Roman"/>
          <w:i w:val="0"/>
          <w:sz w:val="24"/>
          <w:szCs w:val="24"/>
          <w:lang w:val="uk-UA"/>
        </w:rPr>
      </w:pPr>
      <w:r w:rsidRPr="00143FA6">
        <w:rPr>
          <w:rStyle w:val="FontStyle26"/>
          <w:rFonts w:ascii="Times New Roman" w:hAnsi="Times New Roman" w:cs="Times New Roman"/>
          <w:i w:val="0"/>
          <w:sz w:val="24"/>
          <w:szCs w:val="24"/>
          <w:lang w:val="uk-UA"/>
        </w:rPr>
        <w:t>Середня річна температура повітря становить 9.7° тепла, самого теплого місяця липня - 20° тепла, самого холодного січня - 3° морозу</w:t>
      </w:r>
      <w:r>
        <w:rPr>
          <w:rStyle w:val="FontStyle26"/>
          <w:rFonts w:ascii="Times New Roman" w:hAnsi="Times New Roman" w:cs="Times New Roman"/>
          <w:i w:val="0"/>
          <w:sz w:val="24"/>
          <w:szCs w:val="24"/>
          <w:lang w:val="uk-UA"/>
        </w:rPr>
        <w:t>.</w:t>
      </w:r>
    </w:p>
    <w:p w:rsidR="00BE59D6" w:rsidRPr="00143FA6" w:rsidRDefault="00A03A84" w:rsidP="009F01AB">
      <w:pPr>
        <w:pStyle w:val="Style9"/>
        <w:widowControl/>
        <w:spacing w:line="276" w:lineRule="auto"/>
        <w:ind w:left="142" w:firstLine="709"/>
        <w:rPr>
          <w:rStyle w:val="FontStyle28"/>
          <w:i w:val="0"/>
          <w:sz w:val="24"/>
          <w:szCs w:val="24"/>
        </w:rPr>
      </w:pPr>
      <w:r>
        <w:rPr>
          <w:rStyle w:val="FontStyle28"/>
          <w:i w:val="0"/>
          <w:sz w:val="24"/>
          <w:szCs w:val="24"/>
        </w:rPr>
        <w:t>Таблиця 4</w:t>
      </w:r>
    </w:p>
    <w:p w:rsidR="00BE59D6" w:rsidRPr="00F0076B" w:rsidRDefault="00BE59D6" w:rsidP="009F01AB">
      <w:pPr>
        <w:pStyle w:val="Style10"/>
        <w:widowControl/>
        <w:spacing w:before="14" w:after="240" w:line="276" w:lineRule="auto"/>
        <w:ind w:left="307"/>
        <w:rPr>
          <w:rStyle w:val="FontStyle26"/>
          <w:rFonts w:ascii="Times New Roman" w:hAnsi="Times New Roman" w:cs="Times New Roman"/>
          <w:b/>
          <w:i w:val="0"/>
          <w:sz w:val="24"/>
          <w:szCs w:val="24"/>
          <w:lang w:val="uk-UA"/>
        </w:rPr>
      </w:pPr>
      <w:r w:rsidRPr="00F0076B">
        <w:rPr>
          <w:rStyle w:val="FontStyle26"/>
          <w:rFonts w:ascii="Times New Roman" w:hAnsi="Times New Roman" w:cs="Times New Roman"/>
          <w:b/>
          <w:i w:val="0"/>
          <w:sz w:val="24"/>
          <w:szCs w:val="24"/>
        </w:rPr>
        <w:t xml:space="preserve">Максимальна </w:t>
      </w:r>
      <w:r w:rsidRPr="00F0076B">
        <w:rPr>
          <w:rStyle w:val="FontStyle26"/>
          <w:rFonts w:ascii="Times New Roman" w:hAnsi="Times New Roman" w:cs="Times New Roman"/>
          <w:b/>
          <w:i w:val="0"/>
          <w:sz w:val="24"/>
          <w:szCs w:val="24"/>
          <w:lang w:val="uk-UA"/>
        </w:rPr>
        <w:t xml:space="preserve">та мінімальна </w:t>
      </w:r>
      <w:r w:rsidRPr="00F0076B">
        <w:rPr>
          <w:rStyle w:val="FontStyle26"/>
          <w:rFonts w:ascii="Times New Roman" w:hAnsi="Times New Roman" w:cs="Times New Roman"/>
          <w:b/>
          <w:i w:val="0"/>
          <w:sz w:val="24"/>
          <w:szCs w:val="24"/>
        </w:rPr>
        <w:t>температур</w:t>
      </w:r>
      <w:r w:rsidRPr="00F0076B">
        <w:rPr>
          <w:rStyle w:val="FontStyle26"/>
          <w:rFonts w:ascii="Times New Roman" w:hAnsi="Times New Roman" w:cs="Times New Roman"/>
          <w:b/>
          <w:i w:val="0"/>
          <w:sz w:val="24"/>
          <w:szCs w:val="24"/>
          <w:lang w:val="uk-UA"/>
        </w:rPr>
        <w:t>и</w:t>
      </w:r>
      <w:r w:rsidR="00676077">
        <w:rPr>
          <w:rStyle w:val="FontStyle26"/>
          <w:rFonts w:ascii="Times New Roman" w:hAnsi="Times New Roman" w:cs="Times New Roman"/>
          <w:b/>
          <w:i w:val="0"/>
          <w:sz w:val="24"/>
          <w:szCs w:val="24"/>
          <w:lang w:val="uk-UA"/>
        </w:rPr>
        <w:t xml:space="preserve"> </w:t>
      </w:r>
      <w:r>
        <w:rPr>
          <w:rStyle w:val="FontStyle26"/>
          <w:rFonts w:ascii="Times New Roman" w:hAnsi="Times New Roman" w:cs="Times New Roman"/>
          <w:b/>
          <w:i w:val="0"/>
          <w:sz w:val="24"/>
          <w:szCs w:val="24"/>
          <w:lang w:val="uk-UA"/>
        </w:rPr>
        <w:t>повітря</w:t>
      </w:r>
    </w:p>
    <w:tbl>
      <w:tblPr>
        <w:tblW w:w="9684" w:type="dxa"/>
        <w:tblInd w:w="40" w:type="dxa"/>
        <w:tblLayout w:type="fixed"/>
        <w:tblCellMar>
          <w:left w:w="40" w:type="dxa"/>
          <w:right w:w="40" w:type="dxa"/>
        </w:tblCellMar>
        <w:tblLook w:val="0000" w:firstRow="0" w:lastRow="0" w:firstColumn="0" w:lastColumn="0" w:noHBand="0" w:noVBand="0"/>
      </w:tblPr>
      <w:tblGrid>
        <w:gridCol w:w="754"/>
        <w:gridCol w:w="730"/>
        <w:gridCol w:w="797"/>
        <w:gridCol w:w="730"/>
        <w:gridCol w:w="720"/>
        <w:gridCol w:w="730"/>
        <w:gridCol w:w="797"/>
        <w:gridCol w:w="720"/>
        <w:gridCol w:w="720"/>
        <w:gridCol w:w="730"/>
        <w:gridCol w:w="792"/>
        <w:gridCol w:w="725"/>
        <w:gridCol w:w="739"/>
      </w:tblGrid>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02"/>
              <w:jc w:val="both"/>
              <w:rPr>
                <w:rStyle w:val="FontStyle28"/>
                <w:b w:val="0"/>
                <w:bCs w:val="0"/>
                <w:i w:val="0"/>
                <w:sz w:val="24"/>
                <w:szCs w:val="24"/>
              </w:rPr>
            </w:pPr>
            <w:r w:rsidRPr="006938E6">
              <w:rPr>
                <w:rStyle w:val="FontStyle28"/>
                <w:b w:val="0"/>
                <w:bCs w:val="0"/>
                <w:i w:val="0"/>
                <w:sz w:val="24"/>
                <w:szCs w:val="24"/>
              </w:rPr>
              <w:t>І</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02"/>
              <w:jc w:val="both"/>
              <w:rPr>
                <w:rStyle w:val="FontStyle28"/>
                <w:b w:val="0"/>
                <w:bCs w:val="0"/>
                <w:i w:val="0"/>
                <w:sz w:val="24"/>
                <w:szCs w:val="24"/>
              </w:rPr>
            </w:pPr>
            <w:r w:rsidRPr="006938E6">
              <w:rPr>
                <w:rStyle w:val="FontStyle28"/>
                <w:b w:val="0"/>
                <w:bCs w:val="0"/>
                <w:i w:val="0"/>
                <w:sz w:val="24"/>
                <w:szCs w:val="24"/>
              </w:rPr>
              <w:t>II</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III</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ІУ</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У</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УІ</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УІІ</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УІII</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IX</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X</w:t>
            </w:r>
          </w:p>
        </w:tc>
        <w:tc>
          <w:tcPr>
            <w:tcW w:w="792"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right="139" w:firstLine="177"/>
              <w:jc w:val="both"/>
              <w:rPr>
                <w:rStyle w:val="FontStyle28"/>
                <w:b w:val="0"/>
                <w:bCs w:val="0"/>
                <w:i w:val="0"/>
                <w:sz w:val="24"/>
                <w:szCs w:val="24"/>
              </w:rPr>
            </w:pPr>
            <w:r w:rsidRPr="006938E6">
              <w:rPr>
                <w:rStyle w:val="FontStyle28"/>
                <w:b w:val="0"/>
                <w:bCs w:val="0"/>
                <w:i w:val="0"/>
                <w:sz w:val="24"/>
                <w:szCs w:val="24"/>
              </w:rPr>
              <w:t>XI</w:t>
            </w:r>
          </w:p>
        </w:tc>
        <w:tc>
          <w:tcPr>
            <w:tcW w:w="725"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XII</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firstLine="177"/>
              <w:jc w:val="both"/>
              <w:rPr>
                <w:rStyle w:val="FontStyle28"/>
                <w:b w:val="0"/>
                <w:bCs w:val="0"/>
                <w:i w:val="0"/>
                <w:sz w:val="24"/>
                <w:szCs w:val="24"/>
              </w:rPr>
            </w:pPr>
            <w:r w:rsidRPr="006938E6">
              <w:rPr>
                <w:rStyle w:val="FontStyle28"/>
                <w:b w:val="0"/>
                <w:bCs w:val="0"/>
                <w:i w:val="0"/>
                <w:sz w:val="24"/>
                <w:szCs w:val="24"/>
              </w:rPr>
              <w:t>Рік</w:t>
            </w:r>
          </w:p>
        </w:tc>
      </w:tr>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0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-2.8</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0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-0.2</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4.7</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10.7</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15.6</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18.5</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19.9</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19.4</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15.5</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10.3</w:t>
            </w:r>
          </w:p>
        </w:tc>
        <w:tc>
          <w:tcPr>
            <w:tcW w:w="792"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139"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4.6</w:t>
            </w:r>
          </w:p>
        </w:tc>
        <w:tc>
          <w:tcPr>
            <w:tcW w:w="725"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82"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-0.4</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9.7</w:t>
            </w:r>
          </w:p>
        </w:tc>
      </w:tr>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5"/>
              <w:widowControl/>
              <w:spacing w:line="276" w:lineRule="auto"/>
              <w:ind w:firstLine="102"/>
              <w:jc w:val="both"/>
            </w:pPr>
          </w:p>
        </w:tc>
        <w:tc>
          <w:tcPr>
            <w:tcW w:w="8191" w:type="dxa"/>
            <w:gridSpan w:val="11"/>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9"/>
              <w:widowControl/>
              <w:spacing w:line="276" w:lineRule="auto"/>
              <w:ind w:left="2558" w:firstLine="177"/>
              <w:jc w:val="both"/>
              <w:rPr>
                <w:rStyle w:val="FontStyle28"/>
                <w:b w:val="0"/>
                <w:i w:val="0"/>
                <w:sz w:val="24"/>
                <w:szCs w:val="24"/>
              </w:rPr>
            </w:pPr>
            <w:r w:rsidRPr="006938E6">
              <w:rPr>
                <w:rStyle w:val="FontStyle28"/>
                <w:b w:val="0"/>
                <w:i w:val="0"/>
                <w:sz w:val="24"/>
                <w:szCs w:val="24"/>
              </w:rPr>
              <w:t>Абсолютний максимум,°С</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5"/>
              <w:widowControl/>
              <w:spacing w:line="276" w:lineRule="auto"/>
              <w:ind w:firstLine="177"/>
              <w:jc w:val="both"/>
            </w:pPr>
          </w:p>
        </w:tc>
      </w:tr>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0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158" w:firstLine="10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17</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25</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32</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33</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35</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39</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38</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34</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31</w:t>
            </w:r>
          </w:p>
        </w:tc>
        <w:tc>
          <w:tcPr>
            <w:tcW w:w="792"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173"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w:t>
            </w:r>
          </w:p>
        </w:tc>
        <w:tc>
          <w:tcPr>
            <w:tcW w:w="725"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115"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17</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39</w:t>
            </w:r>
          </w:p>
        </w:tc>
      </w:tr>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5"/>
              <w:widowControl/>
              <w:spacing w:line="276" w:lineRule="auto"/>
              <w:ind w:firstLine="102"/>
              <w:jc w:val="both"/>
            </w:pPr>
          </w:p>
        </w:tc>
        <w:tc>
          <w:tcPr>
            <w:tcW w:w="7466" w:type="dxa"/>
            <w:gridSpan w:val="10"/>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9"/>
              <w:widowControl/>
              <w:spacing w:line="276" w:lineRule="auto"/>
              <w:ind w:left="2698" w:firstLine="177"/>
              <w:jc w:val="both"/>
              <w:rPr>
                <w:rStyle w:val="FontStyle28"/>
                <w:b w:val="0"/>
                <w:i w:val="0"/>
                <w:sz w:val="24"/>
                <w:szCs w:val="24"/>
              </w:rPr>
            </w:pPr>
            <w:r w:rsidRPr="006938E6">
              <w:rPr>
                <w:rStyle w:val="FontStyle28"/>
                <w:b w:val="0"/>
                <w:i w:val="0"/>
                <w:sz w:val="24"/>
                <w:szCs w:val="24"/>
              </w:rPr>
              <w:t>Абсолютний мінімум,°С</w:t>
            </w:r>
          </w:p>
        </w:tc>
        <w:tc>
          <w:tcPr>
            <w:tcW w:w="725"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5"/>
              <w:widowControl/>
              <w:spacing w:line="276" w:lineRule="auto"/>
              <w:ind w:firstLine="177"/>
              <w:jc w:val="both"/>
            </w:pP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5"/>
              <w:widowControl/>
              <w:spacing w:line="276" w:lineRule="auto"/>
              <w:ind w:firstLine="177"/>
              <w:jc w:val="both"/>
            </w:pPr>
          </w:p>
        </w:tc>
      </w:tr>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0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-28</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130" w:firstLine="10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-32</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-24</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w:t>
            </w:r>
          </w:p>
        </w:tc>
        <w:tc>
          <w:tcPr>
            <w:tcW w:w="797"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w:t>
            </w:r>
          </w:p>
        </w:tc>
        <w:tc>
          <w:tcPr>
            <w:tcW w:w="72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6"/>
              <w:widowControl/>
              <w:spacing w:line="276" w:lineRule="auto"/>
              <w:ind w:firstLine="177"/>
              <w:rPr>
                <w:rStyle w:val="FontStyle31"/>
                <w:b w:val="0"/>
                <w:i w:val="0"/>
                <w:sz w:val="24"/>
                <w:szCs w:val="24"/>
              </w:rPr>
            </w:pPr>
            <w:r w:rsidRPr="006938E6">
              <w:rPr>
                <w:rStyle w:val="FontStyle31"/>
                <w:b w:val="0"/>
                <w:i w:val="0"/>
                <w:sz w:val="24"/>
                <w:szCs w:val="24"/>
              </w:rPr>
              <w:t>-І</w:t>
            </w:r>
          </w:p>
        </w:tc>
        <w:tc>
          <w:tcPr>
            <w:tcW w:w="730"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-18</w:t>
            </w:r>
          </w:p>
        </w:tc>
        <w:tc>
          <w:tcPr>
            <w:tcW w:w="792"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144"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w:t>
            </w:r>
          </w:p>
        </w:tc>
        <w:tc>
          <w:tcPr>
            <w:tcW w:w="725"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right="96"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-25</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177"/>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-32</w:t>
            </w:r>
          </w:p>
        </w:tc>
      </w:tr>
    </w:tbl>
    <w:p w:rsidR="00BE59D6" w:rsidRPr="006938E6" w:rsidRDefault="00BE59D6" w:rsidP="009F01AB">
      <w:pPr>
        <w:pStyle w:val="Style11"/>
        <w:widowControl/>
        <w:spacing w:line="276" w:lineRule="auto"/>
        <w:jc w:val="both"/>
        <w:rPr>
          <w:rStyle w:val="FontStyle30"/>
          <w:b w:val="0"/>
          <w:sz w:val="24"/>
          <w:szCs w:val="24"/>
        </w:rPr>
      </w:pPr>
    </w:p>
    <w:p w:rsidR="00BE59D6" w:rsidRPr="006938E6" w:rsidRDefault="00BE59D6" w:rsidP="009F01AB">
      <w:pPr>
        <w:pStyle w:val="Style9"/>
        <w:widowControl/>
        <w:spacing w:line="276" w:lineRule="auto"/>
        <w:ind w:firstLine="709"/>
        <w:jc w:val="both"/>
      </w:pPr>
      <w:r w:rsidRPr="006938E6">
        <w:rPr>
          <w:rStyle w:val="FontStyle26"/>
          <w:rFonts w:ascii="Times New Roman" w:hAnsi="Times New Roman" w:cs="Times New Roman"/>
          <w:i w:val="0"/>
          <w:sz w:val="24"/>
          <w:szCs w:val="24"/>
        </w:rPr>
        <w:t>Максимальна температура повітря найбільш часто спостерігається у липні та серпні, від 34 до 37° тепла. Найбільш часто мінімальна температура повітря спостерігається у січні та лютому - від 20 до 27° морозу</w:t>
      </w:r>
      <w:r w:rsidRPr="006938E6">
        <w:rPr>
          <w:rStyle w:val="FontStyle29"/>
          <w:sz w:val="24"/>
          <w:szCs w:val="24"/>
          <w:lang w:val="ru-RU"/>
        </w:rPr>
        <w:t>.</w:t>
      </w:r>
    </w:p>
    <w:p w:rsidR="00BE59D6" w:rsidRPr="006938E6" w:rsidRDefault="00BE59D6" w:rsidP="009F01AB">
      <w:pPr>
        <w:spacing w:line="276" w:lineRule="auto"/>
        <w:jc w:val="both"/>
        <w:rPr>
          <w:sz w:val="24"/>
          <w:szCs w:val="24"/>
        </w:rPr>
      </w:pPr>
    </w:p>
    <w:p w:rsidR="00BE59D6" w:rsidRPr="00F0076B" w:rsidRDefault="00676077" w:rsidP="009F01AB">
      <w:pPr>
        <w:pStyle w:val="Style9"/>
        <w:widowControl/>
        <w:spacing w:line="276" w:lineRule="auto"/>
        <w:ind w:left="142" w:firstLine="709"/>
        <w:jc w:val="both"/>
        <w:rPr>
          <w:rStyle w:val="FontStyle28"/>
          <w:i w:val="0"/>
          <w:sz w:val="24"/>
          <w:szCs w:val="24"/>
        </w:rPr>
      </w:pPr>
      <w:r>
        <w:rPr>
          <w:rStyle w:val="FontStyle28"/>
          <w:i w:val="0"/>
          <w:sz w:val="24"/>
          <w:szCs w:val="24"/>
        </w:rPr>
        <w:t>Таблиця 5</w:t>
      </w:r>
    </w:p>
    <w:p w:rsidR="00BE59D6" w:rsidRPr="00F01AF9" w:rsidRDefault="00BE59D6" w:rsidP="009F01AB">
      <w:pPr>
        <w:pStyle w:val="Style11"/>
        <w:widowControl/>
        <w:spacing w:after="240" w:line="276" w:lineRule="auto"/>
        <w:jc w:val="both"/>
        <w:rPr>
          <w:b/>
          <w:bCs/>
          <w:iCs/>
          <w:color w:val="000000"/>
        </w:rPr>
      </w:pPr>
      <w:r w:rsidRPr="00F0076B">
        <w:rPr>
          <w:rStyle w:val="FontStyle28"/>
          <w:i w:val="0"/>
          <w:sz w:val="24"/>
          <w:szCs w:val="24"/>
        </w:rPr>
        <w:t xml:space="preserve">Середня </w:t>
      </w:r>
      <w:r w:rsidRPr="00F0076B">
        <w:rPr>
          <w:rStyle w:val="FontStyle26"/>
          <w:rFonts w:ascii="Times New Roman" w:hAnsi="Times New Roman" w:cs="Times New Roman"/>
          <w:b/>
          <w:i w:val="0"/>
          <w:sz w:val="24"/>
          <w:szCs w:val="24"/>
        </w:rPr>
        <w:t xml:space="preserve">з </w:t>
      </w:r>
      <w:r w:rsidRPr="00F0076B">
        <w:rPr>
          <w:rStyle w:val="FontStyle28"/>
          <w:i w:val="0"/>
          <w:sz w:val="24"/>
          <w:szCs w:val="24"/>
        </w:rPr>
        <w:t>абсолютних мінімумів температури повітря,°С</w:t>
      </w:r>
    </w:p>
    <w:tbl>
      <w:tblPr>
        <w:tblW w:w="0" w:type="auto"/>
        <w:tblInd w:w="40" w:type="dxa"/>
        <w:tblLayout w:type="fixed"/>
        <w:tblCellMar>
          <w:left w:w="40" w:type="dxa"/>
          <w:right w:w="40" w:type="dxa"/>
        </w:tblCellMar>
        <w:tblLook w:val="0000" w:firstRow="0" w:lastRow="0" w:firstColumn="0" w:lastColumn="0" w:noHBand="0" w:noVBand="0"/>
      </w:tblPr>
      <w:tblGrid>
        <w:gridCol w:w="754"/>
        <w:gridCol w:w="754"/>
        <w:gridCol w:w="739"/>
        <w:gridCol w:w="744"/>
        <w:gridCol w:w="744"/>
        <w:gridCol w:w="744"/>
        <w:gridCol w:w="744"/>
        <w:gridCol w:w="734"/>
        <w:gridCol w:w="739"/>
        <w:gridCol w:w="749"/>
        <w:gridCol w:w="739"/>
        <w:gridCol w:w="739"/>
        <w:gridCol w:w="744"/>
      </w:tblGrid>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І</w:t>
            </w:r>
          </w:p>
        </w:tc>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II</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III</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ІУ</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У</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УІ</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УІІ</w:t>
            </w:r>
          </w:p>
        </w:tc>
        <w:tc>
          <w:tcPr>
            <w:tcW w:w="73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УШ</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IX</w:t>
            </w:r>
          </w:p>
        </w:tc>
        <w:tc>
          <w:tcPr>
            <w:tcW w:w="74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X</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XI</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XII</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spacing w:line="276" w:lineRule="auto"/>
              <w:ind w:left="-40" w:firstLine="182"/>
              <w:jc w:val="both"/>
              <w:rPr>
                <w:rStyle w:val="FontStyle28"/>
                <w:b w:val="0"/>
                <w:bCs w:val="0"/>
                <w:i w:val="0"/>
                <w:sz w:val="24"/>
                <w:szCs w:val="24"/>
              </w:rPr>
            </w:pPr>
            <w:r w:rsidRPr="006938E6">
              <w:rPr>
                <w:rStyle w:val="FontStyle28"/>
                <w:b w:val="0"/>
                <w:bCs w:val="0"/>
                <w:i w:val="0"/>
                <w:sz w:val="24"/>
                <w:szCs w:val="24"/>
              </w:rPr>
              <w:t>Рік</w:t>
            </w:r>
          </w:p>
        </w:tc>
      </w:tr>
      <w:tr w:rsidR="00BE59D6" w:rsidRPr="006938E6" w:rsidTr="00BC7D8A">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-19</w:t>
            </w:r>
          </w:p>
        </w:tc>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-16</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9</w:t>
            </w:r>
          </w:p>
        </w:tc>
        <w:tc>
          <w:tcPr>
            <w:tcW w:w="73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w:t>
            </w:r>
          </w:p>
        </w:tc>
        <w:tc>
          <w:tcPr>
            <w:tcW w:w="74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40" w:firstLine="18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w:t>
            </w:r>
          </w:p>
        </w:tc>
      </w:tr>
    </w:tbl>
    <w:p w:rsidR="00BE59D6" w:rsidRDefault="00BE59D6" w:rsidP="009F01AB">
      <w:pPr>
        <w:pStyle w:val="Style9"/>
        <w:widowControl/>
        <w:spacing w:line="276" w:lineRule="auto"/>
        <w:ind w:left="142" w:firstLine="709"/>
        <w:jc w:val="both"/>
        <w:rPr>
          <w:rStyle w:val="FontStyle28"/>
          <w:i w:val="0"/>
          <w:sz w:val="24"/>
          <w:szCs w:val="24"/>
        </w:rPr>
      </w:pPr>
    </w:p>
    <w:p w:rsidR="00BE59D6" w:rsidRPr="00F0076B" w:rsidRDefault="00BE59D6" w:rsidP="009F01AB">
      <w:pPr>
        <w:pStyle w:val="Style9"/>
        <w:widowControl/>
        <w:spacing w:line="276" w:lineRule="auto"/>
        <w:ind w:left="142" w:firstLine="709"/>
        <w:jc w:val="both"/>
        <w:rPr>
          <w:rStyle w:val="FontStyle30"/>
          <w:iCs/>
          <w:sz w:val="24"/>
          <w:szCs w:val="24"/>
        </w:rPr>
      </w:pPr>
      <w:r w:rsidRPr="00F0076B">
        <w:rPr>
          <w:rStyle w:val="FontStyle28"/>
          <w:i w:val="0"/>
          <w:sz w:val="24"/>
          <w:szCs w:val="24"/>
        </w:rPr>
        <w:t xml:space="preserve">Таблиця </w:t>
      </w:r>
      <w:r w:rsidR="00676077">
        <w:rPr>
          <w:rStyle w:val="FontStyle28"/>
          <w:i w:val="0"/>
          <w:sz w:val="24"/>
          <w:szCs w:val="24"/>
        </w:rPr>
        <w:t>6</w:t>
      </w:r>
    </w:p>
    <w:p w:rsidR="00BE59D6" w:rsidRPr="00F01AF9" w:rsidRDefault="00BE59D6" w:rsidP="009F01AB">
      <w:pPr>
        <w:pStyle w:val="Style11"/>
        <w:widowControl/>
        <w:spacing w:before="62" w:after="240" w:line="276" w:lineRule="auto"/>
        <w:ind w:right="1282"/>
        <w:jc w:val="both"/>
        <w:rPr>
          <w:rStyle w:val="FontStyle30"/>
          <w:iCs/>
          <w:sz w:val="24"/>
          <w:szCs w:val="24"/>
        </w:rPr>
      </w:pPr>
      <w:r w:rsidRPr="00F0076B">
        <w:rPr>
          <w:rStyle w:val="FontStyle28"/>
          <w:i w:val="0"/>
          <w:sz w:val="24"/>
          <w:szCs w:val="24"/>
        </w:rPr>
        <w:t>Середня з абсолютних максимумів температури повітря,°С</w:t>
      </w:r>
    </w:p>
    <w:tbl>
      <w:tblPr>
        <w:tblW w:w="0" w:type="auto"/>
        <w:tblInd w:w="40" w:type="dxa"/>
        <w:tblLayout w:type="fixed"/>
        <w:tblCellMar>
          <w:left w:w="40" w:type="dxa"/>
          <w:right w:w="40" w:type="dxa"/>
        </w:tblCellMar>
        <w:tblLook w:val="0000" w:firstRow="0" w:lastRow="0" w:firstColumn="0" w:lastColumn="0" w:noHBand="0" w:noVBand="0"/>
      </w:tblPr>
      <w:tblGrid>
        <w:gridCol w:w="749"/>
        <w:gridCol w:w="754"/>
        <w:gridCol w:w="739"/>
        <w:gridCol w:w="749"/>
        <w:gridCol w:w="739"/>
        <w:gridCol w:w="744"/>
        <w:gridCol w:w="744"/>
        <w:gridCol w:w="739"/>
        <w:gridCol w:w="739"/>
        <w:gridCol w:w="744"/>
        <w:gridCol w:w="739"/>
        <w:gridCol w:w="744"/>
        <w:gridCol w:w="739"/>
      </w:tblGrid>
      <w:tr w:rsidR="00BE59D6" w:rsidRPr="006938E6" w:rsidTr="00BC7D8A">
        <w:tc>
          <w:tcPr>
            <w:tcW w:w="74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tabs>
                <w:tab w:val="left" w:pos="284"/>
              </w:tabs>
              <w:spacing w:line="276" w:lineRule="auto"/>
              <w:ind w:left="142" w:right="33" w:hanging="142"/>
              <w:rPr>
                <w:rStyle w:val="FontStyle30"/>
                <w:b w:val="0"/>
                <w:sz w:val="24"/>
                <w:szCs w:val="24"/>
              </w:rPr>
            </w:pPr>
            <w:r w:rsidRPr="006938E6">
              <w:rPr>
                <w:rStyle w:val="FontStyle30"/>
                <w:b w:val="0"/>
                <w:sz w:val="24"/>
                <w:szCs w:val="24"/>
              </w:rPr>
              <w:t>І</w:t>
            </w:r>
          </w:p>
        </w:tc>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hanging="108"/>
              <w:rPr>
                <w:rStyle w:val="FontStyle30"/>
                <w:b w:val="0"/>
                <w:sz w:val="24"/>
                <w:szCs w:val="24"/>
              </w:rPr>
            </w:pPr>
            <w:r w:rsidRPr="006938E6">
              <w:rPr>
                <w:rStyle w:val="FontStyle30"/>
                <w:b w:val="0"/>
                <w:sz w:val="24"/>
                <w:szCs w:val="24"/>
              </w:rPr>
              <w:t>II</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hanging="142"/>
              <w:rPr>
                <w:rStyle w:val="FontStyle30"/>
                <w:b w:val="0"/>
                <w:sz w:val="24"/>
                <w:szCs w:val="24"/>
              </w:rPr>
            </w:pPr>
            <w:r w:rsidRPr="006938E6">
              <w:rPr>
                <w:rStyle w:val="FontStyle30"/>
                <w:b w:val="0"/>
                <w:sz w:val="24"/>
                <w:szCs w:val="24"/>
              </w:rPr>
              <w:t>III</w:t>
            </w:r>
          </w:p>
        </w:tc>
        <w:tc>
          <w:tcPr>
            <w:tcW w:w="74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hanging="108"/>
              <w:rPr>
                <w:rStyle w:val="FontStyle30"/>
                <w:b w:val="0"/>
                <w:sz w:val="24"/>
                <w:szCs w:val="24"/>
              </w:rPr>
            </w:pPr>
            <w:r w:rsidRPr="006938E6">
              <w:rPr>
                <w:rStyle w:val="FontStyle30"/>
                <w:b w:val="0"/>
                <w:sz w:val="24"/>
                <w:szCs w:val="24"/>
              </w:rPr>
              <w:t>ІУ</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right="166" w:hanging="108"/>
              <w:rPr>
                <w:rStyle w:val="FontStyle30"/>
                <w:b w:val="0"/>
                <w:sz w:val="24"/>
                <w:szCs w:val="24"/>
              </w:rPr>
            </w:pPr>
            <w:r w:rsidRPr="006938E6">
              <w:rPr>
                <w:rStyle w:val="FontStyle30"/>
                <w:b w:val="0"/>
                <w:sz w:val="24"/>
                <w:szCs w:val="24"/>
              </w:rPr>
              <w:t>У</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hanging="109"/>
              <w:rPr>
                <w:rStyle w:val="FontStyle30"/>
                <w:b w:val="0"/>
                <w:sz w:val="24"/>
                <w:szCs w:val="24"/>
              </w:rPr>
            </w:pPr>
            <w:r w:rsidRPr="006938E6">
              <w:rPr>
                <w:rStyle w:val="FontStyle30"/>
                <w:b w:val="0"/>
                <w:sz w:val="24"/>
                <w:szCs w:val="24"/>
              </w:rPr>
              <w:t>УІ</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hanging="108"/>
              <w:rPr>
                <w:rStyle w:val="FontStyle30"/>
                <w:b w:val="0"/>
                <w:sz w:val="24"/>
                <w:szCs w:val="24"/>
              </w:rPr>
            </w:pPr>
            <w:r w:rsidRPr="006938E6">
              <w:rPr>
                <w:rStyle w:val="FontStyle30"/>
                <w:b w:val="0"/>
                <w:sz w:val="24"/>
                <w:szCs w:val="24"/>
              </w:rPr>
              <w:t>УІІ</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firstLine="34"/>
              <w:rPr>
                <w:rStyle w:val="FontStyle30"/>
                <w:b w:val="0"/>
                <w:sz w:val="24"/>
                <w:szCs w:val="24"/>
              </w:rPr>
            </w:pPr>
            <w:r w:rsidRPr="006938E6">
              <w:rPr>
                <w:rStyle w:val="FontStyle30"/>
                <w:b w:val="0"/>
                <w:sz w:val="24"/>
                <w:szCs w:val="24"/>
              </w:rPr>
              <w:t>УПІ</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hanging="142"/>
              <w:rPr>
                <w:rStyle w:val="FontStyle30"/>
                <w:b w:val="0"/>
                <w:sz w:val="24"/>
                <w:szCs w:val="24"/>
              </w:rPr>
            </w:pPr>
            <w:r w:rsidRPr="006938E6">
              <w:rPr>
                <w:rStyle w:val="FontStyle30"/>
                <w:b w:val="0"/>
                <w:sz w:val="24"/>
                <w:szCs w:val="24"/>
              </w:rPr>
              <w:t>IX</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firstLine="34"/>
              <w:rPr>
                <w:rStyle w:val="FontStyle30"/>
                <w:b w:val="0"/>
                <w:sz w:val="24"/>
                <w:szCs w:val="24"/>
              </w:rPr>
            </w:pPr>
            <w:r w:rsidRPr="006938E6">
              <w:rPr>
                <w:rStyle w:val="FontStyle30"/>
                <w:b w:val="0"/>
                <w:sz w:val="24"/>
                <w:szCs w:val="24"/>
              </w:rPr>
              <w:t>X</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firstLine="34"/>
              <w:rPr>
                <w:rStyle w:val="FontStyle30"/>
                <w:b w:val="0"/>
                <w:sz w:val="24"/>
                <w:szCs w:val="24"/>
              </w:rPr>
            </w:pPr>
            <w:r w:rsidRPr="006938E6">
              <w:rPr>
                <w:rStyle w:val="FontStyle30"/>
                <w:b w:val="0"/>
                <w:sz w:val="24"/>
                <w:szCs w:val="24"/>
              </w:rPr>
              <w:t>XI</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firstLine="33"/>
              <w:rPr>
                <w:rStyle w:val="FontStyle30"/>
                <w:b w:val="0"/>
                <w:sz w:val="24"/>
                <w:szCs w:val="24"/>
              </w:rPr>
            </w:pPr>
            <w:r w:rsidRPr="006938E6">
              <w:rPr>
                <w:rStyle w:val="FontStyle30"/>
                <w:b w:val="0"/>
                <w:sz w:val="24"/>
                <w:szCs w:val="24"/>
              </w:rPr>
              <w:t>XII</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21"/>
              <w:widowControl/>
              <w:spacing w:line="276" w:lineRule="auto"/>
              <w:ind w:left="142" w:firstLine="33"/>
              <w:rPr>
                <w:rStyle w:val="FontStyle30"/>
                <w:b w:val="0"/>
                <w:sz w:val="24"/>
                <w:szCs w:val="24"/>
              </w:rPr>
            </w:pPr>
            <w:r w:rsidRPr="006938E6">
              <w:rPr>
                <w:rStyle w:val="FontStyle30"/>
                <w:b w:val="0"/>
                <w:sz w:val="24"/>
                <w:szCs w:val="24"/>
              </w:rPr>
              <w:t>Рік</w:t>
            </w:r>
          </w:p>
        </w:tc>
      </w:tr>
      <w:tr w:rsidR="00BE59D6" w:rsidRPr="006938E6" w:rsidTr="00BC7D8A">
        <w:tc>
          <w:tcPr>
            <w:tcW w:w="74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211"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w:t>
            </w:r>
          </w:p>
        </w:tc>
        <w:tc>
          <w:tcPr>
            <w:tcW w:w="75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left="216"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18</w:t>
            </w:r>
          </w:p>
        </w:tc>
        <w:tc>
          <w:tcPr>
            <w:tcW w:w="74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23</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28</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31</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33</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32</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29</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23</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17</w:t>
            </w:r>
          </w:p>
        </w:tc>
        <w:tc>
          <w:tcPr>
            <w:tcW w:w="744"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w:t>
            </w:r>
          </w:p>
        </w:tc>
        <w:tc>
          <w:tcPr>
            <w:tcW w:w="739" w:type="dxa"/>
            <w:tcBorders>
              <w:top w:val="single" w:sz="6" w:space="0" w:color="auto"/>
              <w:left w:val="single" w:sz="6" w:space="0" w:color="auto"/>
              <w:bottom w:val="single" w:sz="6" w:space="0" w:color="auto"/>
              <w:right w:val="single" w:sz="6" w:space="0" w:color="auto"/>
            </w:tcBorders>
          </w:tcPr>
          <w:p w:rsidR="00BE59D6" w:rsidRPr="006938E6" w:rsidRDefault="00BE59D6" w:rsidP="009F01AB">
            <w:pPr>
              <w:pStyle w:val="Style13"/>
              <w:widowControl/>
              <w:spacing w:line="276" w:lineRule="auto"/>
              <w:ind w:firstLine="73"/>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33</w:t>
            </w:r>
          </w:p>
        </w:tc>
      </w:tr>
    </w:tbl>
    <w:p w:rsidR="00BE59D6" w:rsidRPr="006938E6" w:rsidRDefault="00BE59D6" w:rsidP="009F01AB">
      <w:pPr>
        <w:pStyle w:val="Style7"/>
        <w:widowControl/>
        <w:spacing w:before="14" w:line="276" w:lineRule="auto"/>
        <w:ind w:firstLine="73"/>
        <w:rPr>
          <w:rStyle w:val="FontStyle26"/>
          <w:rFonts w:ascii="Times New Roman" w:hAnsi="Times New Roman" w:cs="Times New Roman"/>
          <w:i w:val="0"/>
          <w:sz w:val="24"/>
          <w:szCs w:val="24"/>
        </w:rPr>
      </w:pPr>
    </w:p>
    <w:p w:rsidR="00BE59D6" w:rsidRPr="006938E6" w:rsidRDefault="00BE59D6" w:rsidP="009F01AB">
      <w:pPr>
        <w:pStyle w:val="Style7"/>
        <w:widowControl/>
        <w:spacing w:before="14" w:line="276" w:lineRule="auto"/>
        <w:ind w:firstLine="709"/>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lastRenderedPageBreak/>
        <w:t>У січні найбільш часто повторюється середньодобова температура повітря від 5° морозу до 5° тепла (в середньому 21 день).</w:t>
      </w:r>
    </w:p>
    <w:p w:rsidR="00BE59D6" w:rsidRPr="006938E6" w:rsidRDefault="00BE59D6" w:rsidP="009F01AB">
      <w:pPr>
        <w:pStyle w:val="Style7"/>
        <w:widowControl/>
        <w:spacing w:before="19" w:line="276" w:lineRule="auto"/>
        <w:ind w:firstLine="709"/>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В липні місяці найбільш часто середньодобова температура повторюється від 15 до 20° тепла - 14 днів, від 20° до 25° тепла - 14 днів.</w:t>
      </w:r>
    </w:p>
    <w:p w:rsidR="00BE59D6" w:rsidRPr="006938E6" w:rsidRDefault="00BE59D6" w:rsidP="009F01AB">
      <w:pPr>
        <w:pStyle w:val="Style14"/>
        <w:widowControl/>
        <w:spacing w:before="58" w:line="276" w:lineRule="auto"/>
        <w:ind w:firstLine="709"/>
        <w:rPr>
          <w:rStyle w:val="FontStyle30"/>
          <w:b w:val="0"/>
          <w:sz w:val="24"/>
          <w:szCs w:val="24"/>
        </w:rPr>
      </w:pPr>
      <w:r w:rsidRPr="006938E6">
        <w:rPr>
          <w:rStyle w:val="FontStyle30"/>
          <w:b w:val="0"/>
          <w:sz w:val="24"/>
          <w:szCs w:val="24"/>
        </w:rPr>
        <w:t xml:space="preserve">Розрахункова температура самої холодної п'ятиденки 18°морозу, самого холодного дня </w:t>
      </w:r>
      <w:r w:rsidRPr="006938E6">
        <w:rPr>
          <w:rStyle w:val="FontStyle30"/>
          <w:b w:val="0"/>
          <w:spacing w:val="30"/>
          <w:sz w:val="24"/>
          <w:szCs w:val="24"/>
        </w:rPr>
        <w:t>-22°</w:t>
      </w:r>
      <w:r w:rsidRPr="006938E6">
        <w:rPr>
          <w:rStyle w:val="FontStyle30"/>
          <w:b w:val="0"/>
          <w:sz w:val="24"/>
          <w:szCs w:val="24"/>
        </w:rPr>
        <w:t>морозу.</w:t>
      </w:r>
    </w:p>
    <w:p w:rsidR="00BE59D6" w:rsidRPr="00143FA6" w:rsidRDefault="00BE59D6" w:rsidP="009F01AB">
      <w:pPr>
        <w:pStyle w:val="Style18"/>
        <w:widowControl/>
        <w:spacing w:before="62" w:line="276" w:lineRule="auto"/>
        <w:ind w:firstLine="709"/>
        <w:jc w:val="both"/>
        <w:rPr>
          <w:bCs/>
          <w:color w:val="000000"/>
        </w:rPr>
      </w:pPr>
      <w:r w:rsidRPr="006938E6">
        <w:rPr>
          <w:rStyle w:val="FontStyle27"/>
          <w:b w:val="0"/>
          <w:spacing w:val="0"/>
        </w:rPr>
        <w:t>Максимальна глибина промерзання ґрунту - 65 см.</w:t>
      </w:r>
    </w:p>
    <w:p w:rsidR="00BE59D6" w:rsidRPr="00835B04" w:rsidRDefault="00BE59D6" w:rsidP="009F01AB">
      <w:pPr>
        <w:pStyle w:val="Style11"/>
        <w:widowControl/>
        <w:spacing w:before="58" w:line="276" w:lineRule="auto"/>
        <w:ind w:firstLine="709"/>
        <w:jc w:val="both"/>
        <w:rPr>
          <w:iCs/>
          <w:color w:val="000000"/>
        </w:rPr>
      </w:pPr>
      <w:r w:rsidRPr="00835B04">
        <w:rPr>
          <w:rStyle w:val="FontStyle28"/>
          <w:i w:val="0"/>
          <w:sz w:val="24"/>
          <w:szCs w:val="24"/>
        </w:rPr>
        <w:t>Режим вітру</w:t>
      </w:r>
    </w:p>
    <w:p w:rsidR="00BE59D6" w:rsidRPr="006938E6" w:rsidRDefault="00BE59D6" w:rsidP="009F01AB">
      <w:pPr>
        <w:pStyle w:val="Style7"/>
        <w:widowControl/>
        <w:spacing w:before="53" w:line="276" w:lineRule="auto"/>
        <w:ind w:firstLine="709"/>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Напрямок вітру та його швидкість залежить від сезонного розподілу баричних систем та взаємодії між ними, а в приземному шарі і від рельєфу місцевості. В районі розташування</w:t>
      </w:r>
      <w:r w:rsidRPr="006938E6">
        <w:rPr>
          <w:rStyle w:val="FontStyle26"/>
          <w:rFonts w:ascii="Times New Roman" w:hAnsi="Times New Roman" w:cs="Times New Roman"/>
          <w:i w:val="0"/>
          <w:sz w:val="24"/>
          <w:szCs w:val="24"/>
          <w:lang w:val="ru-RU"/>
        </w:rPr>
        <w:t xml:space="preserve"> с.</w:t>
      </w:r>
      <w:proofErr w:type="spellStart"/>
      <w:r w:rsidR="00DF3C8F">
        <w:rPr>
          <w:rStyle w:val="FontStyle27"/>
          <w:b w:val="0"/>
          <w:spacing w:val="0"/>
        </w:rPr>
        <w:t>Кальник</w:t>
      </w:r>
      <w:proofErr w:type="spellEnd"/>
      <w:r w:rsidRPr="006938E6">
        <w:rPr>
          <w:rStyle w:val="FontStyle26"/>
          <w:rFonts w:ascii="Times New Roman" w:hAnsi="Times New Roman" w:cs="Times New Roman"/>
          <w:i w:val="0"/>
          <w:sz w:val="24"/>
          <w:szCs w:val="24"/>
        </w:rPr>
        <w:t>, переважає вітер південно-східного та східного напрямків.</w:t>
      </w:r>
    </w:p>
    <w:p w:rsidR="00BE59D6" w:rsidRPr="006938E6" w:rsidRDefault="00BE59D6" w:rsidP="009F01AB">
      <w:pPr>
        <w:pStyle w:val="Style7"/>
        <w:widowControl/>
        <w:spacing w:line="276" w:lineRule="auto"/>
        <w:ind w:firstLine="709"/>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Протягом року в приземному шарі переважають південно-східний (26%), східний (16%) і північно-західний (13%) напрямки вітру.</w:t>
      </w:r>
    </w:p>
    <w:p w:rsidR="00BE59D6" w:rsidRPr="006938E6" w:rsidRDefault="00BE59D6" w:rsidP="009F01AB">
      <w:pPr>
        <w:pStyle w:val="Style9"/>
        <w:widowControl/>
        <w:spacing w:line="276" w:lineRule="auto"/>
        <w:ind w:firstLine="709"/>
        <w:jc w:val="both"/>
        <w:rPr>
          <w:rStyle w:val="FontStyle28"/>
          <w:b w:val="0"/>
          <w:i w:val="0"/>
          <w:sz w:val="24"/>
          <w:szCs w:val="24"/>
        </w:rPr>
      </w:pPr>
      <w:r w:rsidRPr="006938E6">
        <w:rPr>
          <w:rStyle w:val="FontStyle26"/>
          <w:rFonts w:ascii="Times New Roman" w:hAnsi="Times New Roman" w:cs="Times New Roman"/>
          <w:i w:val="0"/>
          <w:sz w:val="24"/>
          <w:szCs w:val="24"/>
        </w:rPr>
        <w:t>В січні-лютому, листопаді-грудні переважає південно-східний (32-39%) вітер. Повторюваність південно-західного та західного вітру найменша - 5-7 %</w:t>
      </w:r>
      <w:r>
        <w:rPr>
          <w:rStyle w:val="FontStyle26"/>
          <w:rFonts w:ascii="Times New Roman" w:hAnsi="Times New Roman" w:cs="Times New Roman"/>
          <w:i w:val="0"/>
          <w:sz w:val="24"/>
          <w:szCs w:val="24"/>
        </w:rPr>
        <w:t>.</w:t>
      </w:r>
    </w:p>
    <w:p w:rsidR="001E2E9C" w:rsidRDefault="001E2E9C" w:rsidP="009F01AB">
      <w:pPr>
        <w:pStyle w:val="Style9"/>
        <w:widowControl/>
        <w:spacing w:line="276" w:lineRule="auto"/>
        <w:ind w:left="142" w:firstLine="709"/>
        <w:jc w:val="both"/>
        <w:rPr>
          <w:rStyle w:val="FontStyle28"/>
          <w:i w:val="0"/>
          <w:sz w:val="24"/>
          <w:szCs w:val="24"/>
        </w:rPr>
      </w:pPr>
    </w:p>
    <w:p w:rsidR="009D378C" w:rsidRPr="00F0076B" w:rsidRDefault="00676077" w:rsidP="009F01AB">
      <w:pPr>
        <w:pStyle w:val="Style9"/>
        <w:widowControl/>
        <w:spacing w:line="276" w:lineRule="auto"/>
        <w:ind w:left="142" w:firstLine="709"/>
        <w:jc w:val="both"/>
        <w:rPr>
          <w:rStyle w:val="FontStyle28"/>
          <w:i w:val="0"/>
          <w:sz w:val="24"/>
          <w:szCs w:val="24"/>
        </w:rPr>
      </w:pPr>
      <w:r>
        <w:rPr>
          <w:rStyle w:val="FontStyle28"/>
          <w:i w:val="0"/>
          <w:sz w:val="24"/>
          <w:szCs w:val="24"/>
        </w:rPr>
        <w:t>Таблиця 7</w:t>
      </w:r>
    </w:p>
    <w:p w:rsidR="006F07F3" w:rsidRDefault="006F07F3" w:rsidP="009F01AB">
      <w:pPr>
        <w:pStyle w:val="Style9"/>
        <w:widowControl/>
        <w:spacing w:line="276" w:lineRule="auto"/>
        <w:ind w:left="142" w:firstLine="709"/>
        <w:jc w:val="both"/>
        <w:rPr>
          <w:rStyle w:val="FontStyle28"/>
          <w:i w:val="0"/>
          <w:sz w:val="24"/>
          <w:szCs w:val="24"/>
        </w:rPr>
      </w:pPr>
    </w:p>
    <w:p w:rsidR="00627E59" w:rsidRPr="00901663" w:rsidRDefault="00627E59" w:rsidP="009F01AB">
      <w:pPr>
        <w:pStyle w:val="Style9"/>
        <w:widowControl/>
        <w:spacing w:line="276" w:lineRule="auto"/>
        <w:ind w:left="142" w:firstLine="709"/>
        <w:jc w:val="both"/>
        <w:rPr>
          <w:rStyle w:val="FontStyle28"/>
          <w:i w:val="0"/>
          <w:sz w:val="24"/>
          <w:szCs w:val="24"/>
        </w:rPr>
      </w:pPr>
      <w:r w:rsidRPr="00F0076B">
        <w:rPr>
          <w:rStyle w:val="FontStyle28"/>
          <w:i w:val="0"/>
          <w:sz w:val="24"/>
          <w:szCs w:val="24"/>
        </w:rPr>
        <w:t>Повторюваність напрямку вітру і штилю за рік (%, рози вітрів</w:t>
      </w:r>
      <w:r w:rsidR="00BC7D8A" w:rsidRPr="00901663">
        <w:rPr>
          <w:rStyle w:val="FontStyle28"/>
          <w:i w:val="0"/>
          <w:sz w:val="24"/>
          <w:szCs w:val="24"/>
        </w:rPr>
        <w:t>)</w:t>
      </w:r>
    </w:p>
    <w:p w:rsidR="00627E59" w:rsidRPr="00F0076B" w:rsidRDefault="00627E59" w:rsidP="009F01AB">
      <w:pPr>
        <w:pStyle w:val="Style9"/>
        <w:widowControl/>
        <w:spacing w:line="276" w:lineRule="auto"/>
        <w:ind w:left="142" w:firstLine="709"/>
        <w:jc w:val="both"/>
        <w:rPr>
          <w:rStyle w:val="FontStyle28"/>
          <w:i w:val="0"/>
          <w:sz w:val="24"/>
          <w:szCs w:val="24"/>
        </w:rPr>
      </w:pPr>
    </w:p>
    <w:tbl>
      <w:tblPr>
        <w:tblW w:w="9697" w:type="dxa"/>
        <w:tblInd w:w="40" w:type="dxa"/>
        <w:tblLayout w:type="fixed"/>
        <w:tblCellMar>
          <w:left w:w="40" w:type="dxa"/>
          <w:right w:w="40" w:type="dxa"/>
        </w:tblCellMar>
        <w:tblLook w:val="0000" w:firstRow="0" w:lastRow="0" w:firstColumn="0" w:lastColumn="0" w:noHBand="0" w:noVBand="0"/>
      </w:tblPr>
      <w:tblGrid>
        <w:gridCol w:w="970"/>
        <w:gridCol w:w="854"/>
        <w:gridCol w:w="1046"/>
        <w:gridCol w:w="941"/>
        <w:gridCol w:w="1037"/>
        <w:gridCol w:w="840"/>
        <w:gridCol w:w="989"/>
        <w:gridCol w:w="941"/>
        <w:gridCol w:w="1042"/>
        <w:gridCol w:w="1037"/>
      </w:tblGrid>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Місяць</w:t>
            </w:r>
          </w:p>
        </w:tc>
        <w:tc>
          <w:tcPr>
            <w:tcW w:w="854"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Пн.</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1046"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w:t>
                  </w:r>
                  <w:r w:rsidR="001D467B" w:rsidRPr="006938E6">
                    <w:rPr>
                      <w:rStyle w:val="FontStyle28"/>
                      <w:b w:val="0"/>
                      <w:i w:val="0"/>
                      <w:sz w:val="24"/>
                      <w:szCs w:val="24"/>
                    </w:rPr>
                    <w:t>Сх</w:t>
                  </w:r>
                  <w:proofErr w:type="spellEnd"/>
                  <w:r w:rsidR="0054765C">
                    <w:rPr>
                      <w:rStyle w:val="FontStyle28"/>
                      <w:b w:val="0"/>
                      <w:i w:val="0"/>
                      <w:sz w:val="24"/>
                      <w:szCs w:val="24"/>
                    </w:rPr>
                    <w:t>.</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941"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1D467B"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1037"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1D467B"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w:t>
                  </w:r>
                  <w:r w:rsidR="00627E59" w:rsidRPr="006938E6">
                    <w:rPr>
                      <w:rStyle w:val="FontStyle28"/>
                      <w:b w:val="0"/>
                      <w:i w:val="0"/>
                      <w:sz w:val="24"/>
                      <w:szCs w:val="24"/>
                    </w:rPr>
                    <w:t>.</w:t>
                  </w:r>
                  <w:r w:rsidRPr="006938E6">
                    <w:rPr>
                      <w:rStyle w:val="FontStyle28"/>
                      <w:b w:val="0"/>
                      <w:i w:val="0"/>
                      <w:sz w:val="24"/>
                      <w:szCs w:val="24"/>
                    </w:rPr>
                    <w:t>Сх</w:t>
                  </w:r>
                  <w:proofErr w:type="spellEnd"/>
                  <w:r w:rsidRPr="006938E6">
                    <w:rPr>
                      <w:rStyle w:val="FontStyle28"/>
                      <w:b w:val="0"/>
                      <w:i w:val="0"/>
                      <w:sz w:val="24"/>
                      <w:szCs w:val="24"/>
                    </w:rPr>
                    <w:t>.</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840"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1D467B"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r w:rsidR="00627E59" w:rsidRPr="006938E6">
                    <w:rPr>
                      <w:rStyle w:val="FontStyle28"/>
                      <w:b w:val="0"/>
                      <w:i w:val="0"/>
                      <w:sz w:val="24"/>
                      <w:szCs w:val="24"/>
                    </w:rPr>
                    <w:t>.</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989"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1D467B"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w:t>
                  </w:r>
                  <w:r w:rsidR="00627E59" w:rsidRPr="006938E6">
                    <w:rPr>
                      <w:rStyle w:val="FontStyle28"/>
                      <w:b w:val="0"/>
                      <w:i w:val="0"/>
                      <w:sz w:val="24"/>
                      <w:szCs w:val="24"/>
                    </w:rPr>
                    <w:t>.</w:t>
                  </w:r>
                  <w:r w:rsidRPr="006938E6">
                    <w:rPr>
                      <w:rStyle w:val="FontStyle28"/>
                      <w:b w:val="0"/>
                      <w:i w:val="0"/>
                      <w:sz w:val="24"/>
                      <w:szCs w:val="24"/>
                    </w:rPr>
                    <w:t>З</w:t>
                  </w:r>
                  <w:r w:rsidR="0054765C">
                    <w:rPr>
                      <w:rStyle w:val="FontStyle28"/>
                      <w:b w:val="0"/>
                      <w:i w:val="0"/>
                      <w:sz w:val="24"/>
                      <w:szCs w:val="24"/>
                    </w:rPr>
                    <w:t>Х</w:t>
                  </w:r>
                  <w:proofErr w:type="spellEnd"/>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941"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1D467B"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З</w:t>
                  </w:r>
                  <w:r w:rsidR="0054765C">
                    <w:rPr>
                      <w:rStyle w:val="FontStyle28"/>
                      <w:b w:val="0"/>
                      <w:i w:val="0"/>
                      <w:sz w:val="24"/>
                      <w:szCs w:val="24"/>
                    </w:rPr>
                    <w:t>Х.</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1042"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w:t>
                  </w:r>
                  <w:r w:rsidR="001D467B" w:rsidRPr="006938E6">
                    <w:rPr>
                      <w:rStyle w:val="FontStyle28"/>
                      <w:b w:val="0"/>
                      <w:i w:val="0"/>
                      <w:sz w:val="24"/>
                      <w:szCs w:val="24"/>
                    </w:rPr>
                    <w:t>З</w:t>
                  </w:r>
                  <w:r w:rsidR="0054765C">
                    <w:rPr>
                      <w:rStyle w:val="FontStyle28"/>
                      <w:b w:val="0"/>
                      <w:i w:val="0"/>
                      <w:sz w:val="24"/>
                      <w:szCs w:val="24"/>
                    </w:rPr>
                    <w:t>Х</w:t>
                  </w:r>
                  <w:proofErr w:type="spellEnd"/>
                  <w:r w:rsidR="0054765C">
                    <w:rPr>
                      <w:rStyle w:val="FontStyle28"/>
                      <w:b w:val="0"/>
                      <w:i w:val="0"/>
                      <w:sz w:val="24"/>
                      <w:szCs w:val="24"/>
                    </w:rPr>
                    <w:t>.</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c>
          <w:tcPr>
            <w:tcW w:w="1037" w:type="dxa"/>
            <w:tcBorders>
              <w:top w:val="single" w:sz="6" w:space="0" w:color="auto"/>
              <w:left w:val="single" w:sz="6" w:space="0" w:color="auto"/>
              <w:bottom w:val="single" w:sz="6" w:space="0" w:color="auto"/>
              <w:right w:val="single" w:sz="6" w:space="0" w:color="auto"/>
            </w:tcBorders>
          </w:tcPr>
          <w:tbl>
            <w:tblPr>
              <w:tblW w:w="9703" w:type="dxa"/>
              <w:tblInd w:w="40" w:type="dxa"/>
              <w:tblLayout w:type="fixed"/>
              <w:tblCellMar>
                <w:left w:w="40" w:type="dxa"/>
                <w:right w:w="40" w:type="dxa"/>
              </w:tblCellMar>
              <w:tblLook w:val="0000" w:firstRow="0" w:lastRow="0" w:firstColumn="0" w:lastColumn="0" w:noHBand="0" w:noVBand="0"/>
            </w:tblPr>
            <w:tblGrid>
              <w:gridCol w:w="955"/>
              <w:gridCol w:w="1158"/>
              <w:gridCol w:w="1051"/>
              <w:gridCol w:w="1152"/>
              <w:gridCol w:w="933"/>
              <w:gridCol w:w="1099"/>
              <w:gridCol w:w="1051"/>
              <w:gridCol w:w="1152"/>
              <w:gridCol w:w="1152"/>
            </w:tblGrid>
            <w:tr w:rsidR="00627E59" w:rsidRPr="006938E6" w:rsidTr="006938E6">
              <w:tc>
                <w:tcPr>
                  <w:tcW w:w="859" w:type="dxa"/>
                  <w:tcBorders>
                    <w:top w:val="single" w:sz="6" w:space="0" w:color="auto"/>
                    <w:left w:val="single" w:sz="6" w:space="0" w:color="auto"/>
                    <w:bottom w:val="single" w:sz="6" w:space="0" w:color="auto"/>
                    <w:right w:val="single" w:sz="6" w:space="0" w:color="auto"/>
                  </w:tcBorders>
                </w:tcPr>
                <w:p w:rsidR="00627E59" w:rsidRPr="006938E6" w:rsidRDefault="001D467B"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r w:rsidR="00627E59" w:rsidRPr="006938E6">
                    <w:rPr>
                      <w:rStyle w:val="FontStyle28"/>
                      <w:b w:val="0"/>
                      <w:i w:val="0"/>
                      <w:sz w:val="24"/>
                      <w:szCs w:val="24"/>
                    </w:rPr>
                    <w:t>.</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Пн.Сх</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Сх.</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Пд.Сх</w:t>
                  </w:r>
                  <w:proofErr w:type="spellEnd"/>
                  <w:r w:rsidRPr="006938E6">
                    <w:rPr>
                      <w:rStyle w:val="FontStyle28"/>
                      <w:b w:val="0"/>
                      <w:i w:val="0"/>
                      <w:sz w:val="24"/>
                      <w:szCs w:val="24"/>
                    </w:rPr>
                    <w:t>.</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Пд.</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Пд.З</w:t>
                  </w:r>
                  <w:proofErr w:type="spellEnd"/>
                  <w:r w:rsidRPr="006938E6">
                    <w:rPr>
                      <w:rStyle w:val="FontStyle28"/>
                      <w:b w:val="0"/>
                      <w:i w:val="0"/>
                      <w:sz w:val="24"/>
                      <w:szCs w:val="24"/>
                    </w:rPr>
                    <w:t>.</w:t>
                  </w:r>
                </w:p>
              </w:tc>
              <w:tc>
                <w:tcPr>
                  <w:tcW w:w="9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left="269" w:hanging="17"/>
                    <w:rPr>
                      <w:rStyle w:val="FontStyle28"/>
                      <w:b w:val="0"/>
                      <w:i w:val="0"/>
                      <w:sz w:val="24"/>
                      <w:szCs w:val="24"/>
                    </w:rPr>
                  </w:pPr>
                  <w:r w:rsidRPr="006938E6">
                    <w:rPr>
                      <w:rStyle w:val="FontStyle28"/>
                      <w:b w:val="0"/>
                      <w:i w:val="0"/>
                      <w:sz w:val="24"/>
                      <w:szCs w:val="24"/>
                    </w:rPr>
                    <w:t>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proofErr w:type="spellStart"/>
                  <w:r w:rsidRPr="006938E6">
                    <w:rPr>
                      <w:rStyle w:val="FontStyle28"/>
                      <w:b w:val="0"/>
                      <w:i w:val="0"/>
                      <w:sz w:val="24"/>
                      <w:szCs w:val="24"/>
                    </w:rPr>
                    <w:t>Пн.З</w:t>
                  </w:r>
                  <w:proofErr w:type="spellEnd"/>
                  <w:r w:rsidRPr="006938E6">
                    <w:rPr>
                      <w:rStyle w:val="FontStyle28"/>
                      <w:b w:val="0"/>
                      <w:i w:val="0"/>
                      <w:sz w:val="24"/>
                      <w:szCs w:val="24"/>
                    </w:rPr>
                    <w:t>.</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4"/>
                    <w:widowControl/>
                    <w:spacing w:line="276" w:lineRule="auto"/>
                    <w:ind w:hanging="17"/>
                    <w:rPr>
                      <w:rStyle w:val="FontStyle28"/>
                      <w:b w:val="0"/>
                      <w:i w:val="0"/>
                      <w:sz w:val="24"/>
                      <w:szCs w:val="24"/>
                    </w:rPr>
                  </w:pPr>
                  <w:r w:rsidRPr="006938E6">
                    <w:rPr>
                      <w:rStyle w:val="FontStyle28"/>
                      <w:b w:val="0"/>
                      <w:i w:val="0"/>
                      <w:sz w:val="24"/>
                      <w:szCs w:val="24"/>
                    </w:rPr>
                    <w:t>Штиль</w:t>
                  </w:r>
                </w:p>
              </w:tc>
            </w:tr>
          </w:tbl>
          <w:p w:rsidR="00627E59" w:rsidRPr="006938E6" w:rsidRDefault="00627E59" w:rsidP="009F01AB">
            <w:pPr>
              <w:spacing w:line="276" w:lineRule="auto"/>
              <w:ind w:hanging="17"/>
              <w:jc w:val="both"/>
              <w:rPr>
                <w:sz w:val="24"/>
                <w:szCs w:val="24"/>
              </w:rPr>
            </w:pP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І</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11.0</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5.8</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12.2</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38.2</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11.6</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3.3</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16"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5.4</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12.5</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27.3</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II</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11.2</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7.6</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16.0</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31.7</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8.5</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4.3</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16"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6.4</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21.6</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III</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11.6</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10.2</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15.5</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26.9</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11.0</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5.6</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16"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6.3</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12.9</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16.4</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ІУ</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15.0</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11.4</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15.6</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22.6</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10.3</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6.4</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16"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6.2</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12.5</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13.3</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У</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12.4</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14.4</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17.2</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19.8</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10.4</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5.8</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7.6</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12.4</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15.7</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УІ</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14.3</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13.4</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15.7</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15.0</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9.7</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7.2</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8.5</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16.2</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18.5</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УІІ</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16.7</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13.5</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14.1</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9.7</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6.6</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8.5</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16.6</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19.7</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УШ</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14.8</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13.8</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37.4</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15.8</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10.8</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6.2</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7.9</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22.7</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IX</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11.6</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10.6</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18.4</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23.4</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12.5</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5.0</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16"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6.5</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12.0</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21.8</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X</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9.4</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8.0</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18.3</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29.9</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12.8</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4.6</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6.0</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11.0</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22.5</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XI</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8.8</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5.4</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15.6</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38.2</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12.7</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3.4</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5.0</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10.9</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21.8</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0"/>
              <w:jc w:val="center"/>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XII</w:t>
            </w:r>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10.1</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4.9</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12.1</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38.9</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14-.1</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3.7</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16"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4.5</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11.7</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24.1</w:t>
            </w:r>
          </w:p>
        </w:tc>
      </w:tr>
      <w:tr w:rsidR="00627E59" w:rsidRPr="006938E6" w:rsidTr="00627E59">
        <w:tc>
          <w:tcPr>
            <w:tcW w:w="97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6"/>
              <w:widowControl/>
              <w:spacing w:line="276" w:lineRule="auto"/>
              <w:jc w:val="center"/>
              <w:rPr>
                <w:rStyle w:val="FontStyle24"/>
                <w:sz w:val="24"/>
                <w:szCs w:val="24"/>
              </w:rPr>
            </w:pPr>
            <w:proofErr w:type="spellStart"/>
            <w:r w:rsidRPr="006938E6">
              <w:rPr>
                <w:rStyle w:val="FontStyle24"/>
                <w:sz w:val="24"/>
                <w:szCs w:val="24"/>
              </w:rPr>
              <w:t>Рік</w:t>
            </w:r>
            <w:proofErr w:type="spellEnd"/>
          </w:p>
        </w:tc>
        <w:tc>
          <w:tcPr>
            <w:tcW w:w="8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12.2</w:t>
            </w:r>
          </w:p>
        </w:tc>
        <w:tc>
          <w:tcPr>
            <w:tcW w:w="1046"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9.9</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15.7</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26.2</w:t>
            </w:r>
          </w:p>
        </w:tc>
        <w:tc>
          <w:tcPr>
            <w:tcW w:w="840"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11.2</w:t>
            </w:r>
          </w:p>
        </w:tc>
        <w:tc>
          <w:tcPr>
            <w:tcW w:w="989"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5.2</w:t>
            </w:r>
          </w:p>
        </w:tc>
        <w:tc>
          <w:tcPr>
            <w:tcW w:w="941"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left="221"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6.6</w:t>
            </w:r>
          </w:p>
        </w:tc>
        <w:tc>
          <w:tcPr>
            <w:tcW w:w="1042"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13.0</w:t>
            </w:r>
          </w:p>
        </w:tc>
        <w:tc>
          <w:tcPr>
            <w:tcW w:w="103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142"/>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20.4</w:t>
            </w:r>
          </w:p>
        </w:tc>
      </w:tr>
    </w:tbl>
    <w:p w:rsidR="001E2E9C" w:rsidRPr="006938E6" w:rsidRDefault="001E2E9C" w:rsidP="009F01AB">
      <w:pPr>
        <w:pStyle w:val="Style9"/>
        <w:widowControl/>
        <w:spacing w:line="276" w:lineRule="auto"/>
        <w:jc w:val="both"/>
        <w:rPr>
          <w:rStyle w:val="FontStyle28"/>
          <w:b w:val="0"/>
          <w:i w:val="0"/>
          <w:sz w:val="24"/>
          <w:szCs w:val="24"/>
        </w:rPr>
      </w:pPr>
    </w:p>
    <w:p w:rsidR="009F01AB" w:rsidRDefault="009F01AB" w:rsidP="009F01AB">
      <w:pPr>
        <w:pStyle w:val="Style9"/>
        <w:widowControl/>
        <w:spacing w:line="276" w:lineRule="auto"/>
        <w:ind w:left="142" w:firstLine="567"/>
        <w:jc w:val="both"/>
        <w:rPr>
          <w:rStyle w:val="FontStyle28"/>
          <w:i w:val="0"/>
          <w:sz w:val="24"/>
          <w:szCs w:val="24"/>
        </w:rPr>
      </w:pPr>
    </w:p>
    <w:p w:rsidR="00F0076B" w:rsidRPr="00F0076B" w:rsidRDefault="00676077" w:rsidP="009F01AB">
      <w:pPr>
        <w:pStyle w:val="Style9"/>
        <w:widowControl/>
        <w:spacing w:line="276" w:lineRule="auto"/>
        <w:ind w:left="142" w:firstLine="567"/>
        <w:jc w:val="both"/>
        <w:rPr>
          <w:rStyle w:val="FontStyle28"/>
          <w:i w:val="0"/>
          <w:sz w:val="24"/>
          <w:szCs w:val="24"/>
        </w:rPr>
      </w:pPr>
      <w:r>
        <w:rPr>
          <w:rStyle w:val="FontStyle28"/>
          <w:i w:val="0"/>
          <w:sz w:val="24"/>
          <w:szCs w:val="24"/>
        </w:rPr>
        <w:t>Таблиця 8</w:t>
      </w:r>
    </w:p>
    <w:p w:rsidR="00627E59" w:rsidRDefault="00627E59" w:rsidP="009F01AB">
      <w:pPr>
        <w:pStyle w:val="Style9"/>
        <w:widowControl/>
        <w:spacing w:after="240" w:line="276" w:lineRule="auto"/>
        <w:ind w:left="142" w:firstLine="567"/>
        <w:jc w:val="both"/>
        <w:rPr>
          <w:rStyle w:val="FontStyle28"/>
          <w:i w:val="0"/>
          <w:sz w:val="24"/>
          <w:szCs w:val="24"/>
          <w:lang w:val="ru-RU"/>
        </w:rPr>
      </w:pPr>
      <w:r w:rsidRPr="00F0076B">
        <w:rPr>
          <w:rStyle w:val="FontStyle28"/>
          <w:i w:val="0"/>
          <w:sz w:val="24"/>
          <w:szCs w:val="24"/>
        </w:rPr>
        <w:t xml:space="preserve">Середня місячна та річна швидкість вітру (м/с) (на висоті </w:t>
      </w:r>
      <w:r w:rsidRPr="00BC7D8A">
        <w:rPr>
          <w:rStyle w:val="FontStyle28"/>
          <w:i w:val="0"/>
          <w:sz w:val="24"/>
          <w:szCs w:val="24"/>
        </w:rPr>
        <w:t>приладу</w:t>
      </w:r>
      <w:r w:rsidRPr="00BC7D8A">
        <w:rPr>
          <w:rStyle w:val="FontStyle29"/>
          <w:b/>
          <w:bCs/>
          <w:sz w:val="24"/>
          <w:szCs w:val="24"/>
        </w:rPr>
        <w:t>13</w:t>
      </w:r>
      <w:r w:rsidRPr="00F0076B">
        <w:rPr>
          <w:rStyle w:val="FontStyle28"/>
          <w:i w:val="0"/>
          <w:sz w:val="24"/>
          <w:szCs w:val="24"/>
        </w:rPr>
        <w:t>м над поверхнею</w:t>
      </w:r>
      <w:r w:rsidR="00BC7D8A" w:rsidRPr="00BC7D8A">
        <w:rPr>
          <w:rStyle w:val="FontStyle28"/>
          <w:i w:val="0"/>
          <w:sz w:val="24"/>
          <w:szCs w:val="24"/>
          <w:lang w:val="ru-RU"/>
        </w:rPr>
        <w:t>)</w:t>
      </w:r>
    </w:p>
    <w:p w:rsidR="009F01AB" w:rsidRPr="00BC7D8A" w:rsidRDefault="009F01AB" w:rsidP="009F01AB">
      <w:pPr>
        <w:pStyle w:val="Style9"/>
        <w:widowControl/>
        <w:spacing w:after="240" w:line="276" w:lineRule="auto"/>
        <w:ind w:left="142" w:firstLine="567"/>
        <w:jc w:val="both"/>
        <w:rPr>
          <w:rStyle w:val="FontStyle28"/>
          <w:i w:val="0"/>
          <w:sz w:val="24"/>
          <w:szCs w:val="24"/>
          <w:lang w:val="ru-RU"/>
        </w:rPr>
      </w:pPr>
    </w:p>
    <w:tbl>
      <w:tblPr>
        <w:tblW w:w="9781" w:type="dxa"/>
        <w:tblInd w:w="40" w:type="dxa"/>
        <w:tblLayout w:type="fixed"/>
        <w:tblCellMar>
          <w:left w:w="40" w:type="dxa"/>
          <w:right w:w="40" w:type="dxa"/>
        </w:tblCellMar>
        <w:tblLook w:val="0000" w:firstRow="0" w:lastRow="0" w:firstColumn="0" w:lastColumn="0" w:noHBand="0" w:noVBand="0"/>
      </w:tblPr>
      <w:tblGrid>
        <w:gridCol w:w="768"/>
        <w:gridCol w:w="763"/>
        <w:gridCol w:w="763"/>
        <w:gridCol w:w="758"/>
        <w:gridCol w:w="758"/>
        <w:gridCol w:w="758"/>
        <w:gridCol w:w="758"/>
        <w:gridCol w:w="754"/>
        <w:gridCol w:w="754"/>
        <w:gridCol w:w="758"/>
        <w:gridCol w:w="758"/>
        <w:gridCol w:w="754"/>
        <w:gridCol w:w="677"/>
      </w:tblGrid>
      <w:tr w:rsidR="00627E59" w:rsidRPr="006938E6" w:rsidTr="001D467B">
        <w:tc>
          <w:tcPr>
            <w:tcW w:w="76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І</w:t>
            </w:r>
          </w:p>
        </w:tc>
        <w:tc>
          <w:tcPr>
            <w:tcW w:w="763"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II</w:t>
            </w:r>
          </w:p>
        </w:tc>
        <w:tc>
          <w:tcPr>
            <w:tcW w:w="763"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III</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ІУ</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У</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УІ</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УІІ</w:t>
            </w:r>
          </w:p>
        </w:tc>
        <w:tc>
          <w:tcPr>
            <w:tcW w:w="7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УІІІ</w:t>
            </w:r>
          </w:p>
        </w:tc>
        <w:tc>
          <w:tcPr>
            <w:tcW w:w="7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IX</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X</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XI</w:t>
            </w:r>
          </w:p>
        </w:tc>
        <w:tc>
          <w:tcPr>
            <w:tcW w:w="7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XII</w:t>
            </w:r>
          </w:p>
        </w:tc>
        <w:tc>
          <w:tcPr>
            <w:tcW w:w="67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spacing w:line="276" w:lineRule="auto"/>
              <w:ind w:firstLine="244"/>
              <w:jc w:val="both"/>
              <w:rPr>
                <w:rStyle w:val="FontStyle28"/>
                <w:b w:val="0"/>
                <w:bCs w:val="0"/>
                <w:i w:val="0"/>
                <w:sz w:val="24"/>
                <w:szCs w:val="24"/>
              </w:rPr>
            </w:pPr>
            <w:r w:rsidRPr="006938E6">
              <w:rPr>
                <w:rStyle w:val="FontStyle28"/>
                <w:b w:val="0"/>
                <w:bCs w:val="0"/>
                <w:i w:val="0"/>
                <w:sz w:val="24"/>
                <w:szCs w:val="24"/>
              </w:rPr>
              <w:t>Рік</w:t>
            </w:r>
          </w:p>
        </w:tc>
      </w:tr>
      <w:tr w:rsidR="00627E59" w:rsidRPr="006938E6" w:rsidTr="001D467B">
        <w:tc>
          <w:tcPr>
            <w:tcW w:w="76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2.1</w:t>
            </w:r>
          </w:p>
        </w:tc>
        <w:tc>
          <w:tcPr>
            <w:tcW w:w="763"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2.3</w:t>
            </w:r>
          </w:p>
        </w:tc>
        <w:tc>
          <w:tcPr>
            <w:tcW w:w="763"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2.8</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2.9</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2.6</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2.4</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2.2</w:t>
            </w:r>
          </w:p>
        </w:tc>
        <w:tc>
          <w:tcPr>
            <w:tcW w:w="7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2.0</w:t>
            </w:r>
          </w:p>
        </w:tc>
        <w:tc>
          <w:tcPr>
            <w:tcW w:w="7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2.0</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2.1</w:t>
            </w:r>
          </w:p>
        </w:tc>
        <w:tc>
          <w:tcPr>
            <w:tcW w:w="758"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2.3</w:t>
            </w:r>
          </w:p>
        </w:tc>
        <w:tc>
          <w:tcPr>
            <w:tcW w:w="754"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2.1</w:t>
            </w:r>
          </w:p>
        </w:tc>
        <w:tc>
          <w:tcPr>
            <w:tcW w:w="677" w:type="dxa"/>
            <w:tcBorders>
              <w:top w:val="single" w:sz="6" w:space="0" w:color="auto"/>
              <w:left w:val="single" w:sz="6" w:space="0" w:color="auto"/>
              <w:bottom w:val="single" w:sz="6" w:space="0" w:color="auto"/>
              <w:right w:val="single" w:sz="6" w:space="0" w:color="auto"/>
            </w:tcBorders>
          </w:tcPr>
          <w:p w:rsidR="00627E59" w:rsidRPr="006938E6" w:rsidRDefault="00627E59"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2.3</w:t>
            </w:r>
          </w:p>
        </w:tc>
      </w:tr>
    </w:tbl>
    <w:p w:rsidR="001E2E9C" w:rsidRDefault="001E2E9C" w:rsidP="009F01AB">
      <w:pPr>
        <w:pStyle w:val="Style9"/>
        <w:widowControl/>
        <w:spacing w:line="276" w:lineRule="auto"/>
        <w:jc w:val="both"/>
        <w:rPr>
          <w:rStyle w:val="FontStyle28"/>
          <w:i w:val="0"/>
          <w:sz w:val="24"/>
          <w:szCs w:val="24"/>
        </w:rPr>
      </w:pPr>
    </w:p>
    <w:p w:rsidR="00F0076B" w:rsidRPr="00F0076B" w:rsidRDefault="00676077" w:rsidP="009F01AB">
      <w:pPr>
        <w:pStyle w:val="Style9"/>
        <w:widowControl/>
        <w:spacing w:line="276" w:lineRule="auto"/>
        <w:ind w:firstLine="709"/>
        <w:jc w:val="both"/>
        <w:rPr>
          <w:rStyle w:val="FontStyle28"/>
          <w:i w:val="0"/>
          <w:sz w:val="24"/>
          <w:szCs w:val="24"/>
        </w:rPr>
      </w:pPr>
      <w:r>
        <w:rPr>
          <w:rStyle w:val="FontStyle28"/>
          <w:i w:val="0"/>
          <w:sz w:val="24"/>
          <w:szCs w:val="24"/>
        </w:rPr>
        <w:lastRenderedPageBreak/>
        <w:t>Таблиця 9</w:t>
      </w:r>
    </w:p>
    <w:p w:rsidR="00627E59" w:rsidRPr="006938E6" w:rsidRDefault="00627E59" w:rsidP="009F01AB">
      <w:pPr>
        <w:pStyle w:val="Style8"/>
        <w:widowControl/>
        <w:spacing w:after="240" w:line="276" w:lineRule="auto"/>
        <w:ind w:right="1984" w:firstLine="709"/>
        <w:rPr>
          <w:rStyle w:val="FontStyle26"/>
          <w:rFonts w:ascii="Times New Roman" w:hAnsi="Times New Roman" w:cs="Times New Roman"/>
          <w:i w:val="0"/>
          <w:sz w:val="24"/>
          <w:szCs w:val="24"/>
        </w:rPr>
      </w:pPr>
      <w:r w:rsidRPr="00F0076B">
        <w:rPr>
          <w:rStyle w:val="FontStyle26"/>
          <w:rFonts w:ascii="Times New Roman" w:hAnsi="Times New Roman" w:cs="Times New Roman"/>
          <w:b/>
          <w:i w:val="0"/>
          <w:sz w:val="24"/>
          <w:szCs w:val="24"/>
        </w:rPr>
        <w:t>Швидкість вітру дещо більша в весняний та літній період</w:t>
      </w:r>
    </w:p>
    <w:tbl>
      <w:tblPr>
        <w:tblW w:w="9748" w:type="dxa"/>
        <w:tblInd w:w="40" w:type="dxa"/>
        <w:tblLayout w:type="fixed"/>
        <w:tblCellMar>
          <w:left w:w="40" w:type="dxa"/>
          <w:right w:w="40" w:type="dxa"/>
        </w:tblCellMar>
        <w:tblLook w:val="0000" w:firstRow="0" w:lastRow="0" w:firstColumn="0" w:lastColumn="0" w:noHBand="0" w:noVBand="0"/>
      </w:tblPr>
      <w:tblGrid>
        <w:gridCol w:w="1344"/>
        <w:gridCol w:w="672"/>
        <w:gridCol w:w="667"/>
        <w:gridCol w:w="672"/>
        <w:gridCol w:w="672"/>
        <w:gridCol w:w="677"/>
        <w:gridCol w:w="662"/>
        <w:gridCol w:w="672"/>
        <w:gridCol w:w="662"/>
        <w:gridCol w:w="672"/>
        <w:gridCol w:w="533"/>
        <w:gridCol w:w="667"/>
        <w:gridCol w:w="533"/>
        <w:gridCol w:w="643"/>
      </w:tblGrid>
      <w:tr w:rsidR="00052916" w:rsidRPr="006938E6" w:rsidTr="00052916">
        <w:tc>
          <w:tcPr>
            <w:tcW w:w="1344" w:type="dxa"/>
            <w:tcBorders>
              <w:top w:val="single" w:sz="6" w:space="0" w:color="auto"/>
              <w:left w:val="single" w:sz="6" w:space="0" w:color="auto"/>
              <w:bottom w:val="single" w:sz="6" w:space="0" w:color="auto"/>
              <w:right w:val="single" w:sz="6" w:space="0" w:color="auto"/>
            </w:tcBorders>
            <w:vAlign w:val="center"/>
          </w:tcPr>
          <w:p w:rsidR="00052916" w:rsidRPr="006938E6" w:rsidRDefault="00052916" w:rsidP="009F01AB">
            <w:pPr>
              <w:pStyle w:val="Style19"/>
              <w:widowControl/>
              <w:spacing w:line="276" w:lineRule="auto"/>
              <w:ind w:left="386" w:hanging="426"/>
              <w:jc w:val="both"/>
              <w:rPr>
                <w:rStyle w:val="FontStyle26"/>
                <w:rFonts w:ascii="Times New Roman" w:hAnsi="Times New Roman" w:cs="Times New Roman"/>
                <w:i w:val="0"/>
                <w:sz w:val="24"/>
                <w:szCs w:val="24"/>
              </w:rPr>
            </w:pPr>
            <w:r w:rsidRPr="006938E6">
              <w:rPr>
                <w:rStyle w:val="FontStyle28"/>
                <w:b w:val="0"/>
                <w:i w:val="0"/>
                <w:sz w:val="24"/>
                <w:szCs w:val="24"/>
              </w:rPr>
              <w:t>Швидкіст</w:t>
            </w:r>
            <w:r w:rsidRPr="006938E6">
              <w:rPr>
                <w:rStyle w:val="FontStyle26"/>
                <w:rFonts w:ascii="Times New Roman" w:hAnsi="Times New Roman" w:cs="Times New Roman"/>
                <w:i w:val="0"/>
                <w:sz w:val="24"/>
                <w:szCs w:val="24"/>
              </w:rPr>
              <w:t>ь</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І</w:t>
            </w: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II</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III</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ІУ</w:t>
            </w:r>
          </w:p>
        </w:tc>
        <w:tc>
          <w:tcPr>
            <w:tcW w:w="67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У</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УІ</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УІІ</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УІІІ</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IX</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X</w:t>
            </w: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XI</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XII</w:t>
            </w:r>
          </w:p>
        </w:tc>
        <w:tc>
          <w:tcPr>
            <w:tcW w:w="64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spacing w:line="276" w:lineRule="auto"/>
              <w:ind w:firstLine="34"/>
              <w:jc w:val="both"/>
              <w:rPr>
                <w:rStyle w:val="FontStyle28"/>
                <w:b w:val="0"/>
                <w:bCs w:val="0"/>
                <w:i w:val="0"/>
                <w:sz w:val="24"/>
                <w:szCs w:val="24"/>
              </w:rPr>
            </w:pPr>
            <w:r w:rsidRPr="006938E6">
              <w:rPr>
                <w:rStyle w:val="FontStyle28"/>
                <w:b w:val="0"/>
                <w:bCs w:val="0"/>
                <w:i w:val="0"/>
                <w:sz w:val="24"/>
                <w:szCs w:val="24"/>
              </w:rPr>
              <w:t>Рік</w:t>
            </w:r>
          </w:p>
        </w:tc>
      </w:tr>
      <w:tr w:rsidR="00052916" w:rsidRPr="006938E6" w:rsidTr="00052916">
        <w:tc>
          <w:tcPr>
            <w:tcW w:w="1344"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&gt; 10 м/с</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4.2</w:t>
            </w: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4.8</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7.2</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8.7</w:t>
            </w:r>
          </w:p>
        </w:tc>
        <w:tc>
          <w:tcPr>
            <w:tcW w:w="67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right="106"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7.9</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7.2</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5.9</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4.7</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3.8</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4.7</w:t>
            </w: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4.5</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4.6</w:t>
            </w:r>
          </w:p>
        </w:tc>
        <w:tc>
          <w:tcPr>
            <w:tcW w:w="64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68.2</w:t>
            </w:r>
          </w:p>
        </w:tc>
      </w:tr>
      <w:tr w:rsidR="00052916" w:rsidRPr="006938E6" w:rsidTr="00052916">
        <w:tc>
          <w:tcPr>
            <w:tcW w:w="1344"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&gt; 15 м/с</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0.7</w:t>
            </w: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0.5</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0.6</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0.9</w:t>
            </w:r>
          </w:p>
        </w:tc>
        <w:tc>
          <w:tcPr>
            <w:tcW w:w="67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right="96"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0.5</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0.7</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0.8</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0.6</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0.4</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0.2</w:t>
            </w: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0.4</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0.3</w:t>
            </w:r>
          </w:p>
        </w:tc>
        <w:tc>
          <w:tcPr>
            <w:tcW w:w="64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6.6</w:t>
            </w:r>
          </w:p>
        </w:tc>
      </w:tr>
      <w:tr w:rsidR="00052916" w:rsidRPr="006938E6" w:rsidTr="00052916">
        <w:tc>
          <w:tcPr>
            <w:tcW w:w="1344"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&gt; 25 м/с</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5"/>
              <w:widowControl/>
              <w:spacing w:line="276" w:lineRule="auto"/>
              <w:ind w:firstLine="34"/>
              <w:jc w:val="both"/>
            </w:pP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5"/>
              <w:widowControl/>
              <w:spacing w:line="276" w:lineRule="auto"/>
              <w:ind w:firstLine="34"/>
              <w:jc w:val="both"/>
            </w:pP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0.03</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5"/>
              <w:widowControl/>
              <w:spacing w:line="276" w:lineRule="auto"/>
              <w:ind w:firstLine="34"/>
              <w:jc w:val="both"/>
            </w:pPr>
          </w:p>
        </w:tc>
        <w:tc>
          <w:tcPr>
            <w:tcW w:w="67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right="48"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0.01</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0.01</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0,03</w:t>
            </w:r>
          </w:p>
        </w:tc>
        <w:tc>
          <w:tcPr>
            <w:tcW w:w="66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0.1</w:t>
            </w:r>
          </w:p>
        </w:tc>
        <w:tc>
          <w:tcPr>
            <w:tcW w:w="67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0.03</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5"/>
              <w:widowControl/>
              <w:spacing w:line="276" w:lineRule="auto"/>
              <w:ind w:firstLine="34"/>
              <w:jc w:val="both"/>
            </w:pPr>
          </w:p>
        </w:tc>
        <w:tc>
          <w:tcPr>
            <w:tcW w:w="667"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0.03</w:t>
            </w:r>
          </w:p>
        </w:tc>
        <w:tc>
          <w:tcPr>
            <w:tcW w:w="53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5"/>
              <w:widowControl/>
              <w:spacing w:line="276" w:lineRule="auto"/>
              <w:ind w:firstLine="34"/>
              <w:jc w:val="both"/>
            </w:pPr>
          </w:p>
        </w:tc>
        <w:tc>
          <w:tcPr>
            <w:tcW w:w="64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3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0.2</w:t>
            </w:r>
          </w:p>
        </w:tc>
      </w:tr>
    </w:tbl>
    <w:p w:rsidR="00627E59" w:rsidRPr="006938E6" w:rsidRDefault="00627E59" w:rsidP="009F01AB">
      <w:pPr>
        <w:pStyle w:val="Style9"/>
        <w:widowControl/>
        <w:spacing w:line="276" w:lineRule="auto"/>
        <w:ind w:left="567" w:firstLine="709"/>
        <w:jc w:val="both"/>
        <w:rPr>
          <w:rStyle w:val="FontStyle28"/>
          <w:b w:val="0"/>
          <w:i w:val="0"/>
          <w:sz w:val="24"/>
          <w:szCs w:val="24"/>
        </w:rPr>
      </w:pPr>
    </w:p>
    <w:p w:rsidR="00627E59" w:rsidRPr="00BC7D8A" w:rsidRDefault="00052916" w:rsidP="009F01AB">
      <w:pPr>
        <w:pStyle w:val="Style9"/>
        <w:widowControl/>
        <w:spacing w:line="276" w:lineRule="auto"/>
        <w:ind w:left="142" w:firstLine="567"/>
        <w:jc w:val="both"/>
        <w:rPr>
          <w:rStyle w:val="FontStyle28"/>
          <w:i w:val="0"/>
          <w:sz w:val="24"/>
          <w:szCs w:val="24"/>
        </w:rPr>
      </w:pPr>
      <w:r w:rsidRPr="006938E6">
        <w:rPr>
          <w:rStyle w:val="FontStyle26"/>
          <w:rFonts w:ascii="Times New Roman" w:hAnsi="Times New Roman" w:cs="Times New Roman"/>
          <w:i w:val="0"/>
          <w:sz w:val="24"/>
          <w:szCs w:val="24"/>
        </w:rPr>
        <w:t>Сильний вітер (більше 15 м/с) спостерігається в районі</w:t>
      </w:r>
      <w:r w:rsidRPr="006938E6">
        <w:rPr>
          <w:rStyle w:val="FontStyle26"/>
          <w:rFonts w:ascii="Times New Roman" w:hAnsi="Times New Roman" w:cs="Times New Roman"/>
          <w:i w:val="0"/>
          <w:sz w:val="24"/>
          <w:szCs w:val="24"/>
          <w:lang w:val="ru-RU"/>
        </w:rPr>
        <w:t xml:space="preserve"> с.</w:t>
      </w:r>
      <w:proofErr w:type="spellStart"/>
      <w:r w:rsidR="00DF3C8F">
        <w:rPr>
          <w:rStyle w:val="FontStyle27"/>
          <w:b w:val="0"/>
          <w:spacing w:val="0"/>
        </w:rPr>
        <w:t>Кальник</w:t>
      </w:r>
      <w:proofErr w:type="spellEnd"/>
      <w:r w:rsidRPr="006938E6">
        <w:rPr>
          <w:rStyle w:val="FontStyle26"/>
          <w:rFonts w:ascii="Times New Roman" w:hAnsi="Times New Roman" w:cs="Times New Roman"/>
          <w:i w:val="0"/>
          <w:sz w:val="24"/>
          <w:szCs w:val="24"/>
        </w:rPr>
        <w:t>, в середньому, 7 днів в році</w:t>
      </w:r>
      <w:r w:rsidR="00BC7D8A">
        <w:rPr>
          <w:rStyle w:val="FontStyle26"/>
          <w:rFonts w:ascii="Times New Roman" w:hAnsi="Times New Roman" w:cs="Times New Roman"/>
          <w:i w:val="0"/>
          <w:sz w:val="24"/>
          <w:szCs w:val="24"/>
        </w:rPr>
        <w:t>.</w:t>
      </w:r>
    </w:p>
    <w:p w:rsidR="00052916" w:rsidRPr="006938E6" w:rsidRDefault="00052916" w:rsidP="009F01AB">
      <w:pPr>
        <w:pStyle w:val="Style13"/>
        <w:widowControl/>
        <w:spacing w:before="19" w:line="276" w:lineRule="auto"/>
        <w:ind w:right="1286" w:firstLine="567"/>
        <w:jc w:val="both"/>
        <w:rPr>
          <w:rStyle w:val="FontStyle28"/>
          <w:sz w:val="24"/>
          <w:szCs w:val="24"/>
        </w:rPr>
      </w:pPr>
    </w:p>
    <w:p w:rsidR="00D76476" w:rsidRPr="00F0076B" w:rsidRDefault="00676077" w:rsidP="009F01AB">
      <w:pPr>
        <w:pStyle w:val="Style9"/>
        <w:widowControl/>
        <w:spacing w:line="276" w:lineRule="auto"/>
        <w:ind w:left="142" w:firstLine="567"/>
        <w:jc w:val="both"/>
        <w:rPr>
          <w:rStyle w:val="FontStyle28"/>
          <w:i w:val="0"/>
          <w:sz w:val="24"/>
          <w:szCs w:val="24"/>
        </w:rPr>
      </w:pPr>
      <w:r>
        <w:rPr>
          <w:rStyle w:val="FontStyle28"/>
          <w:i w:val="0"/>
          <w:sz w:val="24"/>
          <w:szCs w:val="24"/>
        </w:rPr>
        <w:t>Таблиця 10</w:t>
      </w:r>
    </w:p>
    <w:p w:rsidR="002334FA" w:rsidRDefault="002334FA" w:rsidP="009F01AB">
      <w:pPr>
        <w:pStyle w:val="Style11"/>
        <w:widowControl/>
        <w:spacing w:line="276" w:lineRule="auto"/>
        <w:ind w:firstLine="567"/>
        <w:jc w:val="both"/>
        <w:rPr>
          <w:rStyle w:val="FontStyle28"/>
          <w:i w:val="0"/>
          <w:sz w:val="24"/>
          <w:szCs w:val="24"/>
        </w:rPr>
      </w:pPr>
      <w:r w:rsidRPr="00D76476">
        <w:rPr>
          <w:rStyle w:val="FontStyle28"/>
          <w:i w:val="0"/>
          <w:sz w:val="24"/>
          <w:szCs w:val="24"/>
        </w:rPr>
        <w:t>Вірогідність швидкості вітру по градація (% від загального числа випадків)</w:t>
      </w:r>
    </w:p>
    <w:p w:rsidR="001E2E9C" w:rsidRPr="00D76476" w:rsidRDefault="001E2E9C" w:rsidP="009F01AB">
      <w:pPr>
        <w:pStyle w:val="Style11"/>
        <w:widowControl/>
        <w:spacing w:line="276" w:lineRule="auto"/>
        <w:jc w:val="both"/>
        <w:rPr>
          <w:rStyle w:val="FontStyle28"/>
          <w:i w:val="0"/>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993"/>
        <w:gridCol w:w="992"/>
        <w:gridCol w:w="992"/>
        <w:gridCol w:w="851"/>
        <w:gridCol w:w="850"/>
        <w:gridCol w:w="992"/>
        <w:gridCol w:w="993"/>
        <w:gridCol w:w="992"/>
        <w:gridCol w:w="992"/>
        <w:gridCol w:w="992"/>
      </w:tblGrid>
      <w:tr w:rsidR="00052916" w:rsidRPr="006938E6" w:rsidTr="001D467B">
        <w:tc>
          <w:tcPr>
            <w:tcW w:w="8647" w:type="dxa"/>
            <w:gridSpan w:val="9"/>
            <w:tcBorders>
              <w:top w:val="single" w:sz="6" w:space="0" w:color="auto"/>
              <w:left w:val="single" w:sz="6" w:space="0" w:color="auto"/>
              <w:bottom w:val="single" w:sz="6" w:space="0" w:color="auto"/>
              <w:right w:val="nil"/>
            </w:tcBorders>
          </w:tcPr>
          <w:p w:rsidR="00052916" w:rsidRPr="006938E6" w:rsidRDefault="00052916" w:rsidP="009F01AB">
            <w:pPr>
              <w:pStyle w:val="Style19"/>
              <w:widowControl/>
              <w:spacing w:line="276" w:lineRule="auto"/>
              <w:ind w:left="4306"/>
              <w:jc w:val="both"/>
              <w:rPr>
                <w:rStyle w:val="FontStyle28"/>
                <w:b w:val="0"/>
                <w:i w:val="0"/>
                <w:sz w:val="24"/>
                <w:szCs w:val="24"/>
              </w:rPr>
            </w:pPr>
            <w:r w:rsidRPr="006938E6">
              <w:rPr>
                <w:rStyle w:val="FontStyle28"/>
                <w:b w:val="0"/>
                <w:i w:val="0"/>
                <w:sz w:val="24"/>
                <w:szCs w:val="24"/>
              </w:rPr>
              <w:t>Швидкість м/с</w:t>
            </w:r>
          </w:p>
        </w:tc>
        <w:tc>
          <w:tcPr>
            <w:tcW w:w="992" w:type="dxa"/>
            <w:tcBorders>
              <w:top w:val="single" w:sz="6" w:space="0" w:color="auto"/>
              <w:left w:val="nil"/>
              <w:bottom w:val="single" w:sz="6" w:space="0" w:color="auto"/>
              <w:right w:val="single" w:sz="6" w:space="0" w:color="auto"/>
            </w:tcBorders>
          </w:tcPr>
          <w:p w:rsidR="00052916" w:rsidRPr="006938E6" w:rsidRDefault="00052916" w:rsidP="009F01AB">
            <w:pPr>
              <w:pStyle w:val="Style15"/>
              <w:widowControl/>
              <w:spacing w:line="276" w:lineRule="auto"/>
              <w:jc w:val="both"/>
            </w:pPr>
          </w:p>
        </w:tc>
      </w:tr>
      <w:tr w:rsidR="001D467B" w:rsidRPr="006938E6" w:rsidTr="001D467B">
        <w:tc>
          <w:tcPr>
            <w:tcW w:w="99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9"/>
              <w:widowControl/>
              <w:spacing w:line="276" w:lineRule="auto"/>
              <w:ind w:right="264"/>
              <w:jc w:val="both"/>
              <w:rPr>
                <w:rStyle w:val="FontStyle28"/>
                <w:b w:val="0"/>
                <w:i w:val="0"/>
                <w:sz w:val="24"/>
                <w:szCs w:val="24"/>
              </w:rPr>
            </w:pPr>
            <w:r w:rsidRPr="006938E6">
              <w:rPr>
                <w:rStyle w:val="FontStyle28"/>
                <w:b w:val="0"/>
                <w:i w:val="0"/>
                <w:sz w:val="24"/>
                <w:szCs w:val="24"/>
              </w:rPr>
              <w:t>0-1</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33" w:right="-210" w:firstLine="2251"/>
              <w:jc w:val="both"/>
              <w:rPr>
                <w:rStyle w:val="FontStyle29"/>
                <w:sz w:val="24"/>
                <w:szCs w:val="24"/>
              </w:rPr>
            </w:pPr>
            <w:r w:rsidRPr="006938E6">
              <w:rPr>
                <w:rStyle w:val="FontStyle29"/>
                <w:sz w:val="24"/>
                <w:szCs w:val="24"/>
              </w:rPr>
              <w:t>2-3</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33" w:right="-210" w:firstLine="2251"/>
              <w:jc w:val="both"/>
              <w:rPr>
                <w:rStyle w:val="FontStyle29"/>
                <w:sz w:val="24"/>
                <w:szCs w:val="24"/>
              </w:rPr>
            </w:pPr>
            <w:r w:rsidRPr="006938E6">
              <w:rPr>
                <w:rStyle w:val="FontStyle29"/>
                <w:sz w:val="24"/>
                <w:szCs w:val="24"/>
              </w:rPr>
              <w:t>4-5</w:t>
            </w:r>
          </w:p>
        </w:tc>
        <w:tc>
          <w:tcPr>
            <w:tcW w:w="851"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33" w:right="-210" w:firstLine="2251"/>
              <w:jc w:val="both"/>
              <w:rPr>
                <w:rStyle w:val="FontStyle29"/>
                <w:sz w:val="24"/>
                <w:szCs w:val="24"/>
              </w:rPr>
            </w:pPr>
            <w:r w:rsidRPr="006938E6">
              <w:rPr>
                <w:rStyle w:val="FontStyle29"/>
                <w:sz w:val="24"/>
                <w:szCs w:val="24"/>
              </w:rPr>
              <w:t>6-7</w:t>
            </w:r>
          </w:p>
        </w:tc>
        <w:tc>
          <w:tcPr>
            <w:tcW w:w="850"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33" w:right="-210" w:firstLine="2251"/>
              <w:jc w:val="both"/>
              <w:rPr>
                <w:rStyle w:val="FontStyle29"/>
                <w:sz w:val="24"/>
                <w:szCs w:val="24"/>
              </w:rPr>
            </w:pPr>
            <w:r w:rsidRPr="006938E6">
              <w:rPr>
                <w:rStyle w:val="FontStyle29"/>
                <w:sz w:val="24"/>
                <w:szCs w:val="24"/>
              </w:rPr>
              <w:t>8-9</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33" w:right="-210" w:firstLine="2057"/>
              <w:jc w:val="both"/>
              <w:rPr>
                <w:rStyle w:val="FontStyle29"/>
                <w:sz w:val="24"/>
                <w:szCs w:val="24"/>
              </w:rPr>
            </w:pPr>
            <w:r w:rsidRPr="006938E6">
              <w:rPr>
                <w:rStyle w:val="FontStyle28"/>
                <w:b w:val="0"/>
                <w:i w:val="0"/>
                <w:sz w:val="24"/>
                <w:szCs w:val="24"/>
              </w:rPr>
              <w:t>10</w:t>
            </w:r>
            <w:r w:rsidRPr="006938E6">
              <w:rPr>
                <w:rStyle w:val="FontStyle29"/>
                <w:sz w:val="24"/>
                <w:szCs w:val="24"/>
              </w:rPr>
              <w:t>-11</w:t>
            </w:r>
          </w:p>
        </w:tc>
        <w:tc>
          <w:tcPr>
            <w:tcW w:w="99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33" w:right="-210" w:firstLine="2057"/>
              <w:jc w:val="both"/>
              <w:rPr>
                <w:rStyle w:val="FontStyle29"/>
                <w:sz w:val="24"/>
                <w:szCs w:val="24"/>
              </w:rPr>
            </w:pPr>
            <w:r w:rsidRPr="006938E6">
              <w:rPr>
                <w:rStyle w:val="FontStyle29"/>
                <w:sz w:val="24"/>
                <w:szCs w:val="24"/>
              </w:rPr>
              <w:t>12-13</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50" w:right="-210" w:firstLine="2057"/>
              <w:jc w:val="both"/>
              <w:rPr>
                <w:rStyle w:val="FontStyle29"/>
                <w:sz w:val="24"/>
                <w:szCs w:val="24"/>
              </w:rPr>
            </w:pPr>
            <w:r w:rsidRPr="006938E6">
              <w:rPr>
                <w:rStyle w:val="FontStyle29"/>
                <w:sz w:val="24"/>
                <w:szCs w:val="24"/>
              </w:rPr>
              <w:t>14-15</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9"/>
              <w:widowControl/>
              <w:spacing w:line="276" w:lineRule="auto"/>
              <w:ind w:left="-1950" w:right="-210" w:firstLine="2057"/>
              <w:jc w:val="both"/>
              <w:rPr>
                <w:rStyle w:val="FontStyle28"/>
                <w:b w:val="0"/>
                <w:i w:val="0"/>
                <w:sz w:val="24"/>
                <w:szCs w:val="24"/>
              </w:rPr>
            </w:pPr>
            <w:r w:rsidRPr="006938E6">
              <w:rPr>
                <w:rStyle w:val="FontStyle29"/>
                <w:sz w:val="24"/>
                <w:szCs w:val="24"/>
              </w:rPr>
              <w:t>16</w:t>
            </w:r>
            <w:r w:rsidRPr="006938E6">
              <w:rPr>
                <w:rStyle w:val="FontStyle28"/>
                <w:b w:val="0"/>
                <w:i w:val="0"/>
                <w:sz w:val="24"/>
                <w:szCs w:val="24"/>
              </w:rPr>
              <w:t>-17</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7"/>
              <w:widowControl/>
              <w:spacing w:line="276" w:lineRule="auto"/>
              <w:ind w:left="-1950" w:right="-210" w:firstLine="1890"/>
              <w:jc w:val="both"/>
              <w:rPr>
                <w:rStyle w:val="FontStyle29"/>
                <w:sz w:val="24"/>
                <w:szCs w:val="24"/>
              </w:rPr>
            </w:pPr>
            <w:r w:rsidRPr="006938E6">
              <w:rPr>
                <w:rStyle w:val="FontStyle29"/>
                <w:sz w:val="24"/>
                <w:szCs w:val="24"/>
              </w:rPr>
              <w:t>&gt;18-20</w:t>
            </w:r>
          </w:p>
        </w:tc>
      </w:tr>
      <w:tr w:rsidR="001D467B" w:rsidRPr="006938E6" w:rsidTr="001D467B">
        <w:tc>
          <w:tcPr>
            <w:tcW w:w="99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right="230" w:firstLine="244"/>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44.1</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left="206"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26.8</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left="221"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17.1</w:t>
            </w:r>
          </w:p>
        </w:tc>
        <w:tc>
          <w:tcPr>
            <w:tcW w:w="851"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left="264"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7.1</w:t>
            </w:r>
          </w:p>
        </w:tc>
        <w:tc>
          <w:tcPr>
            <w:tcW w:w="850"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5"/>
              <w:widowControl/>
              <w:spacing w:line="276" w:lineRule="auto"/>
              <w:ind w:firstLine="130"/>
              <w:jc w:val="both"/>
            </w:pP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1.2</w:t>
            </w:r>
          </w:p>
        </w:tc>
        <w:tc>
          <w:tcPr>
            <w:tcW w:w="993"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0.8</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0.5</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0.5</w:t>
            </w:r>
          </w:p>
        </w:tc>
        <w:tc>
          <w:tcPr>
            <w:tcW w:w="992" w:type="dxa"/>
            <w:tcBorders>
              <w:top w:val="single" w:sz="6" w:space="0" w:color="auto"/>
              <w:left w:val="single" w:sz="6" w:space="0" w:color="auto"/>
              <w:bottom w:val="single" w:sz="6" w:space="0" w:color="auto"/>
              <w:right w:val="single" w:sz="6" w:space="0" w:color="auto"/>
            </w:tcBorders>
          </w:tcPr>
          <w:p w:rsidR="00052916" w:rsidRPr="006938E6" w:rsidRDefault="00052916" w:rsidP="009F01AB">
            <w:pPr>
              <w:pStyle w:val="Style13"/>
              <w:widowControl/>
              <w:spacing w:line="276" w:lineRule="auto"/>
              <w:ind w:firstLine="130"/>
              <w:jc w:val="both"/>
              <w:rPr>
                <w:rStyle w:val="FontStyle26"/>
                <w:rFonts w:ascii="Times New Roman" w:hAnsi="Times New Roman" w:cs="Times New Roman"/>
                <w:i w:val="0"/>
                <w:sz w:val="24"/>
                <w:szCs w:val="24"/>
              </w:rPr>
            </w:pPr>
            <w:r w:rsidRPr="006938E6">
              <w:rPr>
                <w:rStyle w:val="FontStyle26"/>
                <w:rFonts w:ascii="Times New Roman" w:hAnsi="Times New Roman" w:cs="Times New Roman"/>
                <w:i w:val="0"/>
                <w:sz w:val="24"/>
                <w:szCs w:val="24"/>
              </w:rPr>
              <w:t>0.3*</w:t>
            </w:r>
          </w:p>
        </w:tc>
      </w:tr>
    </w:tbl>
    <w:p w:rsidR="00052916" w:rsidRPr="006938E6" w:rsidRDefault="00052916" w:rsidP="009F01AB">
      <w:pPr>
        <w:pStyle w:val="Style13"/>
        <w:widowControl/>
        <w:spacing w:before="19" w:line="276" w:lineRule="auto"/>
        <w:ind w:right="1286"/>
        <w:jc w:val="both"/>
        <w:rPr>
          <w:rStyle w:val="FontStyle28"/>
          <w:sz w:val="24"/>
          <w:szCs w:val="24"/>
        </w:rPr>
      </w:pPr>
    </w:p>
    <w:p w:rsidR="00B429CD" w:rsidRPr="006938E6" w:rsidRDefault="002334FA" w:rsidP="009F01AB">
      <w:pPr>
        <w:pStyle w:val="Style8"/>
        <w:widowControl/>
        <w:spacing w:line="276" w:lineRule="auto"/>
        <w:ind w:firstLine="709"/>
      </w:pPr>
      <w:r w:rsidRPr="006938E6">
        <w:rPr>
          <w:rStyle w:val="FontStyle26"/>
          <w:rFonts w:ascii="Times New Roman" w:hAnsi="Times New Roman" w:cs="Times New Roman"/>
          <w:i w:val="0"/>
          <w:sz w:val="24"/>
          <w:szCs w:val="24"/>
        </w:rPr>
        <w:t>Примітка: *0.3 - три рази за 10 років.</w:t>
      </w:r>
    </w:p>
    <w:p w:rsidR="00B429CD" w:rsidRPr="006938E6" w:rsidRDefault="00BC7D8A" w:rsidP="009F01AB">
      <w:pPr>
        <w:pStyle w:val="Style8"/>
        <w:widowControl/>
        <w:spacing w:line="276" w:lineRule="auto"/>
        <w:ind w:firstLine="709"/>
        <w:rPr>
          <w:rStyle w:val="FontStyle26"/>
          <w:rFonts w:ascii="Times New Roman" w:hAnsi="Times New Roman" w:cs="Times New Roman"/>
          <w:i w:val="0"/>
          <w:sz w:val="24"/>
          <w:szCs w:val="24"/>
        </w:rPr>
      </w:pPr>
      <w:r>
        <w:rPr>
          <w:rStyle w:val="FontStyle26"/>
          <w:rFonts w:ascii="Times New Roman" w:hAnsi="Times New Roman" w:cs="Times New Roman"/>
          <w:i w:val="0"/>
          <w:sz w:val="24"/>
          <w:szCs w:val="24"/>
        </w:rPr>
        <w:t>М</w:t>
      </w:r>
      <w:r w:rsidR="002334FA" w:rsidRPr="006938E6">
        <w:rPr>
          <w:rStyle w:val="FontStyle26"/>
          <w:rFonts w:ascii="Times New Roman" w:hAnsi="Times New Roman" w:cs="Times New Roman"/>
          <w:i w:val="0"/>
          <w:sz w:val="24"/>
          <w:szCs w:val="24"/>
        </w:rPr>
        <w:t>аксимально -15 днів</w:t>
      </w:r>
      <w:r>
        <w:rPr>
          <w:rStyle w:val="FontStyle26"/>
          <w:rFonts w:ascii="Times New Roman" w:hAnsi="Times New Roman" w:cs="Times New Roman"/>
          <w:i w:val="0"/>
          <w:sz w:val="24"/>
          <w:szCs w:val="24"/>
        </w:rPr>
        <w:t>.</w:t>
      </w:r>
    </w:p>
    <w:p w:rsidR="002334FA" w:rsidRPr="006938E6" w:rsidRDefault="00BC7D8A" w:rsidP="009F01AB">
      <w:pPr>
        <w:pStyle w:val="Style8"/>
        <w:widowControl/>
        <w:spacing w:line="276" w:lineRule="auto"/>
        <w:ind w:firstLine="709"/>
        <w:rPr>
          <w:rStyle w:val="FontStyle26"/>
          <w:rFonts w:ascii="Times New Roman" w:hAnsi="Times New Roman" w:cs="Times New Roman"/>
          <w:i w:val="0"/>
          <w:sz w:val="24"/>
          <w:szCs w:val="24"/>
        </w:rPr>
      </w:pPr>
      <w:r>
        <w:rPr>
          <w:rStyle w:val="FontStyle26"/>
          <w:rFonts w:ascii="Times New Roman" w:hAnsi="Times New Roman" w:cs="Times New Roman"/>
          <w:i w:val="0"/>
          <w:sz w:val="24"/>
          <w:szCs w:val="24"/>
        </w:rPr>
        <w:t>Н</w:t>
      </w:r>
      <w:r w:rsidR="002334FA" w:rsidRPr="006938E6">
        <w:rPr>
          <w:rStyle w:val="FontStyle26"/>
          <w:rFonts w:ascii="Times New Roman" w:hAnsi="Times New Roman" w:cs="Times New Roman"/>
          <w:i w:val="0"/>
          <w:sz w:val="24"/>
          <w:szCs w:val="24"/>
        </w:rPr>
        <w:t>айчастіше - весною, і менше - в осінній період</w:t>
      </w:r>
      <w:r>
        <w:rPr>
          <w:rStyle w:val="FontStyle26"/>
          <w:rFonts w:ascii="Times New Roman" w:hAnsi="Times New Roman" w:cs="Times New Roman"/>
          <w:i w:val="0"/>
          <w:sz w:val="24"/>
          <w:szCs w:val="24"/>
        </w:rPr>
        <w:t>.</w:t>
      </w:r>
    </w:p>
    <w:p w:rsidR="002334FA" w:rsidRPr="006938E6" w:rsidRDefault="002334FA" w:rsidP="009F01AB">
      <w:pPr>
        <w:pStyle w:val="Style18"/>
        <w:widowControl/>
        <w:spacing w:line="276" w:lineRule="auto"/>
        <w:ind w:firstLine="709"/>
        <w:jc w:val="both"/>
        <w:rPr>
          <w:rStyle w:val="FontStyle27"/>
          <w:b w:val="0"/>
          <w:spacing w:val="0"/>
        </w:rPr>
      </w:pPr>
      <w:r w:rsidRPr="006938E6">
        <w:rPr>
          <w:rStyle w:val="FontStyle27"/>
          <w:b w:val="0"/>
          <w:spacing w:val="0"/>
        </w:rPr>
        <w:t>Повторюваність швидкості вітру 6-7 м/с перевищує 5%.</w:t>
      </w:r>
    </w:p>
    <w:p w:rsidR="00052916" w:rsidRPr="006938E6" w:rsidRDefault="002334FA" w:rsidP="009F01AB">
      <w:pPr>
        <w:pStyle w:val="Style13"/>
        <w:widowControl/>
        <w:spacing w:before="19" w:line="276" w:lineRule="auto"/>
        <w:ind w:firstLine="709"/>
        <w:jc w:val="both"/>
        <w:rPr>
          <w:rStyle w:val="FontStyle27"/>
          <w:b w:val="0"/>
          <w:spacing w:val="0"/>
        </w:rPr>
      </w:pPr>
      <w:r w:rsidRPr="006938E6">
        <w:rPr>
          <w:rStyle w:val="FontStyle30"/>
          <w:b w:val="0"/>
          <w:sz w:val="24"/>
          <w:szCs w:val="24"/>
        </w:rPr>
        <w:t xml:space="preserve">В літній період, при сильних грозах, при переміщенні через область дуже активних, холодних з хвилями, атмосферних розділів (фронтів), інколи відмічається, в районі розташування </w:t>
      </w:r>
      <w:proofErr w:type="spellStart"/>
      <w:r w:rsidRPr="006938E6">
        <w:rPr>
          <w:rStyle w:val="FontStyle30"/>
          <w:b w:val="0"/>
          <w:sz w:val="24"/>
          <w:szCs w:val="24"/>
        </w:rPr>
        <w:t>с.</w:t>
      </w:r>
      <w:r w:rsidR="00DF3C8F">
        <w:rPr>
          <w:rStyle w:val="FontStyle27"/>
          <w:b w:val="0"/>
          <w:spacing w:val="0"/>
        </w:rPr>
        <w:t>Кальник</w:t>
      </w:r>
      <w:proofErr w:type="spellEnd"/>
      <w:r w:rsidRPr="006938E6">
        <w:rPr>
          <w:rStyle w:val="FontStyle30"/>
          <w:b w:val="0"/>
          <w:sz w:val="24"/>
          <w:szCs w:val="24"/>
        </w:rPr>
        <w:t xml:space="preserve">, дуже сильний шквалистий вітер </w:t>
      </w:r>
      <w:r w:rsidRPr="006938E6">
        <w:rPr>
          <w:rStyle w:val="FontStyle27"/>
          <w:b w:val="0"/>
          <w:spacing w:val="0"/>
        </w:rPr>
        <w:t xml:space="preserve">локального </w:t>
      </w:r>
      <w:r w:rsidRPr="006938E6">
        <w:rPr>
          <w:rStyle w:val="FontStyle30"/>
          <w:b w:val="0"/>
          <w:sz w:val="24"/>
          <w:szCs w:val="24"/>
        </w:rPr>
        <w:t xml:space="preserve">характеру (вітровий вихор), з невеликою тривалістю в часі (від 5 до 20 хв.), швидкість якого може сягати 19-24, пориви до 25- 29 м/с, </w:t>
      </w:r>
      <w:r w:rsidRPr="006938E6">
        <w:rPr>
          <w:rStyle w:val="FontStyle27"/>
          <w:b w:val="0"/>
          <w:spacing w:val="0"/>
        </w:rPr>
        <w:t>що класифікується як буря (19-24 м/с) та, відповідно, швидкість вітру 24-29 м/с, як сильна буря. Такі випадки носять локальний характер, і повторюються, приблизно, 3-4 рази на 10 років</w:t>
      </w:r>
      <w:r w:rsidR="0054765C">
        <w:rPr>
          <w:rStyle w:val="FontStyle27"/>
          <w:b w:val="0"/>
          <w:spacing w:val="0"/>
        </w:rPr>
        <w:t>.</w:t>
      </w:r>
    </w:p>
    <w:p w:rsidR="001D467B" w:rsidRPr="006938E6" w:rsidRDefault="002334FA" w:rsidP="009F01AB">
      <w:pPr>
        <w:pStyle w:val="Style18"/>
        <w:widowControl/>
        <w:spacing w:before="5" w:line="276" w:lineRule="auto"/>
        <w:ind w:firstLine="709"/>
        <w:jc w:val="both"/>
        <w:rPr>
          <w:rStyle w:val="FontStyle27"/>
          <w:b w:val="0"/>
          <w:spacing w:val="0"/>
        </w:rPr>
      </w:pPr>
      <w:r w:rsidRPr="006938E6">
        <w:rPr>
          <w:rStyle w:val="FontStyle27"/>
          <w:b w:val="0"/>
          <w:spacing w:val="0"/>
        </w:rPr>
        <w:t xml:space="preserve">Коефіцієнт, який залежить від стратифікації атмосфери </w:t>
      </w:r>
      <w:r w:rsidR="00BC7D8A">
        <w:rPr>
          <w:rStyle w:val="FontStyle27"/>
          <w:b w:val="0"/>
          <w:spacing w:val="0"/>
        </w:rPr>
        <w:t>–</w:t>
      </w:r>
      <w:r w:rsidRPr="006938E6">
        <w:rPr>
          <w:rStyle w:val="FontStyle27"/>
          <w:b w:val="0"/>
          <w:spacing w:val="0"/>
        </w:rPr>
        <w:t xml:space="preserve"> 200</w:t>
      </w:r>
      <w:r w:rsidR="00BC7D8A">
        <w:rPr>
          <w:rStyle w:val="FontStyle27"/>
          <w:b w:val="0"/>
          <w:spacing w:val="0"/>
        </w:rPr>
        <w:t>.</w:t>
      </w:r>
    </w:p>
    <w:p w:rsidR="008F7D6B" w:rsidRPr="00BC7D8A" w:rsidRDefault="002334FA" w:rsidP="009F01AB">
      <w:pPr>
        <w:pStyle w:val="Style18"/>
        <w:widowControl/>
        <w:spacing w:before="5" w:line="276" w:lineRule="auto"/>
        <w:ind w:firstLine="709"/>
        <w:jc w:val="both"/>
        <w:rPr>
          <w:bCs/>
        </w:rPr>
      </w:pPr>
      <w:r w:rsidRPr="006938E6">
        <w:rPr>
          <w:rStyle w:val="FontStyle27"/>
          <w:b w:val="0"/>
          <w:spacing w:val="0"/>
        </w:rPr>
        <w:t>Коефіцієнт рельєфу місцевості 1,0</w:t>
      </w:r>
      <w:r w:rsidR="00BC7D8A">
        <w:rPr>
          <w:rStyle w:val="FontStyle27"/>
          <w:b w:val="0"/>
          <w:spacing w:val="0"/>
        </w:rPr>
        <w:t>.</w:t>
      </w:r>
    </w:p>
    <w:p w:rsidR="009D378C" w:rsidRDefault="009D378C" w:rsidP="009F01AB">
      <w:pPr>
        <w:spacing w:line="276" w:lineRule="auto"/>
        <w:ind w:firstLine="709"/>
        <w:jc w:val="both"/>
        <w:rPr>
          <w:rFonts w:eastAsia="Times New Roman"/>
          <w:sz w:val="24"/>
          <w:szCs w:val="24"/>
        </w:rPr>
      </w:pPr>
      <w:r w:rsidRPr="006938E6">
        <w:rPr>
          <w:rFonts w:eastAsia="Times New Roman"/>
          <w:sz w:val="24"/>
          <w:szCs w:val="24"/>
        </w:rPr>
        <w:t>Повітряне</w:t>
      </w:r>
      <w:r w:rsidR="002D4A27">
        <w:rPr>
          <w:rFonts w:eastAsia="Times New Roman"/>
          <w:sz w:val="24"/>
          <w:szCs w:val="24"/>
        </w:rPr>
        <w:t xml:space="preserve"> </w:t>
      </w:r>
      <w:r w:rsidRPr="006938E6">
        <w:rPr>
          <w:rFonts w:eastAsia="Times New Roman"/>
          <w:sz w:val="24"/>
          <w:szCs w:val="24"/>
        </w:rPr>
        <w:t>середовищ</w:t>
      </w:r>
      <w:r w:rsidR="00DF3C8F">
        <w:rPr>
          <w:rFonts w:eastAsia="Times New Roman"/>
          <w:sz w:val="24"/>
          <w:szCs w:val="24"/>
        </w:rPr>
        <w:t xml:space="preserve">е </w:t>
      </w:r>
      <w:r w:rsidRPr="006938E6">
        <w:rPr>
          <w:rFonts w:eastAsia="Times New Roman"/>
          <w:sz w:val="24"/>
          <w:szCs w:val="24"/>
        </w:rPr>
        <w:t>в</w:t>
      </w:r>
      <w:r w:rsidR="002D4A27">
        <w:rPr>
          <w:rFonts w:eastAsia="Times New Roman"/>
          <w:sz w:val="24"/>
          <w:szCs w:val="24"/>
        </w:rPr>
        <w:t xml:space="preserve"> </w:t>
      </w:r>
      <w:r w:rsidRPr="006938E6">
        <w:rPr>
          <w:rFonts w:eastAsia="Times New Roman"/>
          <w:sz w:val="24"/>
          <w:szCs w:val="24"/>
        </w:rPr>
        <w:t>районі проектування</w:t>
      </w:r>
      <w:r w:rsidR="002D4A27">
        <w:rPr>
          <w:rFonts w:eastAsia="Times New Roman"/>
          <w:sz w:val="24"/>
          <w:szCs w:val="24"/>
        </w:rPr>
        <w:t xml:space="preserve"> </w:t>
      </w:r>
      <w:r w:rsidRPr="006938E6">
        <w:rPr>
          <w:rFonts w:eastAsia="Times New Roman"/>
          <w:sz w:val="24"/>
          <w:szCs w:val="24"/>
        </w:rPr>
        <w:t>об’єкту</w:t>
      </w:r>
      <w:r w:rsidR="002D4A27">
        <w:rPr>
          <w:rFonts w:eastAsia="Times New Roman"/>
          <w:sz w:val="24"/>
          <w:szCs w:val="24"/>
        </w:rPr>
        <w:t xml:space="preserve"> </w:t>
      </w:r>
      <w:r w:rsidRPr="006938E6">
        <w:rPr>
          <w:rFonts w:eastAsia="Times New Roman"/>
          <w:sz w:val="24"/>
          <w:szCs w:val="24"/>
        </w:rPr>
        <w:t>характеризується</w:t>
      </w:r>
      <w:r w:rsidR="002D4A27">
        <w:rPr>
          <w:rFonts w:eastAsia="Times New Roman"/>
          <w:sz w:val="24"/>
          <w:szCs w:val="24"/>
        </w:rPr>
        <w:t xml:space="preserve"> </w:t>
      </w:r>
      <w:r w:rsidRPr="006938E6">
        <w:rPr>
          <w:rFonts w:eastAsia="Times New Roman"/>
          <w:sz w:val="24"/>
          <w:szCs w:val="24"/>
        </w:rPr>
        <w:t>існуючим</w:t>
      </w:r>
      <w:r w:rsidR="002D4A27">
        <w:rPr>
          <w:rFonts w:eastAsia="Times New Roman"/>
          <w:sz w:val="24"/>
          <w:szCs w:val="24"/>
        </w:rPr>
        <w:t xml:space="preserve"> </w:t>
      </w:r>
      <w:r w:rsidRPr="006938E6">
        <w:rPr>
          <w:rFonts w:eastAsia="Times New Roman"/>
          <w:sz w:val="24"/>
          <w:szCs w:val="24"/>
        </w:rPr>
        <w:t>фоновим забрудненням, значення якого приведені в таблиці 1</w:t>
      </w:r>
      <w:r w:rsidR="001E2E9C">
        <w:rPr>
          <w:rFonts w:eastAsia="Times New Roman"/>
          <w:sz w:val="24"/>
          <w:szCs w:val="24"/>
        </w:rPr>
        <w:t>0</w:t>
      </w:r>
      <w:r w:rsidRPr="006938E6">
        <w:rPr>
          <w:rFonts w:eastAsia="Times New Roman"/>
          <w:sz w:val="24"/>
          <w:szCs w:val="24"/>
        </w:rPr>
        <w:t>.</w:t>
      </w:r>
    </w:p>
    <w:p w:rsidR="00BC7D8A" w:rsidRPr="006938E6" w:rsidRDefault="00BC7D8A" w:rsidP="009F01AB">
      <w:pPr>
        <w:spacing w:line="276" w:lineRule="auto"/>
        <w:ind w:firstLine="709"/>
        <w:jc w:val="both"/>
        <w:rPr>
          <w:rFonts w:eastAsia="Times New Roman"/>
          <w:sz w:val="24"/>
          <w:szCs w:val="24"/>
        </w:rPr>
      </w:pPr>
    </w:p>
    <w:p w:rsidR="000403CD" w:rsidRPr="00D76476" w:rsidRDefault="00676077" w:rsidP="009F01AB">
      <w:pPr>
        <w:spacing w:line="276" w:lineRule="auto"/>
        <w:ind w:firstLine="709"/>
        <w:jc w:val="both"/>
        <w:rPr>
          <w:b/>
          <w:sz w:val="24"/>
          <w:szCs w:val="24"/>
        </w:rPr>
      </w:pPr>
      <w:r>
        <w:rPr>
          <w:rFonts w:eastAsia="Times New Roman"/>
          <w:b/>
          <w:sz w:val="24"/>
          <w:szCs w:val="24"/>
        </w:rPr>
        <w:t>Таблиця 11</w:t>
      </w:r>
    </w:p>
    <w:p w:rsidR="000403CD" w:rsidRPr="006938E6" w:rsidRDefault="00277AB5" w:rsidP="009F01AB">
      <w:pPr>
        <w:tabs>
          <w:tab w:val="left" w:pos="297"/>
        </w:tabs>
        <w:spacing w:line="276" w:lineRule="auto"/>
        <w:ind w:right="80" w:firstLine="709"/>
        <w:jc w:val="both"/>
        <w:rPr>
          <w:rFonts w:eastAsia="Times New Roman"/>
          <w:b/>
          <w:bCs/>
          <w:w w:val="99"/>
          <w:sz w:val="24"/>
          <w:szCs w:val="24"/>
        </w:rPr>
      </w:pPr>
      <w:r>
        <w:rPr>
          <w:rFonts w:eastAsia="Times New Roman"/>
          <w:b/>
          <w:bCs/>
          <w:w w:val="99"/>
          <w:sz w:val="24"/>
          <w:szCs w:val="24"/>
        </w:rPr>
        <w:t>Величини фонових концентрації забруднювальних</w:t>
      </w:r>
      <w:r w:rsidR="000403CD" w:rsidRPr="006938E6">
        <w:rPr>
          <w:rFonts w:eastAsia="Times New Roman"/>
          <w:b/>
          <w:bCs/>
          <w:w w:val="99"/>
          <w:sz w:val="24"/>
          <w:szCs w:val="24"/>
        </w:rPr>
        <w:t xml:space="preserve"> речовин</w:t>
      </w:r>
    </w:p>
    <w:p w:rsidR="000403CD" w:rsidRPr="006938E6" w:rsidRDefault="000403CD" w:rsidP="009F01AB">
      <w:pPr>
        <w:spacing w:line="276" w:lineRule="auto"/>
        <w:jc w:val="both"/>
        <w:rPr>
          <w:sz w:val="24"/>
          <w:szCs w:val="24"/>
        </w:rPr>
      </w:pPr>
    </w:p>
    <w:tbl>
      <w:tblPr>
        <w:tblStyle w:val="a8"/>
        <w:tblW w:w="0" w:type="auto"/>
        <w:tblLook w:val="04A0" w:firstRow="1" w:lastRow="0" w:firstColumn="1" w:lastColumn="0" w:noHBand="0" w:noVBand="1"/>
      </w:tblPr>
      <w:tblGrid>
        <w:gridCol w:w="751"/>
        <w:gridCol w:w="1044"/>
        <w:gridCol w:w="3447"/>
        <w:gridCol w:w="2683"/>
        <w:gridCol w:w="1822"/>
      </w:tblGrid>
      <w:tr w:rsidR="000403CD" w:rsidRPr="006938E6" w:rsidTr="00F844F4">
        <w:tc>
          <w:tcPr>
            <w:tcW w:w="751" w:type="dxa"/>
            <w:vMerge w:val="restart"/>
          </w:tcPr>
          <w:p w:rsidR="000403CD" w:rsidRPr="006938E6" w:rsidRDefault="000403CD" w:rsidP="009F01AB">
            <w:pPr>
              <w:spacing w:line="276" w:lineRule="auto"/>
              <w:jc w:val="both"/>
              <w:rPr>
                <w:sz w:val="24"/>
                <w:szCs w:val="24"/>
              </w:rPr>
            </w:pPr>
            <w:r w:rsidRPr="006938E6">
              <w:rPr>
                <w:sz w:val="24"/>
                <w:szCs w:val="24"/>
              </w:rPr>
              <w:t>№</w:t>
            </w:r>
          </w:p>
          <w:p w:rsidR="000403CD" w:rsidRPr="006938E6" w:rsidRDefault="000403CD" w:rsidP="009F01AB">
            <w:pPr>
              <w:spacing w:line="276" w:lineRule="auto"/>
              <w:jc w:val="both"/>
              <w:rPr>
                <w:sz w:val="24"/>
                <w:szCs w:val="24"/>
              </w:rPr>
            </w:pPr>
            <w:r w:rsidRPr="006938E6">
              <w:rPr>
                <w:sz w:val="24"/>
                <w:szCs w:val="24"/>
              </w:rPr>
              <w:t>з/п</w:t>
            </w:r>
          </w:p>
        </w:tc>
        <w:tc>
          <w:tcPr>
            <w:tcW w:w="4491" w:type="dxa"/>
            <w:gridSpan w:val="2"/>
          </w:tcPr>
          <w:p w:rsidR="000403CD" w:rsidRPr="006938E6" w:rsidRDefault="000403CD" w:rsidP="009F01AB">
            <w:pPr>
              <w:spacing w:line="276" w:lineRule="auto"/>
              <w:jc w:val="both"/>
              <w:rPr>
                <w:sz w:val="24"/>
                <w:szCs w:val="24"/>
              </w:rPr>
            </w:pPr>
            <w:r w:rsidRPr="006938E6">
              <w:rPr>
                <w:sz w:val="24"/>
                <w:szCs w:val="24"/>
              </w:rPr>
              <w:t xml:space="preserve">           Забруднююча речовина</w:t>
            </w:r>
          </w:p>
        </w:tc>
        <w:tc>
          <w:tcPr>
            <w:tcW w:w="2683" w:type="dxa"/>
          </w:tcPr>
          <w:p w:rsidR="000403CD" w:rsidRPr="006938E6" w:rsidRDefault="000403CD" w:rsidP="009F01AB">
            <w:pPr>
              <w:spacing w:line="276" w:lineRule="auto"/>
              <w:jc w:val="both"/>
              <w:rPr>
                <w:sz w:val="24"/>
                <w:szCs w:val="24"/>
              </w:rPr>
            </w:pPr>
            <w:r w:rsidRPr="006938E6">
              <w:rPr>
                <w:sz w:val="24"/>
                <w:szCs w:val="24"/>
              </w:rPr>
              <w:t>Гігієнічні нормативи</w:t>
            </w:r>
          </w:p>
        </w:tc>
        <w:tc>
          <w:tcPr>
            <w:tcW w:w="1822" w:type="dxa"/>
            <w:vMerge w:val="restart"/>
          </w:tcPr>
          <w:p w:rsidR="000403CD" w:rsidRPr="006938E6" w:rsidRDefault="000403CD" w:rsidP="009F01AB">
            <w:pPr>
              <w:spacing w:line="276" w:lineRule="auto"/>
              <w:jc w:val="both"/>
              <w:rPr>
                <w:sz w:val="24"/>
                <w:szCs w:val="24"/>
              </w:rPr>
            </w:pPr>
            <w:r w:rsidRPr="006938E6">
              <w:rPr>
                <w:sz w:val="24"/>
                <w:szCs w:val="24"/>
              </w:rPr>
              <w:t xml:space="preserve">Фонова </w:t>
            </w:r>
          </w:p>
          <w:p w:rsidR="000403CD" w:rsidRPr="006938E6" w:rsidRDefault="000403CD" w:rsidP="009F01AB">
            <w:pPr>
              <w:spacing w:line="276" w:lineRule="auto"/>
              <w:jc w:val="both"/>
              <w:rPr>
                <w:sz w:val="24"/>
                <w:szCs w:val="24"/>
              </w:rPr>
            </w:pPr>
            <w:r w:rsidRPr="006938E6">
              <w:rPr>
                <w:sz w:val="24"/>
                <w:szCs w:val="24"/>
              </w:rPr>
              <w:t>концентрація</w:t>
            </w:r>
          </w:p>
          <w:p w:rsidR="000403CD" w:rsidRPr="006938E6" w:rsidRDefault="000403CD" w:rsidP="009F01AB">
            <w:pPr>
              <w:spacing w:line="276" w:lineRule="auto"/>
              <w:jc w:val="both"/>
              <w:rPr>
                <w:sz w:val="24"/>
                <w:szCs w:val="24"/>
              </w:rPr>
            </w:pPr>
            <w:r w:rsidRPr="006938E6">
              <w:rPr>
                <w:sz w:val="24"/>
                <w:szCs w:val="24"/>
              </w:rPr>
              <w:t>(мг/м3)</w:t>
            </w:r>
          </w:p>
        </w:tc>
      </w:tr>
      <w:tr w:rsidR="000403CD" w:rsidRPr="006938E6" w:rsidTr="00F844F4">
        <w:tc>
          <w:tcPr>
            <w:tcW w:w="751" w:type="dxa"/>
            <w:vMerge/>
          </w:tcPr>
          <w:p w:rsidR="000403CD" w:rsidRPr="006938E6" w:rsidRDefault="000403CD" w:rsidP="009F01AB">
            <w:pPr>
              <w:spacing w:line="276" w:lineRule="auto"/>
              <w:jc w:val="both"/>
              <w:rPr>
                <w:sz w:val="24"/>
                <w:szCs w:val="24"/>
              </w:rPr>
            </w:pPr>
          </w:p>
        </w:tc>
        <w:tc>
          <w:tcPr>
            <w:tcW w:w="1044" w:type="dxa"/>
          </w:tcPr>
          <w:p w:rsidR="000403CD" w:rsidRPr="006938E6" w:rsidRDefault="000403CD" w:rsidP="009F01AB">
            <w:pPr>
              <w:spacing w:line="276" w:lineRule="auto"/>
              <w:jc w:val="both"/>
              <w:rPr>
                <w:sz w:val="24"/>
                <w:szCs w:val="24"/>
              </w:rPr>
            </w:pPr>
            <w:r w:rsidRPr="006938E6">
              <w:rPr>
                <w:sz w:val="24"/>
                <w:szCs w:val="24"/>
              </w:rPr>
              <w:t xml:space="preserve"> код</w:t>
            </w:r>
          </w:p>
        </w:tc>
        <w:tc>
          <w:tcPr>
            <w:tcW w:w="3447" w:type="dxa"/>
          </w:tcPr>
          <w:p w:rsidR="000403CD" w:rsidRPr="006938E6" w:rsidRDefault="000403CD" w:rsidP="009F01AB">
            <w:pPr>
              <w:spacing w:line="276" w:lineRule="auto"/>
              <w:jc w:val="both"/>
              <w:rPr>
                <w:sz w:val="24"/>
                <w:szCs w:val="24"/>
              </w:rPr>
            </w:pPr>
            <w:r w:rsidRPr="006938E6">
              <w:rPr>
                <w:sz w:val="24"/>
                <w:szCs w:val="24"/>
              </w:rPr>
              <w:t xml:space="preserve">       найменування</w:t>
            </w:r>
          </w:p>
        </w:tc>
        <w:tc>
          <w:tcPr>
            <w:tcW w:w="2683" w:type="dxa"/>
          </w:tcPr>
          <w:p w:rsidR="000403CD" w:rsidRPr="006938E6" w:rsidRDefault="000403CD" w:rsidP="009F01AB">
            <w:pPr>
              <w:spacing w:line="276" w:lineRule="auto"/>
              <w:jc w:val="both"/>
              <w:rPr>
                <w:sz w:val="24"/>
                <w:szCs w:val="24"/>
              </w:rPr>
            </w:pPr>
            <w:r w:rsidRPr="006938E6">
              <w:rPr>
                <w:sz w:val="24"/>
                <w:szCs w:val="24"/>
              </w:rPr>
              <w:t>Максимальна з разових концентрація(мг/м3)</w:t>
            </w:r>
          </w:p>
        </w:tc>
        <w:tc>
          <w:tcPr>
            <w:tcW w:w="1822" w:type="dxa"/>
            <w:vMerge/>
          </w:tcPr>
          <w:p w:rsidR="000403CD" w:rsidRPr="006938E6" w:rsidRDefault="000403CD" w:rsidP="009F01AB">
            <w:pPr>
              <w:spacing w:line="276" w:lineRule="auto"/>
              <w:jc w:val="both"/>
              <w:rPr>
                <w:sz w:val="24"/>
                <w:szCs w:val="24"/>
              </w:rPr>
            </w:pPr>
          </w:p>
        </w:tc>
      </w:tr>
      <w:tr w:rsidR="000403CD" w:rsidRPr="006938E6" w:rsidTr="00F844F4">
        <w:tc>
          <w:tcPr>
            <w:tcW w:w="751" w:type="dxa"/>
          </w:tcPr>
          <w:p w:rsidR="000403CD" w:rsidRPr="006938E6" w:rsidRDefault="000403CD" w:rsidP="009F01AB">
            <w:pPr>
              <w:spacing w:line="276" w:lineRule="auto"/>
              <w:jc w:val="both"/>
              <w:rPr>
                <w:sz w:val="24"/>
                <w:szCs w:val="24"/>
              </w:rPr>
            </w:pPr>
            <w:r w:rsidRPr="006938E6">
              <w:rPr>
                <w:sz w:val="24"/>
                <w:szCs w:val="24"/>
              </w:rPr>
              <w:t xml:space="preserve">  1</w:t>
            </w:r>
          </w:p>
        </w:tc>
        <w:tc>
          <w:tcPr>
            <w:tcW w:w="1044" w:type="dxa"/>
          </w:tcPr>
          <w:p w:rsidR="000403CD" w:rsidRPr="006938E6" w:rsidRDefault="000403CD" w:rsidP="009F01AB">
            <w:pPr>
              <w:spacing w:line="276" w:lineRule="auto"/>
              <w:jc w:val="both"/>
              <w:rPr>
                <w:sz w:val="24"/>
                <w:szCs w:val="24"/>
              </w:rPr>
            </w:pPr>
            <w:r w:rsidRPr="006938E6">
              <w:rPr>
                <w:sz w:val="24"/>
                <w:szCs w:val="24"/>
              </w:rPr>
              <w:t xml:space="preserve">     2</w:t>
            </w:r>
          </w:p>
        </w:tc>
        <w:tc>
          <w:tcPr>
            <w:tcW w:w="3447" w:type="dxa"/>
          </w:tcPr>
          <w:p w:rsidR="000403CD" w:rsidRPr="006938E6" w:rsidRDefault="000403CD" w:rsidP="009F01AB">
            <w:pPr>
              <w:spacing w:line="276" w:lineRule="auto"/>
              <w:jc w:val="both"/>
              <w:rPr>
                <w:sz w:val="24"/>
                <w:szCs w:val="24"/>
              </w:rPr>
            </w:pPr>
            <w:r w:rsidRPr="006938E6">
              <w:rPr>
                <w:sz w:val="24"/>
                <w:szCs w:val="24"/>
              </w:rPr>
              <w:t xml:space="preserve"> 3</w:t>
            </w:r>
          </w:p>
        </w:tc>
        <w:tc>
          <w:tcPr>
            <w:tcW w:w="2683" w:type="dxa"/>
          </w:tcPr>
          <w:p w:rsidR="000403CD" w:rsidRPr="006938E6" w:rsidRDefault="000403CD" w:rsidP="009F01AB">
            <w:pPr>
              <w:spacing w:line="276" w:lineRule="auto"/>
              <w:jc w:val="both"/>
              <w:rPr>
                <w:sz w:val="24"/>
                <w:szCs w:val="24"/>
              </w:rPr>
            </w:pPr>
            <w:r w:rsidRPr="006938E6">
              <w:rPr>
                <w:sz w:val="24"/>
                <w:szCs w:val="24"/>
              </w:rPr>
              <w:t xml:space="preserve">         5</w:t>
            </w:r>
          </w:p>
        </w:tc>
        <w:tc>
          <w:tcPr>
            <w:tcW w:w="1822" w:type="dxa"/>
          </w:tcPr>
          <w:p w:rsidR="000403CD" w:rsidRPr="006938E6" w:rsidRDefault="000403CD" w:rsidP="009F01AB">
            <w:pPr>
              <w:spacing w:line="276" w:lineRule="auto"/>
              <w:jc w:val="both"/>
              <w:rPr>
                <w:sz w:val="24"/>
                <w:szCs w:val="24"/>
              </w:rPr>
            </w:pPr>
            <w:r w:rsidRPr="006938E6">
              <w:rPr>
                <w:sz w:val="24"/>
                <w:szCs w:val="24"/>
              </w:rPr>
              <w:t xml:space="preserve">       7</w:t>
            </w:r>
          </w:p>
        </w:tc>
      </w:tr>
      <w:tr w:rsidR="000403CD" w:rsidRPr="006938E6" w:rsidTr="00F844F4">
        <w:tc>
          <w:tcPr>
            <w:tcW w:w="751" w:type="dxa"/>
          </w:tcPr>
          <w:p w:rsidR="000403CD" w:rsidRPr="006938E6" w:rsidRDefault="000403CD" w:rsidP="009F01AB">
            <w:pPr>
              <w:spacing w:line="276" w:lineRule="auto"/>
              <w:jc w:val="both"/>
              <w:rPr>
                <w:sz w:val="24"/>
                <w:szCs w:val="24"/>
              </w:rPr>
            </w:pPr>
            <w:r w:rsidRPr="006938E6">
              <w:rPr>
                <w:sz w:val="24"/>
                <w:szCs w:val="24"/>
              </w:rPr>
              <w:t xml:space="preserve">  1</w:t>
            </w:r>
          </w:p>
        </w:tc>
        <w:tc>
          <w:tcPr>
            <w:tcW w:w="1044" w:type="dxa"/>
          </w:tcPr>
          <w:p w:rsidR="000403CD" w:rsidRPr="006938E6" w:rsidRDefault="000403CD" w:rsidP="009F01AB">
            <w:pPr>
              <w:spacing w:line="276" w:lineRule="auto"/>
              <w:jc w:val="both"/>
              <w:rPr>
                <w:sz w:val="24"/>
                <w:szCs w:val="24"/>
              </w:rPr>
            </w:pPr>
            <w:r w:rsidRPr="006938E6">
              <w:rPr>
                <w:sz w:val="24"/>
                <w:szCs w:val="24"/>
              </w:rPr>
              <w:t>301</w:t>
            </w:r>
          </w:p>
        </w:tc>
        <w:tc>
          <w:tcPr>
            <w:tcW w:w="3447" w:type="dxa"/>
          </w:tcPr>
          <w:p w:rsidR="000403CD" w:rsidRPr="006938E6" w:rsidRDefault="000403CD" w:rsidP="009F01AB">
            <w:pPr>
              <w:spacing w:line="276" w:lineRule="auto"/>
              <w:jc w:val="both"/>
              <w:rPr>
                <w:sz w:val="24"/>
                <w:szCs w:val="24"/>
              </w:rPr>
            </w:pPr>
            <w:r w:rsidRPr="006938E6">
              <w:rPr>
                <w:sz w:val="24"/>
                <w:szCs w:val="24"/>
              </w:rPr>
              <w:t xml:space="preserve">    Азоту оксид</w:t>
            </w:r>
          </w:p>
        </w:tc>
        <w:tc>
          <w:tcPr>
            <w:tcW w:w="2683" w:type="dxa"/>
          </w:tcPr>
          <w:p w:rsidR="000403CD" w:rsidRPr="006938E6" w:rsidRDefault="00277AB5" w:rsidP="009F01AB">
            <w:pPr>
              <w:spacing w:line="276" w:lineRule="auto"/>
              <w:jc w:val="both"/>
              <w:rPr>
                <w:sz w:val="24"/>
                <w:szCs w:val="24"/>
              </w:rPr>
            </w:pPr>
            <w:r>
              <w:rPr>
                <w:sz w:val="24"/>
                <w:szCs w:val="24"/>
              </w:rPr>
              <w:t xml:space="preserve">          0,4</w:t>
            </w:r>
          </w:p>
        </w:tc>
        <w:tc>
          <w:tcPr>
            <w:tcW w:w="1822" w:type="dxa"/>
          </w:tcPr>
          <w:p w:rsidR="000403CD" w:rsidRPr="006938E6" w:rsidRDefault="00277AB5" w:rsidP="009F01AB">
            <w:pPr>
              <w:spacing w:line="276" w:lineRule="auto"/>
              <w:jc w:val="both"/>
              <w:rPr>
                <w:sz w:val="24"/>
                <w:szCs w:val="24"/>
              </w:rPr>
            </w:pPr>
            <w:r>
              <w:rPr>
                <w:sz w:val="24"/>
                <w:szCs w:val="24"/>
              </w:rPr>
              <w:t xml:space="preserve">     0,16</w:t>
            </w:r>
          </w:p>
        </w:tc>
      </w:tr>
      <w:tr w:rsidR="000403CD" w:rsidRPr="006938E6" w:rsidTr="00F844F4">
        <w:tc>
          <w:tcPr>
            <w:tcW w:w="751" w:type="dxa"/>
          </w:tcPr>
          <w:p w:rsidR="000403CD" w:rsidRPr="006938E6" w:rsidRDefault="000403CD" w:rsidP="009F01AB">
            <w:pPr>
              <w:spacing w:line="276" w:lineRule="auto"/>
              <w:jc w:val="both"/>
              <w:rPr>
                <w:sz w:val="24"/>
                <w:szCs w:val="24"/>
              </w:rPr>
            </w:pPr>
            <w:r w:rsidRPr="006938E6">
              <w:rPr>
                <w:sz w:val="24"/>
                <w:szCs w:val="24"/>
              </w:rPr>
              <w:t xml:space="preserve">  2</w:t>
            </w:r>
          </w:p>
        </w:tc>
        <w:tc>
          <w:tcPr>
            <w:tcW w:w="1044" w:type="dxa"/>
          </w:tcPr>
          <w:p w:rsidR="000403CD" w:rsidRPr="006938E6" w:rsidRDefault="000403CD" w:rsidP="009F01AB">
            <w:pPr>
              <w:spacing w:line="276" w:lineRule="auto"/>
              <w:jc w:val="both"/>
              <w:rPr>
                <w:sz w:val="24"/>
                <w:szCs w:val="24"/>
              </w:rPr>
            </w:pPr>
            <w:r w:rsidRPr="006938E6">
              <w:rPr>
                <w:sz w:val="24"/>
                <w:szCs w:val="24"/>
              </w:rPr>
              <w:t>337</w:t>
            </w:r>
          </w:p>
        </w:tc>
        <w:tc>
          <w:tcPr>
            <w:tcW w:w="3447" w:type="dxa"/>
          </w:tcPr>
          <w:p w:rsidR="000403CD" w:rsidRPr="006938E6" w:rsidRDefault="000403CD" w:rsidP="009F01AB">
            <w:pPr>
              <w:spacing w:line="276" w:lineRule="auto"/>
              <w:jc w:val="both"/>
              <w:rPr>
                <w:sz w:val="24"/>
                <w:szCs w:val="24"/>
              </w:rPr>
            </w:pPr>
            <w:r w:rsidRPr="006938E6">
              <w:rPr>
                <w:sz w:val="24"/>
                <w:szCs w:val="24"/>
              </w:rPr>
              <w:t xml:space="preserve">    Вуглецю оксид</w:t>
            </w:r>
          </w:p>
        </w:tc>
        <w:tc>
          <w:tcPr>
            <w:tcW w:w="2683" w:type="dxa"/>
          </w:tcPr>
          <w:p w:rsidR="000403CD" w:rsidRPr="006938E6" w:rsidRDefault="000403CD" w:rsidP="009F01AB">
            <w:pPr>
              <w:spacing w:line="276" w:lineRule="auto"/>
              <w:jc w:val="both"/>
              <w:rPr>
                <w:sz w:val="24"/>
                <w:szCs w:val="24"/>
              </w:rPr>
            </w:pPr>
            <w:r w:rsidRPr="006938E6">
              <w:rPr>
                <w:sz w:val="24"/>
                <w:szCs w:val="24"/>
              </w:rPr>
              <w:t xml:space="preserve">          5</w:t>
            </w:r>
          </w:p>
        </w:tc>
        <w:tc>
          <w:tcPr>
            <w:tcW w:w="1822" w:type="dxa"/>
          </w:tcPr>
          <w:p w:rsidR="000403CD" w:rsidRPr="006938E6" w:rsidRDefault="000403CD" w:rsidP="009F01AB">
            <w:pPr>
              <w:spacing w:line="276" w:lineRule="auto"/>
              <w:jc w:val="both"/>
              <w:rPr>
                <w:sz w:val="24"/>
                <w:szCs w:val="24"/>
              </w:rPr>
            </w:pPr>
            <w:r w:rsidRPr="006938E6">
              <w:rPr>
                <w:sz w:val="24"/>
                <w:szCs w:val="24"/>
              </w:rPr>
              <w:t xml:space="preserve">     0,4</w:t>
            </w:r>
          </w:p>
        </w:tc>
      </w:tr>
      <w:tr w:rsidR="000403CD" w:rsidRPr="006938E6" w:rsidTr="00F844F4">
        <w:tc>
          <w:tcPr>
            <w:tcW w:w="751" w:type="dxa"/>
          </w:tcPr>
          <w:p w:rsidR="000403CD" w:rsidRPr="006938E6" w:rsidRDefault="000403CD" w:rsidP="009F01AB">
            <w:pPr>
              <w:spacing w:line="276" w:lineRule="auto"/>
              <w:jc w:val="both"/>
              <w:rPr>
                <w:sz w:val="24"/>
                <w:szCs w:val="24"/>
              </w:rPr>
            </w:pPr>
            <w:r w:rsidRPr="006938E6">
              <w:rPr>
                <w:sz w:val="24"/>
                <w:szCs w:val="24"/>
              </w:rPr>
              <w:t xml:space="preserve">  3</w:t>
            </w:r>
          </w:p>
        </w:tc>
        <w:tc>
          <w:tcPr>
            <w:tcW w:w="1044" w:type="dxa"/>
          </w:tcPr>
          <w:p w:rsidR="000403CD" w:rsidRPr="006938E6" w:rsidRDefault="000403CD" w:rsidP="009F01AB">
            <w:pPr>
              <w:spacing w:line="276" w:lineRule="auto"/>
              <w:jc w:val="both"/>
              <w:rPr>
                <w:sz w:val="24"/>
                <w:szCs w:val="24"/>
              </w:rPr>
            </w:pPr>
            <w:r w:rsidRPr="006938E6">
              <w:rPr>
                <w:sz w:val="24"/>
                <w:szCs w:val="24"/>
              </w:rPr>
              <w:t>2909</w:t>
            </w:r>
          </w:p>
        </w:tc>
        <w:tc>
          <w:tcPr>
            <w:tcW w:w="3447" w:type="dxa"/>
          </w:tcPr>
          <w:p w:rsidR="000403CD" w:rsidRPr="006938E6" w:rsidRDefault="000403CD" w:rsidP="009F01AB">
            <w:pPr>
              <w:spacing w:line="276" w:lineRule="auto"/>
              <w:jc w:val="both"/>
              <w:rPr>
                <w:sz w:val="24"/>
                <w:szCs w:val="24"/>
              </w:rPr>
            </w:pPr>
            <w:r w:rsidRPr="006938E6">
              <w:rPr>
                <w:sz w:val="24"/>
                <w:szCs w:val="24"/>
              </w:rPr>
              <w:t xml:space="preserve">    Пил неорганічний</w:t>
            </w:r>
          </w:p>
        </w:tc>
        <w:tc>
          <w:tcPr>
            <w:tcW w:w="2683" w:type="dxa"/>
          </w:tcPr>
          <w:p w:rsidR="000403CD" w:rsidRPr="006938E6" w:rsidRDefault="000403CD" w:rsidP="009F01AB">
            <w:pPr>
              <w:spacing w:line="276" w:lineRule="auto"/>
              <w:jc w:val="both"/>
              <w:rPr>
                <w:sz w:val="24"/>
                <w:szCs w:val="24"/>
              </w:rPr>
            </w:pPr>
            <w:r w:rsidRPr="006938E6">
              <w:rPr>
                <w:sz w:val="24"/>
                <w:szCs w:val="24"/>
              </w:rPr>
              <w:t xml:space="preserve">          0,5</w:t>
            </w:r>
          </w:p>
        </w:tc>
        <w:tc>
          <w:tcPr>
            <w:tcW w:w="1822" w:type="dxa"/>
          </w:tcPr>
          <w:p w:rsidR="000403CD" w:rsidRPr="006938E6" w:rsidRDefault="000403CD" w:rsidP="009F01AB">
            <w:pPr>
              <w:spacing w:line="276" w:lineRule="auto"/>
              <w:jc w:val="both"/>
              <w:rPr>
                <w:sz w:val="24"/>
                <w:szCs w:val="24"/>
              </w:rPr>
            </w:pPr>
            <w:r w:rsidRPr="006938E6">
              <w:rPr>
                <w:sz w:val="24"/>
                <w:szCs w:val="24"/>
              </w:rPr>
              <w:t xml:space="preserve">     0,05</w:t>
            </w:r>
          </w:p>
        </w:tc>
      </w:tr>
      <w:tr w:rsidR="000403CD" w:rsidRPr="006938E6" w:rsidTr="00F844F4">
        <w:tc>
          <w:tcPr>
            <w:tcW w:w="751" w:type="dxa"/>
          </w:tcPr>
          <w:p w:rsidR="000403CD" w:rsidRPr="006938E6" w:rsidRDefault="000403CD" w:rsidP="009F01AB">
            <w:pPr>
              <w:spacing w:line="276" w:lineRule="auto"/>
              <w:jc w:val="both"/>
              <w:rPr>
                <w:sz w:val="24"/>
                <w:szCs w:val="24"/>
              </w:rPr>
            </w:pPr>
            <w:r w:rsidRPr="006938E6">
              <w:rPr>
                <w:sz w:val="24"/>
                <w:szCs w:val="24"/>
              </w:rPr>
              <w:t xml:space="preserve">  4</w:t>
            </w:r>
          </w:p>
        </w:tc>
        <w:tc>
          <w:tcPr>
            <w:tcW w:w="1044" w:type="dxa"/>
          </w:tcPr>
          <w:p w:rsidR="000403CD" w:rsidRPr="006938E6" w:rsidRDefault="000403CD" w:rsidP="009F01AB">
            <w:pPr>
              <w:spacing w:line="276" w:lineRule="auto"/>
              <w:jc w:val="both"/>
              <w:rPr>
                <w:sz w:val="24"/>
                <w:szCs w:val="24"/>
              </w:rPr>
            </w:pPr>
            <w:r w:rsidRPr="006938E6">
              <w:rPr>
                <w:sz w:val="24"/>
                <w:szCs w:val="24"/>
              </w:rPr>
              <w:t>330</w:t>
            </w:r>
          </w:p>
        </w:tc>
        <w:tc>
          <w:tcPr>
            <w:tcW w:w="3447" w:type="dxa"/>
          </w:tcPr>
          <w:p w:rsidR="000403CD" w:rsidRPr="006938E6" w:rsidRDefault="000403CD" w:rsidP="009F01AB">
            <w:pPr>
              <w:spacing w:line="276" w:lineRule="auto"/>
              <w:jc w:val="both"/>
              <w:rPr>
                <w:sz w:val="24"/>
                <w:szCs w:val="24"/>
              </w:rPr>
            </w:pPr>
            <w:r w:rsidRPr="006938E6">
              <w:rPr>
                <w:sz w:val="24"/>
                <w:szCs w:val="24"/>
              </w:rPr>
              <w:t xml:space="preserve">    Сірки </w:t>
            </w:r>
            <w:proofErr w:type="spellStart"/>
            <w:r w:rsidR="00BC7D8A" w:rsidRPr="006938E6">
              <w:rPr>
                <w:sz w:val="24"/>
                <w:szCs w:val="24"/>
              </w:rPr>
              <w:t>діоксид</w:t>
            </w:r>
            <w:proofErr w:type="spellEnd"/>
          </w:p>
        </w:tc>
        <w:tc>
          <w:tcPr>
            <w:tcW w:w="2683" w:type="dxa"/>
          </w:tcPr>
          <w:p w:rsidR="000403CD" w:rsidRPr="006938E6" w:rsidRDefault="000403CD" w:rsidP="009F01AB">
            <w:pPr>
              <w:spacing w:line="276" w:lineRule="auto"/>
              <w:jc w:val="both"/>
              <w:rPr>
                <w:sz w:val="24"/>
                <w:szCs w:val="24"/>
              </w:rPr>
            </w:pPr>
            <w:r w:rsidRPr="006938E6">
              <w:rPr>
                <w:sz w:val="24"/>
                <w:szCs w:val="24"/>
              </w:rPr>
              <w:t xml:space="preserve">          0,5</w:t>
            </w:r>
          </w:p>
        </w:tc>
        <w:tc>
          <w:tcPr>
            <w:tcW w:w="1822" w:type="dxa"/>
          </w:tcPr>
          <w:p w:rsidR="000403CD" w:rsidRPr="006938E6" w:rsidRDefault="000403CD" w:rsidP="009F01AB">
            <w:pPr>
              <w:spacing w:line="276" w:lineRule="auto"/>
              <w:jc w:val="both"/>
              <w:rPr>
                <w:sz w:val="24"/>
                <w:szCs w:val="24"/>
              </w:rPr>
            </w:pPr>
            <w:r w:rsidRPr="006938E6">
              <w:rPr>
                <w:sz w:val="24"/>
                <w:szCs w:val="24"/>
              </w:rPr>
              <w:t xml:space="preserve">     0,05</w:t>
            </w:r>
          </w:p>
        </w:tc>
      </w:tr>
    </w:tbl>
    <w:p w:rsidR="000403CD" w:rsidRPr="006938E6" w:rsidRDefault="000403CD" w:rsidP="009F01AB">
      <w:pPr>
        <w:spacing w:line="276" w:lineRule="auto"/>
        <w:jc w:val="both"/>
        <w:rPr>
          <w:sz w:val="24"/>
          <w:szCs w:val="24"/>
        </w:rPr>
      </w:pPr>
    </w:p>
    <w:p w:rsidR="009D378C" w:rsidRPr="00277AB5" w:rsidRDefault="00277AB5" w:rsidP="00277AB5">
      <w:pPr>
        <w:tabs>
          <w:tab w:val="left" w:pos="297"/>
        </w:tabs>
        <w:spacing w:line="276" w:lineRule="auto"/>
        <w:ind w:right="80" w:firstLine="709"/>
        <w:jc w:val="both"/>
        <w:rPr>
          <w:rStyle w:val="FontStyle36"/>
          <w:color w:val="auto"/>
          <w:sz w:val="24"/>
          <w:szCs w:val="24"/>
          <w:lang w:eastAsia="de-DE"/>
        </w:rPr>
      </w:pPr>
      <w:r w:rsidRPr="006967F1">
        <w:rPr>
          <w:rFonts w:eastAsia="Times New Roman"/>
          <w:bCs/>
          <w:w w:val="99"/>
          <w:sz w:val="24"/>
          <w:szCs w:val="24"/>
        </w:rPr>
        <w:lastRenderedPageBreak/>
        <w:t>Величини фонових концентрації забруднювальних речовин</w:t>
      </w:r>
      <w:r w:rsidR="009D378C" w:rsidRPr="00277AB5">
        <w:rPr>
          <w:rFonts w:eastAsia="Times New Roman"/>
          <w:sz w:val="24"/>
          <w:szCs w:val="24"/>
        </w:rPr>
        <w:t xml:space="preserve"> в місці розміщення об’єкта проектування прийняті згідно довідки</w:t>
      </w:r>
      <w:r w:rsidR="00881461" w:rsidRPr="00277AB5">
        <w:rPr>
          <w:rFonts w:eastAsia="Times New Roman"/>
          <w:sz w:val="24"/>
          <w:szCs w:val="24"/>
        </w:rPr>
        <w:t xml:space="preserve"> </w:t>
      </w:r>
      <w:r w:rsidR="009D378C" w:rsidRPr="00277AB5">
        <w:rPr>
          <w:rFonts w:eastAsia="Times New Roman"/>
          <w:sz w:val="24"/>
          <w:szCs w:val="24"/>
        </w:rPr>
        <w:t>департаменту екології та природних ресурсів Закарпатської обла</w:t>
      </w:r>
      <w:r w:rsidR="00913583" w:rsidRPr="00277AB5">
        <w:rPr>
          <w:rFonts w:eastAsia="Times New Roman"/>
          <w:sz w:val="24"/>
          <w:szCs w:val="24"/>
        </w:rPr>
        <w:t>с</w:t>
      </w:r>
      <w:r w:rsidR="000403CD" w:rsidRPr="00277AB5">
        <w:rPr>
          <w:rFonts w:eastAsia="Times New Roman"/>
          <w:sz w:val="24"/>
          <w:szCs w:val="24"/>
        </w:rPr>
        <w:t>ної державної адміністрації</w:t>
      </w:r>
      <w:r w:rsidR="002D4A27" w:rsidRPr="00277AB5">
        <w:rPr>
          <w:rFonts w:eastAsia="Times New Roman"/>
          <w:sz w:val="24"/>
          <w:szCs w:val="24"/>
        </w:rPr>
        <w:t xml:space="preserve"> </w:t>
      </w:r>
      <w:r w:rsidRPr="00277AB5">
        <w:rPr>
          <w:rFonts w:eastAsia="Times New Roman"/>
          <w:sz w:val="24"/>
          <w:szCs w:val="24"/>
        </w:rPr>
        <w:t>№1250</w:t>
      </w:r>
      <w:r w:rsidR="009D378C" w:rsidRPr="00277AB5">
        <w:rPr>
          <w:rFonts w:eastAsia="Times New Roman"/>
          <w:sz w:val="24"/>
          <w:szCs w:val="24"/>
        </w:rPr>
        <w:t>/03-01</w:t>
      </w:r>
      <w:r w:rsidR="009D378C" w:rsidRPr="00277AB5">
        <w:rPr>
          <w:rStyle w:val="FontStyle138"/>
          <w:color w:val="auto"/>
          <w:sz w:val="24"/>
          <w:szCs w:val="24"/>
          <w:lang w:eastAsia="de-DE"/>
        </w:rPr>
        <w:t>від</w:t>
      </w:r>
      <w:r w:rsidRPr="00277AB5">
        <w:rPr>
          <w:rStyle w:val="FontStyle36"/>
          <w:color w:val="auto"/>
          <w:sz w:val="24"/>
          <w:szCs w:val="24"/>
          <w:lang w:eastAsia="de-DE"/>
        </w:rPr>
        <w:t xml:space="preserve"> 31. 08.2020</w:t>
      </w:r>
      <w:r w:rsidR="009D378C" w:rsidRPr="00277AB5">
        <w:rPr>
          <w:rStyle w:val="FontStyle36"/>
          <w:color w:val="auto"/>
          <w:sz w:val="24"/>
          <w:szCs w:val="24"/>
          <w:lang w:eastAsia="de-DE"/>
        </w:rPr>
        <w:t>р.</w:t>
      </w:r>
    </w:p>
    <w:p w:rsidR="009F01AB" w:rsidRPr="00277AB5" w:rsidRDefault="009F01AB" w:rsidP="009F01AB">
      <w:pPr>
        <w:tabs>
          <w:tab w:val="left" w:pos="297"/>
        </w:tabs>
        <w:spacing w:line="276" w:lineRule="auto"/>
        <w:ind w:right="80" w:firstLine="567"/>
        <w:jc w:val="both"/>
        <w:rPr>
          <w:rStyle w:val="FontStyle36"/>
          <w:color w:val="auto"/>
          <w:sz w:val="24"/>
          <w:szCs w:val="24"/>
          <w:lang w:eastAsia="de-DE"/>
        </w:rPr>
      </w:pPr>
    </w:p>
    <w:p w:rsidR="00814FA4" w:rsidRPr="006938E6" w:rsidRDefault="00814FA4" w:rsidP="009F01AB">
      <w:pPr>
        <w:pStyle w:val="a3"/>
        <w:spacing w:line="276" w:lineRule="auto"/>
        <w:ind w:left="1571" w:right="80"/>
        <w:jc w:val="both"/>
        <w:rPr>
          <w:rFonts w:eastAsia="Times New Roman"/>
          <w:sz w:val="24"/>
          <w:szCs w:val="24"/>
        </w:rPr>
      </w:pPr>
    </w:p>
    <w:p w:rsidR="009D378C" w:rsidRPr="00BC7D8A" w:rsidRDefault="009D378C" w:rsidP="009F01AB">
      <w:pPr>
        <w:pStyle w:val="a3"/>
        <w:numPr>
          <w:ilvl w:val="0"/>
          <w:numId w:val="40"/>
        </w:numPr>
        <w:spacing w:line="276" w:lineRule="auto"/>
        <w:ind w:left="714" w:right="79" w:hanging="357"/>
        <w:jc w:val="center"/>
        <w:rPr>
          <w:rFonts w:eastAsia="Times New Roman"/>
          <w:sz w:val="24"/>
          <w:szCs w:val="24"/>
        </w:rPr>
      </w:pPr>
      <w:r w:rsidRPr="006938E6">
        <w:rPr>
          <w:rFonts w:eastAsia="Times New Roman"/>
          <w:b/>
          <w:sz w:val="24"/>
          <w:szCs w:val="24"/>
        </w:rPr>
        <w:t>ОПИС ФАКТОРІВ ДОВКІЛЛЯ, ЯКІ ЙМОВІРНО ЗАЗНАЮТЬ ВПЛИВУ З БОКУ ПЛАНОВОЇ ДІЯЛЬНОСТІ ТА ЇЇ АЛЬТЕРНАТИВНИХ ВАРІАНТІВ</w:t>
      </w:r>
    </w:p>
    <w:p w:rsidR="00BC7D8A" w:rsidRPr="006938E6" w:rsidRDefault="00BC7D8A" w:rsidP="009F01AB">
      <w:pPr>
        <w:pStyle w:val="a3"/>
        <w:spacing w:line="276" w:lineRule="auto"/>
        <w:ind w:right="80"/>
        <w:rPr>
          <w:rFonts w:eastAsia="Times New Roman"/>
          <w:sz w:val="24"/>
          <w:szCs w:val="24"/>
        </w:rPr>
      </w:pPr>
    </w:p>
    <w:p w:rsidR="009D378C" w:rsidRPr="006938E6" w:rsidRDefault="00BD3A15" w:rsidP="009F01AB">
      <w:pPr>
        <w:spacing w:line="276" w:lineRule="auto"/>
        <w:ind w:firstLine="709"/>
        <w:jc w:val="both"/>
        <w:rPr>
          <w:rFonts w:eastAsia="Times New Roman"/>
          <w:sz w:val="24"/>
          <w:szCs w:val="24"/>
        </w:rPr>
      </w:pPr>
      <w:r w:rsidRPr="006938E6">
        <w:rPr>
          <w:rFonts w:eastAsia="Times New Roman"/>
          <w:sz w:val="24"/>
          <w:szCs w:val="24"/>
        </w:rPr>
        <w:t>Вплив</w:t>
      </w:r>
      <w:r w:rsidR="00F8679E" w:rsidRPr="006938E6">
        <w:rPr>
          <w:rStyle w:val="FontStyle21"/>
          <w:sz w:val="24"/>
          <w:szCs w:val="24"/>
        </w:rPr>
        <w:t xml:space="preserve"> облаштування водозабору та </w:t>
      </w:r>
      <w:proofErr w:type="spellStart"/>
      <w:r w:rsidR="00F8679E" w:rsidRPr="006938E6">
        <w:rPr>
          <w:rStyle w:val="FontStyle21"/>
          <w:sz w:val="24"/>
          <w:szCs w:val="24"/>
        </w:rPr>
        <w:t>водонакопичувального</w:t>
      </w:r>
      <w:proofErr w:type="spellEnd"/>
      <w:r w:rsidR="00F8679E" w:rsidRPr="006938E6">
        <w:rPr>
          <w:rStyle w:val="FontStyle21"/>
          <w:sz w:val="24"/>
          <w:szCs w:val="24"/>
        </w:rPr>
        <w:t xml:space="preserve"> басейну для поливу багаторічних насаджень</w:t>
      </w:r>
      <w:r w:rsidR="009D378C" w:rsidRPr="006938E6">
        <w:rPr>
          <w:rFonts w:eastAsia="Times New Roman"/>
          <w:sz w:val="24"/>
          <w:szCs w:val="24"/>
        </w:rPr>
        <w:t xml:space="preserve"> можливий на повітряне середовище, водне середовище та на ґрунти.</w:t>
      </w:r>
    </w:p>
    <w:p w:rsidR="009D378C" w:rsidRPr="006938E6" w:rsidRDefault="009D378C" w:rsidP="009F01AB">
      <w:pPr>
        <w:spacing w:line="276" w:lineRule="auto"/>
        <w:ind w:firstLine="709"/>
        <w:jc w:val="both"/>
        <w:rPr>
          <w:sz w:val="24"/>
          <w:szCs w:val="24"/>
        </w:rPr>
      </w:pPr>
      <w:r w:rsidRPr="006938E6">
        <w:rPr>
          <w:rFonts w:eastAsia="Times New Roman"/>
          <w:sz w:val="24"/>
          <w:szCs w:val="24"/>
        </w:rPr>
        <w:t>На ґрунти вплив</w:t>
      </w:r>
      <w:r w:rsidR="00F8679E" w:rsidRPr="006938E6">
        <w:rPr>
          <w:rStyle w:val="FontStyle21"/>
          <w:sz w:val="24"/>
          <w:szCs w:val="24"/>
        </w:rPr>
        <w:t xml:space="preserve"> облаштування водозабору та </w:t>
      </w:r>
      <w:proofErr w:type="spellStart"/>
      <w:r w:rsidR="00F8679E" w:rsidRPr="006938E6">
        <w:rPr>
          <w:rStyle w:val="FontStyle21"/>
          <w:sz w:val="24"/>
          <w:szCs w:val="24"/>
        </w:rPr>
        <w:t>водонакопичувального</w:t>
      </w:r>
      <w:proofErr w:type="spellEnd"/>
      <w:r w:rsidR="00F8679E" w:rsidRPr="006938E6">
        <w:rPr>
          <w:rStyle w:val="FontStyle21"/>
          <w:sz w:val="24"/>
          <w:szCs w:val="24"/>
        </w:rPr>
        <w:t xml:space="preserve"> басейну для поливу багаторічних насаджень</w:t>
      </w:r>
      <w:r w:rsidRPr="006938E6">
        <w:rPr>
          <w:rFonts w:eastAsia="Times New Roman"/>
          <w:sz w:val="24"/>
          <w:szCs w:val="24"/>
        </w:rPr>
        <w:t xml:space="preserve"> має місце при виконанні будівельно-монтажних робіт, носить тимчасовий характер і при належній культурі виконання робіт може бути зведений до</w:t>
      </w:r>
      <w:r w:rsidR="00881461">
        <w:rPr>
          <w:rFonts w:eastAsia="Times New Roman"/>
          <w:sz w:val="24"/>
          <w:szCs w:val="24"/>
        </w:rPr>
        <w:t xml:space="preserve"> </w:t>
      </w:r>
      <w:r w:rsidRPr="006938E6">
        <w:rPr>
          <w:rFonts w:eastAsia="Times New Roman"/>
          <w:sz w:val="24"/>
          <w:szCs w:val="24"/>
        </w:rPr>
        <w:t>мінімуму.</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Житлова забудова </w:t>
      </w:r>
      <w:r w:rsidR="00BD3A15" w:rsidRPr="006938E6">
        <w:rPr>
          <w:rFonts w:eastAsia="Times New Roman"/>
          <w:sz w:val="24"/>
          <w:szCs w:val="24"/>
        </w:rPr>
        <w:t xml:space="preserve">знаходиться </w:t>
      </w:r>
      <w:r w:rsidR="00BD3A15" w:rsidRPr="00881461">
        <w:rPr>
          <w:rFonts w:eastAsia="Times New Roman"/>
          <w:sz w:val="24"/>
          <w:szCs w:val="24"/>
        </w:rPr>
        <w:t xml:space="preserve">на </w:t>
      </w:r>
      <w:r w:rsidR="00881461" w:rsidRPr="00881461">
        <w:rPr>
          <w:rFonts w:eastAsia="Times New Roman"/>
          <w:sz w:val="24"/>
          <w:szCs w:val="24"/>
        </w:rPr>
        <w:t>віддалі понад 10</w:t>
      </w:r>
      <w:r w:rsidR="00BD3A15" w:rsidRPr="00881461">
        <w:rPr>
          <w:rFonts w:eastAsia="Times New Roman"/>
          <w:sz w:val="24"/>
          <w:szCs w:val="24"/>
        </w:rPr>
        <w:t xml:space="preserve">0 </w:t>
      </w:r>
      <w:r w:rsidRPr="00881461">
        <w:rPr>
          <w:rFonts w:eastAsia="Times New Roman"/>
          <w:sz w:val="24"/>
          <w:szCs w:val="24"/>
        </w:rPr>
        <w:t>м в</w:t>
      </w:r>
      <w:r w:rsidR="00BD3A15" w:rsidRPr="00881461">
        <w:rPr>
          <w:rFonts w:eastAsia="Times New Roman"/>
          <w:sz w:val="24"/>
          <w:szCs w:val="24"/>
        </w:rPr>
        <w:t>ід</w:t>
      </w:r>
      <w:r w:rsidR="00BD3A15" w:rsidRPr="006938E6">
        <w:rPr>
          <w:rFonts w:eastAsia="Times New Roman"/>
          <w:sz w:val="24"/>
          <w:szCs w:val="24"/>
        </w:rPr>
        <w:t xml:space="preserve"> джерел </w:t>
      </w:r>
      <w:r w:rsidR="00F8679E" w:rsidRPr="006938E6">
        <w:rPr>
          <w:rFonts w:eastAsia="Times New Roman"/>
          <w:sz w:val="24"/>
          <w:szCs w:val="24"/>
        </w:rPr>
        <w:t xml:space="preserve">забруднення при </w:t>
      </w:r>
      <w:r w:rsidR="001A46C5">
        <w:rPr>
          <w:rStyle w:val="FontStyle21"/>
          <w:sz w:val="24"/>
          <w:szCs w:val="24"/>
        </w:rPr>
        <w:t>облаштуванні</w:t>
      </w:r>
      <w:r w:rsidR="00F8679E" w:rsidRPr="006938E6">
        <w:rPr>
          <w:rStyle w:val="FontStyle21"/>
          <w:sz w:val="24"/>
          <w:szCs w:val="24"/>
        </w:rPr>
        <w:t xml:space="preserve"> водозабору та </w:t>
      </w:r>
      <w:proofErr w:type="spellStart"/>
      <w:r w:rsidR="00F8679E" w:rsidRPr="006938E6">
        <w:rPr>
          <w:rStyle w:val="FontStyle21"/>
          <w:sz w:val="24"/>
          <w:szCs w:val="24"/>
        </w:rPr>
        <w:t>водонакопичувального</w:t>
      </w:r>
      <w:proofErr w:type="spellEnd"/>
      <w:r w:rsidR="00F8679E" w:rsidRPr="006938E6">
        <w:rPr>
          <w:rStyle w:val="FontStyle21"/>
          <w:sz w:val="24"/>
          <w:szCs w:val="24"/>
        </w:rPr>
        <w:t xml:space="preserve"> басейну для поливу багаторічних насаджень</w:t>
      </w:r>
      <w:r w:rsidR="00F8679E" w:rsidRPr="006938E6">
        <w:rPr>
          <w:rFonts w:eastAsia="Times New Roman"/>
          <w:sz w:val="24"/>
          <w:szCs w:val="24"/>
        </w:rPr>
        <w:t xml:space="preserve"> в східному напрямку </w:t>
      </w:r>
      <w:r w:rsidRPr="006938E6">
        <w:rPr>
          <w:rFonts w:eastAsia="Times New Roman"/>
          <w:sz w:val="24"/>
          <w:szCs w:val="24"/>
        </w:rPr>
        <w:t xml:space="preserve">а це означає </w:t>
      </w:r>
      <w:r w:rsidR="001A46C5">
        <w:rPr>
          <w:rFonts w:eastAsia="Times New Roman"/>
          <w:sz w:val="24"/>
          <w:szCs w:val="24"/>
        </w:rPr>
        <w:t xml:space="preserve">, </w:t>
      </w:r>
      <w:r w:rsidRPr="006938E6">
        <w:rPr>
          <w:rFonts w:eastAsia="Times New Roman"/>
          <w:sz w:val="24"/>
          <w:szCs w:val="24"/>
        </w:rPr>
        <w:t>що об’єкт не чинитиме негативного впливу на здоров’я і умови проживання населення.</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Скиди стічних вод у водні об’єкти відсутні, </w:t>
      </w:r>
      <w:r w:rsidR="00F8679E" w:rsidRPr="006938E6">
        <w:rPr>
          <w:rFonts w:eastAsia="Times New Roman"/>
          <w:sz w:val="24"/>
          <w:szCs w:val="24"/>
        </w:rPr>
        <w:t xml:space="preserve">для працівників буде </w:t>
      </w:r>
      <w:proofErr w:type="spellStart"/>
      <w:r w:rsidR="00F8679E" w:rsidRPr="006938E6">
        <w:rPr>
          <w:rFonts w:eastAsia="Times New Roman"/>
          <w:sz w:val="24"/>
          <w:szCs w:val="24"/>
        </w:rPr>
        <w:t>облаштовано</w:t>
      </w:r>
      <w:proofErr w:type="spellEnd"/>
      <w:r w:rsidR="00881461">
        <w:rPr>
          <w:rFonts w:eastAsia="Times New Roman"/>
          <w:sz w:val="24"/>
          <w:szCs w:val="24"/>
        </w:rPr>
        <w:t xml:space="preserve"> </w:t>
      </w:r>
      <w:proofErr w:type="spellStart"/>
      <w:r w:rsidR="00343359">
        <w:rPr>
          <w:rFonts w:eastAsia="Times New Roman"/>
          <w:sz w:val="24"/>
          <w:szCs w:val="24"/>
        </w:rPr>
        <w:t>біотуалети</w:t>
      </w:r>
      <w:proofErr w:type="spellEnd"/>
      <w:r w:rsidR="00343359">
        <w:rPr>
          <w:rFonts w:eastAsia="Times New Roman"/>
          <w:sz w:val="24"/>
          <w:szCs w:val="24"/>
        </w:rPr>
        <w:t>.</w:t>
      </w:r>
    </w:p>
    <w:p w:rsidR="009D378C" w:rsidRPr="006938E6" w:rsidRDefault="009D378C" w:rsidP="009F01AB">
      <w:pPr>
        <w:spacing w:before="240" w:line="276" w:lineRule="auto"/>
        <w:ind w:firstLine="709"/>
        <w:jc w:val="both"/>
        <w:rPr>
          <w:rFonts w:eastAsia="Times New Roman"/>
          <w:b/>
          <w:bCs/>
          <w:iCs/>
          <w:sz w:val="24"/>
          <w:szCs w:val="24"/>
        </w:rPr>
      </w:pPr>
      <w:r w:rsidRPr="006938E6">
        <w:rPr>
          <w:rFonts w:eastAsia="Times New Roman"/>
          <w:b/>
          <w:bCs/>
          <w:iCs/>
          <w:sz w:val="24"/>
          <w:szCs w:val="24"/>
        </w:rPr>
        <w:t>Коротка характеристика впливів:</w:t>
      </w:r>
    </w:p>
    <w:p w:rsidR="001E2E9C" w:rsidRDefault="009D378C" w:rsidP="009F01AB">
      <w:pPr>
        <w:spacing w:before="240" w:line="276" w:lineRule="auto"/>
        <w:ind w:firstLine="709"/>
        <w:jc w:val="both"/>
        <w:rPr>
          <w:rFonts w:eastAsia="Times New Roman"/>
          <w:b/>
          <w:sz w:val="24"/>
          <w:szCs w:val="24"/>
        </w:rPr>
      </w:pPr>
      <w:r w:rsidRPr="006938E6">
        <w:rPr>
          <w:rFonts w:eastAsia="Times New Roman"/>
          <w:b/>
          <w:sz w:val="24"/>
          <w:szCs w:val="24"/>
        </w:rPr>
        <w:t>Геологічне середовище</w:t>
      </w:r>
    </w:p>
    <w:p w:rsidR="009F01AB" w:rsidRPr="00343359" w:rsidRDefault="009F01AB" w:rsidP="009F01AB">
      <w:pPr>
        <w:spacing w:before="240" w:line="276" w:lineRule="auto"/>
        <w:ind w:firstLine="709"/>
        <w:jc w:val="both"/>
        <w:rPr>
          <w:rFonts w:eastAsia="Times New Roman"/>
          <w:b/>
          <w:sz w:val="24"/>
          <w:szCs w:val="24"/>
        </w:rPr>
      </w:pPr>
    </w:p>
    <w:p w:rsidR="009D378C" w:rsidRDefault="009D378C" w:rsidP="009F01AB">
      <w:pPr>
        <w:spacing w:line="276" w:lineRule="auto"/>
        <w:ind w:firstLine="709"/>
        <w:jc w:val="both"/>
        <w:rPr>
          <w:rFonts w:eastAsia="Times New Roman"/>
          <w:sz w:val="24"/>
          <w:szCs w:val="24"/>
        </w:rPr>
      </w:pPr>
      <w:r w:rsidRPr="006938E6">
        <w:rPr>
          <w:rFonts w:eastAsia="Times New Roman"/>
          <w:sz w:val="24"/>
          <w:szCs w:val="24"/>
        </w:rPr>
        <w:t>Будівн</w:t>
      </w:r>
      <w:r w:rsidR="0062687A" w:rsidRPr="006938E6">
        <w:rPr>
          <w:rFonts w:eastAsia="Times New Roman"/>
          <w:sz w:val="24"/>
          <w:szCs w:val="24"/>
        </w:rPr>
        <w:t xml:space="preserve">ицтво й експлуатація </w:t>
      </w:r>
      <w:r w:rsidR="00F8679E" w:rsidRPr="006938E6">
        <w:rPr>
          <w:rStyle w:val="FontStyle21"/>
          <w:sz w:val="24"/>
          <w:szCs w:val="24"/>
        </w:rPr>
        <w:t xml:space="preserve">облаштування водозабору та </w:t>
      </w:r>
      <w:proofErr w:type="spellStart"/>
      <w:r w:rsidR="00F8679E" w:rsidRPr="006938E6">
        <w:rPr>
          <w:rStyle w:val="FontStyle21"/>
          <w:sz w:val="24"/>
          <w:szCs w:val="24"/>
        </w:rPr>
        <w:t>водонакопичувального</w:t>
      </w:r>
      <w:proofErr w:type="spellEnd"/>
      <w:r w:rsidR="00F8679E" w:rsidRPr="006938E6">
        <w:rPr>
          <w:rStyle w:val="FontStyle21"/>
          <w:sz w:val="24"/>
          <w:szCs w:val="24"/>
        </w:rPr>
        <w:t xml:space="preserve"> басейну для поливу багаторічних </w:t>
      </w:r>
      <w:proofErr w:type="spellStart"/>
      <w:r w:rsidR="00F8679E" w:rsidRPr="006938E6">
        <w:rPr>
          <w:rStyle w:val="FontStyle21"/>
          <w:sz w:val="24"/>
          <w:szCs w:val="24"/>
        </w:rPr>
        <w:t>насаджень</w:t>
      </w:r>
      <w:r w:rsidRPr="006938E6">
        <w:rPr>
          <w:rFonts w:eastAsia="Times New Roman"/>
          <w:sz w:val="24"/>
          <w:szCs w:val="24"/>
        </w:rPr>
        <w:t>не</w:t>
      </w:r>
      <w:proofErr w:type="spellEnd"/>
      <w:r w:rsidRPr="006938E6">
        <w:rPr>
          <w:rFonts w:eastAsia="Times New Roman"/>
          <w:sz w:val="24"/>
          <w:szCs w:val="24"/>
        </w:rPr>
        <w:t xml:space="preserve"> торкається елементів геологічного, структурно-тектонічного ландшафту і н</w:t>
      </w:r>
      <w:r w:rsidR="00814B2C">
        <w:rPr>
          <w:rFonts w:eastAsia="Times New Roman"/>
          <w:sz w:val="24"/>
          <w:szCs w:val="24"/>
        </w:rPr>
        <w:t xml:space="preserve"> </w:t>
      </w:r>
      <w:proofErr w:type="spellStart"/>
      <w:r w:rsidRPr="006938E6">
        <w:rPr>
          <w:rFonts w:eastAsia="Times New Roman"/>
          <w:sz w:val="24"/>
          <w:szCs w:val="24"/>
        </w:rPr>
        <w:t>е</w:t>
      </w:r>
      <w:r w:rsidR="00343359" w:rsidRPr="006938E6">
        <w:rPr>
          <w:rFonts w:eastAsia="Times New Roman"/>
          <w:sz w:val="24"/>
          <w:szCs w:val="24"/>
        </w:rPr>
        <w:t>викличе</w:t>
      </w:r>
      <w:proofErr w:type="spellEnd"/>
      <w:r w:rsidRPr="006938E6">
        <w:rPr>
          <w:rFonts w:eastAsia="Times New Roman"/>
          <w:sz w:val="24"/>
          <w:szCs w:val="24"/>
        </w:rPr>
        <w:t xml:space="preserve"> негативних явищ </w:t>
      </w:r>
      <w:proofErr w:type="spellStart"/>
      <w:r w:rsidRPr="006938E6">
        <w:rPr>
          <w:rFonts w:eastAsia="Times New Roman"/>
          <w:sz w:val="24"/>
          <w:szCs w:val="24"/>
        </w:rPr>
        <w:t>геотехногенного</w:t>
      </w:r>
      <w:proofErr w:type="spellEnd"/>
      <w:r w:rsidRPr="006938E6">
        <w:rPr>
          <w:rFonts w:eastAsia="Times New Roman"/>
          <w:sz w:val="24"/>
          <w:szCs w:val="24"/>
        </w:rPr>
        <w:t xml:space="preserve"> походження в геологічному середовищі.</w:t>
      </w:r>
    </w:p>
    <w:p w:rsidR="002A19A4" w:rsidRPr="002A19A4" w:rsidRDefault="00BE4CC5" w:rsidP="009F01AB">
      <w:pPr>
        <w:pStyle w:val="Style50"/>
        <w:widowControl/>
        <w:spacing w:line="276" w:lineRule="auto"/>
        <w:ind w:firstLine="709"/>
        <w:jc w:val="both"/>
        <w:rPr>
          <w:rStyle w:val="FontStyle196"/>
          <w:sz w:val="24"/>
          <w:szCs w:val="24"/>
        </w:rPr>
      </w:pPr>
      <w:r w:rsidRPr="002A19A4">
        <w:rPr>
          <w:rStyle w:val="FontStyle196"/>
          <w:sz w:val="24"/>
          <w:szCs w:val="24"/>
        </w:rPr>
        <w:t xml:space="preserve">В </w:t>
      </w:r>
      <w:proofErr w:type="spellStart"/>
      <w:r w:rsidRPr="002A19A4">
        <w:rPr>
          <w:rStyle w:val="FontStyle196"/>
          <w:sz w:val="24"/>
          <w:szCs w:val="24"/>
        </w:rPr>
        <w:t>геолого</w:t>
      </w:r>
      <w:proofErr w:type="spellEnd"/>
      <w:r w:rsidR="009F01AB">
        <w:rPr>
          <w:rStyle w:val="FontStyle196"/>
          <w:sz w:val="24"/>
          <w:szCs w:val="24"/>
        </w:rPr>
        <w:t xml:space="preserve"> </w:t>
      </w:r>
      <w:r w:rsidRPr="002A19A4">
        <w:rPr>
          <w:rStyle w:val="FontStyle196"/>
          <w:sz w:val="24"/>
          <w:szCs w:val="24"/>
        </w:rPr>
        <w:t>-</w:t>
      </w:r>
      <w:r w:rsidR="009F01AB">
        <w:rPr>
          <w:rStyle w:val="FontStyle196"/>
          <w:sz w:val="24"/>
          <w:szCs w:val="24"/>
        </w:rPr>
        <w:t xml:space="preserve"> </w:t>
      </w:r>
      <w:r w:rsidRPr="002A19A4">
        <w:rPr>
          <w:rStyle w:val="FontStyle196"/>
          <w:sz w:val="24"/>
          <w:szCs w:val="24"/>
        </w:rPr>
        <w:t>структурному відношенні ділянка розташована в зоні Закарпатського прогину і приурочена до Чоп - Мукачівської западини.</w:t>
      </w:r>
      <w:r w:rsidR="006F07F3">
        <w:rPr>
          <w:rStyle w:val="FontStyle196"/>
          <w:sz w:val="24"/>
          <w:szCs w:val="24"/>
        </w:rPr>
        <w:t xml:space="preserve"> </w:t>
      </w:r>
      <w:proofErr w:type="spellStart"/>
      <w:r w:rsidR="00343359" w:rsidRPr="002A19A4">
        <w:rPr>
          <w:rStyle w:val="FontStyle196"/>
          <w:sz w:val="24"/>
          <w:szCs w:val="24"/>
        </w:rPr>
        <w:t>Геолого</w:t>
      </w:r>
      <w:proofErr w:type="spellEnd"/>
      <w:r w:rsidR="00343359" w:rsidRPr="002A19A4">
        <w:rPr>
          <w:rStyle w:val="FontStyle196"/>
          <w:sz w:val="24"/>
          <w:szCs w:val="24"/>
        </w:rPr>
        <w:t xml:space="preserve"> літологічний</w:t>
      </w:r>
      <w:r w:rsidR="002A19A4" w:rsidRPr="002A19A4">
        <w:rPr>
          <w:rStyle w:val="FontStyle196"/>
          <w:sz w:val="24"/>
          <w:szCs w:val="24"/>
        </w:rPr>
        <w:t xml:space="preserve"> розріз представлений гравійно-гальковими відкладами, які з поверхні перекриті суглинками і глинами товщиною до </w:t>
      </w:r>
      <w:proofErr w:type="spellStart"/>
      <w:r w:rsidR="002A19A4" w:rsidRPr="002A19A4">
        <w:rPr>
          <w:rStyle w:val="FontStyle196"/>
          <w:sz w:val="24"/>
          <w:szCs w:val="24"/>
        </w:rPr>
        <w:t>Зм</w:t>
      </w:r>
      <w:proofErr w:type="spellEnd"/>
      <w:r w:rsidR="002A19A4" w:rsidRPr="002A19A4">
        <w:rPr>
          <w:rStyle w:val="FontStyle196"/>
          <w:sz w:val="24"/>
          <w:szCs w:val="24"/>
        </w:rPr>
        <w:t xml:space="preserve">. </w:t>
      </w:r>
      <w:r w:rsidR="00343359" w:rsidRPr="002A19A4">
        <w:rPr>
          <w:rStyle w:val="FontStyle196"/>
          <w:sz w:val="24"/>
          <w:szCs w:val="24"/>
        </w:rPr>
        <w:t>Ґрунтові</w:t>
      </w:r>
      <w:r w:rsidR="002A19A4" w:rsidRPr="002A19A4">
        <w:rPr>
          <w:rStyle w:val="FontStyle196"/>
          <w:sz w:val="24"/>
          <w:szCs w:val="24"/>
        </w:rPr>
        <w:t xml:space="preserve"> води залягають на глибині 2...3,5 м. Водоносний горизонт </w:t>
      </w:r>
      <w:proofErr w:type="spellStart"/>
      <w:r w:rsidR="002A19A4" w:rsidRPr="002A19A4">
        <w:rPr>
          <w:rStyle w:val="FontStyle196"/>
          <w:sz w:val="24"/>
          <w:szCs w:val="24"/>
        </w:rPr>
        <w:t>гідравлічно</w:t>
      </w:r>
      <w:proofErr w:type="spellEnd"/>
      <w:r w:rsidR="006F07F3">
        <w:rPr>
          <w:rStyle w:val="FontStyle196"/>
          <w:sz w:val="24"/>
          <w:szCs w:val="24"/>
        </w:rPr>
        <w:t xml:space="preserve"> </w:t>
      </w:r>
      <w:r w:rsidR="00343359" w:rsidRPr="002A19A4">
        <w:rPr>
          <w:rStyle w:val="FontStyle196"/>
          <w:sz w:val="24"/>
          <w:szCs w:val="24"/>
        </w:rPr>
        <w:t>зв’язаний</w:t>
      </w:r>
      <w:r w:rsidR="002A19A4" w:rsidRPr="002A19A4">
        <w:rPr>
          <w:rStyle w:val="FontStyle196"/>
          <w:sz w:val="24"/>
          <w:szCs w:val="24"/>
        </w:rPr>
        <w:t xml:space="preserve"> з водами ріки </w:t>
      </w:r>
      <w:r w:rsidR="006F07F3">
        <w:rPr>
          <w:rStyle w:val="FontStyle196"/>
          <w:sz w:val="24"/>
          <w:szCs w:val="24"/>
        </w:rPr>
        <w:t>Стара</w:t>
      </w:r>
      <w:r w:rsidR="002A19A4" w:rsidRPr="002A19A4">
        <w:rPr>
          <w:rStyle w:val="FontStyle196"/>
          <w:sz w:val="24"/>
          <w:szCs w:val="24"/>
        </w:rPr>
        <w:t xml:space="preserve"> і в результаті підпору паводковими водами змінюється на протязі сезону.</w:t>
      </w:r>
    </w:p>
    <w:p w:rsidR="002A19A4" w:rsidRPr="002A19A4" w:rsidRDefault="00343359" w:rsidP="009F01AB">
      <w:pPr>
        <w:pStyle w:val="Style46"/>
        <w:widowControl/>
        <w:spacing w:line="276" w:lineRule="auto"/>
        <w:ind w:firstLine="709"/>
        <w:rPr>
          <w:rStyle w:val="FontStyle196"/>
          <w:sz w:val="24"/>
          <w:szCs w:val="24"/>
        </w:rPr>
      </w:pPr>
      <w:r w:rsidRPr="002A19A4">
        <w:rPr>
          <w:rStyle w:val="FontStyle196"/>
          <w:sz w:val="24"/>
          <w:szCs w:val="24"/>
        </w:rPr>
        <w:t>Ґрунтові</w:t>
      </w:r>
      <w:r w:rsidR="002A19A4" w:rsidRPr="002A19A4">
        <w:rPr>
          <w:rStyle w:val="FontStyle196"/>
          <w:sz w:val="24"/>
          <w:szCs w:val="24"/>
        </w:rPr>
        <w:t xml:space="preserve"> і річкові води не агресивні по відношенню до бетону нормальної щільності.</w:t>
      </w:r>
    </w:p>
    <w:p w:rsidR="00BE4CC5" w:rsidRPr="00343359" w:rsidRDefault="002A19A4" w:rsidP="009F01AB">
      <w:pPr>
        <w:pStyle w:val="Style46"/>
        <w:widowControl/>
        <w:spacing w:after="240" w:line="276" w:lineRule="auto"/>
        <w:ind w:firstLine="709"/>
        <w:rPr>
          <w:rFonts w:ascii="Times New Roman" w:hAnsi="Times New Roman" w:cs="Times New Roman"/>
          <w:color w:val="000000"/>
        </w:rPr>
      </w:pPr>
      <w:r w:rsidRPr="002A19A4">
        <w:rPr>
          <w:rStyle w:val="FontStyle196"/>
          <w:sz w:val="24"/>
          <w:szCs w:val="24"/>
        </w:rPr>
        <w:t>Район будівництва характеризується сейсмічністю 7 балів.</w:t>
      </w:r>
    </w:p>
    <w:p w:rsidR="009D378C" w:rsidRPr="006938E6" w:rsidRDefault="009D378C" w:rsidP="009F01AB">
      <w:pPr>
        <w:spacing w:line="276" w:lineRule="auto"/>
        <w:ind w:firstLine="709"/>
        <w:jc w:val="both"/>
        <w:rPr>
          <w:b/>
          <w:sz w:val="24"/>
          <w:szCs w:val="24"/>
        </w:rPr>
      </w:pPr>
      <w:r w:rsidRPr="006938E6">
        <w:rPr>
          <w:rFonts w:eastAsia="Times New Roman"/>
          <w:b/>
          <w:sz w:val="24"/>
          <w:szCs w:val="24"/>
        </w:rPr>
        <w:t>Мікроклімат</w:t>
      </w:r>
    </w:p>
    <w:p w:rsidR="00827A88" w:rsidRPr="00343359" w:rsidRDefault="006B268D" w:rsidP="009F01AB">
      <w:pPr>
        <w:spacing w:after="240" w:line="276" w:lineRule="auto"/>
        <w:ind w:firstLine="709"/>
        <w:jc w:val="both"/>
        <w:rPr>
          <w:sz w:val="24"/>
          <w:szCs w:val="24"/>
        </w:rPr>
      </w:pPr>
      <w:r w:rsidRPr="006938E6">
        <w:rPr>
          <w:rFonts w:eastAsia="Times New Roman"/>
          <w:sz w:val="24"/>
          <w:szCs w:val="24"/>
        </w:rPr>
        <w:t>Проектний</w:t>
      </w:r>
      <w:r w:rsidR="009D378C" w:rsidRPr="006938E6">
        <w:rPr>
          <w:rFonts w:eastAsia="Times New Roman"/>
          <w:sz w:val="24"/>
          <w:szCs w:val="24"/>
        </w:rPr>
        <w:t xml:space="preserve"> об'єкт не викличе зміни мікрокліматичних умов, тому що не впливає на жодну з його складових.</w:t>
      </w:r>
    </w:p>
    <w:p w:rsidR="009D378C" w:rsidRPr="006938E6" w:rsidRDefault="009D378C" w:rsidP="009F01AB">
      <w:pPr>
        <w:spacing w:line="276" w:lineRule="auto"/>
        <w:ind w:firstLine="709"/>
        <w:jc w:val="both"/>
        <w:rPr>
          <w:b/>
          <w:sz w:val="24"/>
          <w:szCs w:val="24"/>
        </w:rPr>
      </w:pPr>
      <w:r w:rsidRPr="006938E6">
        <w:rPr>
          <w:rFonts w:eastAsia="Times New Roman"/>
          <w:b/>
          <w:sz w:val="24"/>
          <w:szCs w:val="24"/>
        </w:rPr>
        <w:t>Рослинний і тваринний світ</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При експлуатації </w:t>
      </w:r>
      <w:r w:rsidR="00F8679E" w:rsidRPr="006938E6">
        <w:rPr>
          <w:rStyle w:val="FontStyle21"/>
          <w:sz w:val="24"/>
          <w:szCs w:val="24"/>
        </w:rPr>
        <w:t xml:space="preserve">облаштування водозабору та </w:t>
      </w:r>
      <w:proofErr w:type="spellStart"/>
      <w:r w:rsidR="00F8679E" w:rsidRPr="006938E6">
        <w:rPr>
          <w:rStyle w:val="FontStyle21"/>
          <w:sz w:val="24"/>
          <w:szCs w:val="24"/>
        </w:rPr>
        <w:t>водонакопичувального</w:t>
      </w:r>
      <w:proofErr w:type="spellEnd"/>
      <w:r w:rsidR="00F8679E" w:rsidRPr="006938E6">
        <w:rPr>
          <w:rStyle w:val="FontStyle21"/>
          <w:sz w:val="24"/>
          <w:szCs w:val="24"/>
        </w:rPr>
        <w:t xml:space="preserve"> басейну для поливу багаторічних насаджень</w:t>
      </w:r>
      <w:r w:rsidR="00814B2C">
        <w:rPr>
          <w:rStyle w:val="FontStyle21"/>
          <w:sz w:val="24"/>
          <w:szCs w:val="24"/>
        </w:rPr>
        <w:t xml:space="preserve"> </w:t>
      </w:r>
      <w:r w:rsidRPr="006938E6">
        <w:rPr>
          <w:rFonts w:eastAsia="Times New Roman"/>
          <w:sz w:val="24"/>
          <w:szCs w:val="24"/>
        </w:rPr>
        <w:t xml:space="preserve">не відбудеться змін рослинного і тваринного світу, радіоактивний фон не збільшується. </w:t>
      </w:r>
    </w:p>
    <w:p w:rsidR="009D378C" w:rsidRPr="006938E6" w:rsidRDefault="009D378C" w:rsidP="009F01AB">
      <w:pPr>
        <w:spacing w:before="240" w:line="276" w:lineRule="auto"/>
        <w:ind w:firstLine="709"/>
        <w:jc w:val="both"/>
        <w:rPr>
          <w:sz w:val="24"/>
          <w:szCs w:val="24"/>
        </w:rPr>
      </w:pPr>
      <w:r w:rsidRPr="006938E6">
        <w:rPr>
          <w:rFonts w:eastAsia="Times New Roman"/>
          <w:b/>
          <w:bCs/>
          <w:iCs/>
          <w:sz w:val="24"/>
          <w:szCs w:val="24"/>
        </w:rPr>
        <w:lastRenderedPageBreak/>
        <w:t>Вплив на ґрунти</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В процесі будівництва </w:t>
      </w:r>
      <w:r w:rsidR="009C4932" w:rsidRPr="006938E6">
        <w:rPr>
          <w:rFonts w:eastAsia="Times New Roman"/>
          <w:sz w:val="24"/>
          <w:szCs w:val="24"/>
        </w:rPr>
        <w:t xml:space="preserve">для </w:t>
      </w:r>
      <w:r w:rsidR="00F8679E" w:rsidRPr="006938E6">
        <w:rPr>
          <w:rStyle w:val="FontStyle21"/>
          <w:sz w:val="24"/>
          <w:szCs w:val="24"/>
        </w:rPr>
        <w:t xml:space="preserve">облаштування водозабору та </w:t>
      </w:r>
      <w:proofErr w:type="spellStart"/>
      <w:r w:rsidR="00F8679E" w:rsidRPr="006938E6">
        <w:rPr>
          <w:rStyle w:val="FontStyle21"/>
          <w:sz w:val="24"/>
          <w:szCs w:val="24"/>
        </w:rPr>
        <w:t>водонакопичувального</w:t>
      </w:r>
      <w:proofErr w:type="spellEnd"/>
      <w:r w:rsidR="00F8679E" w:rsidRPr="006938E6">
        <w:rPr>
          <w:rStyle w:val="FontStyle21"/>
          <w:sz w:val="24"/>
          <w:szCs w:val="24"/>
        </w:rPr>
        <w:t xml:space="preserve"> басейну для поливу багаторічних насаджень</w:t>
      </w:r>
      <w:r w:rsidR="00814B2C">
        <w:rPr>
          <w:rStyle w:val="FontStyle21"/>
          <w:sz w:val="24"/>
          <w:szCs w:val="24"/>
        </w:rPr>
        <w:t xml:space="preserve"> </w:t>
      </w:r>
      <w:r w:rsidRPr="006938E6">
        <w:rPr>
          <w:rFonts w:eastAsia="Times New Roman"/>
          <w:sz w:val="24"/>
          <w:szCs w:val="24"/>
        </w:rPr>
        <w:t xml:space="preserve">можливе забруднення </w:t>
      </w:r>
      <w:r w:rsidR="00343359" w:rsidRPr="006938E6">
        <w:rPr>
          <w:rFonts w:eastAsia="Times New Roman"/>
          <w:sz w:val="24"/>
          <w:szCs w:val="24"/>
        </w:rPr>
        <w:t>ґрунту</w:t>
      </w:r>
      <w:r w:rsidRPr="006938E6">
        <w:rPr>
          <w:rFonts w:eastAsia="Times New Roman"/>
          <w:sz w:val="24"/>
          <w:szCs w:val="24"/>
        </w:rPr>
        <w:t xml:space="preserve"> в результаті проливу паливно-мастильних матеріалів від будівельних машин, а також відходами будівництва і сміттям. З метою запобігання негативного впливу на </w:t>
      </w:r>
      <w:r w:rsidR="00343359" w:rsidRPr="006938E6">
        <w:rPr>
          <w:rFonts w:eastAsia="Times New Roman"/>
          <w:sz w:val="24"/>
          <w:szCs w:val="24"/>
        </w:rPr>
        <w:t>ґрунт</w:t>
      </w:r>
      <w:r w:rsidRPr="006938E6">
        <w:rPr>
          <w:rFonts w:eastAsia="Times New Roman"/>
          <w:sz w:val="24"/>
          <w:szCs w:val="24"/>
        </w:rPr>
        <w:t xml:space="preserve"> проектом передбачається оснащення площадки контейнерами для побутових і будівельних відходів і вивезення їх на полігон побутових відходів. Заправку машин передбачено проводити в спеціально відведених і обладнаних місцях.</w:t>
      </w:r>
    </w:p>
    <w:p w:rsidR="009D378C" w:rsidRPr="006938E6" w:rsidRDefault="00B844D4" w:rsidP="009F01AB">
      <w:pPr>
        <w:tabs>
          <w:tab w:val="left" w:pos="760"/>
        </w:tabs>
        <w:spacing w:after="240" w:line="276" w:lineRule="auto"/>
        <w:ind w:firstLine="709"/>
        <w:jc w:val="both"/>
        <w:rPr>
          <w:rFonts w:eastAsia="Times New Roman"/>
          <w:sz w:val="24"/>
          <w:szCs w:val="24"/>
        </w:rPr>
      </w:pPr>
      <w:r w:rsidRPr="00B844D4">
        <w:rPr>
          <w:rFonts w:eastAsia="Times New Roman"/>
          <w:sz w:val="24"/>
          <w:szCs w:val="24"/>
        </w:rPr>
        <w:t xml:space="preserve">В результаті передбачених заходів </w:t>
      </w:r>
      <w:r w:rsidR="00833E53" w:rsidRPr="00B844D4">
        <w:rPr>
          <w:rFonts w:eastAsia="Times New Roman"/>
          <w:sz w:val="24"/>
          <w:szCs w:val="24"/>
        </w:rPr>
        <w:t>попереджається</w:t>
      </w:r>
      <w:r w:rsidRPr="00B844D4">
        <w:rPr>
          <w:rFonts w:eastAsia="Times New Roman"/>
          <w:sz w:val="24"/>
          <w:szCs w:val="24"/>
        </w:rPr>
        <w:t xml:space="preserve"> забруднення </w:t>
      </w:r>
      <w:r w:rsidR="00833E53" w:rsidRPr="00B844D4">
        <w:rPr>
          <w:rFonts w:eastAsia="Times New Roman"/>
          <w:sz w:val="24"/>
          <w:szCs w:val="24"/>
        </w:rPr>
        <w:t>ґрунту</w:t>
      </w:r>
      <w:r w:rsidRPr="00B844D4">
        <w:rPr>
          <w:rFonts w:eastAsia="Times New Roman"/>
          <w:sz w:val="24"/>
          <w:szCs w:val="24"/>
        </w:rPr>
        <w:t xml:space="preserve">. </w:t>
      </w:r>
    </w:p>
    <w:p w:rsidR="009D378C" w:rsidRPr="006938E6" w:rsidRDefault="009D378C" w:rsidP="009F01AB">
      <w:pPr>
        <w:spacing w:line="276" w:lineRule="auto"/>
        <w:ind w:firstLine="709"/>
        <w:jc w:val="both"/>
        <w:rPr>
          <w:sz w:val="24"/>
          <w:szCs w:val="24"/>
        </w:rPr>
      </w:pPr>
      <w:r w:rsidRPr="006938E6">
        <w:rPr>
          <w:rFonts w:eastAsia="Times New Roman"/>
          <w:b/>
          <w:bCs/>
          <w:iCs/>
          <w:sz w:val="24"/>
          <w:szCs w:val="24"/>
        </w:rPr>
        <w:t>Вплив на водне середовище</w:t>
      </w:r>
    </w:p>
    <w:p w:rsidR="002A19A4" w:rsidRPr="002A19A4" w:rsidRDefault="00A615B8" w:rsidP="009F01AB">
      <w:pPr>
        <w:pStyle w:val="Style50"/>
        <w:widowControl/>
        <w:spacing w:line="276" w:lineRule="auto"/>
        <w:ind w:firstLine="709"/>
        <w:jc w:val="both"/>
        <w:rPr>
          <w:rStyle w:val="FontStyle196"/>
          <w:sz w:val="24"/>
          <w:szCs w:val="24"/>
        </w:rPr>
      </w:pPr>
      <w:r>
        <w:rPr>
          <w:rStyle w:val="FontStyle196"/>
          <w:sz w:val="24"/>
          <w:szCs w:val="24"/>
        </w:rPr>
        <w:t xml:space="preserve">Долина річки </w:t>
      </w:r>
      <w:r w:rsidR="002D4A27">
        <w:rPr>
          <w:rStyle w:val="FontStyle196"/>
          <w:sz w:val="24"/>
          <w:szCs w:val="24"/>
        </w:rPr>
        <w:t xml:space="preserve"> Стара</w:t>
      </w:r>
      <w:r w:rsidR="00814B2C">
        <w:rPr>
          <w:rStyle w:val="FontStyle196"/>
          <w:sz w:val="24"/>
          <w:szCs w:val="24"/>
        </w:rPr>
        <w:t xml:space="preserve"> та </w:t>
      </w:r>
      <w:proofErr w:type="spellStart"/>
      <w:r w:rsidR="00814B2C">
        <w:rPr>
          <w:rStyle w:val="FontStyle149"/>
          <w:rFonts w:ascii="Times New Roman" w:hAnsi="Times New Roman" w:cs="Times New Roman"/>
          <w:sz w:val="24"/>
          <w:szCs w:val="24"/>
        </w:rPr>
        <w:t>водопідвідний</w:t>
      </w:r>
      <w:proofErr w:type="spellEnd"/>
      <w:r w:rsidR="00814B2C">
        <w:rPr>
          <w:rStyle w:val="FontStyle149"/>
          <w:rFonts w:ascii="Times New Roman" w:hAnsi="Times New Roman" w:cs="Times New Roman"/>
          <w:sz w:val="24"/>
          <w:szCs w:val="24"/>
        </w:rPr>
        <w:t xml:space="preserve"> </w:t>
      </w:r>
      <w:r w:rsidR="00814B2C" w:rsidRPr="00DD7EBA">
        <w:rPr>
          <w:rStyle w:val="FontStyle149"/>
          <w:rFonts w:ascii="Times New Roman" w:hAnsi="Times New Roman" w:cs="Times New Roman"/>
          <w:sz w:val="24"/>
          <w:szCs w:val="24"/>
        </w:rPr>
        <w:t xml:space="preserve"> канал</w:t>
      </w:r>
      <w:r w:rsidR="00814B2C">
        <w:rPr>
          <w:rStyle w:val="FontStyle149"/>
          <w:rFonts w:ascii="Times New Roman" w:hAnsi="Times New Roman" w:cs="Times New Roman"/>
          <w:sz w:val="24"/>
          <w:szCs w:val="24"/>
        </w:rPr>
        <w:t xml:space="preserve"> К-1</w:t>
      </w:r>
      <w:r w:rsidR="00814B2C">
        <w:rPr>
          <w:rStyle w:val="FontStyle196"/>
          <w:sz w:val="24"/>
          <w:szCs w:val="24"/>
        </w:rPr>
        <w:t xml:space="preserve"> </w:t>
      </w:r>
      <w:r w:rsidR="002A19A4" w:rsidRPr="002A19A4">
        <w:rPr>
          <w:rStyle w:val="FontStyle196"/>
          <w:sz w:val="24"/>
          <w:szCs w:val="24"/>
        </w:rPr>
        <w:t xml:space="preserve"> </w:t>
      </w:r>
      <w:r>
        <w:rPr>
          <w:rStyle w:val="FontStyle196"/>
          <w:sz w:val="24"/>
          <w:szCs w:val="24"/>
        </w:rPr>
        <w:t xml:space="preserve">є притокою річки </w:t>
      </w:r>
      <w:proofErr w:type="spellStart"/>
      <w:r>
        <w:rPr>
          <w:rStyle w:val="FontStyle196"/>
          <w:sz w:val="24"/>
          <w:szCs w:val="24"/>
        </w:rPr>
        <w:t>Латориця</w:t>
      </w:r>
      <w:proofErr w:type="spellEnd"/>
      <w:r>
        <w:rPr>
          <w:rStyle w:val="FontStyle196"/>
          <w:sz w:val="24"/>
          <w:szCs w:val="24"/>
        </w:rPr>
        <w:t xml:space="preserve"> .</w:t>
      </w:r>
      <w:r w:rsidR="002A19A4" w:rsidRPr="002A19A4">
        <w:rPr>
          <w:rStyle w:val="FontStyle196"/>
          <w:sz w:val="24"/>
          <w:szCs w:val="24"/>
        </w:rPr>
        <w:t xml:space="preserve">. Прилегла місцевість </w:t>
      </w:r>
      <w:r>
        <w:rPr>
          <w:rStyle w:val="FontStyle196"/>
          <w:sz w:val="24"/>
          <w:szCs w:val="24"/>
        </w:rPr>
        <w:t>–</w:t>
      </w:r>
      <w:r w:rsidR="002A19A4" w:rsidRPr="002A19A4">
        <w:rPr>
          <w:rStyle w:val="FontStyle196"/>
          <w:sz w:val="24"/>
          <w:szCs w:val="24"/>
        </w:rPr>
        <w:t xml:space="preserve"> </w:t>
      </w:r>
      <w:r w:rsidR="009F01AB">
        <w:rPr>
          <w:rStyle w:val="FontStyle196"/>
          <w:sz w:val="24"/>
          <w:szCs w:val="24"/>
        </w:rPr>
        <w:t xml:space="preserve">передгірська </w:t>
      </w:r>
      <w:r w:rsidR="002A19A4" w:rsidRPr="002A19A4">
        <w:rPr>
          <w:rStyle w:val="FontStyle196"/>
          <w:sz w:val="24"/>
          <w:szCs w:val="24"/>
        </w:rPr>
        <w:t xml:space="preserve"> Угорська низовина, одночасно вона являється надзаплавною терасою р.</w:t>
      </w:r>
      <w:r w:rsidR="00676077" w:rsidRPr="00676077">
        <w:rPr>
          <w:rStyle w:val="FontStyle196"/>
          <w:sz w:val="24"/>
          <w:szCs w:val="24"/>
        </w:rPr>
        <w:t xml:space="preserve"> </w:t>
      </w:r>
      <w:proofErr w:type="spellStart"/>
      <w:r w:rsidR="00676077">
        <w:rPr>
          <w:rStyle w:val="FontStyle196"/>
          <w:sz w:val="24"/>
          <w:szCs w:val="24"/>
        </w:rPr>
        <w:t>Латориця</w:t>
      </w:r>
      <w:proofErr w:type="spellEnd"/>
      <w:r w:rsidR="00676077">
        <w:rPr>
          <w:rStyle w:val="FontStyle196"/>
          <w:sz w:val="24"/>
          <w:szCs w:val="24"/>
        </w:rPr>
        <w:t xml:space="preserve"> </w:t>
      </w:r>
      <w:r w:rsidR="002A19A4" w:rsidRPr="002A19A4">
        <w:rPr>
          <w:rStyle w:val="FontStyle196"/>
          <w:sz w:val="24"/>
          <w:szCs w:val="24"/>
        </w:rPr>
        <w:t>.</w:t>
      </w:r>
    </w:p>
    <w:p w:rsidR="002A19A4" w:rsidRDefault="002A19A4" w:rsidP="009F01AB">
      <w:pPr>
        <w:pStyle w:val="Style50"/>
        <w:widowControl/>
        <w:spacing w:line="276" w:lineRule="auto"/>
        <w:ind w:firstLine="709"/>
        <w:jc w:val="both"/>
        <w:rPr>
          <w:rStyle w:val="FontStyle196"/>
          <w:sz w:val="24"/>
          <w:szCs w:val="24"/>
        </w:rPr>
      </w:pPr>
      <w:r w:rsidRPr="002A19A4">
        <w:rPr>
          <w:rStyle w:val="FontStyle196"/>
          <w:sz w:val="24"/>
          <w:szCs w:val="24"/>
        </w:rPr>
        <w:t xml:space="preserve">Заплава ріки двостороння, на даній ділянці сягає ширини 4...5 км. Поверхня заплави нерівна, частково забудована, зайнята садами і городами. </w:t>
      </w:r>
      <w:r w:rsidR="00833E53" w:rsidRPr="002A19A4">
        <w:rPr>
          <w:rStyle w:val="FontStyle196"/>
          <w:sz w:val="24"/>
          <w:szCs w:val="24"/>
        </w:rPr>
        <w:t>Ґрунти</w:t>
      </w:r>
      <w:r w:rsidRPr="002A19A4">
        <w:rPr>
          <w:rStyle w:val="FontStyle196"/>
          <w:sz w:val="24"/>
          <w:szCs w:val="24"/>
        </w:rPr>
        <w:t>, що складають заплаву, суглинисті.</w:t>
      </w:r>
    </w:p>
    <w:p w:rsidR="002A19A4" w:rsidRDefault="002A19A4" w:rsidP="009F01AB">
      <w:pPr>
        <w:pStyle w:val="Style50"/>
        <w:widowControl/>
        <w:spacing w:line="276" w:lineRule="auto"/>
        <w:ind w:firstLine="709"/>
        <w:jc w:val="both"/>
        <w:rPr>
          <w:rStyle w:val="FontStyle196"/>
          <w:sz w:val="24"/>
          <w:szCs w:val="24"/>
        </w:rPr>
      </w:pPr>
      <w:r w:rsidRPr="002A19A4">
        <w:rPr>
          <w:rStyle w:val="FontStyle196"/>
          <w:sz w:val="24"/>
          <w:szCs w:val="24"/>
        </w:rPr>
        <w:t xml:space="preserve">Під час весняної повені і дощових паводків заплава затоплюється шаром води від 0.5 м до 2 м (в пониженнях до 3 м) на 3-5 днів влітку і до 20 днів весною. По даних </w:t>
      </w:r>
      <w:r w:rsidR="00833E53" w:rsidRPr="002A19A4">
        <w:rPr>
          <w:rStyle w:val="FontStyle196"/>
          <w:sz w:val="24"/>
          <w:szCs w:val="24"/>
        </w:rPr>
        <w:t>спостережень</w:t>
      </w:r>
      <w:r w:rsidRPr="002A19A4">
        <w:rPr>
          <w:rStyle w:val="FontStyle196"/>
          <w:sz w:val="24"/>
          <w:szCs w:val="24"/>
        </w:rPr>
        <w:t xml:space="preserve"> з 1947 по 1998 рр. на вод</w:t>
      </w:r>
      <w:r w:rsidR="00454093">
        <w:rPr>
          <w:rStyle w:val="FontStyle196"/>
          <w:sz w:val="24"/>
          <w:szCs w:val="24"/>
        </w:rPr>
        <w:t xml:space="preserve">ному </w:t>
      </w:r>
      <w:r w:rsidRPr="002A19A4">
        <w:rPr>
          <w:rStyle w:val="FontStyle196"/>
          <w:sz w:val="24"/>
          <w:szCs w:val="24"/>
        </w:rPr>
        <w:t>посту м.</w:t>
      </w:r>
      <w:r w:rsidR="006F07F3">
        <w:rPr>
          <w:rStyle w:val="FontStyle196"/>
          <w:sz w:val="24"/>
          <w:szCs w:val="24"/>
        </w:rPr>
        <w:t xml:space="preserve"> </w:t>
      </w:r>
      <w:proofErr w:type="spellStart"/>
      <w:r w:rsidRPr="002A19A4">
        <w:rPr>
          <w:rStyle w:val="FontStyle196"/>
          <w:sz w:val="24"/>
          <w:szCs w:val="24"/>
        </w:rPr>
        <w:t>Мукачево</w:t>
      </w:r>
      <w:proofErr w:type="spellEnd"/>
      <w:r w:rsidRPr="002A19A4">
        <w:rPr>
          <w:rStyle w:val="FontStyle196"/>
          <w:sz w:val="24"/>
          <w:szCs w:val="24"/>
        </w:rPr>
        <w:t xml:space="preserve"> найвищий рівень води зафіксований 05.11.98р. 687 см над нулем графіка 115,60м БС. Середня тривалість</w:t>
      </w:r>
      <w:r w:rsidRPr="002A19A4">
        <w:rPr>
          <w:rStyle w:val="FontStyle196"/>
          <w:sz w:val="24"/>
          <w:szCs w:val="24"/>
          <w:lang w:val="ru-RU"/>
        </w:rPr>
        <w:t xml:space="preserve"> паводку</w:t>
      </w:r>
      <w:r w:rsidRPr="002A19A4">
        <w:rPr>
          <w:rStyle w:val="FontStyle196"/>
          <w:sz w:val="24"/>
          <w:szCs w:val="24"/>
        </w:rPr>
        <w:t xml:space="preserve"> становила 11 діб. Інтенсивність підйому води склала 304 см за добу.</w:t>
      </w:r>
    </w:p>
    <w:p w:rsidR="002A19A4" w:rsidRDefault="00833E53" w:rsidP="009F01AB">
      <w:pPr>
        <w:pStyle w:val="Style50"/>
        <w:widowControl/>
        <w:spacing w:line="276" w:lineRule="auto"/>
        <w:ind w:firstLine="709"/>
        <w:jc w:val="both"/>
        <w:rPr>
          <w:rFonts w:eastAsia="Times New Roman"/>
        </w:rPr>
      </w:pPr>
      <w:r w:rsidRPr="006938E6">
        <w:rPr>
          <w:rFonts w:eastAsia="Times New Roman"/>
        </w:rPr>
        <w:t>Ґрунтові</w:t>
      </w:r>
      <w:r w:rsidR="009D378C" w:rsidRPr="006938E6">
        <w:rPr>
          <w:rFonts w:eastAsia="Times New Roman"/>
        </w:rPr>
        <w:t xml:space="preserve"> в</w:t>
      </w:r>
      <w:r w:rsidR="00F2214C" w:rsidRPr="006938E6">
        <w:rPr>
          <w:rFonts w:eastAsia="Times New Roman"/>
        </w:rPr>
        <w:t>оди залягають на глибині понад 9</w:t>
      </w:r>
      <w:r w:rsidR="009D378C" w:rsidRPr="006938E6">
        <w:rPr>
          <w:rFonts w:eastAsia="Times New Roman"/>
        </w:rPr>
        <w:t>,0м.</w:t>
      </w:r>
    </w:p>
    <w:p w:rsidR="002A19A4" w:rsidRDefault="009D378C" w:rsidP="009F01AB">
      <w:pPr>
        <w:pStyle w:val="Style50"/>
        <w:widowControl/>
        <w:spacing w:line="276" w:lineRule="auto"/>
        <w:ind w:firstLine="709"/>
        <w:jc w:val="both"/>
        <w:rPr>
          <w:rFonts w:eastAsia="Times New Roman"/>
        </w:rPr>
      </w:pPr>
      <w:r w:rsidRPr="006938E6">
        <w:rPr>
          <w:rFonts w:eastAsia="Times New Roman"/>
        </w:rPr>
        <w:t xml:space="preserve">На підземні води об’єкт не впливає. Експлуатація об'єкту не зробить негативного впливу на водяне середовище, тому що відсутні скидання забруднюючих речовин на </w:t>
      </w:r>
      <w:proofErr w:type="spellStart"/>
      <w:r w:rsidRPr="006938E6">
        <w:rPr>
          <w:rFonts w:eastAsia="Times New Roman"/>
        </w:rPr>
        <w:t>рель’єф</w:t>
      </w:r>
      <w:proofErr w:type="spellEnd"/>
      <w:r w:rsidRPr="006938E6">
        <w:rPr>
          <w:rFonts w:eastAsia="Times New Roman"/>
        </w:rPr>
        <w:t xml:space="preserve"> і у водойми.</w:t>
      </w:r>
      <w:bookmarkStart w:id="1" w:name="page23"/>
      <w:bookmarkEnd w:id="1"/>
    </w:p>
    <w:p w:rsidR="009D378C" w:rsidRPr="002A19A4" w:rsidRDefault="009D378C" w:rsidP="009F01AB">
      <w:pPr>
        <w:pStyle w:val="Style50"/>
        <w:widowControl/>
        <w:spacing w:line="276" w:lineRule="auto"/>
        <w:ind w:firstLine="709"/>
        <w:jc w:val="both"/>
        <w:rPr>
          <w:color w:val="000000"/>
        </w:rPr>
      </w:pPr>
      <w:r w:rsidRPr="006938E6">
        <w:rPr>
          <w:rFonts w:eastAsia="Times New Roman"/>
        </w:rPr>
        <w:t>При виконанні будівельно-монтажних робіт, вплив носить тимчасовий характер і при належній культурі виконання робіт може бути зведений до мінімуму.</w:t>
      </w:r>
    </w:p>
    <w:p w:rsidR="003B7CDF" w:rsidRPr="006938E6" w:rsidRDefault="003B7CDF" w:rsidP="009F01AB">
      <w:pPr>
        <w:spacing w:line="276" w:lineRule="auto"/>
        <w:ind w:firstLine="709"/>
        <w:jc w:val="both"/>
        <w:rPr>
          <w:sz w:val="24"/>
          <w:szCs w:val="24"/>
        </w:rPr>
      </w:pPr>
      <w:r w:rsidRPr="006938E6">
        <w:rPr>
          <w:sz w:val="24"/>
          <w:szCs w:val="24"/>
        </w:rPr>
        <w:t xml:space="preserve">Зрошення крапельним методом </w:t>
      </w:r>
      <w:r w:rsidR="00F515C4">
        <w:rPr>
          <w:sz w:val="24"/>
          <w:szCs w:val="24"/>
        </w:rPr>
        <w:t xml:space="preserve">горіхового </w:t>
      </w:r>
      <w:r w:rsidRPr="006938E6">
        <w:rPr>
          <w:sz w:val="24"/>
          <w:szCs w:val="24"/>
        </w:rPr>
        <w:t xml:space="preserve">саду - необхідний агрозахід при дефіциті вологи в </w:t>
      </w:r>
      <w:r w:rsidR="00833E53" w:rsidRPr="006938E6">
        <w:rPr>
          <w:sz w:val="24"/>
          <w:szCs w:val="24"/>
        </w:rPr>
        <w:t>ґрунті</w:t>
      </w:r>
      <w:r w:rsidRPr="006938E6">
        <w:rPr>
          <w:sz w:val="24"/>
          <w:szCs w:val="24"/>
        </w:rPr>
        <w:t>. Максимальні врожаї горіхів фундука отримують в умовах</w:t>
      </w:r>
      <w:r w:rsidR="00A615B8">
        <w:rPr>
          <w:sz w:val="24"/>
          <w:szCs w:val="24"/>
        </w:rPr>
        <w:t xml:space="preserve"> </w:t>
      </w:r>
      <w:r w:rsidR="00833E53">
        <w:rPr>
          <w:sz w:val="24"/>
          <w:szCs w:val="24"/>
        </w:rPr>
        <w:t>Мукачівсько</w:t>
      </w:r>
      <w:r w:rsidRPr="006938E6">
        <w:rPr>
          <w:sz w:val="24"/>
          <w:szCs w:val="24"/>
        </w:rPr>
        <w:t xml:space="preserve">-Чопської низовини, якщо вологість </w:t>
      </w:r>
      <w:r w:rsidR="00833E53" w:rsidRPr="006938E6">
        <w:rPr>
          <w:sz w:val="24"/>
          <w:szCs w:val="24"/>
        </w:rPr>
        <w:t>ґрунту</w:t>
      </w:r>
      <w:r w:rsidRPr="006938E6">
        <w:rPr>
          <w:sz w:val="24"/>
          <w:szCs w:val="24"/>
        </w:rPr>
        <w:t xml:space="preserve"> протягом сезону постійно забезпечується в рамках 70-80% повної вологоємності. </w:t>
      </w:r>
    </w:p>
    <w:p w:rsidR="009C4932" w:rsidRPr="00833E53" w:rsidRDefault="003B7CDF" w:rsidP="009F01AB">
      <w:pPr>
        <w:tabs>
          <w:tab w:val="left" w:pos="297"/>
        </w:tabs>
        <w:spacing w:after="240" w:line="276" w:lineRule="auto"/>
        <w:ind w:right="80" w:firstLine="709"/>
        <w:jc w:val="both"/>
        <w:rPr>
          <w:rFonts w:eastAsia="Times New Roman"/>
          <w:sz w:val="24"/>
          <w:szCs w:val="24"/>
        </w:rPr>
      </w:pPr>
      <w:r w:rsidRPr="006938E6">
        <w:rPr>
          <w:rFonts w:eastAsia="Times New Roman"/>
          <w:sz w:val="24"/>
          <w:szCs w:val="24"/>
        </w:rPr>
        <w:t>Експлуатація об'єкту не зробить негативного впливу на водяне середовище, тому що відсутні скидання забруднюючих речовин на рельєф і у водойми.</w:t>
      </w:r>
    </w:p>
    <w:p w:rsidR="00827A88" w:rsidRDefault="009D378C" w:rsidP="009F01AB">
      <w:pPr>
        <w:spacing w:line="276" w:lineRule="auto"/>
        <w:ind w:firstLine="709"/>
        <w:jc w:val="both"/>
        <w:rPr>
          <w:rFonts w:eastAsia="Times New Roman"/>
          <w:b/>
          <w:bCs/>
          <w:iCs/>
          <w:sz w:val="24"/>
          <w:szCs w:val="24"/>
        </w:rPr>
      </w:pPr>
      <w:r w:rsidRPr="006938E6">
        <w:rPr>
          <w:rFonts w:eastAsia="Times New Roman"/>
          <w:b/>
          <w:bCs/>
          <w:iCs/>
          <w:sz w:val="24"/>
          <w:szCs w:val="24"/>
        </w:rPr>
        <w:t>Вплив на повітряне середовище</w:t>
      </w:r>
    </w:p>
    <w:p w:rsidR="00FA4D89" w:rsidRPr="00833E53" w:rsidRDefault="00FA4D89" w:rsidP="009F01AB">
      <w:pPr>
        <w:spacing w:line="276" w:lineRule="auto"/>
        <w:ind w:firstLine="709"/>
        <w:jc w:val="both"/>
        <w:rPr>
          <w:rFonts w:eastAsia="Times New Roman"/>
          <w:b/>
          <w:bCs/>
          <w:iCs/>
          <w:sz w:val="24"/>
          <w:szCs w:val="24"/>
        </w:rPr>
      </w:pPr>
    </w:p>
    <w:p w:rsidR="009D378C" w:rsidRDefault="009D378C" w:rsidP="009F01AB">
      <w:pPr>
        <w:spacing w:after="240" w:line="276" w:lineRule="auto"/>
        <w:ind w:firstLine="709"/>
        <w:jc w:val="both"/>
        <w:rPr>
          <w:rFonts w:eastAsia="Times New Roman"/>
          <w:sz w:val="24"/>
          <w:szCs w:val="24"/>
        </w:rPr>
      </w:pPr>
      <w:r w:rsidRPr="006938E6">
        <w:rPr>
          <w:rFonts w:eastAsia="Times New Roman"/>
          <w:sz w:val="24"/>
          <w:szCs w:val="24"/>
        </w:rPr>
        <w:t xml:space="preserve">При оцінці шкідливої дії </w:t>
      </w:r>
      <w:r w:rsidR="009C4932" w:rsidRPr="006938E6">
        <w:rPr>
          <w:rFonts w:eastAsia="Times New Roman"/>
          <w:sz w:val="24"/>
          <w:szCs w:val="24"/>
        </w:rPr>
        <w:t xml:space="preserve">при будівництві для </w:t>
      </w:r>
      <w:r w:rsidR="009C4932" w:rsidRPr="006938E6">
        <w:rPr>
          <w:rStyle w:val="FontStyle21"/>
          <w:sz w:val="24"/>
          <w:szCs w:val="24"/>
        </w:rPr>
        <w:t xml:space="preserve">облаштування водозабору та </w:t>
      </w:r>
      <w:proofErr w:type="spellStart"/>
      <w:r w:rsidR="009C4932" w:rsidRPr="006938E6">
        <w:rPr>
          <w:rStyle w:val="FontStyle21"/>
          <w:sz w:val="24"/>
          <w:szCs w:val="24"/>
        </w:rPr>
        <w:t>водонакопичувального</w:t>
      </w:r>
      <w:proofErr w:type="spellEnd"/>
      <w:r w:rsidR="009C4932" w:rsidRPr="006938E6">
        <w:rPr>
          <w:rStyle w:val="FontStyle21"/>
          <w:sz w:val="24"/>
          <w:szCs w:val="24"/>
        </w:rPr>
        <w:t xml:space="preserve"> басейну для поливу багаторічних насаджень</w:t>
      </w:r>
      <w:r w:rsidR="00A615B8">
        <w:rPr>
          <w:rStyle w:val="FontStyle21"/>
          <w:sz w:val="24"/>
          <w:szCs w:val="24"/>
        </w:rPr>
        <w:t xml:space="preserve"> </w:t>
      </w:r>
      <w:r w:rsidRPr="006938E6">
        <w:rPr>
          <w:rFonts w:eastAsia="Times New Roman"/>
          <w:sz w:val="24"/>
          <w:szCs w:val="24"/>
        </w:rPr>
        <w:t>на навколишнє середовище не можна забувати і про викиди від автотран</w:t>
      </w:r>
      <w:r w:rsidR="009C4932" w:rsidRPr="006938E6">
        <w:rPr>
          <w:rFonts w:eastAsia="Times New Roman"/>
          <w:sz w:val="24"/>
          <w:szCs w:val="24"/>
        </w:rPr>
        <w:t>спортних засобів, які будуть задіяні при</w:t>
      </w:r>
      <w:r w:rsidR="00A615B8">
        <w:rPr>
          <w:rFonts w:eastAsia="Times New Roman"/>
          <w:sz w:val="24"/>
          <w:szCs w:val="24"/>
        </w:rPr>
        <w:t xml:space="preserve"> </w:t>
      </w:r>
      <w:r w:rsidR="009C4932" w:rsidRPr="006938E6">
        <w:rPr>
          <w:rFonts w:eastAsia="Times New Roman"/>
          <w:sz w:val="24"/>
          <w:szCs w:val="24"/>
        </w:rPr>
        <w:t>будівниц</w:t>
      </w:r>
      <w:r w:rsidR="00B429CD" w:rsidRPr="006938E6">
        <w:rPr>
          <w:rFonts w:eastAsia="Times New Roman"/>
          <w:sz w:val="24"/>
          <w:szCs w:val="24"/>
        </w:rPr>
        <w:t>тві та обслуговуванні проектного об’єкту.</w:t>
      </w:r>
      <w:r w:rsidR="00A615B8">
        <w:rPr>
          <w:rFonts w:eastAsia="Times New Roman"/>
          <w:sz w:val="24"/>
          <w:szCs w:val="24"/>
        </w:rPr>
        <w:t xml:space="preserve"> </w:t>
      </w:r>
      <w:r w:rsidRPr="006938E6">
        <w:rPr>
          <w:rFonts w:eastAsia="Times New Roman"/>
          <w:sz w:val="24"/>
          <w:szCs w:val="24"/>
        </w:rPr>
        <w:t>Основна причина забруднення повітря полягає в неповному і нерівномірному згоранні палива. До складу цих викидів входять оксид вуглецю, вуглеводні, оксиди азоту, сірки, тверді частки, при перемінних режимах роботи, запусках, зупинках автотранспорт</w:t>
      </w:r>
      <w:r w:rsidR="00B429CD" w:rsidRPr="006938E6">
        <w:rPr>
          <w:rFonts w:eastAsia="Times New Roman"/>
          <w:sz w:val="24"/>
          <w:szCs w:val="24"/>
        </w:rPr>
        <w:t xml:space="preserve"> та тракторної техніки </w:t>
      </w:r>
      <w:r w:rsidRPr="006938E6">
        <w:rPr>
          <w:rFonts w:eastAsia="Times New Roman"/>
          <w:sz w:val="24"/>
          <w:szCs w:val="24"/>
        </w:rPr>
        <w:t xml:space="preserve">викидає сажу, смоли, </w:t>
      </w:r>
      <w:proofErr w:type="spellStart"/>
      <w:r w:rsidRPr="006938E6">
        <w:rPr>
          <w:rFonts w:eastAsia="Times New Roman"/>
          <w:sz w:val="24"/>
          <w:szCs w:val="24"/>
        </w:rPr>
        <w:t>бенз</w:t>
      </w:r>
      <w:proofErr w:type="spellEnd"/>
      <w:r w:rsidRPr="006938E6">
        <w:rPr>
          <w:rFonts w:eastAsia="Times New Roman"/>
          <w:sz w:val="24"/>
          <w:szCs w:val="24"/>
        </w:rPr>
        <w:t>(а)</w:t>
      </w:r>
      <w:proofErr w:type="spellStart"/>
      <w:r w:rsidRPr="006938E6">
        <w:rPr>
          <w:rFonts w:eastAsia="Times New Roman"/>
          <w:sz w:val="24"/>
          <w:szCs w:val="24"/>
        </w:rPr>
        <w:t>пірен</w:t>
      </w:r>
      <w:proofErr w:type="spellEnd"/>
      <w:r w:rsidRPr="006938E6">
        <w:rPr>
          <w:rFonts w:eastAsia="Times New Roman"/>
          <w:sz w:val="24"/>
          <w:szCs w:val="24"/>
        </w:rPr>
        <w:t>, продукти неповного згорання палива.</w:t>
      </w:r>
    </w:p>
    <w:p w:rsidR="00FA4D89" w:rsidRPr="006938E6" w:rsidRDefault="00FA4D89" w:rsidP="009F01AB">
      <w:pPr>
        <w:spacing w:after="240" w:line="276" w:lineRule="auto"/>
        <w:ind w:firstLine="709"/>
        <w:jc w:val="both"/>
        <w:rPr>
          <w:sz w:val="24"/>
          <w:szCs w:val="24"/>
        </w:rPr>
      </w:pPr>
    </w:p>
    <w:p w:rsidR="00833E53" w:rsidRDefault="009D378C" w:rsidP="009F01AB">
      <w:pPr>
        <w:spacing w:line="276" w:lineRule="auto"/>
        <w:ind w:firstLine="709"/>
        <w:jc w:val="both"/>
        <w:rPr>
          <w:rFonts w:eastAsia="Times New Roman"/>
          <w:b/>
          <w:bCs/>
          <w:iCs/>
          <w:sz w:val="24"/>
          <w:szCs w:val="24"/>
        </w:rPr>
      </w:pPr>
      <w:bookmarkStart w:id="2" w:name="page24"/>
      <w:bookmarkEnd w:id="2"/>
      <w:r w:rsidRPr="006938E6">
        <w:rPr>
          <w:rFonts w:eastAsia="Times New Roman"/>
          <w:b/>
          <w:bCs/>
          <w:iCs/>
          <w:sz w:val="24"/>
          <w:szCs w:val="24"/>
        </w:rPr>
        <w:lastRenderedPageBreak/>
        <w:t>Вплив на об’єкти архітектурної, археологічної та культурної спадщини</w:t>
      </w:r>
    </w:p>
    <w:p w:rsidR="00A615B8" w:rsidRDefault="00A615B8" w:rsidP="009F01AB">
      <w:pPr>
        <w:spacing w:line="276" w:lineRule="auto"/>
        <w:ind w:firstLine="709"/>
        <w:jc w:val="both"/>
        <w:rPr>
          <w:sz w:val="24"/>
          <w:szCs w:val="24"/>
        </w:rPr>
      </w:pPr>
    </w:p>
    <w:p w:rsidR="00833E53" w:rsidRDefault="009D378C" w:rsidP="009F01AB">
      <w:pPr>
        <w:spacing w:line="276" w:lineRule="auto"/>
        <w:ind w:firstLine="709"/>
        <w:jc w:val="both"/>
        <w:rPr>
          <w:sz w:val="24"/>
          <w:szCs w:val="24"/>
        </w:rPr>
      </w:pPr>
      <w:r w:rsidRPr="006938E6">
        <w:rPr>
          <w:rFonts w:eastAsia="Times New Roman"/>
          <w:sz w:val="24"/>
          <w:szCs w:val="24"/>
        </w:rPr>
        <w:t xml:space="preserve">Вплив на пам’ятники архітектури, історії і культури відсутній. Об’єкти архітектурної, археологічної та культурної спадщини в місці проектування об’єкту відсутні. Проектована діяльність не має негативного впливу на туристичний потенціал міста. </w:t>
      </w:r>
    </w:p>
    <w:p w:rsidR="007F5FDF" w:rsidRPr="00833E53" w:rsidRDefault="009D378C" w:rsidP="009F01AB">
      <w:pPr>
        <w:spacing w:line="276" w:lineRule="auto"/>
        <w:ind w:firstLine="709"/>
        <w:jc w:val="both"/>
        <w:rPr>
          <w:sz w:val="24"/>
          <w:szCs w:val="24"/>
        </w:rPr>
      </w:pPr>
      <w:r w:rsidRPr="006938E6">
        <w:rPr>
          <w:rFonts w:eastAsia="Times New Roman"/>
          <w:sz w:val="24"/>
          <w:szCs w:val="24"/>
        </w:rPr>
        <w:t>Вплив на ландшафти відсутній.</w:t>
      </w:r>
    </w:p>
    <w:p w:rsidR="006938E6" w:rsidRDefault="006938E6" w:rsidP="009F01AB">
      <w:pPr>
        <w:spacing w:after="200" w:line="276" w:lineRule="auto"/>
        <w:jc w:val="both"/>
        <w:rPr>
          <w:rFonts w:eastAsia="Times New Roman"/>
          <w:b/>
          <w:bCs/>
          <w:sz w:val="24"/>
          <w:szCs w:val="24"/>
        </w:rPr>
      </w:pPr>
    </w:p>
    <w:p w:rsidR="00833E53" w:rsidRPr="00833E53" w:rsidRDefault="009D378C" w:rsidP="009F01AB">
      <w:pPr>
        <w:pStyle w:val="a3"/>
        <w:numPr>
          <w:ilvl w:val="0"/>
          <w:numId w:val="40"/>
        </w:numPr>
        <w:spacing w:line="276" w:lineRule="auto"/>
        <w:jc w:val="center"/>
        <w:rPr>
          <w:rFonts w:eastAsia="Times New Roman"/>
          <w:b/>
          <w:bCs/>
          <w:sz w:val="24"/>
          <w:szCs w:val="24"/>
        </w:rPr>
      </w:pPr>
      <w:r w:rsidRPr="00833E53">
        <w:rPr>
          <w:rFonts w:eastAsia="Times New Roman"/>
          <w:b/>
          <w:bCs/>
          <w:sz w:val="24"/>
          <w:szCs w:val="24"/>
        </w:rPr>
        <w:t>ОПИС І ОЦНКА МОЖЛИВОГО ВПЛИВУ НА ДОВКІЛЛЯ ПЛАНОВОЇ ДІЯЛЬНОСТ</w:t>
      </w:r>
    </w:p>
    <w:p w:rsidR="00833E53" w:rsidRDefault="00833E53" w:rsidP="009F01AB">
      <w:pPr>
        <w:spacing w:line="276" w:lineRule="auto"/>
        <w:jc w:val="center"/>
        <w:rPr>
          <w:rFonts w:eastAsia="Times New Roman"/>
          <w:b/>
          <w:bCs/>
          <w:sz w:val="24"/>
          <w:szCs w:val="24"/>
        </w:rPr>
      </w:pPr>
    </w:p>
    <w:p w:rsidR="00EE01E8" w:rsidRDefault="009D378C" w:rsidP="009F01AB">
      <w:pPr>
        <w:pStyle w:val="a3"/>
        <w:tabs>
          <w:tab w:val="left" w:pos="1084"/>
        </w:tabs>
        <w:spacing w:line="276" w:lineRule="auto"/>
        <w:ind w:left="0" w:firstLine="709"/>
        <w:jc w:val="both"/>
        <w:rPr>
          <w:rFonts w:eastAsia="Times New Roman"/>
          <w:sz w:val="24"/>
          <w:szCs w:val="24"/>
        </w:rPr>
      </w:pPr>
      <w:r w:rsidRPr="006938E6">
        <w:rPr>
          <w:rFonts w:eastAsia="Times New Roman"/>
          <w:sz w:val="24"/>
          <w:szCs w:val="24"/>
        </w:rPr>
        <w:t>Масштаби впливу шкідливих речовин, які викидаються в атмосферне повітря, характе</w:t>
      </w:r>
      <w:r w:rsidRPr="00EE01E8">
        <w:rPr>
          <w:rFonts w:eastAsia="Times New Roman"/>
          <w:sz w:val="24"/>
          <w:szCs w:val="24"/>
        </w:rPr>
        <w:t>ризу</w:t>
      </w:r>
      <w:r w:rsidRPr="006938E6">
        <w:rPr>
          <w:rFonts w:eastAsia="Times New Roman"/>
          <w:sz w:val="24"/>
          <w:szCs w:val="24"/>
        </w:rPr>
        <w:t>ють наступні показники:</w:t>
      </w:r>
    </w:p>
    <w:p w:rsidR="009D378C" w:rsidRPr="00592747" w:rsidRDefault="009D378C" w:rsidP="009F01AB">
      <w:pPr>
        <w:pStyle w:val="a3"/>
        <w:numPr>
          <w:ilvl w:val="0"/>
          <w:numId w:val="17"/>
        </w:numPr>
        <w:spacing w:line="276" w:lineRule="auto"/>
        <w:ind w:left="0" w:firstLine="709"/>
        <w:jc w:val="both"/>
        <w:rPr>
          <w:sz w:val="24"/>
          <w:szCs w:val="24"/>
        </w:rPr>
      </w:pPr>
      <w:r w:rsidRPr="00592747">
        <w:rPr>
          <w:rFonts w:eastAsia="Times New Roman"/>
          <w:sz w:val="24"/>
          <w:szCs w:val="24"/>
        </w:rPr>
        <w:t xml:space="preserve">кількість </w:t>
      </w:r>
      <w:r w:rsidR="00A82185" w:rsidRPr="00592747">
        <w:rPr>
          <w:rFonts w:eastAsia="Times New Roman"/>
          <w:sz w:val="24"/>
          <w:szCs w:val="24"/>
        </w:rPr>
        <w:t>інгредієнтів</w:t>
      </w:r>
      <w:r w:rsidRPr="00592747">
        <w:rPr>
          <w:rFonts w:eastAsia="Times New Roman"/>
          <w:sz w:val="24"/>
          <w:szCs w:val="24"/>
        </w:rPr>
        <w:t xml:space="preserve">, які викидаються в атмосферне повітря – </w:t>
      </w:r>
      <w:r w:rsidR="00676077">
        <w:rPr>
          <w:rFonts w:eastAsia="Times New Roman"/>
          <w:sz w:val="24"/>
          <w:szCs w:val="24"/>
        </w:rPr>
        <w:t>12</w:t>
      </w:r>
      <w:r w:rsidRPr="00592747">
        <w:rPr>
          <w:rFonts w:eastAsia="Times New Roman"/>
          <w:sz w:val="24"/>
          <w:szCs w:val="24"/>
        </w:rPr>
        <w:t>;</w:t>
      </w:r>
    </w:p>
    <w:p w:rsidR="009D378C" w:rsidRPr="006938E6" w:rsidRDefault="009D378C" w:rsidP="009F01AB">
      <w:pPr>
        <w:spacing w:line="276" w:lineRule="auto"/>
        <w:ind w:firstLine="709"/>
        <w:jc w:val="both"/>
        <w:rPr>
          <w:rFonts w:eastAsia="Times New Roman"/>
          <w:sz w:val="24"/>
          <w:szCs w:val="24"/>
        </w:rPr>
      </w:pPr>
      <w:r w:rsidRPr="006938E6">
        <w:rPr>
          <w:rFonts w:eastAsia="Times New Roman"/>
          <w:sz w:val="24"/>
          <w:szCs w:val="24"/>
        </w:rPr>
        <w:t>Інтенсивність і тривалість впливу на забруднення повітря немає негативного впливу на здоров’я населення теж немає.</w:t>
      </w:r>
    </w:p>
    <w:p w:rsidR="006938E6" w:rsidRPr="006938E6" w:rsidRDefault="006938E6" w:rsidP="009F01AB">
      <w:pPr>
        <w:pStyle w:val="Style20"/>
        <w:widowControl/>
        <w:spacing w:line="276" w:lineRule="auto"/>
        <w:ind w:right="14" w:firstLine="709"/>
        <w:jc w:val="both"/>
        <w:rPr>
          <w:rStyle w:val="FontStyle573"/>
          <w:sz w:val="24"/>
          <w:szCs w:val="24"/>
        </w:rPr>
      </w:pPr>
      <w:bookmarkStart w:id="3" w:name="bookmark17"/>
      <w:r w:rsidRPr="006938E6">
        <w:rPr>
          <w:rStyle w:val="FontStyle573"/>
          <w:sz w:val="24"/>
          <w:szCs w:val="24"/>
        </w:rPr>
        <w:t>П</w:t>
      </w:r>
      <w:bookmarkEnd w:id="3"/>
      <w:r w:rsidRPr="006938E6">
        <w:rPr>
          <w:rStyle w:val="FontStyle573"/>
          <w:sz w:val="24"/>
          <w:szCs w:val="24"/>
        </w:rPr>
        <w:t>ід час будівництва забруднення повітря можливе під час роботи будівельної техніки та зварювальних апаратів.</w:t>
      </w:r>
    </w:p>
    <w:p w:rsidR="006938E6" w:rsidRPr="006938E6" w:rsidRDefault="006938E6" w:rsidP="009F01AB">
      <w:pPr>
        <w:pStyle w:val="Style21"/>
        <w:widowControl/>
        <w:spacing w:line="276" w:lineRule="auto"/>
        <w:ind w:right="2208" w:firstLine="709"/>
        <w:rPr>
          <w:rStyle w:val="FontStyle573"/>
          <w:sz w:val="24"/>
          <w:szCs w:val="24"/>
        </w:rPr>
      </w:pPr>
      <w:r w:rsidRPr="006938E6">
        <w:rPr>
          <w:rStyle w:val="FontStyle573"/>
          <w:sz w:val="24"/>
          <w:szCs w:val="24"/>
        </w:rPr>
        <w:t xml:space="preserve">Машини та механізми, які будуть задіяні під час будівництва: </w:t>
      </w:r>
    </w:p>
    <w:p w:rsidR="00C477C1" w:rsidRDefault="00C477C1" w:rsidP="009F01AB">
      <w:pPr>
        <w:pStyle w:val="Style21"/>
        <w:widowControl/>
        <w:spacing w:line="276" w:lineRule="auto"/>
        <w:ind w:right="2208" w:firstLine="709"/>
        <w:rPr>
          <w:rStyle w:val="FontStyle573"/>
          <w:sz w:val="24"/>
          <w:szCs w:val="24"/>
        </w:rPr>
      </w:pPr>
    </w:p>
    <w:p w:rsidR="006938E6" w:rsidRPr="004F6847" w:rsidRDefault="006938E6" w:rsidP="009F01AB">
      <w:pPr>
        <w:pStyle w:val="Style21"/>
        <w:widowControl/>
        <w:spacing w:line="276" w:lineRule="auto"/>
        <w:ind w:right="2208" w:firstLine="709"/>
        <w:rPr>
          <w:rStyle w:val="FontStyle573"/>
          <w:sz w:val="24"/>
          <w:szCs w:val="24"/>
        </w:rPr>
      </w:pPr>
      <w:r w:rsidRPr="006938E6">
        <w:rPr>
          <w:rStyle w:val="FontStyle573"/>
          <w:sz w:val="24"/>
          <w:szCs w:val="24"/>
        </w:rPr>
        <w:t>а</w:t>
      </w:r>
      <w:r w:rsidRPr="004F6847">
        <w:rPr>
          <w:rStyle w:val="FontStyle573"/>
          <w:sz w:val="24"/>
          <w:szCs w:val="24"/>
        </w:rPr>
        <w:t>) Машини та механізми:</w:t>
      </w:r>
    </w:p>
    <w:p w:rsidR="004F6847" w:rsidRPr="004F6847" w:rsidRDefault="004F6847" w:rsidP="009F01AB">
      <w:pPr>
        <w:pStyle w:val="Style12"/>
        <w:widowControl/>
        <w:tabs>
          <w:tab w:val="left" w:pos="993"/>
        </w:tabs>
        <w:spacing w:line="276" w:lineRule="auto"/>
        <w:ind w:firstLine="709"/>
        <w:jc w:val="both"/>
        <w:rPr>
          <w:rStyle w:val="FontStyle171"/>
          <w:sz w:val="24"/>
          <w:szCs w:val="24"/>
        </w:rPr>
      </w:pPr>
      <w:r w:rsidRPr="004F6847">
        <w:rPr>
          <w:rStyle w:val="FontStyle171"/>
          <w:sz w:val="24"/>
          <w:szCs w:val="24"/>
        </w:rPr>
        <w:t>Агрегати зварювальні пересувні з дизельним двигуном, з номінальним зварювальним струмом 250-400 А</w:t>
      </w:r>
    </w:p>
    <w:p w:rsidR="004F6847" w:rsidRPr="004F6847" w:rsidRDefault="004F6847" w:rsidP="009F01AB">
      <w:pPr>
        <w:pStyle w:val="Style12"/>
        <w:widowControl/>
        <w:tabs>
          <w:tab w:val="left" w:pos="993"/>
        </w:tabs>
        <w:spacing w:line="276" w:lineRule="auto"/>
        <w:ind w:firstLine="709"/>
        <w:jc w:val="both"/>
        <w:rPr>
          <w:rStyle w:val="FontStyle171"/>
          <w:sz w:val="24"/>
          <w:szCs w:val="24"/>
        </w:rPr>
      </w:pPr>
      <w:r w:rsidRPr="004F6847">
        <w:rPr>
          <w:rStyle w:val="FontStyle171"/>
          <w:sz w:val="24"/>
          <w:szCs w:val="24"/>
        </w:rPr>
        <w:t xml:space="preserve">Компресори пересувні з двигуном внутрішнього згоряння, тиск до 686 </w:t>
      </w:r>
      <w:proofErr w:type="spellStart"/>
      <w:r w:rsidRPr="004F6847">
        <w:rPr>
          <w:rStyle w:val="FontStyle171"/>
          <w:sz w:val="24"/>
          <w:szCs w:val="24"/>
        </w:rPr>
        <w:t>кПа</w:t>
      </w:r>
      <w:proofErr w:type="spellEnd"/>
      <w:r w:rsidRPr="004F6847">
        <w:rPr>
          <w:rStyle w:val="FontStyle171"/>
          <w:sz w:val="24"/>
          <w:szCs w:val="24"/>
        </w:rPr>
        <w:t xml:space="preserve"> (7 ат), продуктивність 2,2 </w:t>
      </w:r>
      <w:proofErr w:type="spellStart"/>
      <w:r w:rsidRPr="004F6847">
        <w:rPr>
          <w:rStyle w:val="FontStyle171"/>
          <w:sz w:val="24"/>
          <w:szCs w:val="24"/>
        </w:rPr>
        <w:t>мЗ</w:t>
      </w:r>
      <w:proofErr w:type="spellEnd"/>
      <w:r w:rsidRPr="004F6847">
        <w:rPr>
          <w:rStyle w:val="FontStyle171"/>
          <w:sz w:val="24"/>
          <w:szCs w:val="24"/>
        </w:rPr>
        <w:t>/хв.</w:t>
      </w:r>
    </w:p>
    <w:p w:rsidR="004F6847" w:rsidRPr="004F6847" w:rsidRDefault="004F6847" w:rsidP="009F01AB">
      <w:pPr>
        <w:pStyle w:val="Style12"/>
        <w:widowControl/>
        <w:tabs>
          <w:tab w:val="left" w:pos="993"/>
        </w:tabs>
        <w:spacing w:line="276" w:lineRule="auto"/>
        <w:ind w:firstLine="709"/>
        <w:jc w:val="both"/>
        <w:rPr>
          <w:rStyle w:val="FontStyle171"/>
          <w:sz w:val="24"/>
          <w:szCs w:val="24"/>
        </w:rPr>
      </w:pPr>
      <w:r w:rsidRPr="004F6847">
        <w:rPr>
          <w:rStyle w:val="FontStyle171"/>
          <w:sz w:val="24"/>
          <w:szCs w:val="24"/>
        </w:rPr>
        <w:t xml:space="preserve">Екскаватори одноковшеві дизельні на гусеничному ходу, місткість ковша 0,65 </w:t>
      </w:r>
      <w:proofErr w:type="spellStart"/>
      <w:r w:rsidRPr="004F6847">
        <w:rPr>
          <w:rStyle w:val="FontStyle171"/>
          <w:sz w:val="24"/>
          <w:szCs w:val="24"/>
        </w:rPr>
        <w:t>мЗ</w:t>
      </w:r>
      <w:proofErr w:type="spellEnd"/>
    </w:p>
    <w:p w:rsidR="004F6847" w:rsidRPr="004F6847" w:rsidRDefault="004F6847" w:rsidP="009F01AB">
      <w:pPr>
        <w:pStyle w:val="Style12"/>
        <w:widowControl/>
        <w:tabs>
          <w:tab w:val="left" w:pos="993"/>
        </w:tabs>
        <w:spacing w:line="276" w:lineRule="auto"/>
        <w:ind w:firstLine="709"/>
        <w:jc w:val="both"/>
        <w:rPr>
          <w:rStyle w:val="FontStyle171"/>
          <w:sz w:val="24"/>
          <w:szCs w:val="24"/>
        </w:rPr>
      </w:pPr>
      <w:r w:rsidRPr="004F6847">
        <w:rPr>
          <w:rStyle w:val="FontStyle171"/>
          <w:sz w:val="24"/>
          <w:szCs w:val="24"/>
        </w:rPr>
        <w:t xml:space="preserve">Бульдозери при роботі на водогосподарському будівництві, потужність 96 кВт (130 </w:t>
      </w:r>
      <w:proofErr w:type="spellStart"/>
      <w:r w:rsidRPr="004F6847">
        <w:rPr>
          <w:rStyle w:val="FontStyle171"/>
          <w:sz w:val="24"/>
          <w:szCs w:val="24"/>
        </w:rPr>
        <w:t>к.с</w:t>
      </w:r>
      <w:proofErr w:type="spellEnd"/>
      <w:r w:rsidRPr="004F6847">
        <w:rPr>
          <w:rStyle w:val="FontStyle171"/>
          <w:sz w:val="24"/>
          <w:szCs w:val="24"/>
        </w:rPr>
        <w:t>.)</w:t>
      </w:r>
    </w:p>
    <w:p w:rsidR="004F6847" w:rsidRPr="004F6847" w:rsidRDefault="004F6847" w:rsidP="009F01AB">
      <w:pPr>
        <w:pStyle w:val="Style12"/>
        <w:widowControl/>
        <w:tabs>
          <w:tab w:val="left" w:pos="993"/>
        </w:tabs>
        <w:spacing w:line="276" w:lineRule="auto"/>
        <w:ind w:firstLine="709"/>
        <w:jc w:val="both"/>
        <w:rPr>
          <w:rStyle w:val="FontStyle171"/>
          <w:sz w:val="24"/>
          <w:szCs w:val="24"/>
        </w:rPr>
      </w:pPr>
      <w:r w:rsidRPr="004F6847">
        <w:rPr>
          <w:rStyle w:val="FontStyle171"/>
          <w:sz w:val="24"/>
          <w:szCs w:val="24"/>
        </w:rPr>
        <w:t xml:space="preserve">Бульдозери, потужність 79 кВт (108 </w:t>
      </w:r>
      <w:proofErr w:type="spellStart"/>
      <w:r w:rsidRPr="004F6847">
        <w:rPr>
          <w:rStyle w:val="FontStyle171"/>
          <w:sz w:val="24"/>
          <w:szCs w:val="24"/>
        </w:rPr>
        <w:t>к.с</w:t>
      </w:r>
      <w:proofErr w:type="spellEnd"/>
      <w:r w:rsidRPr="004F6847">
        <w:rPr>
          <w:rStyle w:val="FontStyle171"/>
          <w:sz w:val="24"/>
          <w:szCs w:val="24"/>
        </w:rPr>
        <w:t>.)</w:t>
      </w:r>
    </w:p>
    <w:p w:rsidR="006938E6" w:rsidRPr="004F6847" w:rsidRDefault="006938E6" w:rsidP="009F01AB">
      <w:pPr>
        <w:pStyle w:val="Style12"/>
        <w:widowControl/>
        <w:tabs>
          <w:tab w:val="left" w:pos="993"/>
        </w:tabs>
        <w:spacing w:line="276" w:lineRule="auto"/>
        <w:ind w:firstLine="709"/>
        <w:jc w:val="both"/>
        <w:rPr>
          <w:rStyle w:val="FontStyle573"/>
          <w:sz w:val="24"/>
          <w:szCs w:val="24"/>
        </w:rPr>
      </w:pPr>
      <w:r w:rsidRPr="004F6847">
        <w:rPr>
          <w:rStyle w:val="FontStyle573"/>
          <w:sz w:val="24"/>
          <w:szCs w:val="24"/>
        </w:rPr>
        <w:t>б)</w:t>
      </w:r>
      <w:r w:rsidRPr="004F6847">
        <w:rPr>
          <w:rStyle w:val="FontStyle573"/>
          <w:sz w:val="24"/>
          <w:szCs w:val="24"/>
        </w:rPr>
        <w:tab/>
        <w:t>Транспортні засоби:</w:t>
      </w:r>
    </w:p>
    <w:p w:rsidR="004F6847" w:rsidRPr="004F6847" w:rsidRDefault="004F6847" w:rsidP="009F01AB">
      <w:pPr>
        <w:pStyle w:val="Style21"/>
        <w:widowControl/>
        <w:spacing w:line="276" w:lineRule="auto"/>
        <w:ind w:right="2208" w:firstLine="709"/>
        <w:rPr>
          <w:rStyle w:val="FontStyle171"/>
          <w:sz w:val="24"/>
          <w:szCs w:val="24"/>
        </w:rPr>
      </w:pPr>
      <w:r w:rsidRPr="004F6847">
        <w:rPr>
          <w:rStyle w:val="FontStyle171"/>
          <w:sz w:val="24"/>
          <w:szCs w:val="24"/>
        </w:rPr>
        <w:t>Автомобілі бортові, вантажопідйомність 5 т</w:t>
      </w:r>
    </w:p>
    <w:p w:rsidR="004F6847" w:rsidRPr="004F6847" w:rsidRDefault="004F6847" w:rsidP="009F01AB">
      <w:pPr>
        <w:pStyle w:val="Style21"/>
        <w:widowControl/>
        <w:spacing w:line="276" w:lineRule="auto"/>
        <w:ind w:right="2208" w:firstLine="709"/>
        <w:rPr>
          <w:rStyle w:val="FontStyle171"/>
          <w:sz w:val="24"/>
          <w:szCs w:val="24"/>
        </w:rPr>
      </w:pPr>
      <w:r w:rsidRPr="004F6847">
        <w:rPr>
          <w:rStyle w:val="FontStyle171"/>
          <w:sz w:val="24"/>
          <w:szCs w:val="24"/>
        </w:rPr>
        <w:t>Крани баштові, вантажопідйомність 8 т</w:t>
      </w:r>
    </w:p>
    <w:p w:rsidR="004F6847" w:rsidRPr="004F6847" w:rsidRDefault="004F6847" w:rsidP="009F01AB">
      <w:pPr>
        <w:pStyle w:val="Style21"/>
        <w:widowControl/>
        <w:spacing w:line="276" w:lineRule="auto"/>
        <w:ind w:right="2208" w:firstLine="709"/>
        <w:rPr>
          <w:rStyle w:val="FontStyle171"/>
          <w:sz w:val="24"/>
          <w:szCs w:val="24"/>
        </w:rPr>
      </w:pPr>
      <w:r w:rsidRPr="004F6847">
        <w:rPr>
          <w:rStyle w:val="FontStyle171"/>
          <w:sz w:val="24"/>
          <w:szCs w:val="24"/>
        </w:rPr>
        <w:t>Крани на гусеничному ходу, вантажопідйомність до 16 т</w:t>
      </w:r>
    </w:p>
    <w:p w:rsidR="004F6847" w:rsidRPr="004F6847" w:rsidRDefault="004F6847" w:rsidP="009F01AB">
      <w:pPr>
        <w:pStyle w:val="Style21"/>
        <w:widowControl/>
        <w:spacing w:line="276" w:lineRule="auto"/>
        <w:ind w:right="2208" w:firstLine="709"/>
        <w:rPr>
          <w:rStyle w:val="FontStyle171"/>
          <w:sz w:val="24"/>
          <w:szCs w:val="24"/>
        </w:rPr>
      </w:pPr>
      <w:r w:rsidRPr="004F6847">
        <w:rPr>
          <w:rStyle w:val="FontStyle171"/>
          <w:sz w:val="24"/>
          <w:szCs w:val="24"/>
        </w:rPr>
        <w:t>Автонавантажувачі, вантажопідйомність 5 т</w:t>
      </w:r>
    </w:p>
    <w:p w:rsidR="004F6847" w:rsidRPr="004F6847" w:rsidRDefault="004F6847" w:rsidP="009F01AB">
      <w:pPr>
        <w:pStyle w:val="Style21"/>
        <w:widowControl/>
        <w:spacing w:line="276" w:lineRule="auto"/>
        <w:ind w:right="2208" w:firstLine="709"/>
        <w:rPr>
          <w:rStyle w:val="FontStyle573"/>
          <w:sz w:val="24"/>
          <w:szCs w:val="24"/>
        </w:rPr>
      </w:pPr>
      <w:r w:rsidRPr="004F6847">
        <w:rPr>
          <w:rStyle w:val="FontStyle171"/>
          <w:sz w:val="24"/>
          <w:szCs w:val="24"/>
        </w:rPr>
        <w:t>Навантажувачі одноковшеві, вантажопідйомність 1 т</w:t>
      </w:r>
    </w:p>
    <w:p w:rsidR="004F6847" w:rsidRPr="004F6847" w:rsidRDefault="004F6847" w:rsidP="009F01AB">
      <w:pPr>
        <w:pStyle w:val="Style12"/>
        <w:widowControl/>
        <w:tabs>
          <w:tab w:val="left" w:pos="993"/>
        </w:tabs>
        <w:spacing w:line="276" w:lineRule="auto"/>
        <w:ind w:firstLine="709"/>
        <w:jc w:val="both"/>
        <w:rPr>
          <w:rStyle w:val="FontStyle573"/>
          <w:sz w:val="24"/>
          <w:szCs w:val="24"/>
        </w:rPr>
      </w:pPr>
    </w:p>
    <w:p w:rsidR="004F6847" w:rsidRDefault="004F6847" w:rsidP="009F01AB">
      <w:pPr>
        <w:pStyle w:val="Style12"/>
        <w:widowControl/>
        <w:tabs>
          <w:tab w:val="left" w:pos="993"/>
        </w:tabs>
        <w:spacing w:line="276" w:lineRule="auto"/>
        <w:ind w:firstLine="709"/>
        <w:jc w:val="both"/>
        <w:rPr>
          <w:rStyle w:val="FontStyle573"/>
          <w:sz w:val="24"/>
          <w:szCs w:val="24"/>
        </w:rPr>
      </w:pPr>
    </w:p>
    <w:p w:rsidR="006938E6" w:rsidRPr="006938E6" w:rsidRDefault="006938E6" w:rsidP="009F01AB">
      <w:pPr>
        <w:pStyle w:val="Style21"/>
        <w:widowControl/>
        <w:tabs>
          <w:tab w:val="left" w:pos="7371"/>
        </w:tabs>
        <w:spacing w:line="276" w:lineRule="auto"/>
        <w:ind w:firstLine="709"/>
        <w:rPr>
          <w:rStyle w:val="FontStyle573"/>
          <w:sz w:val="24"/>
          <w:szCs w:val="24"/>
        </w:rPr>
      </w:pPr>
      <w:r w:rsidRPr="006938E6">
        <w:rPr>
          <w:rStyle w:val="FontStyle573"/>
          <w:sz w:val="24"/>
          <w:szCs w:val="24"/>
        </w:rPr>
        <w:t>Триваліст</w:t>
      </w:r>
      <w:r w:rsidR="006F07F3">
        <w:rPr>
          <w:rStyle w:val="FontStyle573"/>
          <w:sz w:val="24"/>
          <w:szCs w:val="24"/>
        </w:rPr>
        <w:t xml:space="preserve">ь робіт транспортних засобів - 1 місяців (20 </w:t>
      </w:r>
      <w:r w:rsidRPr="006938E6">
        <w:rPr>
          <w:rStyle w:val="FontStyle573"/>
          <w:sz w:val="24"/>
          <w:szCs w:val="24"/>
        </w:rPr>
        <w:t>діб). Всі</w:t>
      </w:r>
      <w:r w:rsidR="00A615B8">
        <w:rPr>
          <w:rStyle w:val="FontStyle573"/>
          <w:sz w:val="24"/>
          <w:szCs w:val="24"/>
        </w:rPr>
        <w:t xml:space="preserve"> </w:t>
      </w:r>
      <w:r w:rsidRPr="006938E6">
        <w:rPr>
          <w:rStyle w:val="FontStyle573"/>
          <w:sz w:val="24"/>
          <w:szCs w:val="24"/>
        </w:rPr>
        <w:t>механізми споживають дизельне паливо.</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Можливість одночасної роботи в межах майданчика будівництва об'єкта не перевищує 4-ти одиниць будівельної техніки. Розвантаження будівельних матеріалів з автотранспортних засобів за допомогою автокрана здійснюється при вимкненому двигуні вантажного автомобіля.</w:t>
      </w:r>
    </w:p>
    <w:p w:rsidR="006938E6" w:rsidRPr="006938E6" w:rsidRDefault="006938E6" w:rsidP="009F01AB">
      <w:pPr>
        <w:pStyle w:val="Style20"/>
        <w:widowControl/>
        <w:spacing w:line="276" w:lineRule="auto"/>
        <w:ind w:firstLine="709"/>
        <w:jc w:val="both"/>
        <w:rPr>
          <w:rStyle w:val="FontStyle573"/>
          <w:sz w:val="24"/>
          <w:szCs w:val="24"/>
          <w:lang w:eastAsia="ru-RU"/>
        </w:rPr>
      </w:pPr>
      <w:r w:rsidRPr="006938E6">
        <w:rPr>
          <w:rStyle w:val="FontStyle573"/>
          <w:sz w:val="24"/>
          <w:szCs w:val="24"/>
        </w:rPr>
        <w:t xml:space="preserve">Викиди забруднюючих речовин при здійсненні демонтажних та будівельно-монтажних робіт здійснюються лише в період будівництва. </w:t>
      </w:r>
      <w:r w:rsidRPr="006938E6">
        <w:rPr>
          <w:rStyle w:val="FontStyle573"/>
          <w:sz w:val="24"/>
          <w:szCs w:val="24"/>
          <w:lang w:eastAsia="ru-RU"/>
        </w:rPr>
        <w:t>Таким чином, при будівельних роботах джерелами викидів забруднюючих речовин в атмосферу будуть:</w:t>
      </w:r>
    </w:p>
    <w:p w:rsidR="006938E6" w:rsidRPr="00EE01E8" w:rsidRDefault="006938E6" w:rsidP="009F01AB">
      <w:pPr>
        <w:pStyle w:val="Style12"/>
        <w:widowControl/>
        <w:numPr>
          <w:ilvl w:val="0"/>
          <w:numId w:val="14"/>
        </w:numPr>
        <w:tabs>
          <w:tab w:val="left" w:pos="701"/>
        </w:tabs>
        <w:spacing w:line="276" w:lineRule="auto"/>
        <w:ind w:firstLine="709"/>
        <w:jc w:val="both"/>
        <w:rPr>
          <w:rStyle w:val="FontStyle573"/>
          <w:sz w:val="24"/>
          <w:szCs w:val="24"/>
        </w:rPr>
      </w:pPr>
      <w:r w:rsidRPr="00EE01E8">
        <w:rPr>
          <w:rStyle w:val="FontStyle573"/>
          <w:sz w:val="24"/>
          <w:szCs w:val="24"/>
        </w:rPr>
        <w:t>транспортні засоби (будівельна техніка);</w:t>
      </w:r>
    </w:p>
    <w:p w:rsidR="006938E6" w:rsidRDefault="006938E6" w:rsidP="009F01AB">
      <w:pPr>
        <w:pStyle w:val="Style12"/>
        <w:widowControl/>
        <w:numPr>
          <w:ilvl w:val="0"/>
          <w:numId w:val="14"/>
        </w:numPr>
        <w:tabs>
          <w:tab w:val="left" w:pos="701"/>
        </w:tabs>
        <w:spacing w:line="276" w:lineRule="auto"/>
        <w:ind w:firstLine="709"/>
        <w:jc w:val="both"/>
        <w:rPr>
          <w:rStyle w:val="FontStyle573"/>
          <w:sz w:val="24"/>
          <w:szCs w:val="24"/>
        </w:rPr>
      </w:pPr>
      <w:r w:rsidRPr="00EE01E8">
        <w:rPr>
          <w:rStyle w:val="FontStyle573"/>
          <w:sz w:val="24"/>
          <w:szCs w:val="24"/>
        </w:rPr>
        <w:lastRenderedPageBreak/>
        <w:t>земляні роботи.</w:t>
      </w:r>
    </w:p>
    <w:p w:rsidR="00676077" w:rsidRDefault="006938E6" w:rsidP="009F01AB">
      <w:pPr>
        <w:pStyle w:val="Style20"/>
        <w:widowControl/>
        <w:spacing w:after="240" w:line="276" w:lineRule="auto"/>
        <w:ind w:right="10" w:firstLine="709"/>
        <w:jc w:val="both"/>
        <w:rPr>
          <w:rStyle w:val="FontStyle573"/>
          <w:sz w:val="24"/>
          <w:szCs w:val="24"/>
        </w:rPr>
      </w:pPr>
      <w:r w:rsidRPr="00A82185">
        <w:rPr>
          <w:rStyle w:val="FontStyle573"/>
          <w:sz w:val="24"/>
          <w:szCs w:val="24"/>
        </w:rPr>
        <w:t>Перелік шкідливих речовин, їх ГДК, клас небезпеки та валові викиди наведені в</w:t>
      </w:r>
      <w:r w:rsidR="00954164">
        <w:rPr>
          <w:rStyle w:val="FontStyle573"/>
          <w:sz w:val="24"/>
          <w:szCs w:val="24"/>
        </w:rPr>
        <w:t xml:space="preserve"> </w:t>
      </w:r>
      <w:r w:rsidRPr="00A82185">
        <w:rPr>
          <w:rStyle w:val="FontStyle573"/>
          <w:sz w:val="24"/>
          <w:szCs w:val="24"/>
        </w:rPr>
        <w:t>Табл</w:t>
      </w:r>
      <w:r w:rsidR="00A82185" w:rsidRPr="00A82185">
        <w:rPr>
          <w:rStyle w:val="FontStyle573"/>
          <w:sz w:val="24"/>
          <w:szCs w:val="24"/>
        </w:rPr>
        <w:t>иці</w:t>
      </w:r>
      <w:r w:rsidRPr="00A82185">
        <w:rPr>
          <w:rStyle w:val="FontStyle573"/>
          <w:sz w:val="24"/>
          <w:szCs w:val="24"/>
        </w:rPr>
        <w:t>3</w:t>
      </w:r>
      <w:r w:rsidR="00A82185" w:rsidRPr="00A82185">
        <w:rPr>
          <w:rStyle w:val="FontStyle573"/>
          <w:sz w:val="24"/>
          <w:szCs w:val="24"/>
        </w:rPr>
        <w:t>.</w:t>
      </w:r>
    </w:p>
    <w:p w:rsidR="00063A6E" w:rsidRPr="00676077" w:rsidRDefault="006938E6" w:rsidP="009F01AB">
      <w:pPr>
        <w:pStyle w:val="Style20"/>
        <w:widowControl/>
        <w:spacing w:after="240" w:line="276" w:lineRule="auto"/>
        <w:ind w:right="10" w:firstLine="709"/>
        <w:jc w:val="both"/>
        <w:rPr>
          <w:color w:val="000000"/>
        </w:rPr>
      </w:pPr>
      <w:r w:rsidRPr="006938E6">
        <w:rPr>
          <w:rStyle w:val="FontStyle573"/>
          <w:sz w:val="24"/>
          <w:szCs w:val="24"/>
        </w:rPr>
        <w:t xml:space="preserve">Таким чином, кількість валових викидів на період проведення будівельних робіт при роботі автотранспорту </w:t>
      </w:r>
      <w:r w:rsidR="00063A6E">
        <w:t>48217 кг /місяць</w:t>
      </w:r>
      <w:r w:rsidR="00A64430">
        <w:t xml:space="preserve"> (48, 217 т.)</w:t>
      </w:r>
      <w:r w:rsidR="00063A6E">
        <w:t>.</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Вплив будівельних робіт на стан повітряного басейну, як правило, носить короткочасний характер і тільки в період виконання будівництва. Виходячи з вищевикладеного, можна зробити висновок про короткочасний локальний викид в атмосферу забруднюючих речовин в зоні ведення робіт.</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 xml:space="preserve">Слід зазначити, що максимальні концентрації забруднюючих речовин від будівельної </w:t>
      </w:r>
      <w:proofErr w:type="spellStart"/>
      <w:r w:rsidRPr="006938E6">
        <w:rPr>
          <w:rStyle w:val="FontStyle573"/>
          <w:sz w:val="24"/>
          <w:szCs w:val="24"/>
        </w:rPr>
        <w:t>автотехніки</w:t>
      </w:r>
      <w:proofErr w:type="spellEnd"/>
      <w:r w:rsidRPr="006938E6">
        <w:rPr>
          <w:rStyle w:val="FontStyle573"/>
          <w:sz w:val="24"/>
          <w:szCs w:val="24"/>
        </w:rPr>
        <w:t xml:space="preserve"> будуть спостерігатися в зоні виконання будівельних робіт.</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 xml:space="preserve">Основні джерела викидів та шуму, в тому числі автотранспорт, будівельна техніка, монтажні роботи не здійснюватимуть істотного негативного впливу на атмосферне повітря житлових забудов за рахунок проведення робіт тільки в денний час, застосування нових технологій будівництва та виконання заходів щодо </w:t>
      </w:r>
      <w:r w:rsidR="00A82185" w:rsidRPr="006938E6">
        <w:rPr>
          <w:rStyle w:val="FontStyle573"/>
          <w:sz w:val="24"/>
          <w:szCs w:val="24"/>
        </w:rPr>
        <w:t>пило пригнічення</w:t>
      </w:r>
      <w:r w:rsidRPr="006938E6">
        <w:rPr>
          <w:rStyle w:val="FontStyle573"/>
          <w:sz w:val="24"/>
          <w:szCs w:val="24"/>
        </w:rPr>
        <w:t xml:space="preserve"> (полив автодоріг водою, застосування захисної будівельної сітки). Будівельні машини з двигуном внутрішнього згоряння повинні регулярно проходити контроль на гранично допустимі викиди шкідливих речовини.</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Таким чином, вплив об'єкта на атмосферне повітря при будівництві буде прийнятним.</w:t>
      </w:r>
    </w:p>
    <w:p w:rsidR="006938E6" w:rsidRPr="00A82185" w:rsidRDefault="006938E6" w:rsidP="009F01AB">
      <w:pPr>
        <w:pStyle w:val="Style20"/>
        <w:widowControl/>
        <w:spacing w:line="276" w:lineRule="auto"/>
        <w:ind w:firstLine="709"/>
        <w:jc w:val="both"/>
        <w:rPr>
          <w:color w:val="000000"/>
        </w:rPr>
      </w:pPr>
      <w:r w:rsidRPr="006938E6">
        <w:rPr>
          <w:rStyle w:val="FontStyle573"/>
          <w:sz w:val="24"/>
          <w:szCs w:val="24"/>
        </w:rPr>
        <w:t>Розрахунки викидів наведено далі.</w:t>
      </w:r>
    </w:p>
    <w:p w:rsidR="006938E6" w:rsidRDefault="006938E6" w:rsidP="009F01AB">
      <w:pPr>
        <w:pStyle w:val="Style19"/>
        <w:widowControl/>
        <w:spacing w:before="120" w:line="276" w:lineRule="auto"/>
        <w:ind w:right="5" w:firstLine="709"/>
        <w:jc w:val="both"/>
        <w:rPr>
          <w:rStyle w:val="FontStyle572"/>
          <w:sz w:val="24"/>
          <w:szCs w:val="24"/>
        </w:rPr>
      </w:pPr>
      <w:r w:rsidRPr="006938E6">
        <w:rPr>
          <w:rStyle w:val="FontStyle572"/>
          <w:sz w:val="24"/>
          <w:szCs w:val="24"/>
        </w:rPr>
        <w:t>Розрахунок викидів від транспорту</w:t>
      </w:r>
    </w:p>
    <w:p w:rsidR="00FA4D89" w:rsidRPr="006938E6" w:rsidRDefault="00FA4D89" w:rsidP="009F01AB">
      <w:pPr>
        <w:pStyle w:val="Style19"/>
        <w:widowControl/>
        <w:spacing w:before="120" w:line="276" w:lineRule="auto"/>
        <w:ind w:right="5" w:firstLine="709"/>
        <w:jc w:val="both"/>
        <w:rPr>
          <w:rStyle w:val="FontStyle572"/>
          <w:sz w:val="24"/>
          <w:szCs w:val="24"/>
        </w:rPr>
      </w:pP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Питомі викиди забруднюючих речовин та парникових газів від автотранспорту прийняті відповідно до Наказу №452 від 13.11.2008</w:t>
      </w:r>
      <w:r w:rsidR="005F2B2D">
        <w:rPr>
          <w:rStyle w:val="FontStyle573"/>
          <w:sz w:val="24"/>
          <w:szCs w:val="24"/>
        </w:rPr>
        <w:t xml:space="preserve"> р.</w:t>
      </w:r>
      <w:r w:rsidRPr="006938E6">
        <w:rPr>
          <w:rStyle w:val="FontStyle573"/>
          <w:sz w:val="24"/>
          <w:szCs w:val="24"/>
        </w:rPr>
        <w:t xml:space="preserve"> Державного комітету статистики України «Про затвердження Методики розрахунку викидів забруднюючих речовин </w:t>
      </w:r>
      <w:proofErr w:type="spellStart"/>
      <w:r w:rsidRPr="006938E6">
        <w:rPr>
          <w:rStyle w:val="FontStyle573"/>
          <w:sz w:val="24"/>
          <w:szCs w:val="24"/>
        </w:rPr>
        <w:t>тапарникових</w:t>
      </w:r>
      <w:proofErr w:type="spellEnd"/>
      <w:r w:rsidRPr="006938E6">
        <w:rPr>
          <w:rStyle w:val="FontStyle573"/>
          <w:sz w:val="24"/>
          <w:szCs w:val="24"/>
        </w:rPr>
        <w:t xml:space="preserve"> газів у повітря від транспортних засобів» та наведені у Табл</w:t>
      </w:r>
      <w:r w:rsidR="00A82185">
        <w:rPr>
          <w:rStyle w:val="FontStyle573"/>
          <w:sz w:val="24"/>
          <w:szCs w:val="24"/>
        </w:rPr>
        <w:t>иці</w:t>
      </w:r>
      <w:r w:rsidRPr="006938E6">
        <w:rPr>
          <w:rStyle w:val="FontStyle573"/>
          <w:sz w:val="24"/>
          <w:szCs w:val="24"/>
        </w:rPr>
        <w:t xml:space="preserve"> 4</w:t>
      </w:r>
      <w:r w:rsidR="00A82185">
        <w:rPr>
          <w:rStyle w:val="FontStyle573"/>
          <w:sz w:val="24"/>
          <w:szCs w:val="24"/>
        </w:rPr>
        <w:t>.</w:t>
      </w:r>
    </w:p>
    <w:p w:rsidR="006938E6" w:rsidRPr="006938E6" w:rsidRDefault="006938E6" w:rsidP="009F01AB">
      <w:pPr>
        <w:pStyle w:val="Style19"/>
        <w:widowControl/>
        <w:spacing w:line="276" w:lineRule="auto"/>
        <w:ind w:right="5"/>
        <w:jc w:val="both"/>
      </w:pPr>
    </w:p>
    <w:p w:rsidR="002243F3" w:rsidRPr="00A82185" w:rsidRDefault="001E2E9C" w:rsidP="009F01AB">
      <w:pPr>
        <w:pStyle w:val="Style6"/>
        <w:widowControl/>
        <w:spacing w:line="276" w:lineRule="auto"/>
        <w:ind w:firstLine="557"/>
        <w:jc w:val="both"/>
        <w:rPr>
          <w:rStyle w:val="FontStyle572"/>
          <w:sz w:val="24"/>
          <w:szCs w:val="24"/>
          <w:lang w:val="uk-UA"/>
        </w:rPr>
      </w:pPr>
      <w:r w:rsidRPr="00A82185">
        <w:rPr>
          <w:rStyle w:val="FontStyle572"/>
          <w:sz w:val="24"/>
          <w:szCs w:val="24"/>
          <w:lang w:val="uk-UA"/>
        </w:rPr>
        <w:t>Таблиця 12</w:t>
      </w:r>
    </w:p>
    <w:p w:rsidR="006938E6" w:rsidRPr="00A82185" w:rsidRDefault="006938E6" w:rsidP="009F01AB">
      <w:pPr>
        <w:pStyle w:val="Style6"/>
        <w:widowControl/>
        <w:spacing w:line="276" w:lineRule="auto"/>
        <w:ind w:firstLine="557"/>
        <w:jc w:val="both"/>
        <w:rPr>
          <w:rStyle w:val="FontStyle573"/>
          <w:b/>
          <w:sz w:val="24"/>
          <w:szCs w:val="24"/>
          <w:lang w:val="uk-UA"/>
        </w:rPr>
      </w:pPr>
      <w:r w:rsidRPr="00A82185">
        <w:rPr>
          <w:rStyle w:val="FontStyle573"/>
          <w:b/>
          <w:sz w:val="24"/>
          <w:szCs w:val="24"/>
          <w:lang w:val="uk-UA"/>
        </w:rPr>
        <w:t>Нормативні показники викидів забруднюючих речовин від автотранспорту</w:t>
      </w:r>
    </w:p>
    <w:p w:rsidR="006938E6" w:rsidRPr="00A82185" w:rsidRDefault="006938E6" w:rsidP="009F01AB">
      <w:pPr>
        <w:pStyle w:val="Style19"/>
        <w:widowControl/>
        <w:spacing w:line="276" w:lineRule="auto"/>
        <w:ind w:right="5"/>
        <w:jc w:val="both"/>
        <w:rPr>
          <w:b/>
        </w:rPr>
      </w:pPr>
    </w:p>
    <w:tbl>
      <w:tblPr>
        <w:tblStyle w:val="a8"/>
        <w:tblW w:w="9546" w:type="dxa"/>
        <w:tblLook w:val="04A0" w:firstRow="1" w:lastRow="0" w:firstColumn="1" w:lastColumn="0" w:noHBand="0" w:noVBand="1"/>
      </w:tblPr>
      <w:tblGrid>
        <w:gridCol w:w="3182"/>
        <w:gridCol w:w="3182"/>
        <w:gridCol w:w="3182"/>
      </w:tblGrid>
      <w:tr w:rsidR="006938E6" w:rsidRPr="00A82185" w:rsidTr="006938E6">
        <w:tc>
          <w:tcPr>
            <w:tcW w:w="3182" w:type="dxa"/>
          </w:tcPr>
          <w:p w:rsidR="006938E6" w:rsidRPr="00A82185" w:rsidRDefault="006938E6" w:rsidP="009F01AB">
            <w:pPr>
              <w:pStyle w:val="Style45"/>
              <w:widowControl/>
              <w:spacing w:line="276" w:lineRule="auto"/>
              <w:jc w:val="both"/>
              <w:rPr>
                <w:rStyle w:val="FontStyle572"/>
                <w:sz w:val="24"/>
                <w:szCs w:val="24"/>
              </w:rPr>
            </w:pPr>
            <w:r w:rsidRPr="00A82185">
              <w:rPr>
                <w:rStyle w:val="FontStyle572"/>
                <w:sz w:val="24"/>
                <w:szCs w:val="24"/>
              </w:rPr>
              <w:t>Найменування забруднюючої речовини, парникового газу</w:t>
            </w:r>
          </w:p>
        </w:tc>
        <w:tc>
          <w:tcPr>
            <w:tcW w:w="3182" w:type="dxa"/>
          </w:tcPr>
          <w:p w:rsidR="006938E6" w:rsidRPr="00A82185" w:rsidRDefault="006938E6" w:rsidP="009F01AB">
            <w:pPr>
              <w:pStyle w:val="Style62"/>
              <w:widowControl/>
              <w:spacing w:line="276" w:lineRule="auto"/>
              <w:jc w:val="both"/>
              <w:rPr>
                <w:rStyle w:val="FontStyle572"/>
                <w:sz w:val="24"/>
                <w:szCs w:val="24"/>
              </w:rPr>
            </w:pPr>
            <w:r w:rsidRPr="00A82185">
              <w:rPr>
                <w:rStyle w:val="FontStyle572"/>
                <w:sz w:val="24"/>
                <w:szCs w:val="24"/>
              </w:rPr>
              <w:t>Питомий викид ]-ї забруднюючої речовини в залежності від виду палива, (кг/т)</w:t>
            </w:r>
          </w:p>
        </w:tc>
        <w:tc>
          <w:tcPr>
            <w:tcW w:w="3182" w:type="dxa"/>
          </w:tcPr>
          <w:p w:rsidR="006938E6" w:rsidRPr="00A82185" w:rsidRDefault="006938E6" w:rsidP="009F01AB">
            <w:pPr>
              <w:pStyle w:val="Style62"/>
              <w:widowControl/>
              <w:spacing w:line="276" w:lineRule="auto"/>
              <w:jc w:val="both"/>
              <w:rPr>
                <w:rStyle w:val="FontStyle573"/>
                <w:sz w:val="24"/>
                <w:szCs w:val="24"/>
              </w:rPr>
            </w:pPr>
            <w:r w:rsidRPr="00A82185">
              <w:rPr>
                <w:rStyle w:val="FontStyle572"/>
                <w:sz w:val="24"/>
                <w:szCs w:val="24"/>
              </w:rPr>
              <w:t>Коефіцієнт впливу технічного стану транспортних засобів на питомі викиди (</w:t>
            </w:r>
            <w:proofErr w:type="spellStart"/>
            <w:r w:rsidRPr="00A82185">
              <w:rPr>
                <w:rStyle w:val="FontStyle572"/>
                <w:sz w:val="24"/>
                <w:szCs w:val="24"/>
              </w:rPr>
              <w:t>К</w:t>
            </w:r>
            <w:r w:rsidRPr="00A82185">
              <w:rPr>
                <w:rStyle w:val="FontStyle573"/>
                <w:b/>
                <w:bCs/>
                <w:sz w:val="24"/>
                <w:szCs w:val="24"/>
              </w:rPr>
              <w:t>тс</w:t>
            </w:r>
            <w:proofErr w:type="spellEnd"/>
            <w:r w:rsidRPr="00A82185">
              <w:rPr>
                <w:rStyle w:val="FontStyle573"/>
                <w:sz w:val="24"/>
                <w:szCs w:val="24"/>
              </w:rPr>
              <w:t>)</w:t>
            </w:r>
          </w:p>
        </w:tc>
      </w:tr>
      <w:tr w:rsidR="006938E6" w:rsidRPr="006938E6" w:rsidTr="006938E6">
        <w:tc>
          <w:tcPr>
            <w:tcW w:w="3182" w:type="dxa"/>
          </w:tcPr>
          <w:p w:rsidR="006938E6" w:rsidRPr="006938E6" w:rsidRDefault="006938E6" w:rsidP="009F01AB">
            <w:pPr>
              <w:spacing w:line="276" w:lineRule="auto"/>
              <w:jc w:val="both"/>
              <w:rPr>
                <w:rStyle w:val="FontStyle573"/>
                <w:sz w:val="24"/>
                <w:szCs w:val="24"/>
              </w:rPr>
            </w:pPr>
          </w:p>
          <w:p w:rsidR="006938E6" w:rsidRPr="006938E6" w:rsidRDefault="006938E6" w:rsidP="009F01AB">
            <w:pPr>
              <w:spacing w:line="276" w:lineRule="auto"/>
              <w:jc w:val="both"/>
              <w:rPr>
                <w:rStyle w:val="FontStyle573"/>
                <w:sz w:val="24"/>
                <w:szCs w:val="24"/>
              </w:rPr>
            </w:pPr>
          </w:p>
        </w:tc>
        <w:tc>
          <w:tcPr>
            <w:tcW w:w="3182" w:type="dxa"/>
          </w:tcPr>
          <w:p w:rsidR="006938E6" w:rsidRPr="006938E6" w:rsidRDefault="006938E6" w:rsidP="009F01AB">
            <w:pPr>
              <w:pStyle w:val="Style45"/>
              <w:widowControl/>
              <w:spacing w:line="276" w:lineRule="auto"/>
              <w:jc w:val="both"/>
              <w:rPr>
                <w:rStyle w:val="FontStyle572"/>
                <w:sz w:val="24"/>
                <w:szCs w:val="24"/>
              </w:rPr>
            </w:pPr>
            <w:r w:rsidRPr="006938E6">
              <w:rPr>
                <w:rStyle w:val="FontStyle572"/>
                <w:sz w:val="24"/>
                <w:szCs w:val="24"/>
              </w:rPr>
              <w:t>Дизельне паливо</w:t>
            </w:r>
          </w:p>
        </w:tc>
        <w:tc>
          <w:tcPr>
            <w:tcW w:w="3182" w:type="dxa"/>
          </w:tcPr>
          <w:p w:rsidR="006938E6" w:rsidRPr="006938E6" w:rsidRDefault="006938E6" w:rsidP="009F01AB">
            <w:pPr>
              <w:pStyle w:val="Style45"/>
              <w:widowControl/>
              <w:spacing w:line="276" w:lineRule="auto"/>
              <w:jc w:val="both"/>
              <w:rPr>
                <w:rStyle w:val="FontStyle572"/>
                <w:sz w:val="24"/>
                <w:szCs w:val="24"/>
              </w:rPr>
            </w:pPr>
            <w:r w:rsidRPr="006938E6">
              <w:rPr>
                <w:rStyle w:val="FontStyle572"/>
                <w:sz w:val="24"/>
                <w:szCs w:val="24"/>
              </w:rPr>
              <w:t>Дизельне паливо</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Окис вуглецю</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36,2</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1,5</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proofErr w:type="spellStart"/>
            <w:r w:rsidRPr="006938E6">
              <w:rPr>
                <w:rStyle w:val="FontStyle573"/>
                <w:sz w:val="24"/>
                <w:szCs w:val="24"/>
              </w:rPr>
              <w:t>Діоксид</w:t>
            </w:r>
            <w:proofErr w:type="spellEnd"/>
            <w:r w:rsidRPr="006938E6">
              <w:rPr>
                <w:rStyle w:val="FontStyle573"/>
                <w:sz w:val="24"/>
                <w:szCs w:val="24"/>
              </w:rPr>
              <w:t xml:space="preserve"> азоту</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31,4</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0,95</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Ангідрид сірчаний</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4,3</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1,0</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Вуглеводні</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3,08</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1,0</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Метан</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0,083</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1,4</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Окис азоту</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0,165</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1,0</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Сажа</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3,85</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1,8</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lastRenderedPageBreak/>
              <w:t xml:space="preserve">Вуглецю </w:t>
            </w:r>
            <w:proofErr w:type="spellStart"/>
            <w:r w:rsidRPr="006938E6">
              <w:rPr>
                <w:rStyle w:val="FontStyle573"/>
                <w:sz w:val="24"/>
                <w:szCs w:val="24"/>
              </w:rPr>
              <w:t>діоксид</w:t>
            </w:r>
            <w:proofErr w:type="spellEnd"/>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3138,0</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1,0</w:t>
            </w:r>
          </w:p>
        </w:tc>
      </w:tr>
      <w:tr w:rsidR="006938E6" w:rsidRPr="006938E6" w:rsidTr="006938E6">
        <w:tc>
          <w:tcPr>
            <w:tcW w:w="3182" w:type="dxa"/>
          </w:tcPr>
          <w:p w:rsidR="006938E6" w:rsidRPr="006938E6" w:rsidRDefault="006938E6" w:rsidP="009F01AB">
            <w:pPr>
              <w:pStyle w:val="Style37"/>
              <w:widowControl/>
              <w:spacing w:line="276" w:lineRule="auto"/>
              <w:jc w:val="both"/>
              <w:rPr>
                <w:rStyle w:val="FontStyle573"/>
                <w:sz w:val="24"/>
                <w:szCs w:val="24"/>
              </w:rPr>
            </w:pPr>
            <w:proofErr w:type="spellStart"/>
            <w:r w:rsidRPr="006938E6">
              <w:rPr>
                <w:rStyle w:val="FontStyle573"/>
                <w:sz w:val="24"/>
                <w:szCs w:val="24"/>
              </w:rPr>
              <w:t>Бенз</w:t>
            </w:r>
            <w:proofErr w:type="spellEnd"/>
            <w:r w:rsidRPr="006938E6">
              <w:rPr>
                <w:rStyle w:val="FontStyle573"/>
                <w:sz w:val="24"/>
                <w:szCs w:val="24"/>
              </w:rPr>
              <w:t>(а)</w:t>
            </w:r>
            <w:proofErr w:type="spellStart"/>
            <w:r w:rsidRPr="006938E6">
              <w:rPr>
                <w:rStyle w:val="FontStyle573"/>
                <w:sz w:val="24"/>
                <w:szCs w:val="24"/>
              </w:rPr>
              <w:t>пірен</w:t>
            </w:r>
            <w:proofErr w:type="spellEnd"/>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0,0003</w:t>
            </w:r>
          </w:p>
        </w:tc>
        <w:tc>
          <w:tcPr>
            <w:tcW w:w="3182" w:type="dxa"/>
          </w:tcPr>
          <w:p w:rsidR="006938E6" w:rsidRPr="006938E6" w:rsidRDefault="006938E6" w:rsidP="009F01AB">
            <w:pPr>
              <w:pStyle w:val="Style37"/>
              <w:widowControl/>
              <w:spacing w:line="276" w:lineRule="auto"/>
              <w:jc w:val="both"/>
              <w:rPr>
                <w:rStyle w:val="FontStyle573"/>
                <w:sz w:val="24"/>
                <w:szCs w:val="24"/>
              </w:rPr>
            </w:pPr>
            <w:r w:rsidRPr="006938E6">
              <w:rPr>
                <w:rStyle w:val="FontStyle573"/>
                <w:sz w:val="24"/>
                <w:szCs w:val="24"/>
              </w:rPr>
              <w:t>1,0</w:t>
            </w:r>
          </w:p>
        </w:tc>
      </w:tr>
      <w:tr w:rsidR="006938E6" w:rsidRPr="006938E6" w:rsidTr="006938E6">
        <w:tc>
          <w:tcPr>
            <w:tcW w:w="3182" w:type="dxa"/>
          </w:tcPr>
          <w:p w:rsidR="006938E6" w:rsidRPr="006938E6" w:rsidRDefault="006938E6" w:rsidP="009F01AB">
            <w:pPr>
              <w:pStyle w:val="Style19"/>
              <w:widowControl/>
              <w:spacing w:line="276" w:lineRule="auto"/>
              <w:ind w:right="5"/>
              <w:jc w:val="both"/>
            </w:pPr>
          </w:p>
        </w:tc>
        <w:tc>
          <w:tcPr>
            <w:tcW w:w="3182" w:type="dxa"/>
          </w:tcPr>
          <w:p w:rsidR="006938E6" w:rsidRPr="006938E6" w:rsidRDefault="006938E6" w:rsidP="009F01AB">
            <w:pPr>
              <w:pStyle w:val="Style19"/>
              <w:widowControl/>
              <w:spacing w:line="276" w:lineRule="auto"/>
              <w:ind w:right="5"/>
              <w:jc w:val="both"/>
            </w:pPr>
          </w:p>
        </w:tc>
        <w:tc>
          <w:tcPr>
            <w:tcW w:w="3182" w:type="dxa"/>
          </w:tcPr>
          <w:p w:rsidR="006938E6" w:rsidRPr="006938E6" w:rsidRDefault="006938E6" w:rsidP="009F01AB">
            <w:pPr>
              <w:pStyle w:val="Style19"/>
              <w:widowControl/>
              <w:spacing w:line="276" w:lineRule="auto"/>
              <w:ind w:right="5"/>
              <w:jc w:val="both"/>
            </w:pPr>
          </w:p>
        </w:tc>
      </w:tr>
    </w:tbl>
    <w:p w:rsidR="004F6847" w:rsidRDefault="004F6847" w:rsidP="009F01AB">
      <w:pPr>
        <w:pStyle w:val="Style20"/>
        <w:widowControl/>
        <w:spacing w:line="276" w:lineRule="auto"/>
        <w:ind w:firstLine="709"/>
        <w:jc w:val="both"/>
        <w:rPr>
          <w:rStyle w:val="FontStyle573"/>
          <w:sz w:val="24"/>
          <w:szCs w:val="24"/>
        </w:rPr>
      </w:pPr>
    </w:p>
    <w:p w:rsid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Згідно «Методики розрахунку викидів забруднюючих речовин та парникових газів у повітря від транспортних засобів», кількість забруднюючих речовин, що виділяються при роботі автотранспорту, визначається за формулою:</w:t>
      </w:r>
    </w:p>
    <w:p w:rsidR="00FA4D89" w:rsidRPr="006938E6" w:rsidRDefault="00FA4D89" w:rsidP="009F01AB">
      <w:pPr>
        <w:pStyle w:val="Style20"/>
        <w:widowControl/>
        <w:spacing w:line="276" w:lineRule="auto"/>
        <w:ind w:firstLine="709"/>
        <w:jc w:val="both"/>
        <w:rPr>
          <w:rStyle w:val="FontStyle573"/>
          <w:sz w:val="24"/>
          <w:szCs w:val="24"/>
        </w:rPr>
      </w:pPr>
    </w:p>
    <w:p w:rsidR="006938E6" w:rsidRPr="00FA4D89" w:rsidRDefault="00AA2FE7" w:rsidP="009F01AB">
      <w:pPr>
        <w:pStyle w:val="Style11"/>
        <w:widowControl/>
        <w:spacing w:before="24" w:line="276" w:lineRule="auto"/>
        <w:ind w:left="4123"/>
        <w:jc w:val="both"/>
        <w:rPr>
          <w:rStyle w:val="FontStyle561"/>
          <w:b/>
          <w:sz w:val="24"/>
          <w:szCs w:val="24"/>
          <w:vertAlign w:val="subscript"/>
        </w:rPr>
      </w:pPr>
      <w:proofErr w:type="spellStart"/>
      <w:r w:rsidRPr="00FA4D89">
        <w:rPr>
          <w:rStyle w:val="FontStyle561"/>
          <w:b/>
          <w:sz w:val="24"/>
          <w:szCs w:val="24"/>
        </w:rPr>
        <w:t>в=м</w:t>
      </w:r>
      <w:proofErr w:type="spellEnd"/>
      <w:r w:rsidRPr="00FA4D89">
        <w:rPr>
          <w:rStyle w:val="FontStyle561"/>
          <w:b/>
          <w:sz w:val="24"/>
          <w:szCs w:val="24"/>
        </w:rPr>
        <w:t>*</w:t>
      </w:r>
      <w:proofErr w:type="spellStart"/>
      <w:r w:rsidR="006938E6" w:rsidRPr="00FA4D89">
        <w:rPr>
          <w:rStyle w:val="FontStyle561"/>
          <w:b/>
          <w:sz w:val="24"/>
          <w:szCs w:val="24"/>
        </w:rPr>
        <w:t>к</w:t>
      </w:r>
      <w:r w:rsidR="006938E6" w:rsidRPr="00FA4D89">
        <w:rPr>
          <w:rStyle w:val="FontStyle561"/>
          <w:b/>
          <w:sz w:val="24"/>
          <w:szCs w:val="24"/>
          <w:vertAlign w:val="subscript"/>
        </w:rPr>
        <w:t>уд</w:t>
      </w:r>
      <w:proofErr w:type="spellEnd"/>
      <w:r w:rsidRPr="00FA4D89">
        <w:rPr>
          <w:rStyle w:val="FontStyle561"/>
          <w:b/>
          <w:sz w:val="24"/>
          <w:szCs w:val="24"/>
        </w:rPr>
        <w:t>*</w:t>
      </w:r>
      <w:proofErr w:type="spellStart"/>
      <w:r w:rsidR="006938E6" w:rsidRPr="00FA4D89">
        <w:rPr>
          <w:rStyle w:val="FontStyle561"/>
          <w:b/>
          <w:sz w:val="24"/>
          <w:szCs w:val="24"/>
        </w:rPr>
        <w:t>к</w:t>
      </w:r>
      <w:r w:rsidR="006938E6" w:rsidRPr="00FA4D89">
        <w:rPr>
          <w:rStyle w:val="FontStyle561"/>
          <w:b/>
          <w:sz w:val="24"/>
          <w:szCs w:val="24"/>
          <w:vertAlign w:val="subscript"/>
        </w:rPr>
        <w:t>тех</w:t>
      </w:r>
      <w:proofErr w:type="spellEnd"/>
    </w:p>
    <w:p w:rsidR="006938E6" w:rsidRPr="006938E6" w:rsidRDefault="006938E6" w:rsidP="009F01AB">
      <w:pPr>
        <w:pStyle w:val="Style41"/>
        <w:widowControl/>
        <w:spacing w:before="91" w:line="276" w:lineRule="auto"/>
        <w:ind w:firstLine="709"/>
        <w:jc w:val="both"/>
        <w:rPr>
          <w:rStyle w:val="FontStyle573"/>
          <w:i/>
          <w:iCs/>
          <w:sz w:val="24"/>
          <w:szCs w:val="24"/>
        </w:rPr>
      </w:pPr>
      <w:r w:rsidRPr="006938E6">
        <w:rPr>
          <w:rStyle w:val="FontStyle573"/>
          <w:sz w:val="24"/>
          <w:szCs w:val="24"/>
        </w:rPr>
        <w:t xml:space="preserve">Де </w:t>
      </w:r>
      <w:proofErr w:type="spellStart"/>
      <w:r w:rsidRPr="006938E6">
        <w:rPr>
          <w:rStyle w:val="FontStyle559"/>
          <w:sz w:val="24"/>
          <w:szCs w:val="24"/>
        </w:rPr>
        <w:t>К</w:t>
      </w:r>
      <w:r w:rsidRPr="006938E6">
        <w:rPr>
          <w:rStyle w:val="FontStyle573"/>
          <w:sz w:val="24"/>
          <w:szCs w:val="24"/>
          <w:vertAlign w:val="superscript"/>
        </w:rPr>
        <w:t>уд</w:t>
      </w:r>
      <w:proofErr w:type="spellEnd"/>
      <w:r w:rsidRPr="006938E6">
        <w:rPr>
          <w:rStyle w:val="FontStyle573"/>
          <w:sz w:val="24"/>
          <w:szCs w:val="24"/>
        </w:rPr>
        <w:t xml:space="preserve"> - питомі викиди забруднюючих речовин, що обираються відповідно до [Методики розрахунку викидів забруднюючих речовин та парникових газів у повітря від транспортних засобів (Таблиця 2 - Питомі викиди забруднюючих речовин та парникових газів від автотранспорту)];</w:t>
      </w:r>
    </w:p>
    <w:p w:rsidR="006938E6" w:rsidRPr="006938E6" w:rsidRDefault="006938E6" w:rsidP="009F01AB">
      <w:pPr>
        <w:pStyle w:val="Style41"/>
        <w:widowControl/>
        <w:spacing w:before="149" w:line="276" w:lineRule="auto"/>
        <w:ind w:firstLine="709"/>
        <w:jc w:val="both"/>
        <w:rPr>
          <w:rStyle w:val="FontStyle573"/>
          <w:i/>
          <w:iCs/>
          <w:sz w:val="24"/>
          <w:szCs w:val="24"/>
        </w:rPr>
      </w:pPr>
      <w:proofErr w:type="spellStart"/>
      <w:r w:rsidRPr="006938E6">
        <w:rPr>
          <w:rStyle w:val="FontStyle559"/>
          <w:sz w:val="24"/>
          <w:szCs w:val="24"/>
        </w:rPr>
        <w:t>К</w:t>
      </w:r>
      <w:r w:rsidRPr="006938E6">
        <w:rPr>
          <w:rStyle w:val="FontStyle573"/>
          <w:sz w:val="24"/>
          <w:szCs w:val="24"/>
          <w:vertAlign w:val="superscript"/>
        </w:rPr>
        <w:t>тех</w:t>
      </w:r>
      <w:proofErr w:type="spellEnd"/>
      <w:r w:rsidRPr="006938E6">
        <w:rPr>
          <w:rStyle w:val="FontStyle573"/>
          <w:sz w:val="24"/>
          <w:szCs w:val="24"/>
        </w:rPr>
        <w:t xml:space="preserve"> - коефіцієнти технічного стану транспортних засобів, що обирається відповідно до [Методики розрахунку викидів забруднюючих речовин та парникових газів у повітря від транспортних засобів (Таблиця 3 - Питомі викиди забруднюючих речовин та парникових газів від автотранспорту)];</w:t>
      </w:r>
    </w:p>
    <w:p w:rsidR="006938E6" w:rsidRPr="006938E6" w:rsidRDefault="006938E6" w:rsidP="009F01AB">
      <w:pPr>
        <w:pStyle w:val="Style20"/>
        <w:widowControl/>
        <w:spacing w:before="163" w:line="276" w:lineRule="auto"/>
        <w:ind w:firstLine="709"/>
        <w:jc w:val="both"/>
        <w:rPr>
          <w:rStyle w:val="FontStyle573"/>
          <w:sz w:val="24"/>
          <w:szCs w:val="24"/>
        </w:rPr>
      </w:pPr>
      <w:r w:rsidRPr="006938E6">
        <w:rPr>
          <w:rStyle w:val="FontStyle573"/>
          <w:sz w:val="24"/>
          <w:szCs w:val="24"/>
          <w:vertAlign w:val="superscript"/>
        </w:rPr>
        <w:t>М</w:t>
      </w:r>
      <w:r w:rsidRPr="006938E6">
        <w:rPr>
          <w:rStyle w:val="FontStyle573"/>
          <w:sz w:val="24"/>
          <w:szCs w:val="24"/>
        </w:rPr>
        <w:t xml:space="preserve"> - маса палива, що витрачається, т</w:t>
      </w:r>
      <w:r w:rsidR="005F2B2D">
        <w:rPr>
          <w:rStyle w:val="FontStyle573"/>
          <w:sz w:val="24"/>
          <w:szCs w:val="24"/>
        </w:rPr>
        <w:t>.</w:t>
      </w:r>
    </w:p>
    <w:p w:rsidR="006938E6" w:rsidRPr="00DF5D92" w:rsidRDefault="006938E6" w:rsidP="009F01AB">
      <w:pPr>
        <w:pStyle w:val="Style20"/>
        <w:widowControl/>
        <w:spacing w:before="202" w:line="276" w:lineRule="auto"/>
        <w:ind w:right="10" w:firstLine="709"/>
        <w:jc w:val="both"/>
        <w:rPr>
          <w:rStyle w:val="FontStyle573"/>
          <w:color w:val="auto"/>
          <w:sz w:val="24"/>
          <w:szCs w:val="24"/>
        </w:rPr>
      </w:pPr>
      <w:r w:rsidRPr="00DF5D92">
        <w:rPr>
          <w:rStyle w:val="FontStyle573"/>
          <w:color w:val="auto"/>
          <w:sz w:val="24"/>
          <w:szCs w:val="24"/>
        </w:rPr>
        <w:t xml:space="preserve">Середня витрата дизельного палива на одну машину складає 17 кг/год. Відповідно до даних </w:t>
      </w:r>
      <w:r w:rsidR="005F2B2D" w:rsidRPr="00DF5D92">
        <w:rPr>
          <w:rStyle w:val="FontStyle573"/>
          <w:color w:val="auto"/>
          <w:sz w:val="24"/>
          <w:szCs w:val="24"/>
        </w:rPr>
        <w:t>п</w:t>
      </w:r>
      <w:r w:rsidRPr="00DF5D92">
        <w:rPr>
          <w:rStyle w:val="FontStyle573"/>
          <w:color w:val="auto"/>
          <w:sz w:val="24"/>
          <w:szCs w:val="24"/>
        </w:rPr>
        <w:t>роекту загальна кількість палива, необхідна для виконання всіх видів робіт в межах будівельного майданчика на місяць, становить:</w:t>
      </w:r>
    </w:p>
    <w:p w:rsidR="006938E6" w:rsidRPr="00FA4D89" w:rsidRDefault="00D1054A" w:rsidP="009F01AB">
      <w:pPr>
        <w:pStyle w:val="Style7"/>
        <w:widowControl/>
        <w:spacing w:before="206" w:line="276" w:lineRule="auto"/>
        <w:ind w:firstLine="709"/>
        <w:jc w:val="center"/>
        <w:rPr>
          <w:rStyle w:val="FontStyle573"/>
          <w:b/>
          <w:color w:val="auto"/>
          <w:sz w:val="24"/>
          <w:szCs w:val="24"/>
        </w:rPr>
      </w:pPr>
      <w:r w:rsidRPr="00FA4D89">
        <w:rPr>
          <w:rStyle w:val="FontStyle573"/>
          <w:b/>
          <w:color w:val="auto"/>
          <w:sz w:val="24"/>
          <w:szCs w:val="24"/>
        </w:rPr>
        <w:t>8</w:t>
      </w:r>
      <w:r w:rsidR="00E90225" w:rsidRPr="00FA4D89">
        <w:rPr>
          <w:rStyle w:val="FontStyle573"/>
          <w:b/>
          <w:color w:val="auto"/>
          <w:sz w:val="24"/>
          <w:szCs w:val="24"/>
        </w:rPr>
        <w:t xml:space="preserve"> х</w:t>
      </w:r>
      <w:r w:rsidRPr="00FA4D89">
        <w:rPr>
          <w:rStyle w:val="FontStyle573"/>
          <w:b/>
          <w:color w:val="auto"/>
          <w:sz w:val="24"/>
          <w:szCs w:val="24"/>
        </w:rPr>
        <w:t>17</w:t>
      </w:r>
      <w:r w:rsidR="00D904FE" w:rsidRPr="00FA4D89">
        <w:rPr>
          <w:rStyle w:val="FontStyle573"/>
          <w:b/>
          <w:color w:val="auto"/>
          <w:sz w:val="24"/>
          <w:szCs w:val="24"/>
        </w:rPr>
        <w:t>х</w:t>
      </w:r>
      <w:r w:rsidR="006938E6" w:rsidRPr="00FA4D89">
        <w:rPr>
          <w:rStyle w:val="FontStyle573"/>
          <w:b/>
          <w:color w:val="auto"/>
          <w:sz w:val="24"/>
          <w:szCs w:val="24"/>
        </w:rPr>
        <w:t>10</w:t>
      </w:r>
      <w:r w:rsidR="00D904FE" w:rsidRPr="00FA4D89">
        <w:rPr>
          <w:rStyle w:val="FontStyle573"/>
          <w:b/>
          <w:color w:val="auto"/>
          <w:sz w:val="24"/>
          <w:szCs w:val="24"/>
          <w:vertAlign w:val="superscript"/>
        </w:rPr>
        <w:t>-3</w:t>
      </w:r>
      <w:r w:rsidR="00D904FE" w:rsidRPr="00FA4D89">
        <w:rPr>
          <w:rStyle w:val="FontStyle573"/>
          <w:b/>
          <w:color w:val="auto"/>
          <w:sz w:val="24"/>
          <w:szCs w:val="24"/>
        </w:rPr>
        <w:t xml:space="preserve">х0,7х 8х </w:t>
      </w:r>
      <w:r w:rsidR="00E90225" w:rsidRPr="00FA4D89">
        <w:rPr>
          <w:rStyle w:val="FontStyle573"/>
          <w:b/>
          <w:color w:val="auto"/>
          <w:sz w:val="24"/>
          <w:szCs w:val="24"/>
        </w:rPr>
        <w:t>20</w:t>
      </w:r>
      <w:r w:rsidR="00DF5D92" w:rsidRPr="00FA4D89">
        <w:rPr>
          <w:rStyle w:val="FontStyle573"/>
          <w:b/>
          <w:color w:val="auto"/>
          <w:sz w:val="24"/>
          <w:szCs w:val="24"/>
        </w:rPr>
        <w:t>=</w:t>
      </w:r>
      <w:r w:rsidRPr="00FA4D89">
        <w:rPr>
          <w:rStyle w:val="FontStyle573"/>
          <w:b/>
          <w:color w:val="auto"/>
          <w:sz w:val="24"/>
          <w:szCs w:val="24"/>
        </w:rPr>
        <w:t>15,23</w:t>
      </w:r>
      <w:r w:rsidR="006938E6" w:rsidRPr="00FA4D89">
        <w:rPr>
          <w:rStyle w:val="FontStyle573"/>
          <w:b/>
          <w:color w:val="auto"/>
          <w:sz w:val="24"/>
          <w:szCs w:val="24"/>
        </w:rPr>
        <w:t>тон,</w:t>
      </w:r>
    </w:p>
    <w:p w:rsidR="002271D0" w:rsidRPr="00DF5D92" w:rsidRDefault="006938E6" w:rsidP="009F01AB">
      <w:pPr>
        <w:pStyle w:val="Style8"/>
        <w:widowControl/>
        <w:spacing w:line="276" w:lineRule="auto"/>
        <w:ind w:right="3974" w:firstLine="709"/>
        <w:rPr>
          <w:rStyle w:val="FontStyle573"/>
          <w:color w:val="auto"/>
          <w:sz w:val="24"/>
          <w:szCs w:val="24"/>
        </w:rPr>
      </w:pPr>
      <w:r w:rsidRPr="00DF5D92">
        <w:rPr>
          <w:rStyle w:val="FontStyle573"/>
          <w:color w:val="auto"/>
          <w:sz w:val="24"/>
          <w:szCs w:val="24"/>
        </w:rPr>
        <w:t>Де</w:t>
      </w:r>
      <w:r w:rsidR="002271D0" w:rsidRPr="00DF5D92">
        <w:rPr>
          <w:rStyle w:val="FontStyle573"/>
          <w:color w:val="auto"/>
          <w:sz w:val="24"/>
          <w:szCs w:val="24"/>
        </w:rPr>
        <w:t>:</w:t>
      </w:r>
    </w:p>
    <w:p w:rsidR="006938E6" w:rsidRPr="00DF5D92" w:rsidRDefault="006938E6" w:rsidP="00FA4D89">
      <w:pPr>
        <w:pStyle w:val="Style8"/>
        <w:widowControl/>
        <w:spacing w:line="276" w:lineRule="auto"/>
        <w:ind w:left="708" w:right="3974" w:firstLine="0"/>
        <w:rPr>
          <w:rStyle w:val="FontStyle573"/>
          <w:color w:val="auto"/>
          <w:sz w:val="24"/>
          <w:szCs w:val="24"/>
        </w:rPr>
      </w:pPr>
      <w:r w:rsidRPr="00DF5D92">
        <w:rPr>
          <w:rStyle w:val="FontStyle573"/>
          <w:color w:val="auto"/>
          <w:sz w:val="24"/>
          <w:szCs w:val="24"/>
        </w:rPr>
        <w:t xml:space="preserve">0,7 - коефіцієнт завантаження автомашини; </w:t>
      </w:r>
    </w:p>
    <w:p w:rsidR="006938E6" w:rsidRPr="00DF5D92" w:rsidRDefault="00D1054A" w:rsidP="00FA4D89">
      <w:pPr>
        <w:pStyle w:val="Style8"/>
        <w:widowControl/>
        <w:spacing w:line="276" w:lineRule="auto"/>
        <w:ind w:left="708" w:right="3974" w:firstLine="0"/>
        <w:rPr>
          <w:rStyle w:val="FontStyle573"/>
          <w:color w:val="auto"/>
          <w:sz w:val="24"/>
          <w:szCs w:val="24"/>
        </w:rPr>
      </w:pPr>
      <w:r>
        <w:rPr>
          <w:rStyle w:val="FontStyle573"/>
          <w:color w:val="auto"/>
          <w:sz w:val="24"/>
          <w:szCs w:val="24"/>
        </w:rPr>
        <w:t>8</w:t>
      </w:r>
      <w:r w:rsidR="006938E6" w:rsidRPr="00DF5D92">
        <w:rPr>
          <w:rStyle w:val="FontStyle573"/>
          <w:color w:val="auto"/>
          <w:sz w:val="24"/>
          <w:szCs w:val="24"/>
        </w:rPr>
        <w:t xml:space="preserve">- загальна кількість будівельних машин; </w:t>
      </w:r>
    </w:p>
    <w:p w:rsidR="006938E6" w:rsidRPr="00DF5D92" w:rsidRDefault="006938E6" w:rsidP="00FA4D89">
      <w:pPr>
        <w:pStyle w:val="Style8"/>
        <w:widowControl/>
        <w:spacing w:line="276" w:lineRule="auto"/>
        <w:ind w:left="708" w:right="3974" w:firstLine="0"/>
        <w:rPr>
          <w:rStyle w:val="FontStyle573"/>
          <w:color w:val="auto"/>
          <w:sz w:val="24"/>
          <w:szCs w:val="24"/>
        </w:rPr>
      </w:pPr>
      <w:r w:rsidRPr="00DF5D92">
        <w:rPr>
          <w:rStyle w:val="FontStyle573"/>
          <w:color w:val="auto"/>
          <w:sz w:val="24"/>
          <w:szCs w:val="24"/>
        </w:rPr>
        <w:t xml:space="preserve">22 - кількість робочих днів на місяць; </w:t>
      </w:r>
    </w:p>
    <w:p w:rsidR="006938E6" w:rsidRPr="00DF5D92" w:rsidRDefault="006938E6" w:rsidP="00FA4D89">
      <w:pPr>
        <w:pStyle w:val="Style8"/>
        <w:widowControl/>
        <w:spacing w:line="276" w:lineRule="auto"/>
        <w:ind w:left="708" w:right="3974" w:firstLine="0"/>
        <w:rPr>
          <w:rStyle w:val="FontStyle573"/>
          <w:color w:val="auto"/>
          <w:sz w:val="24"/>
          <w:szCs w:val="24"/>
        </w:rPr>
      </w:pPr>
      <w:r w:rsidRPr="00DF5D92">
        <w:rPr>
          <w:rStyle w:val="FontStyle573"/>
          <w:color w:val="auto"/>
          <w:sz w:val="24"/>
          <w:szCs w:val="24"/>
        </w:rPr>
        <w:t xml:space="preserve">8 - тривалість зміни, </w:t>
      </w:r>
      <w:proofErr w:type="spellStart"/>
      <w:r w:rsidRPr="00DF5D92">
        <w:rPr>
          <w:rStyle w:val="FontStyle573"/>
          <w:color w:val="auto"/>
          <w:sz w:val="24"/>
          <w:szCs w:val="24"/>
        </w:rPr>
        <w:t>год</w:t>
      </w:r>
      <w:proofErr w:type="spellEnd"/>
      <w:r w:rsidRPr="00DF5D92">
        <w:rPr>
          <w:rStyle w:val="FontStyle573"/>
          <w:color w:val="auto"/>
          <w:sz w:val="24"/>
          <w:szCs w:val="24"/>
        </w:rPr>
        <w:t>/добу.</w:t>
      </w:r>
    </w:p>
    <w:p w:rsidR="006938E6" w:rsidRPr="006F07F3" w:rsidRDefault="006938E6" w:rsidP="009F01AB">
      <w:pPr>
        <w:pStyle w:val="Style20"/>
        <w:widowControl/>
        <w:spacing w:after="240" w:line="276" w:lineRule="auto"/>
        <w:ind w:firstLine="709"/>
        <w:jc w:val="both"/>
        <w:rPr>
          <w:rStyle w:val="FontStyle573"/>
          <w:color w:val="auto"/>
          <w:sz w:val="24"/>
          <w:szCs w:val="24"/>
        </w:rPr>
      </w:pPr>
      <w:r w:rsidRPr="006F07F3">
        <w:rPr>
          <w:rStyle w:val="FontStyle573"/>
          <w:color w:val="auto"/>
          <w:sz w:val="24"/>
          <w:szCs w:val="24"/>
        </w:rPr>
        <w:t>Результати розрахунків викидів від будівельної техніки зведені в Табл</w:t>
      </w:r>
      <w:r w:rsidR="00A82185" w:rsidRPr="006F07F3">
        <w:rPr>
          <w:rStyle w:val="FontStyle573"/>
          <w:color w:val="auto"/>
          <w:sz w:val="24"/>
          <w:szCs w:val="24"/>
        </w:rPr>
        <w:t>иці</w:t>
      </w:r>
      <w:r w:rsidR="00A64430">
        <w:rPr>
          <w:rStyle w:val="FontStyle573"/>
          <w:color w:val="auto"/>
          <w:sz w:val="24"/>
          <w:szCs w:val="24"/>
        </w:rPr>
        <w:t xml:space="preserve"> 13</w:t>
      </w:r>
      <w:r w:rsidR="00A82185" w:rsidRPr="006F07F3">
        <w:rPr>
          <w:rStyle w:val="FontStyle573"/>
          <w:color w:val="auto"/>
          <w:sz w:val="24"/>
          <w:szCs w:val="24"/>
        </w:rPr>
        <w:t>.</w:t>
      </w:r>
    </w:p>
    <w:p w:rsidR="00A82185" w:rsidRDefault="001E2E9C" w:rsidP="009F01AB">
      <w:pPr>
        <w:pStyle w:val="Style20"/>
        <w:widowControl/>
        <w:spacing w:line="276" w:lineRule="auto"/>
        <w:ind w:firstLine="709"/>
        <w:jc w:val="both"/>
        <w:rPr>
          <w:rStyle w:val="FontStyle572"/>
          <w:sz w:val="24"/>
          <w:szCs w:val="24"/>
        </w:rPr>
      </w:pPr>
      <w:r>
        <w:rPr>
          <w:rStyle w:val="FontStyle572"/>
          <w:sz w:val="24"/>
          <w:szCs w:val="24"/>
        </w:rPr>
        <w:t>Таблиця 13</w:t>
      </w:r>
    </w:p>
    <w:p w:rsidR="006938E6" w:rsidRDefault="006938E6" w:rsidP="009F01AB">
      <w:pPr>
        <w:pStyle w:val="Style20"/>
        <w:widowControl/>
        <w:spacing w:line="276" w:lineRule="auto"/>
        <w:ind w:firstLine="709"/>
        <w:jc w:val="both"/>
        <w:rPr>
          <w:rStyle w:val="FontStyle573"/>
          <w:b/>
          <w:sz w:val="24"/>
          <w:szCs w:val="24"/>
        </w:rPr>
      </w:pPr>
      <w:r w:rsidRPr="00575F04">
        <w:rPr>
          <w:rStyle w:val="FontStyle573"/>
          <w:b/>
          <w:sz w:val="24"/>
          <w:szCs w:val="24"/>
        </w:rPr>
        <w:t>Кількість викидів від будівельної техніки</w:t>
      </w:r>
    </w:p>
    <w:p w:rsidR="00814B2C" w:rsidRPr="006938E6" w:rsidRDefault="00814B2C" w:rsidP="009F01AB">
      <w:pPr>
        <w:pStyle w:val="Style20"/>
        <w:widowControl/>
        <w:spacing w:before="62" w:line="276" w:lineRule="auto"/>
        <w:ind w:left="298"/>
        <w:jc w:val="both"/>
        <w:rPr>
          <w:rStyle w:val="FontStyle573"/>
          <w:sz w:val="24"/>
          <w:szCs w:val="24"/>
        </w:rPr>
      </w:pPr>
    </w:p>
    <w:tbl>
      <w:tblPr>
        <w:tblStyle w:val="a8"/>
        <w:tblW w:w="9747" w:type="dxa"/>
        <w:tblLook w:val="04A0" w:firstRow="1" w:lastRow="0" w:firstColumn="1" w:lastColumn="0" w:noHBand="0" w:noVBand="1"/>
      </w:tblPr>
      <w:tblGrid>
        <w:gridCol w:w="959"/>
        <w:gridCol w:w="1323"/>
        <w:gridCol w:w="2810"/>
        <w:gridCol w:w="1273"/>
        <w:gridCol w:w="844"/>
        <w:gridCol w:w="1409"/>
        <w:gridCol w:w="1129"/>
      </w:tblGrid>
      <w:tr w:rsidR="00814B2C" w:rsidRPr="006938E6" w:rsidTr="00E90225">
        <w:tc>
          <w:tcPr>
            <w:tcW w:w="959" w:type="dxa"/>
          </w:tcPr>
          <w:p w:rsidR="00814B2C" w:rsidRPr="00A82185" w:rsidRDefault="00814B2C" w:rsidP="009F01AB">
            <w:pPr>
              <w:pStyle w:val="Style57"/>
              <w:widowControl/>
              <w:spacing w:line="276" w:lineRule="auto"/>
              <w:jc w:val="both"/>
            </w:pPr>
          </w:p>
        </w:tc>
        <w:tc>
          <w:tcPr>
            <w:tcW w:w="1323" w:type="dxa"/>
            <w:vMerge w:val="restart"/>
          </w:tcPr>
          <w:p w:rsidR="00814B2C" w:rsidRPr="00A82185" w:rsidRDefault="00814B2C" w:rsidP="009F01AB">
            <w:pPr>
              <w:pStyle w:val="Style62"/>
              <w:widowControl/>
              <w:spacing w:line="276" w:lineRule="auto"/>
              <w:jc w:val="both"/>
              <w:rPr>
                <w:rStyle w:val="FontStyle572"/>
                <w:sz w:val="24"/>
                <w:szCs w:val="24"/>
              </w:rPr>
            </w:pPr>
            <w:r w:rsidRPr="00A82185">
              <w:rPr>
                <w:rStyle w:val="FontStyle572"/>
                <w:sz w:val="24"/>
                <w:szCs w:val="24"/>
              </w:rPr>
              <w:t>Обсяг</w:t>
            </w:r>
          </w:p>
          <w:p w:rsidR="00814B2C" w:rsidRPr="00A82185" w:rsidRDefault="00814B2C" w:rsidP="009F01AB">
            <w:pPr>
              <w:pStyle w:val="Style62"/>
              <w:spacing w:line="276" w:lineRule="auto"/>
              <w:jc w:val="both"/>
              <w:rPr>
                <w:rStyle w:val="FontStyle572"/>
                <w:sz w:val="24"/>
                <w:szCs w:val="24"/>
              </w:rPr>
            </w:pPr>
            <w:r w:rsidRPr="00A82185">
              <w:rPr>
                <w:rStyle w:val="FontStyle572"/>
                <w:sz w:val="24"/>
                <w:szCs w:val="24"/>
              </w:rPr>
              <w:t>палива, що</w:t>
            </w:r>
          </w:p>
          <w:p w:rsidR="00814B2C" w:rsidRPr="00A82185" w:rsidRDefault="00814B2C" w:rsidP="009F01AB">
            <w:pPr>
              <w:pStyle w:val="Style62"/>
              <w:spacing w:line="276" w:lineRule="auto"/>
              <w:jc w:val="both"/>
              <w:rPr>
                <w:rStyle w:val="FontStyle572"/>
                <w:sz w:val="24"/>
                <w:szCs w:val="24"/>
              </w:rPr>
            </w:pPr>
            <w:proofErr w:type="spellStart"/>
            <w:r w:rsidRPr="00A82185">
              <w:rPr>
                <w:rStyle w:val="FontStyle572"/>
                <w:sz w:val="24"/>
                <w:szCs w:val="24"/>
              </w:rPr>
              <w:t>викори-</w:t>
            </w:r>
            <w:proofErr w:type="spellEnd"/>
          </w:p>
          <w:p w:rsidR="00814B2C" w:rsidRPr="00A82185" w:rsidRDefault="00814B2C" w:rsidP="009F01AB">
            <w:pPr>
              <w:pStyle w:val="Style62"/>
              <w:spacing w:line="276" w:lineRule="auto"/>
              <w:ind w:left="206"/>
              <w:jc w:val="both"/>
              <w:rPr>
                <w:rStyle w:val="FontStyle572"/>
                <w:sz w:val="24"/>
                <w:szCs w:val="24"/>
              </w:rPr>
            </w:pPr>
            <w:proofErr w:type="spellStart"/>
            <w:r w:rsidRPr="00A82185">
              <w:rPr>
                <w:rStyle w:val="FontStyle572"/>
                <w:sz w:val="24"/>
                <w:szCs w:val="24"/>
              </w:rPr>
              <w:t>стову</w:t>
            </w:r>
            <w:r w:rsidRPr="00A82185">
              <w:rPr>
                <w:rStyle w:val="FontStyle572"/>
                <w:sz w:val="24"/>
                <w:szCs w:val="24"/>
              </w:rPr>
              <w:softHyphen/>
              <w:t>ється</w:t>
            </w:r>
            <w:proofErr w:type="spellEnd"/>
            <w:r w:rsidRPr="00A82185">
              <w:rPr>
                <w:rStyle w:val="FontStyle572"/>
                <w:sz w:val="24"/>
                <w:szCs w:val="24"/>
              </w:rPr>
              <w:t>, тон</w:t>
            </w:r>
          </w:p>
        </w:tc>
        <w:tc>
          <w:tcPr>
            <w:tcW w:w="2810" w:type="dxa"/>
          </w:tcPr>
          <w:p w:rsidR="00814B2C" w:rsidRPr="00A82185" w:rsidRDefault="00814B2C" w:rsidP="009F01AB">
            <w:pPr>
              <w:pStyle w:val="Style57"/>
              <w:widowControl/>
              <w:spacing w:line="276" w:lineRule="auto"/>
              <w:jc w:val="both"/>
            </w:pPr>
          </w:p>
        </w:tc>
        <w:tc>
          <w:tcPr>
            <w:tcW w:w="1273" w:type="dxa"/>
          </w:tcPr>
          <w:p w:rsidR="00814B2C" w:rsidRPr="00A82185" w:rsidRDefault="00814B2C" w:rsidP="009F01AB">
            <w:pPr>
              <w:pStyle w:val="Style57"/>
              <w:widowControl/>
              <w:spacing w:line="276" w:lineRule="auto"/>
              <w:jc w:val="both"/>
            </w:pPr>
          </w:p>
        </w:tc>
        <w:tc>
          <w:tcPr>
            <w:tcW w:w="844" w:type="dxa"/>
          </w:tcPr>
          <w:p w:rsidR="00814B2C" w:rsidRPr="00A82185" w:rsidRDefault="00814B2C" w:rsidP="009F01AB">
            <w:pPr>
              <w:pStyle w:val="Style57"/>
              <w:widowControl/>
              <w:spacing w:line="276" w:lineRule="auto"/>
              <w:jc w:val="both"/>
            </w:pPr>
          </w:p>
        </w:tc>
        <w:tc>
          <w:tcPr>
            <w:tcW w:w="2538" w:type="dxa"/>
            <w:gridSpan w:val="2"/>
            <w:vMerge w:val="restart"/>
          </w:tcPr>
          <w:p w:rsidR="00814B2C" w:rsidRPr="00A82185" w:rsidRDefault="00814B2C" w:rsidP="009F01AB">
            <w:pPr>
              <w:pStyle w:val="Style19"/>
              <w:widowControl/>
              <w:spacing w:line="276" w:lineRule="auto"/>
              <w:ind w:right="5"/>
              <w:jc w:val="both"/>
            </w:pPr>
            <w:r w:rsidRPr="00A82185">
              <w:rPr>
                <w:rStyle w:val="FontStyle572"/>
                <w:sz w:val="24"/>
                <w:szCs w:val="24"/>
              </w:rPr>
              <w:t>Кількість викидів</w:t>
            </w:r>
          </w:p>
          <w:p w:rsidR="00814B2C" w:rsidRPr="00A82185" w:rsidRDefault="00814B2C" w:rsidP="009F01AB">
            <w:pPr>
              <w:pStyle w:val="Style19"/>
              <w:spacing w:line="276" w:lineRule="auto"/>
              <w:ind w:right="5"/>
              <w:jc w:val="both"/>
            </w:pPr>
            <w:r w:rsidRPr="00A82185">
              <w:rPr>
                <w:rStyle w:val="FontStyle572"/>
                <w:sz w:val="24"/>
                <w:szCs w:val="24"/>
              </w:rPr>
              <w:t>забруднюючих речовин до атмосфери</w:t>
            </w:r>
          </w:p>
        </w:tc>
      </w:tr>
      <w:tr w:rsidR="00814B2C" w:rsidRPr="006938E6" w:rsidTr="00E90225">
        <w:tc>
          <w:tcPr>
            <w:tcW w:w="959" w:type="dxa"/>
            <w:vMerge w:val="restart"/>
            <w:textDirection w:val="btLr"/>
          </w:tcPr>
          <w:p w:rsidR="00814B2C" w:rsidRPr="00A82185" w:rsidRDefault="00814B2C" w:rsidP="009F01AB">
            <w:pPr>
              <w:pStyle w:val="Style62"/>
              <w:widowControl/>
              <w:spacing w:line="276" w:lineRule="auto"/>
              <w:ind w:left="226"/>
              <w:jc w:val="both"/>
              <w:rPr>
                <w:rStyle w:val="FontStyle572"/>
                <w:sz w:val="24"/>
                <w:szCs w:val="24"/>
              </w:rPr>
            </w:pPr>
            <w:proofErr w:type="spellStart"/>
            <w:r w:rsidRPr="00A82185">
              <w:rPr>
                <w:rStyle w:val="FontStyle572"/>
                <w:sz w:val="24"/>
                <w:szCs w:val="24"/>
              </w:rPr>
              <w:t>Наймену</w:t>
            </w:r>
            <w:proofErr w:type="spellEnd"/>
            <w:r w:rsidRPr="00A82185">
              <w:rPr>
                <w:rStyle w:val="FontStyle572"/>
                <w:sz w:val="24"/>
                <w:szCs w:val="24"/>
              </w:rPr>
              <w:softHyphen/>
            </w:r>
          </w:p>
          <w:p w:rsidR="00814B2C" w:rsidRPr="00A82185" w:rsidRDefault="00814B2C" w:rsidP="009F01AB">
            <w:pPr>
              <w:pStyle w:val="Style62"/>
              <w:widowControl/>
              <w:spacing w:line="276" w:lineRule="auto"/>
              <w:ind w:left="226"/>
              <w:jc w:val="both"/>
              <w:rPr>
                <w:rStyle w:val="FontStyle572"/>
                <w:sz w:val="24"/>
                <w:szCs w:val="24"/>
              </w:rPr>
            </w:pPr>
            <w:proofErr w:type="spellStart"/>
            <w:r w:rsidRPr="00A82185">
              <w:rPr>
                <w:rStyle w:val="FontStyle572"/>
                <w:sz w:val="24"/>
                <w:szCs w:val="24"/>
              </w:rPr>
              <w:t>вання</w:t>
            </w:r>
            <w:proofErr w:type="spellEnd"/>
            <w:r w:rsidRPr="00A82185">
              <w:rPr>
                <w:rStyle w:val="FontStyle572"/>
                <w:sz w:val="24"/>
                <w:szCs w:val="24"/>
              </w:rPr>
              <w:t xml:space="preserve"> групи автомобілів</w:t>
            </w:r>
          </w:p>
        </w:tc>
        <w:tc>
          <w:tcPr>
            <w:tcW w:w="1323" w:type="dxa"/>
            <w:vMerge/>
          </w:tcPr>
          <w:p w:rsidR="00814B2C" w:rsidRPr="00A82185" w:rsidRDefault="00814B2C" w:rsidP="009F01AB">
            <w:pPr>
              <w:pStyle w:val="Style62"/>
              <w:spacing w:line="276" w:lineRule="auto"/>
              <w:ind w:left="206"/>
              <w:jc w:val="both"/>
              <w:rPr>
                <w:rStyle w:val="FontStyle572"/>
                <w:sz w:val="24"/>
                <w:szCs w:val="24"/>
              </w:rPr>
            </w:pPr>
          </w:p>
        </w:tc>
        <w:tc>
          <w:tcPr>
            <w:tcW w:w="2810" w:type="dxa"/>
          </w:tcPr>
          <w:p w:rsidR="00814B2C" w:rsidRPr="00A82185" w:rsidRDefault="00814B2C" w:rsidP="009F01AB">
            <w:pPr>
              <w:pStyle w:val="Style62"/>
              <w:widowControl/>
              <w:spacing w:line="276" w:lineRule="auto"/>
              <w:ind w:left="254"/>
              <w:jc w:val="both"/>
              <w:rPr>
                <w:rStyle w:val="FontStyle572"/>
                <w:sz w:val="24"/>
                <w:szCs w:val="24"/>
              </w:rPr>
            </w:pPr>
            <w:r w:rsidRPr="00A82185">
              <w:rPr>
                <w:rStyle w:val="FontStyle572"/>
                <w:sz w:val="24"/>
                <w:szCs w:val="24"/>
              </w:rPr>
              <w:t>Найменування</w:t>
            </w:r>
          </w:p>
        </w:tc>
        <w:tc>
          <w:tcPr>
            <w:tcW w:w="1273" w:type="dxa"/>
          </w:tcPr>
          <w:p w:rsidR="00814B2C" w:rsidRPr="00A82185" w:rsidRDefault="00814B2C" w:rsidP="009F01AB">
            <w:pPr>
              <w:pStyle w:val="Style62"/>
              <w:widowControl/>
              <w:spacing w:line="276" w:lineRule="auto"/>
              <w:jc w:val="both"/>
              <w:rPr>
                <w:rStyle w:val="FontStyle572"/>
                <w:sz w:val="24"/>
                <w:szCs w:val="24"/>
              </w:rPr>
            </w:pPr>
            <w:r w:rsidRPr="00A82185">
              <w:rPr>
                <w:rStyle w:val="FontStyle572"/>
                <w:sz w:val="24"/>
                <w:szCs w:val="24"/>
              </w:rPr>
              <w:t>Питомий</w:t>
            </w:r>
          </w:p>
        </w:tc>
        <w:tc>
          <w:tcPr>
            <w:tcW w:w="844" w:type="dxa"/>
          </w:tcPr>
          <w:p w:rsidR="00814B2C" w:rsidRPr="00A82185" w:rsidRDefault="00814B2C" w:rsidP="009F01AB">
            <w:pPr>
              <w:pStyle w:val="Style10"/>
              <w:widowControl/>
              <w:spacing w:line="276" w:lineRule="auto"/>
              <w:rPr>
                <w:rStyle w:val="FontStyle562"/>
                <w:sz w:val="24"/>
                <w:szCs w:val="24"/>
                <w:lang w:val="uk-UA"/>
              </w:rPr>
            </w:pPr>
            <w:proofErr w:type="spellStart"/>
            <w:r w:rsidRPr="00A82185">
              <w:rPr>
                <w:rStyle w:val="FontStyle562"/>
                <w:sz w:val="24"/>
                <w:szCs w:val="24"/>
                <w:lang w:val="uk-UA"/>
              </w:rPr>
              <w:t>Ктс</w:t>
            </w:r>
            <w:proofErr w:type="spellEnd"/>
          </w:p>
        </w:tc>
        <w:tc>
          <w:tcPr>
            <w:tcW w:w="2538" w:type="dxa"/>
            <w:gridSpan w:val="2"/>
            <w:vMerge/>
          </w:tcPr>
          <w:p w:rsidR="00814B2C" w:rsidRPr="00A82185" w:rsidRDefault="00814B2C" w:rsidP="009F01AB">
            <w:pPr>
              <w:pStyle w:val="Style19"/>
              <w:widowControl/>
              <w:spacing w:line="276" w:lineRule="auto"/>
              <w:ind w:right="5"/>
              <w:jc w:val="both"/>
            </w:pPr>
          </w:p>
        </w:tc>
      </w:tr>
      <w:tr w:rsidR="00814B2C" w:rsidRPr="006938E6" w:rsidTr="00E90225">
        <w:trPr>
          <w:trHeight w:val="556"/>
        </w:trPr>
        <w:tc>
          <w:tcPr>
            <w:tcW w:w="959" w:type="dxa"/>
            <w:vMerge/>
            <w:textDirection w:val="btLr"/>
          </w:tcPr>
          <w:p w:rsidR="00814B2C" w:rsidRPr="00A82185" w:rsidRDefault="00814B2C" w:rsidP="009F01AB">
            <w:pPr>
              <w:spacing w:line="276" w:lineRule="auto"/>
              <w:jc w:val="both"/>
              <w:rPr>
                <w:rStyle w:val="FontStyle572"/>
                <w:sz w:val="24"/>
                <w:szCs w:val="24"/>
              </w:rPr>
            </w:pPr>
          </w:p>
        </w:tc>
        <w:tc>
          <w:tcPr>
            <w:tcW w:w="1323" w:type="dxa"/>
            <w:vMerge/>
          </w:tcPr>
          <w:p w:rsidR="00814B2C" w:rsidRPr="00A82185" w:rsidRDefault="00814B2C" w:rsidP="009F01AB">
            <w:pPr>
              <w:pStyle w:val="Style62"/>
              <w:spacing w:line="276" w:lineRule="auto"/>
              <w:ind w:left="206"/>
              <w:jc w:val="both"/>
              <w:rPr>
                <w:rStyle w:val="FontStyle572"/>
                <w:sz w:val="24"/>
                <w:szCs w:val="24"/>
              </w:rPr>
            </w:pPr>
          </w:p>
        </w:tc>
        <w:tc>
          <w:tcPr>
            <w:tcW w:w="2810" w:type="dxa"/>
          </w:tcPr>
          <w:p w:rsidR="00814B2C" w:rsidRPr="00A82185" w:rsidRDefault="00814B2C" w:rsidP="009F01AB">
            <w:pPr>
              <w:pStyle w:val="Style62"/>
              <w:widowControl/>
              <w:spacing w:line="276" w:lineRule="auto"/>
              <w:ind w:left="293"/>
              <w:jc w:val="both"/>
              <w:rPr>
                <w:rStyle w:val="FontStyle572"/>
                <w:sz w:val="24"/>
                <w:szCs w:val="24"/>
              </w:rPr>
            </w:pPr>
            <w:r w:rsidRPr="00A82185">
              <w:rPr>
                <w:rStyle w:val="FontStyle572"/>
                <w:sz w:val="24"/>
                <w:szCs w:val="24"/>
              </w:rPr>
              <w:t>Забруднюючої</w:t>
            </w:r>
          </w:p>
          <w:p w:rsidR="00814B2C" w:rsidRPr="00A82185" w:rsidRDefault="00814B2C" w:rsidP="009F01AB">
            <w:pPr>
              <w:pStyle w:val="Style62"/>
              <w:spacing w:line="276" w:lineRule="auto"/>
              <w:ind w:left="557"/>
              <w:jc w:val="both"/>
              <w:rPr>
                <w:rStyle w:val="FontStyle572"/>
                <w:sz w:val="24"/>
                <w:szCs w:val="24"/>
              </w:rPr>
            </w:pPr>
            <w:r w:rsidRPr="00A82185">
              <w:rPr>
                <w:rStyle w:val="FontStyle572"/>
                <w:sz w:val="24"/>
                <w:szCs w:val="24"/>
              </w:rPr>
              <w:t>речовини</w:t>
            </w:r>
          </w:p>
        </w:tc>
        <w:tc>
          <w:tcPr>
            <w:tcW w:w="1273" w:type="dxa"/>
          </w:tcPr>
          <w:p w:rsidR="00814B2C" w:rsidRPr="00A82185" w:rsidRDefault="00814B2C" w:rsidP="009F01AB">
            <w:pPr>
              <w:pStyle w:val="Style62"/>
              <w:widowControl/>
              <w:spacing w:line="276" w:lineRule="auto"/>
              <w:jc w:val="both"/>
              <w:rPr>
                <w:rStyle w:val="FontStyle572"/>
                <w:sz w:val="24"/>
                <w:szCs w:val="24"/>
              </w:rPr>
            </w:pPr>
            <w:r w:rsidRPr="00A82185">
              <w:rPr>
                <w:rStyle w:val="FontStyle572"/>
                <w:sz w:val="24"/>
                <w:szCs w:val="24"/>
              </w:rPr>
              <w:t>викид,</w:t>
            </w:r>
          </w:p>
          <w:p w:rsidR="00814B2C" w:rsidRPr="00A82185" w:rsidRDefault="00814B2C" w:rsidP="009F01AB">
            <w:pPr>
              <w:pStyle w:val="Style62"/>
              <w:spacing w:line="276" w:lineRule="auto"/>
              <w:jc w:val="both"/>
              <w:rPr>
                <w:rStyle w:val="FontStyle572"/>
                <w:sz w:val="24"/>
                <w:szCs w:val="24"/>
              </w:rPr>
            </w:pPr>
            <w:r w:rsidRPr="00A82185">
              <w:rPr>
                <w:rStyle w:val="FontStyle572"/>
                <w:sz w:val="24"/>
                <w:szCs w:val="24"/>
              </w:rPr>
              <w:t>кг/т</w:t>
            </w:r>
          </w:p>
        </w:tc>
        <w:tc>
          <w:tcPr>
            <w:tcW w:w="844" w:type="dxa"/>
          </w:tcPr>
          <w:p w:rsidR="00814B2C" w:rsidRPr="00A82185" w:rsidRDefault="00814B2C" w:rsidP="009F01AB">
            <w:pPr>
              <w:pStyle w:val="Style57"/>
              <w:widowControl/>
              <w:spacing w:line="276" w:lineRule="auto"/>
              <w:jc w:val="both"/>
            </w:pPr>
          </w:p>
        </w:tc>
        <w:tc>
          <w:tcPr>
            <w:tcW w:w="1409" w:type="dxa"/>
          </w:tcPr>
          <w:p w:rsidR="00814B2C" w:rsidRPr="00A82185" w:rsidRDefault="00493B0A" w:rsidP="009F01AB">
            <w:pPr>
              <w:pStyle w:val="Style62"/>
              <w:spacing w:line="276" w:lineRule="auto"/>
              <w:ind w:left="221"/>
              <w:jc w:val="both"/>
            </w:pPr>
            <w:r>
              <w:rPr>
                <w:rStyle w:val="FontStyle572"/>
                <w:sz w:val="24"/>
                <w:szCs w:val="24"/>
              </w:rPr>
              <w:t>кг/т</w:t>
            </w:r>
            <w:r w:rsidR="00814B2C" w:rsidRPr="00A82185">
              <w:rPr>
                <w:rStyle w:val="FontStyle572"/>
                <w:sz w:val="24"/>
                <w:szCs w:val="24"/>
              </w:rPr>
              <w:t xml:space="preserve"> на місяць</w:t>
            </w:r>
          </w:p>
        </w:tc>
        <w:tc>
          <w:tcPr>
            <w:tcW w:w="1129" w:type="dxa"/>
          </w:tcPr>
          <w:p w:rsidR="00814B2C" w:rsidRPr="00A82185" w:rsidRDefault="00814B2C" w:rsidP="009F01AB">
            <w:pPr>
              <w:pStyle w:val="Style62"/>
              <w:spacing w:line="276" w:lineRule="auto"/>
              <w:jc w:val="both"/>
            </w:pPr>
            <w:r w:rsidRPr="00A82185">
              <w:rPr>
                <w:rStyle w:val="FontStyle572"/>
                <w:sz w:val="24"/>
                <w:szCs w:val="24"/>
              </w:rPr>
              <w:t>т/рік</w:t>
            </w:r>
          </w:p>
        </w:tc>
      </w:tr>
      <w:tr w:rsidR="00814B2C" w:rsidRPr="006938E6" w:rsidTr="00E90225">
        <w:tc>
          <w:tcPr>
            <w:tcW w:w="959" w:type="dxa"/>
            <w:vMerge w:val="restart"/>
            <w:textDirection w:val="btLr"/>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Будівельна авто-техніка</w:t>
            </w:r>
          </w:p>
          <w:p w:rsidR="00814B2C" w:rsidRPr="00A82185" w:rsidRDefault="00814B2C" w:rsidP="009F01AB">
            <w:pPr>
              <w:spacing w:line="276" w:lineRule="auto"/>
              <w:jc w:val="both"/>
              <w:rPr>
                <w:rStyle w:val="FontStyle573"/>
                <w:sz w:val="24"/>
                <w:szCs w:val="24"/>
              </w:rPr>
            </w:pPr>
          </w:p>
        </w:tc>
        <w:tc>
          <w:tcPr>
            <w:tcW w:w="1323" w:type="dxa"/>
            <w:vMerge w:val="restart"/>
          </w:tcPr>
          <w:p w:rsidR="00814B2C" w:rsidRPr="00A82185" w:rsidRDefault="00814B2C" w:rsidP="009F01AB">
            <w:pPr>
              <w:pStyle w:val="Style57"/>
              <w:spacing w:line="276" w:lineRule="auto"/>
              <w:jc w:val="both"/>
            </w:pPr>
          </w:p>
          <w:p w:rsidR="00814B2C" w:rsidRPr="00A82185" w:rsidRDefault="00814B2C" w:rsidP="009F01AB">
            <w:pPr>
              <w:pStyle w:val="Style57"/>
              <w:spacing w:line="276" w:lineRule="auto"/>
              <w:jc w:val="both"/>
            </w:pPr>
          </w:p>
          <w:p w:rsidR="00814B2C" w:rsidRPr="00A82185" w:rsidRDefault="00814B2C" w:rsidP="009F01AB">
            <w:pPr>
              <w:pStyle w:val="Style57"/>
              <w:spacing w:line="276" w:lineRule="auto"/>
              <w:jc w:val="both"/>
            </w:pPr>
          </w:p>
          <w:p w:rsidR="00814B2C" w:rsidRPr="00A82185" w:rsidRDefault="00D1054A" w:rsidP="009F01AB">
            <w:pPr>
              <w:pStyle w:val="Style57"/>
              <w:spacing w:line="276" w:lineRule="auto"/>
              <w:jc w:val="both"/>
            </w:pPr>
            <w:r>
              <w:t>15,23</w:t>
            </w:r>
          </w:p>
        </w:tc>
        <w:tc>
          <w:tcPr>
            <w:tcW w:w="2810"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Вуглецю окис Азоту</w:t>
            </w:r>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36,2</w:t>
            </w:r>
          </w:p>
        </w:tc>
        <w:tc>
          <w:tcPr>
            <w:tcW w:w="844" w:type="dxa"/>
          </w:tcPr>
          <w:p w:rsidR="00814B2C" w:rsidRPr="00A82185" w:rsidRDefault="00814B2C" w:rsidP="009F01AB">
            <w:pPr>
              <w:pStyle w:val="Style49"/>
              <w:widowControl/>
              <w:spacing w:line="276" w:lineRule="auto"/>
              <w:ind w:right="67"/>
              <w:jc w:val="both"/>
              <w:rPr>
                <w:rStyle w:val="FontStyle573"/>
                <w:sz w:val="24"/>
                <w:szCs w:val="24"/>
              </w:rPr>
            </w:pPr>
            <w:r w:rsidRPr="00A82185">
              <w:rPr>
                <w:rStyle w:val="FontStyle573"/>
                <w:sz w:val="24"/>
                <w:szCs w:val="24"/>
              </w:rPr>
              <w:t>1,5</w:t>
            </w:r>
          </w:p>
        </w:tc>
        <w:tc>
          <w:tcPr>
            <w:tcW w:w="1409" w:type="dxa"/>
          </w:tcPr>
          <w:p w:rsidR="00814B2C" w:rsidRPr="00A82185" w:rsidRDefault="00D1054A" w:rsidP="009F01AB">
            <w:pPr>
              <w:pStyle w:val="Style49"/>
              <w:widowControl/>
              <w:spacing w:line="276" w:lineRule="auto"/>
              <w:jc w:val="both"/>
              <w:rPr>
                <w:rStyle w:val="FontStyle573"/>
                <w:sz w:val="24"/>
                <w:szCs w:val="24"/>
              </w:rPr>
            </w:pPr>
            <w:r>
              <w:rPr>
                <w:rStyle w:val="FontStyle573"/>
                <w:sz w:val="24"/>
                <w:szCs w:val="24"/>
              </w:rPr>
              <w:t>795,7</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57"/>
              <w:spacing w:line="276" w:lineRule="auto"/>
              <w:jc w:val="both"/>
            </w:pPr>
          </w:p>
        </w:tc>
        <w:tc>
          <w:tcPr>
            <w:tcW w:w="2810" w:type="dxa"/>
          </w:tcPr>
          <w:p w:rsidR="00814B2C" w:rsidRPr="00A82185" w:rsidRDefault="00814B2C" w:rsidP="009F01AB">
            <w:pPr>
              <w:pStyle w:val="Style49"/>
              <w:widowControl/>
              <w:spacing w:line="276" w:lineRule="auto"/>
              <w:jc w:val="both"/>
              <w:rPr>
                <w:rStyle w:val="FontStyle573"/>
                <w:sz w:val="24"/>
                <w:szCs w:val="24"/>
              </w:rPr>
            </w:pPr>
            <w:proofErr w:type="spellStart"/>
            <w:r w:rsidRPr="00A82185">
              <w:rPr>
                <w:rStyle w:val="FontStyle573"/>
                <w:sz w:val="24"/>
                <w:szCs w:val="24"/>
              </w:rPr>
              <w:t>діоксид</w:t>
            </w:r>
            <w:proofErr w:type="spellEnd"/>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31,4</w:t>
            </w:r>
          </w:p>
        </w:tc>
        <w:tc>
          <w:tcPr>
            <w:tcW w:w="844" w:type="dxa"/>
          </w:tcPr>
          <w:p w:rsidR="00814B2C" w:rsidRPr="00A82185" w:rsidRDefault="00814B2C" w:rsidP="009F01AB">
            <w:pPr>
              <w:pStyle w:val="Style49"/>
              <w:widowControl/>
              <w:spacing w:line="276" w:lineRule="auto"/>
              <w:ind w:right="10"/>
              <w:jc w:val="both"/>
              <w:rPr>
                <w:rStyle w:val="FontStyle573"/>
                <w:sz w:val="24"/>
                <w:szCs w:val="24"/>
              </w:rPr>
            </w:pPr>
            <w:r w:rsidRPr="00A82185">
              <w:rPr>
                <w:rStyle w:val="FontStyle573"/>
                <w:sz w:val="24"/>
                <w:szCs w:val="24"/>
              </w:rPr>
              <w:t>0,95</w:t>
            </w:r>
          </w:p>
        </w:tc>
        <w:tc>
          <w:tcPr>
            <w:tcW w:w="1409" w:type="dxa"/>
          </w:tcPr>
          <w:p w:rsidR="00814B2C" w:rsidRPr="00A82185" w:rsidRDefault="00D1054A" w:rsidP="009F01AB">
            <w:pPr>
              <w:pStyle w:val="Style49"/>
              <w:widowControl/>
              <w:spacing w:line="276" w:lineRule="auto"/>
              <w:jc w:val="both"/>
              <w:rPr>
                <w:rStyle w:val="FontStyle573"/>
                <w:sz w:val="24"/>
                <w:szCs w:val="24"/>
              </w:rPr>
            </w:pPr>
            <w:r>
              <w:rPr>
                <w:rStyle w:val="FontStyle573"/>
                <w:sz w:val="24"/>
                <w:szCs w:val="24"/>
              </w:rPr>
              <w:t>441</w:t>
            </w:r>
            <w:r w:rsidR="00814B2C" w:rsidRPr="00A82185">
              <w:rPr>
                <w:rStyle w:val="FontStyle573"/>
                <w:sz w:val="24"/>
                <w:szCs w:val="24"/>
              </w:rPr>
              <w:t>,0</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57"/>
              <w:spacing w:line="276" w:lineRule="auto"/>
              <w:jc w:val="both"/>
            </w:pPr>
          </w:p>
        </w:tc>
        <w:tc>
          <w:tcPr>
            <w:tcW w:w="2810"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Ангідрид сірчаний</w:t>
            </w:r>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4,3</w:t>
            </w:r>
          </w:p>
        </w:tc>
        <w:tc>
          <w:tcPr>
            <w:tcW w:w="844" w:type="dxa"/>
          </w:tcPr>
          <w:p w:rsidR="00814B2C" w:rsidRPr="00A82185" w:rsidRDefault="00814B2C" w:rsidP="009F01AB">
            <w:pPr>
              <w:pStyle w:val="Style49"/>
              <w:widowControl/>
              <w:spacing w:line="276" w:lineRule="auto"/>
              <w:ind w:right="58"/>
              <w:jc w:val="both"/>
              <w:rPr>
                <w:rStyle w:val="FontStyle573"/>
                <w:sz w:val="24"/>
                <w:szCs w:val="24"/>
              </w:rPr>
            </w:pPr>
            <w:r w:rsidRPr="00A82185">
              <w:rPr>
                <w:rStyle w:val="FontStyle573"/>
                <w:sz w:val="24"/>
                <w:szCs w:val="24"/>
              </w:rPr>
              <w:t>1,0</w:t>
            </w:r>
          </w:p>
        </w:tc>
        <w:tc>
          <w:tcPr>
            <w:tcW w:w="1409"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63,0</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57"/>
              <w:widowControl/>
              <w:spacing w:line="276" w:lineRule="auto"/>
              <w:jc w:val="both"/>
            </w:pPr>
          </w:p>
        </w:tc>
        <w:tc>
          <w:tcPr>
            <w:tcW w:w="2810"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Вуглеводні</w:t>
            </w:r>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3,08</w:t>
            </w:r>
          </w:p>
        </w:tc>
        <w:tc>
          <w:tcPr>
            <w:tcW w:w="844" w:type="dxa"/>
          </w:tcPr>
          <w:p w:rsidR="00814B2C" w:rsidRPr="00A82185" w:rsidRDefault="00814B2C" w:rsidP="009F01AB">
            <w:pPr>
              <w:pStyle w:val="Style49"/>
              <w:widowControl/>
              <w:spacing w:line="276" w:lineRule="auto"/>
              <w:ind w:right="58"/>
              <w:jc w:val="both"/>
              <w:rPr>
                <w:rStyle w:val="FontStyle573"/>
                <w:sz w:val="24"/>
                <w:szCs w:val="24"/>
              </w:rPr>
            </w:pPr>
            <w:r w:rsidRPr="00A82185">
              <w:rPr>
                <w:rStyle w:val="FontStyle573"/>
                <w:sz w:val="24"/>
                <w:szCs w:val="24"/>
              </w:rPr>
              <w:t>1,0</w:t>
            </w:r>
          </w:p>
        </w:tc>
        <w:tc>
          <w:tcPr>
            <w:tcW w:w="1409"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45,1</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49"/>
              <w:widowControl/>
              <w:spacing w:line="276" w:lineRule="auto"/>
              <w:jc w:val="both"/>
              <w:rPr>
                <w:rStyle w:val="FontStyle573"/>
                <w:sz w:val="24"/>
                <w:szCs w:val="24"/>
              </w:rPr>
            </w:pPr>
          </w:p>
        </w:tc>
        <w:tc>
          <w:tcPr>
            <w:tcW w:w="2810" w:type="dxa"/>
          </w:tcPr>
          <w:p w:rsidR="00814B2C" w:rsidRPr="00A82185" w:rsidRDefault="00814B2C" w:rsidP="009F01AB">
            <w:pPr>
              <w:pStyle w:val="Style49"/>
              <w:spacing w:line="276" w:lineRule="auto"/>
              <w:ind w:right="998"/>
              <w:jc w:val="both"/>
              <w:rPr>
                <w:rStyle w:val="FontStyle573"/>
                <w:sz w:val="24"/>
                <w:szCs w:val="24"/>
              </w:rPr>
            </w:pPr>
            <w:r w:rsidRPr="00A82185">
              <w:rPr>
                <w:rStyle w:val="FontStyle573"/>
                <w:sz w:val="24"/>
                <w:szCs w:val="24"/>
              </w:rPr>
              <w:t xml:space="preserve">Метан </w:t>
            </w:r>
          </w:p>
        </w:tc>
        <w:tc>
          <w:tcPr>
            <w:tcW w:w="1273" w:type="dxa"/>
          </w:tcPr>
          <w:p w:rsidR="00814B2C" w:rsidRPr="00A82185" w:rsidRDefault="00814B2C" w:rsidP="009F01AB">
            <w:pPr>
              <w:pStyle w:val="Style49"/>
              <w:spacing w:line="276" w:lineRule="auto"/>
              <w:jc w:val="both"/>
              <w:rPr>
                <w:rStyle w:val="FontStyle573"/>
                <w:sz w:val="24"/>
                <w:szCs w:val="24"/>
              </w:rPr>
            </w:pPr>
            <w:r w:rsidRPr="00A82185">
              <w:rPr>
                <w:rStyle w:val="FontStyle573"/>
                <w:sz w:val="24"/>
                <w:szCs w:val="24"/>
              </w:rPr>
              <w:t xml:space="preserve">0,083 </w:t>
            </w:r>
          </w:p>
        </w:tc>
        <w:tc>
          <w:tcPr>
            <w:tcW w:w="844" w:type="dxa"/>
          </w:tcPr>
          <w:p w:rsidR="00814B2C" w:rsidRPr="00A82185" w:rsidRDefault="00814B2C" w:rsidP="009F01AB">
            <w:pPr>
              <w:pStyle w:val="Style49"/>
              <w:spacing w:line="276" w:lineRule="auto"/>
              <w:ind w:right="58"/>
              <w:jc w:val="both"/>
              <w:rPr>
                <w:rStyle w:val="FontStyle573"/>
                <w:sz w:val="24"/>
                <w:szCs w:val="24"/>
              </w:rPr>
            </w:pPr>
            <w:r w:rsidRPr="00A82185">
              <w:rPr>
                <w:rStyle w:val="FontStyle573"/>
                <w:sz w:val="24"/>
                <w:szCs w:val="24"/>
              </w:rPr>
              <w:t>1,4</w:t>
            </w:r>
          </w:p>
        </w:tc>
        <w:tc>
          <w:tcPr>
            <w:tcW w:w="1409" w:type="dxa"/>
          </w:tcPr>
          <w:p w:rsidR="00814B2C" w:rsidRPr="00A82185" w:rsidRDefault="00814B2C" w:rsidP="009F01AB">
            <w:pPr>
              <w:pStyle w:val="Style49"/>
              <w:spacing w:line="276" w:lineRule="auto"/>
              <w:jc w:val="both"/>
              <w:rPr>
                <w:rStyle w:val="FontStyle573"/>
                <w:sz w:val="24"/>
                <w:szCs w:val="24"/>
              </w:rPr>
            </w:pPr>
            <w:r w:rsidRPr="00A82185">
              <w:rPr>
                <w:rStyle w:val="FontStyle573"/>
                <w:sz w:val="24"/>
                <w:szCs w:val="24"/>
              </w:rPr>
              <w:t>1,7</w:t>
            </w:r>
          </w:p>
        </w:tc>
        <w:tc>
          <w:tcPr>
            <w:tcW w:w="1129" w:type="dxa"/>
          </w:tcPr>
          <w:p w:rsidR="00814B2C" w:rsidRPr="00A82185" w:rsidRDefault="00814B2C" w:rsidP="009F01AB">
            <w:pPr>
              <w:pStyle w:val="Style49"/>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49"/>
              <w:widowControl/>
              <w:spacing w:line="276" w:lineRule="auto"/>
              <w:jc w:val="both"/>
              <w:rPr>
                <w:rStyle w:val="FontStyle573"/>
                <w:sz w:val="24"/>
                <w:szCs w:val="24"/>
              </w:rPr>
            </w:pPr>
          </w:p>
        </w:tc>
        <w:tc>
          <w:tcPr>
            <w:tcW w:w="2810" w:type="dxa"/>
          </w:tcPr>
          <w:p w:rsidR="00814B2C" w:rsidRPr="00A82185" w:rsidRDefault="00814B2C" w:rsidP="009F01AB">
            <w:pPr>
              <w:pStyle w:val="Style49"/>
              <w:spacing w:line="276" w:lineRule="auto"/>
              <w:ind w:right="998"/>
              <w:jc w:val="both"/>
              <w:rPr>
                <w:rStyle w:val="FontStyle573"/>
                <w:sz w:val="24"/>
                <w:szCs w:val="24"/>
              </w:rPr>
            </w:pPr>
            <w:r w:rsidRPr="00A82185">
              <w:rPr>
                <w:rStyle w:val="FontStyle573"/>
                <w:sz w:val="24"/>
                <w:szCs w:val="24"/>
              </w:rPr>
              <w:t>Окис азоту</w:t>
            </w:r>
          </w:p>
        </w:tc>
        <w:tc>
          <w:tcPr>
            <w:tcW w:w="1273" w:type="dxa"/>
          </w:tcPr>
          <w:p w:rsidR="00814B2C" w:rsidRPr="00A82185" w:rsidRDefault="00814B2C" w:rsidP="009F01AB">
            <w:pPr>
              <w:pStyle w:val="Style49"/>
              <w:spacing w:line="276" w:lineRule="auto"/>
              <w:jc w:val="both"/>
              <w:rPr>
                <w:rStyle w:val="FontStyle573"/>
                <w:sz w:val="24"/>
                <w:szCs w:val="24"/>
              </w:rPr>
            </w:pPr>
            <w:r w:rsidRPr="00A82185">
              <w:rPr>
                <w:rStyle w:val="FontStyle573"/>
                <w:sz w:val="24"/>
                <w:szCs w:val="24"/>
              </w:rPr>
              <w:t>0,165</w:t>
            </w:r>
          </w:p>
        </w:tc>
        <w:tc>
          <w:tcPr>
            <w:tcW w:w="844" w:type="dxa"/>
          </w:tcPr>
          <w:p w:rsidR="00814B2C" w:rsidRPr="00A82185" w:rsidRDefault="00814B2C" w:rsidP="009F01AB">
            <w:pPr>
              <w:pStyle w:val="Style49"/>
              <w:spacing w:line="276" w:lineRule="auto"/>
              <w:ind w:right="58"/>
              <w:jc w:val="both"/>
              <w:rPr>
                <w:rStyle w:val="FontStyle573"/>
                <w:sz w:val="24"/>
                <w:szCs w:val="24"/>
              </w:rPr>
            </w:pPr>
            <w:r w:rsidRPr="00A82185">
              <w:rPr>
                <w:rStyle w:val="FontStyle573"/>
                <w:sz w:val="24"/>
                <w:szCs w:val="24"/>
              </w:rPr>
              <w:t>1,0</w:t>
            </w:r>
          </w:p>
        </w:tc>
        <w:tc>
          <w:tcPr>
            <w:tcW w:w="1409" w:type="dxa"/>
          </w:tcPr>
          <w:p w:rsidR="00814B2C" w:rsidRPr="00A82185" w:rsidRDefault="00814B2C" w:rsidP="009F01AB">
            <w:pPr>
              <w:pStyle w:val="Style49"/>
              <w:spacing w:line="276" w:lineRule="auto"/>
              <w:jc w:val="both"/>
              <w:rPr>
                <w:rStyle w:val="FontStyle573"/>
                <w:sz w:val="24"/>
                <w:szCs w:val="24"/>
              </w:rPr>
            </w:pPr>
            <w:r w:rsidRPr="00A82185">
              <w:rPr>
                <w:rStyle w:val="FontStyle573"/>
                <w:sz w:val="24"/>
                <w:szCs w:val="24"/>
              </w:rPr>
              <w:t>2,42</w:t>
            </w:r>
          </w:p>
        </w:tc>
        <w:tc>
          <w:tcPr>
            <w:tcW w:w="1129" w:type="dxa"/>
          </w:tcPr>
          <w:p w:rsidR="00814B2C" w:rsidRPr="00A82185" w:rsidRDefault="00814B2C" w:rsidP="009F01AB">
            <w:pPr>
              <w:pStyle w:val="Style49"/>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57"/>
              <w:widowControl/>
              <w:spacing w:line="276" w:lineRule="auto"/>
              <w:jc w:val="both"/>
            </w:pPr>
          </w:p>
        </w:tc>
        <w:tc>
          <w:tcPr>
            <w:tcW w:w="2810"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Сажа</w:t>
            </w:r>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3,85</w:t>
            </w:r>
          </w:p>
        </w:tc>
        <w:tc>
          <w:tcPr>
            <w:tcW w:w="844" w:type="dxa"/>
          </w:tcPr>
          <w:p w:rsidR="00814B2C" w:rsidRPr="00A82185" w:rsidRDefault="00814B2C" w:rsidP="009F01AB">
            <w:pPr>
              <w:pStyle w:val="Style49"/>
              <w:widowControl/>
              <w:spacing w:line="276" w:lineRule="auto"/>
              <w:ind w:right="62"/>
              <w:jc w:val="both"/>
              <w:rPr>
                <w:rStyle w:val="FontStyle573"/>
                <w:sz w:val="24"/>
                <w:szCs w:val="24"/>
              </w:rPr>
            </w:pPr>
            <w:r w:rsidRPr="00A82185">
              <w:rPr>
                <w:rStyle w:val="FontStyle573"/>
                <w:sz w:val="24"/>
                <w:szCs w:val="24"/>
              </w:rPr>
              <w:t>1,8</w:t>
            </w:r>
          </w:p>
        </w:tc>
        <w:tc>
          <w:tcPr>
            <w:tcW w:w="1409"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101,5</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57"/>
              <w:widowControl/>
              <w:spacing w:line="276" w:lineRule="auto"/>
              <w:jc w:val="both"/>
            </w:pPr>
          </w:p>
        </w:tc>
        <w:tc>
          <w:tcPr>
            <w:tcW w:w="2810"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 xml:space="preserve">Вуглецю </w:t>
            </w:r>
            <w:proofErr w:type="spellStart"/>
            <w:r w:rsidRPr="00A82185">
              <w:rPr>
                <w:rStyle w:val="FontStyle573"/>
                <w:sz w:val="24"/>
                <w:szCs w:val="24"/>
              </w:rPr>
              <w:t>діоксид</w:t>
            </w:r>
            <w:proofErr w:type="spellEnd"/>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3138,0</w:t>
            </w:r>
          </w:p>
        </w:tc>
        <w:tc>
          <w:tcPr>
            <w:tcW w:w="844" w:type="dxa"/>
          </w:tcPr>
          <w:p w:rsidR="00814B2C" w:rsidRPr="00A82185" w:rsidRDefault="00814B2C" w:rsidP="009F01AB">
            <w:pPr>
              <w:pStyle w:val="Style49"/>
              <w:widowControl/>
              <w:spacing w:line="276" w:lineRule="auto"/>
              <w:ind w:right="58"/>
              <w:jc w:val="both"/>
              <w:rPr>
                <w:rStyle w:val="FontStyle573"/>
                <w:sz w:val="24"/>
                <w:szCs w:val="24"/>
              </w:rPr>
            </w:pPr>
            <w:r w:rsidRPr="00A82185">
              <w:rPr>
                <w:rStyle w:val="FontStyle573"/>
                <w:sz w:val="24"/>
                <w:szCs w:val="24"/>
              </w:rPr>
              <w:t>1,0</w:t>
            </w:r>
          </w:p>
        </w:tc>
        <w:tc>
          <w:tcPr>
            <w:tcW w:w="1409"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45971,7</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vMerge/>
          </w:tcPr>
          <w:p w:rsidR="00814B2C" w:rsidRPr="00A82185" w:rsidRDefault="00814B2C" w:rsidP="009F01AB">
            <w:pPr>
              <w:pStyle w:val="Style57"/>
              <w:widowControl/>
              <w:spacing w:line="276" w:lineRule="auto"/>
              <w:jc w:val="both"/>
            </w:pPr>
          </w:p>
        </w:tc>
        <w:tc>
          <w:tcPr>
            <w:tcW w:w="2810" w:type="dxa"/>
          </w:tcPr>
          <w:p w:rsidR="00814B2C" w:rsidRPr="00A82185" w:rsidRDefault="00814B2C" w:rsidP="009F01AB">
            <w:pPr>
              <w:pStyle w:val="Style49"/>
              <w:widowControl/>
              <w:spacing w:line="276" w:lineRule="auto"/>
              <w:jc w:val="both"/>
              <w:rPr>
                <w:rStyle w:val="FontStyle573"/>
                <w:sz w:val="24"/>
                <w:szCs w:val="24"/>
              </w:rPr>
            </w:pPr>
            <w:proofErr w:type="spellStart"/>
            <w:r w:rsidRPr="00A82185">
              <w:rPr>
                <w:rStyle w:val="FontStyle573"/>
                <w:sz w:val="24"/>
                <w:szCs w:val="24"/>
              </w:rPr>
              <w:t>Бенз</w:t>
            </w:r>
            <w:proofErr w:type="spellEnd"/>
            <w:r w:rsidRPr="00A82185">
              <w:rPr>
                <w:rStyle w:val="FontStyle573"/>
                <w:sz w:val="24"/>
                <w:szCs w:val="24"/>
              </w:rPr>
              <w:t>(а)</w:t>
            </w:r>
            <w:proofErr w:type="spellStart"/>
            <w:r w:rsidRPr="00A82185">
              <w:rPr>
                <w:rStyle w:val="FontStyle573"/>
                <w:sz w:val="24"/>
                <w:szCs w:val="24"/>
              </w:rPr>
              <w:t>пірен</w:t>
            </w:r>
            <w:proofErr w:type="spellEnd"/>
          </w:p>
        </w:tc>
        <w:tc>
          <w:tcPr>
            <w:tcW w:w="1273"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0,0003</w:t>
            </w:r>
          </w:p>
        </w:tc>
        <w:tc>
          <w:tcPr>
            <w:tcW w:w="844" w:type="dxa"/>
          </w:tcPr>
          <w:p w:rsidR="00814B2C" w:rsidRPr="00A82185" w:rsidRDefault="00814B2C" w:rsidP="009F01AB">
            <w:pPr>
              <w:pStyle w:val="Style49"/>
              <w:widowControl/>
              <w:spacing w:line="276" w:lineRule="auto"/>
              <w:ind w:right="58"/>
              <w:jc w:val="both"/>
              <w:rPr>
                <w:rStyle w:val="FontStyle573"/>
                <w:sz w:val="24"/>
                <w:szCs w:val="24"/>
              </w:rPr>
            </w:pPr>
            <w:r w:rsidRPr="00A82185">
              <w:rPr>
                <w:rStyle w:val="FontStyle573"/>
                <w:sz w:val="24"/>
                <w:szCs w:val="24"/>
              </w:rPr>
              <w:t>1,0</w:t>
            </w:r>
          </w:p>
        </w:tc>
        <w:tc>
          <w:tcPr>
            <w:tcW w:w="1409" w:type="dxa"/>
          </w:tcPr>
          <w:p w:rsidR="00814B2C" w:rsidRPr="00A82185" w:rsidRDefault="00814B2C" w:rsidP="009F01AB">
            <w:pPr>
              <w:pStyle w:val="Style49"/>
              <w:widowControl/>
              <w:spacing w:line="276" w:lineRule="auto"/>
              <w:jc w:val="both"/>
              <w:rPr>
                <w:rStyle w:val="FontStyle573"/>
                <w:sz w:val="24"/>
                <w:szCs w:val="24"/>
              </w:rPr>
            </w:pPr>
            <w:r w:rsidRPr="00A82185">
              <w:rPr>
                <w:rStyle w:val="FontStyle573"/>
                <w:sz w:val="24"/>
                <w:szCs w:val="24"/>
              </w:rPr>
              <w:t>0,0044</w:t>
            </w:r>
          </w:p>
        </w:tc>
        <w:tc>
          <w:tcPr>
            <w:tcW w:w="1129" w:type="dxa"/>
          </w:tcPr>
          <w:p w:rsidR="00814B2C" w:rsidRPr="00A82185" w:rsidRDefault="00814B2C" w:rsidP="009F01AB">
            <w:pPr>
              <w:pStyle w:val="Style49"/>
              <w:widowControl/>
              <w:spacing w:line="276" w:lineRule="auto"/>
              <w:jc w:val="both"/>
              <w:rPr>
                <w:rStyle w:val="FontStyle573"/>
                <w:sz w:val="24"/>
                <w:szCs w:val="24"/>
              </w:rPr>
            </w:pPr>
          </w:p>
        </w:tc>
      </w:tr>
      <w:tr w:rsidR="00814B2C" w:rsidRPr="006938E6" w:rsidTr="00E90225">
        <w:tc>
          <w:tcPr>
            <w:tcW w:w="959" w:type="dxa"/>
            <w:vMerge/>
            <w:textDirection w:val="btLr"/>
          </w:tcPr>
          <w:p w:rsidR="00814B2C" w:rsidRPr="00A82185" w:rsidRDefault="00814B2C" w:rsidP="009F01AB">
            <w:pPr>
              <w:spacing w:line="276" w:lineRule="auto"/>
              <w:jc w:val="both"/>
              <w:rPr>
                <w:rStyle w:val="FontStyle573"/>
                <w:sz w:val="24"/>
                <w:szCs w:val="24"/>
              </w:rPr>
            </w:pPr>
          </w:p>
        </w:tc>
        <w:tc>
          <w:tcPr>
            <w:tcW w:w="1323" w:type="dxa"/>
          </w:tcPr>
          <w:p w:rsidR="00814B2C" w:rsidRPr="00A82185" w:rsidRDefault="00814B2C" w:rsidP="009F01AB">
            <w:pPr>
              <w:pStyle w:val="Style57"/>
              <w:widowControl/>
              <w:spacing w:line="276" w:lineRule="auto"/>
              <w:jc w:val="both"/>
            </w:pPr>
          </w:p>
        </w:tc>
        <w:tc>
          <w:tcPr>
            <w:tcW w:w="2810" w:type="dxa"/>
          </w:tcPr>
          <w:p w:rsidR="00814B2C" w:rsidRPr="00A82185" w:rsidRDefault="00814B2C" w:rsidP="009F01AB">
            <w:pPr>
              <w:pStyle w:val="Style62"/>
              <w:widowControl/>
              <w:spacing w:line="276" w:lineRule="auto"/>
              <w:jc w:val="both"/>
              <w:rPr>
                <w:rStyle w:val="FontStyle572"/>
                <w:sz w:val="24"/>
                <w:szCs w:val="24"/>
              </w:rPr>
            </w:pPr>
            <w:r w:rsidRPr="00A82185">
              <w:rPr>
                <w:rStyle w:val="FontStyle572"/>
                <w:sz w:val="24"/>
                <w:szCs w:val="24"/>
              </w:rPr>
              <w:t>УСЬОГО</w:t>
            </w:r>
          </w:p>
        </w:tc>
        <w:tc>
          <w:tcPr>
            <w:tcW w:w="1273" w:type="dxa"/>
          </w:tcPr>
          <w:p w:rsidR="00814B2C" w:rsidRPr="00A82185" w:rsidRDefault="00814B2C" w:rsidP="009F01AB">
            <w:pPr>
              <w:pStyle w:val="Style57"/>
              <w:widowControl/>
              <w:spacing w:line="276" w:lineRule="auto"/>
              <w:jc w:val="both"/>
            </w:pPr>
          </w:p>
        </w:tc>
        <w:tc>
          <w:tcPr>
            <w:tcW w:w="844" w:type="dxa"/>
          </w:tcPr>
          <w:p w:rsidR="00814B2C" w:rsidRPr="00A82185" w:rsidRDefault="00814B2C" w:rsidP="009F01AB">
            <w:pPr>
              <w:pStyle w:val="Style57"/>
              <w:widowControl/>
              <w:spacing w:line="276" w:lineRule="auto"/>
              <w:jc w:val="both"/>
            </w:pPr>
          </w:p>
        </w:tc>
        <w:tc>
          <w:tcPr>
            <w:tcW w:w="1409" w:type="dxa"/>
          </w:tcPr>
          <w:p w:rsidR="00814B2C" w:rsidRDefault="00D1054A" w:rsidP="009F01AB">
            <w:pPr>
              <w:pStyle w:val="Style57"/>
              <w:widowControl/>
              <w:spacing w:line="276" w:lineRule="auto"/>
              <w:jc w:val="both"/>
            </w:pPr>
            <w:r>
              <w:t>48217 кг /</w:t>
            </w:r>
            <w:proofErr w:type="spellStart"/>
            <w:r>
              <w:t>м</w:t>
            </w:r>
            <w:r w:rsidR="00063A6E">
              <w:t>ісяц</w:t>
            </w:r>
            <w:proofErr w:type="spellEnd"/>
          </w:p>
          <w:p w:rsidR="006F07F3" w:rsidRPr="00A82185" w:rsidRDefault="006F07F3" w:rsidP="009F01AB">
            <w:pPr>
              <w:pStyle w:val="Style57"/>
              <w:widowControl/>
              <w:spacing w:line="276" w:lineRule="auto"/>
              <w:jc w:val="both"/>
            </w:pPr>
          </w:p>
        </w:tc>
        <w:tc>
          <w:tcPr>
            <w:tcW w:w="1129" w:type="dxa"/>
          </w:tcPr>
          <w:p w:rsidR="00814B2C" w:rsidRPr="00A82185" w:rsidRDefault="00814B2C" w:rsidP="009F01AB">
            <w:pPr>
              <w:pStyle w:val="Style62"/>
              <w:widowControl/>
              <w:spacing w:line="276" w:lineRule="auto"/>
              <w:jc w:val="both"/>
              <w:rPr>
                <w:rStyle w:val="FontStyle572"/>
                <w:sz w:val="24"/>
                <w:szCs w:val="24"/>
              </w:rPr>
            </w:pPr>
          </w:p>
        </w:tc>
      </w:tr>
    </w:tbl>
    <w:p w:rsidR="00814B2C" w:rsidRPr="00575F04" w:rsidRDefault="00814B2C" w:rsidP="009F01AB">
      <w:pPr>
        <w:pStyle w:val="Style20"/>
        <w:widowControl/>
        <w:spacing w:line="276" w:lineRule="auto"/>
        <w:ind w:firstLine="709"/>
        <w:jc w:val="both"/>
        <w:rPr>
          <w:rStyle w:val="FontStyle573"/>
          <w:b/>
          <w:sz w:val="24"/>
          <w:szCs w:val="24"/>
        </w:rPr>
      </w:pPr>
    </w:p>
    <w:p w:rsidR="006938E6" w:rsidRPr="006938E6" w:rsidRDefault="006938E6" w:rsidP="009F01AB">
      <w:pPr>
        <w:pStyle w:val="Style19"/>
        <w:widowControl/>
        <w:spacing w:line="276" w:lineRule="auto"/>
        <w:ind w:right="5"/>
        <w:jc w:val="both"/>
      </w:pPr>
    </w:p>
    <w:p w:rsidR="001E2E9C" w:rsidRDefault="006938E6" w:rsidP="009F01AB">
      <w:pPr>
        <w:pStyle w:val="Style20"/>
        <w:widowControl/>
        <w:spacing w:line="276" w:lineRule="auto"/>
        <w:ind w:firstLine="709"/>
        <w:rPr>
          <w:rStyle w:val="FontStyle572"/>
          <w:sz w:val="24"/>
          <w:szCs w:val="24"/>
        </w:rPr>
      </w:pPr>
      <w:r w:rsidRPr="006938E6">
        <w:rPr>
          <w:rStyle w:val="FontStyle572"/>
          <w:sz w:val="24"/>
          <w:szCs w:val="24"/>
        </w:rPr>
        <w:t>Викиди забруднюючих речовин в атмосферу при виконанні земляних робіт</w:t>
      </w:r>
    </w:p>
    <w:p w:rsidR="00FA4D89" w:rsidRPr="002C08E2" w:rsidRDefault="00FA4D89" w:rsidP="009F01AB">
      <w:pPr>
        <w:pStyle w:val="Style20"/>
        <w:widowControl/>
        <w:spacing w:line="276" w:lineRule="auto"/>
        <w:ind w:firstLine="709"/>
        <w:rPr>
          <w:b/>
          <w:bCs/>
          <w:color w:val="000000"/>
        </w:rPr>
      </w:pPr>
    </w:p>
    <w:p w:rsid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При проведенні земляних робіт виділяється пил. Обсяг пиловидалення визначаємо згідно «Тимчасового методичного посібника з розрахунку викидів від неорганізованих джерел у промисловості будівельних матеріалів». (Новоросійськ, 1985), по формулі:</w:t>
      </w:r>
    </w:p>
    <w:p w:rsidR="00FA4D89" w:rsidRPr="006938E6" w:rsidRDefault="00FA4D89" w:rsidP="009F01AB">
      <w:pPr>
        <w:pStyle w:val="Style20"/>
        <w:widowControl/>
        <w:spacing w:line="276" w:lineRule="auto"/>
        <w:ind w:firstLine="709"/>
        <w:jc w:val="both"/>
        <w:rPr>
          <w:rStyle w:val="FontStyle573"/>
          <w:sz w:val="24"/>
          <w:szCs w:val="24"/>
        </w:rPr>
      </w:pPr>
    </w:p>
    <w:p w:rsidR="006938E6" w:rsidRPr="00FA4D89" w:rsidRDefault="002243F3" w:rsidP="009F01AB">
      <w:pPr>
        <w:pStyle w:val="Style41"/>
        <w:widowControl/>
        <w:spacing w:line="276" w:lineRule="auto"/>
        <w:rPr>
          <w:rStyle w:val="FontStyle559"/>
          <w:b/>
          <w:sz w:val="24"/>
          <w:szCs w:val="24"/>
        </w:rPr>
      </w:pPr>
      <w:r w:rsidRPr="00FA4D89">
        <w:rPr>
          <w:rStyle w:val="FontStyle573"/>
          <w:b/>
          <w:sz w:val="24"/>
          <w:szCs w:val="24"/>
        </w:rPr>
        <w:t>Рі</w:t>
      </w:r>
      <w:r w:rsidRPr="00FA4D89">
        <w:rPr>
          <w:rStyle w:val="FontStyle559"/>
          <w:b/>
          <w:spacing w:val="-20"/>
          <w:sz w:val="24"/>
          <w:szCs w:val="24"/>
        </w:rPr>
        <w:t>=</w:t>
      </w:r>
      <w:r w:rsidR="006938E6" w:rsidRPr="00FA4D89">
        <w:rPr>
          <w:rStyle w:val="FontStyle559"/>
          <w:b/>
          <w:spacing w:val="-20"/>
          <w:sz w:val="24"/>
          <w:szCs w:val="24"/>
        </w:rPr>
        <w:t>Р</w:t>
      </w:r>
      <w:r w:rsidR="006938E6" w:rsidRPr="00FA4D89">
        <w:rPr>
          <w:rStyle w:val="FontStyle559"/>
          <w:b/>
          <w:spacing w:val="-20"/>
          <w:sz w:val="24"/>
          <w:szCs w:val="24"/>
          <w:vertAlign w:val="subscript"/>
        </w:rPr>
        <w:t>1</w:t>
      </w:r>
      <w:r w:rsidR="006938E6" w:rsidRPr="00FA4D89">
        <w:rPr>
          <w:rStyle w:val="FontStyle559"/>
          <w:b/>
          <w:spacing w:val="30"/>
          <w:sz w:val="24"/>
          <w:szCs w:val="24"/>
        </w:rPr>
        <w:t>хР</w:t>
      </w:r>
      <w:r w:rsidR="006938E6" w:rsidRPr="00FA4D89">
        <w:rPr>
          <w:rStyle w:val="FontStyle559"/>
          <w:b/>
          <w:spacing w:val="30"/>
          <w:sz w:val="24"/>
          <w:szCs w:val="24"/>
          <w:vertAlign w:val="subscript"/>
        </w:rPr>
        <w:t>2</w:t>
      </w:r>
      <w:r w:rsidR="006938E6" w:rsidRPr="00FA4D89">
        <w:rPr>
          <w:rStyle w:val="FontStyle559"/>
          <w:b/>
          <w:spacing w:val="30"/>
          <w:sz w:val="24"/>
          <w:szCs w:val="24"/>
        </w:rPr>
        <w:t>хР</w:t>
      </w:r>
      <w:r w:rsidR="006938E6" w:rsidRPr="00FA4D89">
        <w:rPr>
          <w:rStyle w:val="FontStyle559"/>
          <w:b/>
          <w:spacing w:val="30"/>
          <w:sz w:val="24"/>
          <w:szCs w:val="24"/>
          <w:vertAlign w:val="subscript"/>
        </w:rPr>
        <w:t>3</w:t>
      </w:r>
      <w:r w:rsidR="006938E6" w:rsidRPr="00FA4D89">
        <w:rPr>
          <w:rStyle w:val="FontStyle559"/>
          <w:b/>
          <w:spacing w:val="30"/>
          <w:sz w:val="24"/>
          <w:szCs w:val="24"/>
        </w:rPr>
        <w:t>хР</w:t>
      </w:r>
      <w:r w:rsidR="006938E6" w:rsidRPr="00FA4D89">
        <w:rPr>
          <w:rStyle w:val="FontStyle559"/>
          <w:b/>
          <w:spacing w:val="30"/>
          <w:sz w:val="24"/>
          <w:szCs w:val="24"/>
          <w:vertAlign w:val="subscript"/>
        </w:rPr>
        <w:t>А</w:t>
      </w:r>
      <w:r w:rsidR="006938E6" w:rsidRPr="00FA4D89">
        <w:rPr>
          <w:rStyle w:val="FontStyle559"/>
          <w:b/>
          <w:spacing w:val="30"/>
          <w:sz w:val="24"/>
          <w:szCs w:val="24"/>
        </w:rPr>
        <w:t>хР</w:t>
      </w:r>
      <w:r w:rsidR="006938E6" w:rsidRPr="00FA4D89">
        <w:rPr>
          <w:rStyle w:val="FontStyle559"/>
          <w:b/>
          <w:spacing w:val="30"/>
          <w:sz w:val="24"/>
          <w:szCs w:val="24"/>
          <w:vertAlign w:val="subscript"/>
        </w:rPr>
        <w:t>5</w:t>
      </w:r>
      <w:r w:rsidR="006938E6" w:rsidRPr="00FA4D89">
        <w:rPr>
          <w:rStyle w:val="FontStyle559"/>
          <w:b/>
          <w:spacing w:val="30"/>
          <w:sz w:val="24"/>
          <w:szCs w:val="24"/>
        </w:rPr>
        <w:t>хСхІО</w:t>
      </w:r>
      <w:r w:rsidR="006938E6" w:rsidRPr="00FA4D89">
        <w:rPr>
          <w:rStyle w:val="FontStyle559"/>
          <w:b/>
          <w:spacing w:val="30"/>
          <w:sz w:val="24"/>
          <w:szCs w:val="24"/>
          <w:vertAlign w:val="superscript"/>
        </w:rPr>
        <w:t>6</w:t>
      </w:r>
      <w:r w:rsidR="006938E6" w:rsidRPr="00FA4D89">
        <w:rPr>
          <w:rStyle w:val="FontStyle559"/>
          <w:b/>
          <w:spacing w:val="30"/>
          <w:sz w:val="24"/>
          <w:szCs w:val="24"/>
        </w:rPr>
        <w:t>хВ</w:t>
      </w:r>
      <w:r w:rsidR="006938E6" w:rsidRPr="00FA4D89">
        <w:rPr>
          <w:rStyle w:val="FontStyle559"/>
          <w:b/>
          <w:spacing w:val="30"/>
          <w:sz w:val="24"/>
          <w:szCs w:val="24"/>
          <w:vertAlign w:val="subscript"/>
        </w:rPr>
        <w:t>1</w:t>
      </w:r>
      <w:r w:rsidR="006938E6" w:rsidRPr="00FA4D89">
        <w:rPr>
          <w:rStyle w:val="FontStyle559"/>
          <w:b/>
          <w:spacing w:val="30"/>
          <w:sz w:val="24"/>
          <w:szCs w:val="24"/>
        </w:rPr>
        <w:t>хР</w:t>
      </w:r>
      <w:r w:rsidR="006938E6" w:rsidRPr="00FA4D89">
        <w:rPr>
          <w:rStyle w:val="FontStyle559"/>
          <w:b/>
          <w:spacing w:val="30"/>
          <w:sz w:val="24"/>
          <w:szCs w:val="24"/>
          <w:vertAlign w:val="subscript"/>
        </w:rPr>
        <w:t xml:space="preserve">6 </w:t>
      </w:r>
      <w:r w:rsidR="006938E6" w:rsidRPr="00FA4D89">
        <w:rPr>
          <w:rStyle w:val="FontStyle573"/>
          <w:b/>
          <w:sz w:val="24"/>
          <w:szCs w:val="24"/>
        </w:rPr>
        <w:t xml:space="preserve">3600 </w:t>
      </w:r>
      <w:r w:rsidR="006938E6" w:rsidRPr="00FA4D89">
        <w:rPr>
          <w:rStyle w:val="FontStyle559"/>
          <w:b/>
          <w:sz w:val="24"/>
          <w:szCs w:val="24"/>
        </w:rPr>
        <w:t xml:space="preserve"> г / с</w:t>
      </w:r>
    </w:p>
    <w:p w:rsidR="00FA4D89" w:rsidRPr="00454093" w:rsidRDefault="00FA4D89" w:rsidP="009F01AB">
      <w:pPr>
        <w:pStyle w:val="Style41"/>
        <w:widowControl/>
        <w:spacing w:line="276" w:lineRule="auto"/>
        <w:rPr>
          <w:rStyle w:val="FontStyle559"/>
          <w:sz w:val="24"/>
          <w:szCs w:val="24"/>
        </w:rPr>
      </w:pPr>
    </w:p>
    <w:p w:rsidR="002243F3"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 xml:space="preserve">де </w:t>
      </w:r>
      <w:proofErr w:type="spellStart"/>
      <w:r w:rsidRPr="006938E6">
        <w:rPr>
          <w:rStyle w:val="FontStyle573"/>
          <w:sz w:val="24"/>
          <w:szCs w:val="24"/>
        </w:rPr>
        <w:t>Рі</w:t>
      </w:r>
      <w:proofErr w:type="spellEnd"/>
      <w:r w:rsidRPr="006938E6">
        <w:rPr>
          <w:rStyle w:val="FontStyle573"/>
          <w:sz w:val="24"/>
          <w:szCs w:val="24"/>
        </w:rPr>
        <w:t xml:space="preserve"> - частка пилової фракції в породі; визначається шляхом промивання і просівання середньої проби з виділенням фракції пилу розміром 0-200 мкм, </w:t>
      </w:r>
    </w:p>
    <w:p w:rsidR="006938E6" w:rsidRPr="006938E6" w:rsidRDefault="006938E6" w:rsidP="009F01AB">
      <w:pPr>
        <w:pStyle w:val="Style20"/>
        <w:widowControl/>
        <w:spacing w:line="276" w:lineRule="auto"/>
        <w:ind w:firstLine="709"/>
        <w:jc w:val="both"/>
        <w:rPr>
          <w:rStyle w:val="FontStyle573"/>
          <w:sz w:val="24"/>
          <w:szCs w:val="24"/>
        </w:rPr>
      </w:pPr>
      <w:proofErr w:type="spellStart"/>
      <w:r w:rsidRPr="006938E6">
        <w:rPr>
          <w:rStyle w:val="FontStyle573"/>
          <w:sz w:val="24"/>
          <w:szCs w:val="24"/>
        </w:rPr>
        <w:t>Р</w:t>
      </w:r>
      <w:r w:rsidRPr="006938E6">
        <w:rPr>
          <w:rStyle w:val="FontStyle573"/>
          <w:sz w:val="24"/>
          <w:szCs w:val="24"/>
          <w:vertAlign w:val="subscript"/>
        </w:rPr>
        <w:t>і</w:t>
      </w:r>
      <w:proofErr w:type="spellEnd"/>
      <w:r w:rsidRPr="006938E6">
        <w:rPr>
          <w:rStyle w:val="FontStyle573"/>
          <w:sz w:val="24"/>
          <w:szCs w:val="24"/>
        </w:rPr>
        <w:t xml:space="preserve"> = 0,05</w:t>
      </w:r>
      <w:r w:rsidR="00D904FE" w:rsidRPr="006938E6">
        <w:rPr>
          <w:rStyle w:val="FontStyle573"/>
          <w:sz w:val="24"/>
          <w:szCs w:val="24"/>
        </w:rPr>
        <w:t>коефіцієнт</w:t>
      </w:r>
      <w:r w:rsidRPr="006938E6">
        <w:rPr>
          <w:rStyle w:val="FontStyle573"/>
          <w:sz w:val="24"/>
          <w:szCs w:val="24"/>
        </w:rPr>
        <w:t>;</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Р</w:t>
      </w:r>
      <w:r w:rsidRPr="006938E6">
        <w:rPr>
          <w:rStyle w:val="FontStyle573"/>
          <w:sz w:val="24"/>
          <w:szCs w:val="24"/>
          <w:vertAlign w:val="subscript"/>
        </w:rPr>
        <w:t>2</w:t>
      </w:r>
      <w:r w:rsidRPr="006938E6">
        <w:rPr>
          <w:rStyle w:val="FontStyle573"/>
          <w:sz w:val="24"/>
          <w:szCs w:val="24"/>
        </w:rPr>
        <w:t xml:space="preserve"> - частка летючого пилу, що переходить в аерозоль, з розміром частинок 0-50 мкм по відношенню до всього пилу в матеріалі, </w:t>
      </w:r>
      <w:r w:rsidR="002B14D4">
        <w:rPr>
          <w:rStyle w:val="FontStyle573"/>
          <w:sz w:val="24"/>
          <w:szCs w:val="24"/>
        </w:rPr>
        <w:t>(</w:t>
      </w:r>
      <w:r w:rsidRPr="006938E6">
        <w:rPr>
          <w:rStyle w:val="FontStyle573"/>
          <w:sz w:val="24"/>
          <w:szCs w:val="24"/>
        </w:rPr>
        <w:t>Р</w:t>
      </w:r>
      <w:r w:rsidRPr="006938E6">
        <w:rPr>
          <w:rStyle w:val="FontStyle573"/>
          <w:sz w:val="24"/>
          <w:szCs w:val="24"/>
          <w:vertAlign w:val="subscript"/>
        </w:rPr>
        <w:t>2</w:t>
      </w:r>
      <w:r w:rsidRPr="006938E6">
        <w:rPr>
          <w:rStyle w:val="FontStyle573"/>
          <w:sz w:val="24"/>
          <w:szCs w:val="24"/>
        </w:rPr>
        <w:t xml:space="preserve"> = 0,02</w:t>
      </w:r>
      <w:r w:rsidR="002B14D4">
        <w:rPr>
          <w:rStyle w:val="FontStyle573"/>
          <w:sz w:val="24"/>
          <w:szCs w:val="24"/>
        </w:rPr>
        <w:t>)</w:t>
      </w:r>
      <w:r w:rsidRPr="006938E6">
        <w:rPr>
          <w:rStyle w:val="FontStyle573"/>
          <w:sz w:val="24"/>
          <w:szCs w:val="24"/>
        </w:rPr>
        <w:t>;</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Р</w:t>
      </w:r>
      <w:r w:rsidRPr="006938E6">
        <w:rPr>
          <w:rStyle w:val="FontStyle573"/>
          <w:sz w:val="24"/>
          <w:szCs w:val="24"/>
          <w:vertAlign w:val="subscript"/>
        </w:rPr>
        <w:t>3</w:t>
      </w:r>
      <w:r w:rsidRPr="006938E6">
        <w:rPr>
          <w:rStyle w:val="FontStyle573"/>
          <w:sz w:val="24"/>
          <w:szCs w:val="24"/>
        </w:rPr>
        <w:t xml:space="preserve"> - коефіцієнт, що враховує швидкість вітру в зоні роботи екскаваторів (бульдозерів), (</w:t>
      </w:r>
      <w:proofErr w:type="spellStart"/>
      <w:r w:rsidRPr="006938E6">
        <w:rPr>
          <w:rStyle w:val="FontStyle573"/>
          <w:sz w:val="24"/>
          <w:szCs w:val="24"/>
        </w:rPr>
        <w:t>Рз</w:t>
      </w:r>
      <w:proofErr w:type="spellEnd"/>
      <w:r w:rsidRPr="006938E6">
        <w:rPr>
          <w:rStyle w:val="FontStyle573"/>
          <w:sz w:val="24"/>
          <w:szCs w:val="24"/>
        </w:rPr>
        <w:t xml:space="preserve"> =1,2);</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Р</w:t>
      </w:r>
      <w:r w:rsidRPr="006938E6">
        <w:rPr>
          <w:rStyle w:val="FontStyle573"/>
          <w:sz w:val="24"/>
          <w:szCs w:val="24"/>
          <w:vertAlign w:val="subscript"/>
        </w:rPr>
        <w:t>4</w:t>
      </w:r>
      <w:r w:rsidRPr="006938E6">
        <w:rPr>
          <w:rStyle w:val="FontStyle573"/>
          <w:sz w:val="24"/>
          <w:szCs w:val="24"/>
        </w:rPr>
        <w:t xml:space="preserve"> - коефіцієнт, що враховує вологість матеріалу, (Р</w:t>
      </w:r>
      <w:r w:rsidRPr="006938E6">
        <w:rPr>
          <w:rStyle w:val="FontStyle573"/>
          <w:sz w:val="24"/>
          <w:szCs w:val="24"/>
          <w:vertAlign w:val="subscript"/>
        </w:rPr>
        <w:t>4</w:t>
      </w:r>
      <w:r w:rsidRPr="006938E6">
        <w:rPr>
          <w:rStyle w:val="FontStyle573"/>
          <w:sz w:val="24"/>
          <w:szCs w:val="24"/>
        </w:rPr>
        <w:t xml:space="preserve"> = 0,01);</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О - кількість ґрунту, що переробляється, т/</w:t>
      </w:r>
      <w:proofErr w:type="spellStart"/>
      <w:r w:rsidRPr="006938E6">
        <w:rPr>
          <w:rStyle w:val="FontStyle573"/>
          <w:sz w:val="24"/>
          <w:szCs w:val="24"/>
        </w:rPr>
        <w:t>год</w:t>
      </w:r>
      <w:proofErr w:type="spellEnd"/>
      <w:r w:rsidRPr="006938E6">
        <w:rPr>
          <w:rStyle w:val="FontStyle573"/>
          <w:sz w:val="24"/>
          <w:szCs w:val="24"/>
        </w:rPr>
        <w:t>, О = 50 т/</w:t>
      </w:r>
      <w:proofErr w:type="spellStart"/>
      <w:r w:rsidRPr="006938E6">
        <w:rPr>
          <w:rStyle w:val="FontStyle573"/>
          <w:sz w:val="24"/>
          <w:szCs w:val="24"/>
        </w:rPr>
        <w:t>год</w:t>
      </w:r>
      <w:proofErr w:type="spellEnd"/>
      <w:r w:rsidRPr="006938E6">
        <w:rPr>
          <w:rStyle w:val="FontStyle573"/>
          <w:sz w:val="24"/>
          <w:szCs w:val="24"/>
        </w:rPr>
        <w:t>;</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Р</w:t>
      </w:r>
      <w:r w:rsidRPr="006938E6">
        <w:rPr>
          <w:rStyle w:val="FontStyle573"/>
          <w:sz w:val="24"/>
          <w:szCs w:val="24"/>
          <w:vertAlign w:val="subscript"/>
        </w:rPr>
        <w:t>5</w:t>
      </w:r>
      <w:r w:rsidRPr="006938E6">
        <w:rPr>
          <w:rStyle w:val="FontStyle573"/>
          <w:sz w:val="24"/>
          <w:szCs w:val="24"/>
        </w:rPr>
        <w:t xml:space="preserve"> - коефіцієнт, що враховує крупність матеріалу, (Р</w:t>
      </w:r>
      <w:r w:rsidRPr="006938E6">
        <w:rPr>
          <w:rStyle w:val="FontStyle573"/>
          <w:sz w:val="24"/>
          <w:szCs w:val="24"/>
          <w:vertAlign w:val="subscript"/>
        </w:rPr>
        <w:t>5</w:t>
      </w:r>
      <w:r w:rsidRPr="006938E6">
        <w:rPr>
          <w:rStyle w:val="FontStyle573"/>
          <w:sz w:val="24"/>
          <w:szCs w:val="24"/>
        </w:rPr>
        <w:t xml:space="preserve"> = 1,0);</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Р</w:t>
      </w:r>
      <w:r w:rsidRPr="006938E6">
        <w:rPr>
          <w:rStyle w:val="FontStyle573"/>
          <w:sz w:val="24"/>
          <w:szCs w:val="24"/>
          <w:vertAlign w:val="subscript"/>
        </w:rPr>
        <w:t>6</w:t>
      </w:r>
      <w:r w:rsidRPr="006938E6">
        <w:rPr>
          <w:rStyle w:val="FontStyle573"/>
          <w:sz w:val="24"/>
          <w:szCs w:val="24"/>
        </w:rPr>
        <w:t xml:space="preserve"> - коефіцієнт, що враховує місцеві умови, </w:t>
      </w:r>
      <w:r w:rsidR="002C08E2">
        <w:rPr>
          <w:rStyle w:val="FontStyle573"/>
          <w:sz w:val="24"/>
          <w:szCs w:val="24"/>
        </w:rPr>
        <w:t>(</w:t>
      </w:r>
      <w:r w:rsidRPr="006938E6">
        <w:rPr>
          <w:rStyle w:val="FontStyle573"/>
          <w:sz w:val="24"/>
          <w:szCs w:val="24"/>
        </w:rPr>
        <w:t>Р</w:t>
      </w:r>
      <w:r w:rsidRPr="006938E6">
        <w:rPr>
          <w:rStyle w:val="FontStyle573"/>
          <w:sz w:val="24"/>
          <w:szCs w:val="24"/>
          <w:vertAlign w:val="subscript"/>
        </w:rPr>
        <w:t>6</w:t>
      </w:r>
      <w:r w:rsidRPr="006938E6">
        <w:rPr>
          <w:rStyle w:val="FontStyle573"/>
          <w:sz w:val="24"/>
          <w:szCs w:val="24"/>
        </w:rPr>
        <w:t xml:space="preserve"> = 0,6</w:t>
      </w:r>
      <w:r w:rsidR="002C08E2">
        <w:rPr>
          <w:rStyle w:val="FontStyle573"/>
          <w:sz w:val="24"/>
          <w:szCs w:val="24"/>
        </w:rPr>
        <w:t>)</w:t>
      </w:r>
      <w:r w:rsidRPr="006938E6">
        <w:rPr>
          <w:rStyle w:val="FontStyle573"/>
          <w:sz w:val="24"/>
          <w:szCs w:val="24"/>
        </w:rPr>
        <w:t>;</w:t>
      </w:r>
    </w:p>
    <w:p w:rsidR="006938E6" w:rsidRPr="002C08E2" w:rsidRDefault="006938E6" w:rsidP="009F01AB">
      <w:pPr>
        <w:pStyle w:val="Style20"/>
        <w:widowControl/>
        <w:spacing w:line="276" w:lineRule="auto"/>
        <w:ind w:firstLine="709"/>
        <w:jc w:val="both"/>
        <w:rPr>
          <w:color w:val="000000"/>
        </w:rPr>
      </w:pPr>
      <w:r w:rsidRPr="006938E6">
        <w:rPr>
          <w:rStyle w:val="FontStyle573"/>
          <w:sz w:val="24"/>
          <w:szCs w:val="24"/>
        </w:rPr>
        <w:t>В</w:t>
      </w:r>
      <w:r w:rsidRPr="006938E6">
        <w:rPr>
          <w:rStyle w:val="FontStyle573"/>
          <w:sz w:val="24"/>
          <w:szCs w:val="24"/>
          <w:vertAlign w:val="subscript"/>
        </w:rPr>
        <w:t>1</w:t>
      </w:r>
      <w:r w:rsidRPr="006938E6">
        <w:rPr>
          <w:rStyle w:val="FontStyle573"/>
          <w:sz w:val="24"/>
          <w:szCs w:val="24"/>
        </w:rPr>
        <w:t>- коефіцієнт, що враховує висоту пересипання, В</w:t>
      </w:r>
      <w:r w:rsidRPr="006938E6">
        <w:rPr>
          <w:rStyle w:val="FontStyle573"/>
          <w:sz w:val="24"/>
          <w:szCs w:val="24"/>
          <w:vertAlign w:val="subscript"/>
        </w:rPr>
        <w:t>1</w:t>
      </w:r>
      <w:r w:rsidRPr="006938E6">
        <w:rPr>
          <w:rStyle w:val="FontStyle573"/>
          <w:sz w:val="24"/>
          <w:szCs w:val="24"/>
        </w:rPr>
        <w:t xml:space="preserve"> = 0,7.</w:t>
      </w:r>
    </w:p>
    <w:p w:rsidR="006938E6" w:rsidRPr="006938E6" w:rsidRDefault="006938E6" w:rsidP="009F01AB">
      <w:pPr>
        <w:pStyle w:val="Style20"/>
        <w:widowControl/>
        <w:spacing w:line="276" w:lineRule="auto"/>
        <w:ind w:firstLine="709"/>
        <w:jc w:val="both"/>
        <w:rPr>
          <w:rStyle w:val="FontStyle573"/>
          <w:sz w:val="24"/>
          <w:szCs w:val="24"/>
        </w:rPr>
      </w:pPr>
      <w:r w:rsidRPr="006938E6">
        <w:rPr>
          <w:rStyle w:val="FontStyle573"/>
          <w:sz w:val="24"/>
          <w:szCs w:val="24"/>
        </w:rPr>
        <w:t>Обсяг ґрунту, що переробляється екскаватором, не перевищує 50 т/годину.</w:t>
      </w:r>
    </w:p>
    <w:p w:rsidR="006938E6" w:rsidRDefault="006938E6" w:rsidP="009F01AB">
      <w:pPr>
        <w:pStyle w:val="Style20"/>
        <w:widowControl/>
        <w:spacing w:line="276" w:lineRule="auto"/>
        <w:jc w:val="both"/>
        <w:rPr>
          <w:rStyle w:val="FontStyle573"/>
          <w:sz w:val="24"/>
          <w:szCs w:val="24"/>
        </w:rPr>
      </w:pPr>
      <w:r w:rsidRPr="006938E6">
        <w:rPr>
          <w:rStyle w:val="FontStyle573"/>
          <w:sz w:val="24"/>
          <w:szCs w:val="24"/>
        </w:rPr>
        <w:t xml:space="preserve">Кількість пилу, що викидається в атмосферу при виїмці і переміщенню ґрунту, з урахуванням заходів щодо </w:t>
      </w:r>
      <w:r w:rsidR="002C08E2" w:rsidRPr="006938E6">
        <w:rPr>
          <w:rStyle w:val="FontStyle573"/>
          <w:sz w:val="24"/>
          <w:szCs w:val="24"/>
        </w:rPr>
        <w:t>пило пригнічення</w:t>
      </w:r>
      <w:r w:rsidRPr="006938E6">
        <w:rPr>
          <w:rStyle w:val="FontStyle573"/>
          <w:sz w:val="24"/>
          <w:szCs w:val="24"/>
        </w:rPr>
        <w:t>, складе:</w:t>
      </w:r>
    </w:p>
    <w:p w:rsidR="00FA4D89" w:rsidRPr="002C08E2" w:rsidRDefault="00FA4D89" w:rsidP="009F01AB">
      <w:pPr>
        <w:pStyle w:val="Style20"/>
        <w:widowControl/>
        <w:spacing w:line="276" w:lineRule="auto"/>
        <w:jc w:val="both"/>
        <w:rPr>
          <w:color w:val="000000"/>
        </w:rPr>
      </w:pPr>
    </w:p>
    <w:p w:rsidR="00EE01E8" w:rsidRPr="00FA4D89" w:rsidRDefault="00EE01E8" w:rsidP="009F01AB">
      <w:pPr>
        <w:pStyle w:val="Style33"/>
        <w:widowControl/>
        <w:spacing w:after="240" w:line="276" w:lineRule="auto"/>
        <w:ind w:left="1339"/>
        <w:jc w:val="both"/>
        <w:rPr>
          <w:rStyle w:val="FontStyle563"/>
          <w:b/>
          <w:i w:val="0"/>
          <w:sz w:val="24"/>
          <w:szCs w:val="24"/>
        </w:rPr>
      </w:pPr>
      <w:proofErr w:type="spellStart"/>
      <w:r w:rsidRPr="00FA4D89">
        <w:rPr>
          <w:rStyle w:val="FontStyle573"/>
          <w:b/>
          <w:sz w:val="24"/>
          <w:szCs w:val="24"/>
        </w:rPr>
        <w:t>Рі</w:t>
      </w:r>
      <w:r w:rsidR="006938E6" w:rsidRPr="00FA4D89">
        <w:rPr>
          <w:rStyle w:val="FontStyle564"/>
          <w:rFonts w:ascii="Times New Roman" w:hAnsi="Times New Roman" w:cs="Times New Roman"/>
          <w:b w:val="0"/>
          <w:sz w:val="24"/>
          <w:szCs w:val="24"/>
        </w:rPr>
        <w:t>=</w:t>
      </w:r>
      <w:proofErr w:type="spellEnd"/>
      <w:r w:rsidR="006938E6" w:rsidRPr="00FA4D89">
        <w:rPr>
          <w:rStyle w:val="FontStyle564"/>
          <w:rFonts w:ascii="Times New Roman" w:hAnsi="Times New Roman" w:cs="Times New Roman"/>
          <w:b w:val="0"/>
          <w:sz w:val="24"/>
          <w:szCs w:val="24"/>
        </w:rPr>
        <w:t xml:space="preserve"> </w:t>
      </w:r>
      <w:r w:rsidR="006938E6" w:rsidRPr="00FA4D89">
        <w:rPr>
          <w:rStyle w:val="FontStyle564"/>
          <w:rFonts w:ascii="Times New Roman" w:hAnsi="Times New Roman" w:cs="Times New Roman"/>
          <w:sz w:val="24"/>
          <w:szCs w:val="24"/>
        </w:rPr>
        <w:t>0,05 х 0,02 х 1,2 х 0,01 х 1,0 х 19296,0 х 0,6 х 0,7 = 0,097т</w:t>
      </w:r>
      <w:r w:rsidR="002B14D4" w:rsidRPr="00FA4D89">
        <w:rPr>
          <w:rStyle w:val="FontStyle564"/>
          <w:rFonts w:ascii="Times New Roman" w:hAnsi="Times New Roman" w:cs="Times New Roman"/>
          <w:b w:val="0"/>
          <w:sz w:val="24"/>
          <w:szCs w:val="24"/>
        </w:rPr>
        <w:t>/</w:t>
      </w:r>
      <w:r w:rsidR="006938E6" w:rsidRPr="00FA4D89">
        <w:rPr>
          <w:rStyle w:val="FontStyle563"/>
          <w:b/>
          <w:sz w:val="24"/>
          <w:szCs w:val="24"/>
        </w:rPr>
        <w:t>рік</w:t>
      </w:r>
      <w:r w:rsidR="00645F98" w:rsidRPr="00FA4D89">
        <w:rPr>
          <w:rStyle w:val="FontStyle563"/>
          <w:b/>
          <w:sz w:val="24"/>
          <w:szCs w:val="24"/>
        </w:rPr>
        <w:t>/</w:t>
      </w:r>
      <w:r w:rsidR="00645F98" w:rsidRPr="00FA4D89">
        <w:rPr>
          <w:rStyle w:val="FontStyle563"/>
          <w:b/>
          <w:i w:val="0"/>
          <w:sz w:val="24"/>
          <w:szCs w:val="24"/>
        </w:rPr>
        <w:t>12=0,008 т/міс</w:t>
      </w:r>
    </w:p>
    <w:p w:rsidR="00645F98" w:rsidRPr="00FA4D89" w:rsidRDefault="00645F98" w:rsidP="009F01AB">
      <w:pPr>
        <w:pStyle w:val="Style33"/>
        <w:widowControl/>
        <w:spacing w:after="240" w:line="276" w:lineRule="auto"/>
        <w:ind w:left="1339"/>
        <w:jc w:val="both"/>
        <w:rPr>
          <w:rStyle w:val="FontStyle563"/>
          <w:b/>
          <w:sz w:val="24"/>
          <w:szCs w:val="24"/>
        </w:rPr>
      </w:pPr>
    </w:p>
    <w:p w:rsidR="009D378C" w:rsidRDefault="009D378C" w:rsidP="009F01AB">
      <w:pPr>
        <w:spacing w:line="276" w:lineRule="auto"/>
        <w:ind w:left="142" w:firstLine="567"/>
        <w:jc w:val="both"/>
        <w:rPr>
          <w:rFonts w:eastAsia="Times New Roman"/>
          <w:b/>
          <w:bCs/>
          <w:sz w:val="24"/>
          <w:szCs w:val="24"/>
        </w:rPr>
      </w:pPr>
      <w:r w:rsidRPr="006938E6">
        <w:rPr>
          <w:rFonts w:eastAsia="Times New Roman"/>
          <w:b/>
          <w:bCs/>
          <w:sz w:val="24"/>
          <w:szCs w:val="24"/>
        </w:rPr>
        <w:t>Наявність позитивних екологічних, соціальних і економічних аспектів реалізації</w:t>
      </w:r>
      <w:r w:rsidR="00485A0B">
        <w:rPr>
          <w:rFonts w:eastAsia="Times New Roman"/>
          <w:b/>
          <w:bCs/>
          <w:sz w:val="24"/>
          <w:szCs w:val="24"/>
        </w:rPr>
        <w:t xml:space="preserve"> </w:t>
      </w:r>
      <w:r w:rsidRPr="006938E6">
        <w:rPr>
          <w:rFonts w:eastAsia="Times New Roman"/>
          <w:b/>
          <w:bCs/>
          <w:sz w:val="24"/>
          <w:szCs w:val="24"/>
        </w:rPr>
        <w:t>проектованої діяльності</w:t>
      </w:r>
    </w:p>
    <w:p w:rsidR="003134E9" w:rsidRPr="003134E9" w:rsidRDefault="003134E9" w:rsidP="009F01AB">
      <w:pPr>
        <w:pStyle w:val="Style47"/>
        <w:widowControl/>
        <w:spacing w:line="276" w:lineRule="auto"/>
        <w:ind w:firstLine="706"/>
        <w:jc w:val="both"/>
        <w:rPr>
          <w:rStyle w:val="FontStyle196"/>
          <w:sz w:val="24"/>
          <w:szCs w:val="24"/>
        </w:rPr>
      </w:pPr>
      <w:r w:rsidRPr="003134E9">
        <w:rPr>
          <w:rStyle w:val="FontStyle196"/>
          <w:sz w:val="24"/>
          <w:szCs w:val="24"/>
        </w:rPr>
        <w:t>Соціально-економічним наслідком реалізації проекту є забезпечення захисту інженерних споруд та території від розмиву. Зміни стану повітряного та водного басейну, а також негативного впливу на здоров</w:t>
      </w:r>
      <w:r w:rsidR="002C08E2">
        <w:rPr>
          <w:rStyle w:val="FontStyle196"/>
          <w:sz w:val="24"/>
          <w:szCs w:val="24"/>
        </w:rPr>
        <w:t>’</w:t>
      </w:r>
      <w:r w:rsidRPr="003134E9">
        <w:rPr>
          <w:rStyle w:val="FontStyle196"/>
          <w:sz w:val="24"/>
          <w:szCs w:val="24"/>
        </w:rPr>
        <w:t>я населення не буде.</w:t>
      </w:r>
    </w:p>
    <w:p w:rsidR="009D378C" w:rsidRPr="006938E6" w:rsidRDefault="009D378C" w:rsidP="009F01AB">
      <w:pPr>
        <w:spacing w:line="276" w:lineRule="auto"/>
        <w:ind w:left="142" w:firstLine="567"/>
        <w:jc w:val="both"/>
        <w:rPr>
          <w:sz w:val="24"/>
          <w:szCs w:val="24"/>
        </w:rPr>
      </w:pPr>
      <w:r w:rsidRPr="006938E6">
        <w:rPr>
          <w:rFonts w:eastAsia="Times New Roman"/>
          <w:sz w:val="24"/>
          <w:szCs w:val="24"/>
        </w:rPr>
        <w:t>Позитивними екологічними аспектами реалізації проекту є</w:t>
      </w:r>
      <w:r w:rsidR="002C08E2">
        <w:rPr>
          <w:rFonts w:eastAsia="Times New Roman"/>
          <w:sz w:val="24"/>
          <w:szCs w:val="24"/>
        </w:rPr>
        <w:t>:</w:t>
      </w:r>
    </w:p>
    <w:p w:rsidR="009D378C" w:rsidRPr="006938E6" w:rsidRDefault="009D378C" w:rsidP="009F01AB">
      <w:pPr>
        <w:numPr>
          <w:ilvl w:val="0"/>
          <w:numId w:val="1"/>
        </w:numPr>
        <w:tabs>
          <w:tab w:val="left" w:pos="993"/>
        </w:tabs>
        <w:spacing w:line="276" w:lineRule="auto"/>
        <w:ind w:left="142" w:firstLine="567"/>
        <w:jc w:val="both"/>
        <w:rPr>
          <w:rFonts w:eastAsia="Courier New"/>
          <w:sz w:val="24"/>
          <w:szCs w:val="24"/>
        </w:rPr>
      </w:pPr>
      <w:r w:rsidRPr="006938E6">
        <w:rPr>
          <w:rFonts w:eastAsia="Times New Roman"/>
          <w:sz w:val="24"/>
          <w:szCs w:val="24"/>
        </w:rPr>
        <w:t>відсутність скидів побутових і виробничих стічних вод у водний об’єкт;</w:t>
      </w:r>
    </w:p>
    <w:p w:rsidR="00D904FE" w:rsidRDefault="009D378C" w:rsidP="009F01AB">
      <w:pPr>
        <w:numPr>
          <w:ilvl w:val="0"/>
          <w:numId w:val="1"/>
        </w:numPr>
        <w:tabs>
          <w:tab w:val="left" w:pos="993"/>
        </w:tabs>
        <w:spacing w:line="276" w:lineRule="auto"/>
        <w:ind w:left="142" w:firstLine="567"/>
        <w:jc w:val="both"/>
        <w:rPr>
          <w:rFonts w:eastAsia="Courier New"/>
          <w:sz w:val="24"/>
          <w:szCs w:val="24"/>
        </w:rPr>
      </w:pPr>
      <w:r w:rsidRPr="006938E6">
        <w:rPr>
          <w:rFonts w:eastAsia="Times New Roman"/>
          <w:sz w:val="24"/>
          <w:szCs w:val="24"/>
        </w:rPr>
        <w:t>відсутність твердих відходів виробництва;</w:t>
      </w:r>
    </w:p>
    <w:p w:rsidR="009D378C" w:rsidRPr="00645F98" w:rsidRDefault="006938E6" w:rsidP="009F01AB">
      <w:pPr>
        <w:numPr>
          <w:ilvl w:val="0"/>
          <w:numId w:val="1"/>
        </w:numPr>
        <w:tabs>
          <w:tab w:val="left" w:pos="993"/>
        </w:tabs>
        <w:spacing w:line="276" w:lineRule="auto"/>
        <w:ind w:left="142" w:firstLine="567"/>
        <w:jc w:val="both"/>
        <w:rPr>
          <w:rFonts w:eastAsia="Courier New"/>
          <w:sz w:val="24"/>
          <w:szCs w:val="24"/>
        </w:rPr>
      </w:pPr>
      <w:r w:rsidRPr="00D904FE">
        <w:rPr>
          <w:rFonts w:eastAsia="Times New Roman"/>
          <w:sz w:val="24"/>
          <w:szCs w:val="24"/>
        </w:rPr>
        <w:lastRenderedPageBreak/>
        <w:t>збільшення площі випаровування дзеркала води;</w:t>
      </w:r>
    </w:p>
    <w:p w:rsidR="00645F98" w:rsidRPr="00D904FE" w:rsidRDefault="00645F98" w:rsidP="009F01AB">
      <w:pPr>
        <w:numPr>
          <w:ilvl w:val="0"/>
          <w:numId w:val="1"/>
        </w:numPr>
        <w:tabs>
          <w:tab w:val="left" w:pos="993"/>
        </w:tabs>
        <w:spacing w:line="276" w:lineRule="auto"/>
        <w:ind w:left="142" w:firstLine="567"/>
        <w:jc w:val="both"/>
        <w:rPr>
          <w:rFonts w:eastAsia="Courier New"/>
          <w:sz w:val="24"/>
          <w:szCs w:val="24"/>
        </w:rPr>
      </w:pPr>
      <w:r>
        <w:rPr>
          <w:rFonts w:eastAsia="Times New Roman"/>
          <w:sz w:val="24"/>
          <w:szCs w:val="24"/>
        </w:rPr>
        <w:t>зменшення швидкості стоку води з водозбірної площі.</w:t>
      </w:r>
    </w:p>
    <w:p w:rsidR="009D378C" w:rsidRPr="006938E6" w:rsidRDefault="009D378C" w:rsidP="009F01AB">
      <w:pPr>
        <w:spacing w:line="276" w:lineRule="auto"/>
        <w:ind w:left="142" w:firstLine="567"/>
        <w:jc w:val="both"/>
        <w:rPr>
          <w:sz w:val="24"/>
          <w:szCs w:val="24"/>
        </w:rPr>
      </w:pPr>
      <w:bookmarkStart w:id="4" w:name="page49"/>
      <w:bookmarkEnd w:id="4"/>
      <w:r w:rsidRPr="006938E6">
        <w:rPr>
          <w:rFonts w:eastAsia="Times New Roman"/>
          <w:sz w:val="24"/>
          <w:szCs w:val="24"/>
        </w:rPr>
        <w:t>Позитивними соціальними та економічними аспектами є:</w:t>
      </w:r>
    </w:p>
    <w:p w:rsidR="009D378C" w:rsidRPr="006938E6" w:rsidRDefault="009D378C" w:rsidP="009F01AB">
      <w:pPr>
        <w:numPr>
          <w:ilvl w:val="0"/>
          <w:numId w:val="2"/>
        </w:numPr>
        <w:tabs>
          <w:tab w:val="left" w:pos="993"/>
        </w:tabs>
        <w:spacing w:line="276" w:lineRule="auto"/>
        <w:ind w:left="142" w:firstLine="567"/>
        <w:jc w:val="both"/>
        <w:rPr>
          <w:rFonts w:eastAsia="Courier New"/>
          <w:sz w:val="24"/>
          <w:szCs w:val="24"/>
        </w:rPr>
      </w:pPr>
      <w:r w:rsidRPr="006938E6">
        <w:rPr>
          <w:rFonts w:eastAsia="Times New Roman"/>
          <w:sz w:val="24"/>
          <w:szCs w:val="24"/>
        </w:rPr>
        <w:t>створення робочих місць;</w:t>
      </w:r>
    </w:p>
    <w:p w:rsidR="009D378C" w:rsidRPr="006938E6" w:rsidRDefault="002243F3" w:rsidP="009F01AB">
      <w:pPr>
        <w:numPr>
          <w:ilvl w:val="0"/>
          <w:numId w:val="2"/>
        </w:numPr>
        <w:tabs>
          <w:tab w:val="left" w:pos="993"/>
          <w:tab w:val="left" w:pos="1134"/>
        </w:tabs>
        <w:spacing w:line="276" w:lineRule="auto"/>
        <w:ind w:left="142" w:firstLine="567"/>
        <w:jc w:val="both"/>
        <w:rPr>
          <w:rFonts w:eastAsia="Courier New"/>
          <w:sz w:val="24"/>
          <w:szCs w:val="24"/>
        </w:rPr>
      </w:pPr>
      <w:r>
        <w:rPr>
          <w:rFonts w:eastAsia="Times New Roman"/>
          <w:sz w:val="24"/>
          <w:szCs w:val="24"/>
        </w:rPr>
        <w:t xml:space="preserve">вирощування високоякісної та </w:t>
      </w:r>
      <w:r w:rsidR="009D378C" w:rsidRPr="006938E6">
        <w:rPr>
          <w:rFonts w:eastAsia="Times New Roman"/>
          <w:sz w:val="24"/>
          <w:szCs w:val="24"/>
        </w:rPr>
        <w:t>високоліквідної продукції;</w:t>
      </w:r>
    </w:p>
    <w:p w:rsidR="009D378C" w:rsidRPr="006938E6" w:rsidRDefault="009D378C" w:rsidP="009F01AB">
      <w:pPr>
        <w:numPr>
          <w:ilvl w:val="0"/>
          <w:numId w:val="2"/>
        </w:numPr>
        <w:tabs>
          <w:tab w:val="left" w:pos="993"/>
        </w:tabs>
        <w:spacing w:line="276" w:lineRule="auto"/>
        <w:ind w:left="142" w:firstLine="567"/>
        <w:jc w:val="both"/>
        <w:rPr>
          <w:rFonts w:eastAsia="Courier New"/>
          <w:sz w:val="24"/>
          <w:szCs w:val="24"/>
        </w:rPr>
      </w:pPr>
      <w:r w:rsidRPr="006938E6">
        <w:rPr>
          <w:rFonts w:eastAsia="Times New Roman"/>
          <w:sz w:val="24"/>
          <w:szCs w:val="24"/>
        </w:rPr>
        <w:t>збільшення надходжень у місцевий і державний бюджет;</w:t>
      </w:r>
    </w:p>
    <w:p w:rsidR="0063429C" w:rsidRPr="002C08E2" w:rsidRDefault="009D378C" w:rsidP="009F01AB">
      <w:pPr>
        <w:numPr>
          <w:ilvl w:val="0"/>
          <w:numId w:val="2"/>
        </w:numPr>
        <w:tabs>
          <w:tab w:val="left" w:pos="993"/>
        </w:tabs>
        <w:spacing w:after="240" w:line="276" w:lineRule="auto"/>
        <w:ind w:left="142" w:firstLine="567"/>
        <w:jc w:val="both"/>
        <w:rPr>
          <w:rFonts w:eastAsia="Courier New"/>
          <w:sz w:val="24"/>
          <w:szCs w:val="24"/>
        </w:rPr>
      </w:pPr>
      <w:r w:rsidRPr="006938E6">
        <w:rPr>
          <w:rFonts w:eastAsia="Times New Roman"/>
          <w:sz w:val="24"/>
          <w:szCs w:val="24"/>
        </w:rPr>
        <w:t xml:space="preserve">забезпечення населення </w:t>
      </w:r>
      <w:r w:rsidR="006938E6">
        <w:rPr>
          <w:rFonts w:eastAsia="Times New Roman"/>
          <w:sz w:val="24"/>
          <w:szCs w:val="24"/>
        </w:rPr>
        <w:t xml:space="preserve">якісними </w:t>
      </w:r>
      <w:r w:rsidR="002243F3">
        <w:rPr>
          <w:rFonts w:eastAsia="Times New Roman"/>
          <w:sz w:val="24"/>
          <w:szCs w:val="24"/>
        </w:rPr>
        <w:t>горіховими продуктами</w:t>
      </w:r>
      <w:r w:rsidRPr="006938E6">
        <w:rPr>
          <w:rFonts w:eastAsia="Times New Roman"/>
          <w:sz w:val="24"/>
          <w:szCs w:val="24"/>
        </w:rPr>
        <w:t>;</w:t>
      </w:r>
    </w:p>
    <w:p w:rsidR="009D378C" w:rsidRPr="00EB2D2F" w:rsidRDefault="009D378C" w:rsidP="009F01AB">
      <w:pPr>
        <w:pStyle w:val="a3"/>
        <w:numPr>
          <w:ilvl w:val="1"/>
          <w:numId w:val="40"/>
        </w:numPr>
        <w:spacing w:line="276" w:lineRule="auto"/>
        <w:ind w:left="0" w:firstLine="709"/>
        <w:jc w:val="both"/>
        <w:rPr>
          <w:rFonts w:eastAsia="Times New Roman"/>
          <w:b/>
          <w:bCs/>
          <w:sz w:val="24"/>
          <w:szCs w:val="24"/>
        </w:rPr>
      </w:pPr>
      <w:r w:rsidRPr="00EB2D2F">
        <w:rPr>
          <w:rFonts w:eastAsia="Times New Roman"/>
          <w:b/>
          <w:bCs/>
          <w:iCs/>
          <w:sz w:val="24"/>
          <w:szCs w:val="24"/>
        </w:rPr>
        <w:t>Виконання підготовчих і будівельних робіт та провадження планової діяльності</w:t>
      </w:r>
    </w:p>
    <w:p w:rsidR="003134E9" w:rsidRPr="003134E9" w:rsidRDefault="003134E9" w:rsidP="009F01AB">
      <w:pPr>
        <w:pStyle w:val="Style77"/>
        <w:widowControl/>
        <w:spacing w:line="276" w:lineRule="auto"/>
        <w:ind w:firstLine="720"/>
        <w:jc w:val="both"/>
        <w:rPr>
          <w:rStyle w:val="FontStyle196"/>
          <w:sz w:val="24"/>
          <w:szCs w:val="24"/>
        </w:rPr>
      </w:pPr>
      <w:r w:rsidRPr="003134E9">
        <w:rPr>
          <w:rStyle w:val="FontStyle196"/>
          <w:sz w:val="24"/>
          <w:szCs w:val="24"/>
        </w:rPr>
        <w:t>Виконання земляних робіт проводиться з дотриманням вимог розділу 9 "Охорона природи", ДБН А.2.2-1-99 "Земляні роботи", ДБН В.2.4-33-2.3-03-2000 "Регулювання русел річок. Норми проектування".</w:t>
      </w:r>
    </w:p>
    <w:p w:rsidR="00DE08E5" w:rsidRPr="00DE08E5" w:rsidRDefault="003134E9" w:rsidP="009F01AB">
      <w:pPr>
        <w:pStyle w:val="Style77"/>
        <w:widowControl/>
        <w:spacing w:before="7" w:line="276" w:lineRule="auto"/>
        <w:ind w:firstLine="709"/>
        <w:jc w:val="both"/>
        <w:rPr>
          <w:rFonts w:eastAsia="Times New Roman"/>
        </w:rPr>
      </w:pPr>
      <w:r w:rsidRPr="0084101D">
        <w:rPr>
          <w:rStyle w:val="FontStyle196"/>
          <w:sz w:val="24"/>
          <w:szCs w:val="24"/>
        </w:rPr>
        <w:t>Заходи по охороні земель розроблено у відповідності до "</w:t>
      </w:r>
      <w:bookmarkStart w:id="5" w:name="n3"/>
      <w:bookmarkEnd w:id="5"/>
      <w:r w:rsidR="0084101D" w:rsidRPr="0084101D">
        <w:rPr>
          <w:rStyle w:val="FontStyle196"/>
          <w:sz w:val="24"/>
          <w:szCs w:val="24"/>
        </w:rPr>
        <w:t xml:space="preserve"> </w:t>
      </w:r>
      <w:r w:rsidRPr="0084101D">
        <w:rPr>
          <w:rStyle w:val="FontStyle196"/>
          <w:color w:val="auto"/>
          <w:sz w:val="24"/>
          <w:szCs w:val="24"/>
        </w:rPr>
        <w:t xml:space="preserve">Закону про </w:t>
      </w:r>
      <w:r w:rsidR="00DE08E5" w:rsidRPr="0084101D">
        <w:rPr>
          <w:rStyle w:val="FontStyle196"/>
          <w:color w:val="auto"/>
          <w:sz w:val="24"/>
          <w:szCs w:val="24"/>
        </w:rPr>
        <w:t>оцінку впливу на довкілля</w:t>
      </w:r>
      <w:r w:rsidRPr="00485A0B">
        <w:t>",</w:t>
      </w:r>
      <w:r w:rsidR="00DE08E5" w:rsidRPr="00485A0B">
        <w:t xml:space="preserve"> </w:t>
      </w:r>
      <w:r w:rsidR="0084101D" w:rsidRPr="00485A0B">
        <w:t>п</w:t>
      </w:r>
      <w:r w:rsidR="00DE08E5" w:rsidRPr="00485A0B">
        <w:t>рийнят</w:t>
      </w:r>
      <w:r w:rsidR="0084101D" w:rsidRPr="00485A0B">
        <w:t xml:space="preserve">ий </w:t>
      </w:r>
      <w:r w:rsidR="00DE08E5" w:rsidRPr="00485A0B">
        <w:t xml:space="preserve"> 23.05.2017</w:t>
      </w:r>
      <w:r w:rsidR="00DE08E5" w:rsidRPr="0084101D">
        <w:rPr>
          <w:rStyle w:val="FontStyle196"/>
          <w:color w:val="auto"/>
          <w:sz w:val="24"/>
          <w:szCs w:val="24"/>
        </w:rPr>
        <w:t xml:space="preserve"> </w:t>
      </w:r>
      <w:r w:rsidRPr="0084101D">
        <w:rPr>
          <w:rStyle w:val="FontStyle196"/>
          <w:color w:val="auto"/>
          <w:sz w:val="24"/>
          <w:szCs w:val="24"/>
        </w:rPr>
        <w:t xml:space="preserve"> Верховною Радою Україн</w:t>
      </w:r>
      <w:r w:rsidR="0084101D" w:rsidRPr="0084101D">
        <w:rPr>
          <w:rStyle w:val="FontStyle196"/>
          <w:color w:val="auto"/>
          <w:sz w:val="24"/>
          <w:szCs w:val="24"/>
        </w:rPr>
        <w:t xml:space="preserve">и </w:t>
      </w:r>
      <w:r w:rsidR="00DE08E5" w:rsidRPr="00DE08E5">
        <w:rPr>
          <w:rFonts w:eastAsia="Times New Roman"/>
        </w:rPr>
        <w:t xml:space="preserve"> № </w:t>
      </w:r>
      <w:r w:rsidR="00DE08E5" w:rsidRPr="00DE08E5">
        <w:rPr>
          <w:rFonts w:eastAsia="Times New Roman"/>
          <w:bCs/>
        </w:rPr>
        <w:t>2059-VIII</w:t>
      </w:r>
      <w:r w:rsidR="0084101D" w:rsidRPr="0084101D">
        <w:rPr>
          <w:rFonts w:eastAsia="Times New Roman"/>
          <w:bCs/>
        </w:rPr>
        <w:t>.</w:t>
      </w:r>
    </w:p>
    <w:p w:rsidR="003134E9" w:rsidRPr="003134E9" w:rsidRDefault="003134E9" w:rsidP="009F01AB">
      <w:pPr>
        <w:pStyle w:val="Style77"/>
        <w:widowControl/>
        <w:spacing w:before="7" w:line="276" w:lineRule="auto"/>
        <w:ind w:firstLine="709"/>
        <w:jc w:val="both"/>
        <w:rPr>
          <w:rStyle w:val="FontStyle196"/>
          <w:sz w:val="24"/>
          <w:szCs w:val="24"/>
        </w:rPr>
      </w:pPr>
    </w:p>
    <w:p w:rsidR="003134E9" w:rsidRPr="003134E9" w:rsidRDefault="003134E9" w:rsidP="009F01AB">
      <w:pPr>
        <w:pStyle w:val="Style77"/>
        <w:widowControl/>
        <w:spacing w:line="276" w:lineRule="auto"/>
        <w:ind w:firstLine="698"/>
        <w:jc w:val="both"/>
        <w:rPr>
          <w:rStyle w:val="FontStyle196"/>
          <w:sz w:val="24"/>
          <w:szCs w:val="24"/>
        </w:rPr>
      </w:pPr>
      <w:r w:rsidRPr="003134E9">
        <w:rPr>
          <w:rStyle w:val="FontStyle196"/>
          <w:sz w:val="24"/>
          <w:szCs w:val="24"/>
        </w:rPr>
        <w:t>До заходів по збереженню навколишнього природного середовища в процесі провадження робіт, передбачених даним проектом, в першу чергу належать:</w:t>
      </w:r>
    </w:p>
    <w:p w:rsidR="003134E9" w:rsidRPr="003134E9" w:rsidRDefault="003134E9" w:rsidP="009F01AB">
      <w:pPr>
        <w:pStyle w:val="Style112"/>
        <w:widowControl/>
        <w:numPr>
          <w:ilvl w:val="0"/>
          <w:numId w:val="18"/>
        </w:numPr>
        <w:tabs>
          <w:tab w:val="left" w:pos="567"/>
        </w:tabs>
        <w:spacing w:line="276" w:lineRule="auto"/>
        <w:ind w:left="547" w:firstLine="0"/>
        <w:rPr>
          <w:rStyle w:val="FontStyle196"/>
          <w:sz w:val="24"/>
          <w:szCs w:val="24"/>
        </w:rPr>
      </w:pPr>
      <w:r w:rsidRPr="003134E9">
        <w:rPr>
          <w:rStyle w:val="FontStyle196"/>
          <w:sz w:val="24"/>
          <w:szCs w:val="24"/>
        </w:rPr>
        <w:t xml:space="preserve">раціональне використання родючого шару </w:t>
      </w:r>
      <w:r w:rsidR="002C08E2" w:rsidRPr="003134E9">
        <w:rPr>
          <w:rStyle w:val="FontStyle196"/>
          <w:sz w:val="24"/>
          <w:szCs w:val="24"/>
        </w:rPr>
        <w:t>ґрунту</w:t>
      </w:r>
      <w:r w:rsidRPr="003134E9">
        <w:rPr>
          <w:rStyle w:val="FontStyle196"/>
          <w:sz w:val="24"/>
          <w:szCs w:val="24"/>
        </w:rPr>
        <w:t xml:space="preserve"> з подальшою його рекультивацією;</w:t>
      </w:r>
    </w:p>
    <w:p w:rsidR="003134E9" w:rsidRPr="003134E9" w:rsidRDefault="003134E9" w:rsidP="009F01AB">
      <w:pPr>
        <w:pStyle w:val="Style112"/>
        <w:widowControl/>
        <w:numPr>
          <w:ilvl w:val="0"/>
          <w:numId w:val="18"/>
        </w:numPr>
        <w:tabs>
          <w:tab w:val="left" w:pos="698"/>
        </w:tabs>
        <w:spacing w:line="276" w:lineRule="auto"/>
        <w:ind w:right="14" w:firstLine="547"/>
        <w:rPr>
          <w:rStyle w:val="FontStyle196"/>
          <w:sz w:val="24"/>
          <w:szCs w:val="24"/>
        </w:rPr>
      </w:pPr>
      <w:r w:rsidRPr="003134E9">
        <w:rPr>
          <w:rStyle w:val="FontStyle196"/>
          <w:sz w:val="24"/>
          <w:szCs w:val="24"/>
        </w:rPr>
        <w:t>дотримання технологій, передбачених проектом, при виконанні земляних робіт для попередження ерозійних процесів;</w:t>
      </w:r>
    </w:p>
    <w:p w:rsidR="003134E9" w:rsidRPr="003134E9" w:rsidRDefault="003134E9" w:rsidP="009F01AB">
      <w:pPr>
        <w:pStyle w:val="Style112"/>
        <w:widowControl/>
        <w:numPr>
          <w:ilvl w:val="0"/>
          <w:numId w:val="18"/>
        </w:numPr>
        <w:tabs>
          <w:tab w:val="left" w:pos="698"/>
        </w:tabs>
        <w:spacing w:line="276" w:lineRule="auto"/>
        <w:ind w:left="547" w:firstLine="0"/>
        <w:rPr>
          <w:rStyle w:val="FontStyle196"/>
          <w:sz w:val="24"/>
          <w:szCs w:val="24"/>
        </w:rPr>
      </w:pPr>
      <w:r w:rsidRPr="003134E9">
        <w:rPr>
          <w:rStyle w:val="FontStyle196"/>
          <w:sz w:val="24"/>
          <w:szCs w:val="24"/>
        </w:rPr>
        <w:t>охорона землі від забруднення відходами які утворюються під час проведення робіт;</w:t>
      </w:r>
    </w:p>
    <w:p w:rsidR="003134E9" w:rsidRPr="003134E9" w:rsidRDefault="003134E9" w:rsidP="009F01AB">
      <w:pPr>
        <w:pStyle w:val="Style112"/>
        <w:widowControl/>
        <w:numPr>
          <w:ilvl w:val="0"/>
          <w:numId w:val="18"/>
        </w:numPr>
        <w:tabs>
          <w:tab w:val="left" w:pos="698"/>
        </w:tabs>
        <w:spacing w:line="276" w:lineRule="auto"/>
        <w:ind w:right="22" w:firstLine="547"/>
        <w:rPr>
          <w:rStyle w:val="FontStyle196"/>
          <w:sz w:val="24"/>
          <w:szCs w:val="24"/>
        </w:rPr>
      </w:pPr>
      <w:r w:rsidRPr="003134E9">
        <w:rPr>
          <w:rStyle w:val="FontStyle196"/>
          <w:sz w:val="24"/>
          <w:szCs w:val="24"/>
        </w:rPr>
        <w:t>охорона ґрунтових і поверхневих вод від попадання в них побічних відходів, паливно-мастильних матеріалів;</w:t>
      </w:r>
    </w:p>
    <w:p w:rsidR="003134E9" w:rsidRPr="003134E9" w:rsidRDefault="003134E9" w:rsidP="009F01AB">
      <w:pPr>
        <w:pStyle w:val="Style112"/>
        <w:widowControl/>
        <w:numPr>
          <w:ilvl w:val="0"/>
          <w:numId w:val="18"/>
        </w:numPr>
        <w:tabs>
          <w:tab w:val="left" w:pos="698"/>
        </w:tabs>
        <w:spacing w:line="276" w:lineRule="auto"/>
        <w:ind w:right="22" w:firstLine="547"/>
        <w:rPr>
          <w:rStyle w:val="FontStyle196"/>
          <w:sz w:val="24"/>
          <w:szCs w:val="24"/>
        </w:rPr>
      </w:pPr>
      <w:r w:rsidRPr="003134E9">
        <w:rPr>
          <w:rStyle w:val="FontStyle196"/>
          <w:sz w:val="24"/>
          <w:szCs w:val="24"/>
        </w:rPr>
        <w:t>при організації робіт по заправці механізмів необхідно проявляти обережність, уникаючи попадання їх до відкритих джерел води;</w:t>
      </w:r>
    </w:p>
    <w:p w:rsidR="003134E9" w:rsidRPr="003134E9" w:rsidRDefault="00F61C4E" w:rsidP="009F01AB">
      <w:pPr>
        <w:pStyle w:val="Style112"/>
        <w:widowControl/>
        <w:numPr>
          <w:ilvl w:val="0"/>
          <w:numId w:val="18"/>
        </w:numPr>
        <w:tabs>
          <w:tab w:val="left" w:pos="698"/>
        </w:tabs>
        <w:spacing w:line="276" w:lineRule="auto"/>
        <w:ind w:left="547" w:firstLine="0"/>
        <w:rPr>
          <w:rStyle w:val="FontStyle196"/>
          <w:sz w:val="24"/>
          <w:szCs w:val="24"/>
        </w:rPr>
      </w:pPr>
      <w:r>
        <w:rPr>
          <w:rStyle w:val="FontStyle196"/>
          <w:sz w:val="24"/>
          <w:szCs w:val="24"/>
        </w:rPr>
        <w:t>матеріали, що застосовуються</w:t>
      </w:r>
      <w:r w:rsidR="003134E9" w:rsidRPr="003134E9">
        <w:rPr>
          <w:rStyle w:val="FontStyle196"/>
          <w:sz w:val="24"/>
          <w:szCs w:val="24"/>
        </w:rPr>
        <w:t>, не є агресивними до навколишнього середовища;</w:t>
      </w:r>
    </w:p>
    <w:p w:rsidR="003134E9" w:rsidRPr="003134E9" w:rsidRDefault="003134E9" w:rsidP="009F01AB">
      <w:pPr>
        <w:pStyle w:val="Style112"/>
        <w:widowControl/>
        <w:numPr>
          <w:ilvl w:val="0"/>
          <w:numId w:val="18"/>
        </w:numPr>
        <w:tabs>
          <w:tab w:val="left" w:pos="698"/>
        </w:tabs>
        <w:spacing w:before="58" w:line="276" w:lineRule="auto"/>
        <w:ind w:right="533" w:firstLine="547"/>
        <w:rPr>
          <w:rStyle w:val="FontStyle196"/>
          <w:sz w:val="24"/>
          <w:szCs w:val="24"/>
        </w:rPr>
      </w:pPr>
      <w:r w:rsidRPr="003134E9">
        <w:rPr>
          <w:rStyle w:val="FontStyle196"/>
          <w:sz w:val="24"/>
          <w:szCs w:val="24"/>
        </w:rPr>
        <w:t>недопустимо виходити за межі передбачені проектом, що може викликати небажані зміни рельєфу (спровокувати процеси ерозії).</w:t>
      </w:r>
    </w:p>
    <w:p w:rsidR="003134E9" w:rsidRPr="003134E9" w:rsidRDefault="003134E9" w:rsidP="009F01AB">
      <w:pPr>
        <w:pStyle w:val="Style112"/>
        <w:widowControl/>
        <w:numPr>
          <w:ilvl w:val="0"/>
          <w:numId w:val="18"/>
        </w:numPr>
        <w:tabs>
          <w:tab w:val="left" w:pos="698"/>
        </w:tabs>
        <w:spacing w:line="276" w:lineRule="auto"/>
        <w:ind w:firstLine="547"/>
        <w:rPr>
          <w:rStyle w:val="FontStyle196"/>
          <w:sz w:val="24"/>
          <w:szCs w:val="24"/>
        </w:rPr>
      </w:pPr>
      <w:r w:rsidRPr="003134E9">
        <w:rPr>
          <w:rStyle w:val="FontStyle196"/>
          <w:sz w:val="24"/>
          <w:szCs w:val="24"/>
        </w:rPr>
        <w:t>залишки матеріалів, тари і упаковки, а також матеріали, що отримані від розбирання споруд, необхідно зібрати і вивезти в спеціально відведені місця;</w:t>
      </w:r>
    </w:p>
    <w:p w:rsidR="003134E9" w:rsidRPr="003134E9" w:rsidRDefault="003134E9" w:rsidP="009F01AB">
      <w:pPr>
        <w:pStyle w:val="Style112"/>
        <w:widowControl/>
        <w:numPr>
          <w:ilvl w:val="0"/>
          <w:numId w:val="18"/>
        </w:numPr>
        <w:tabs>
          <w:tab w:val="left" w:pos="698"/>
        </w:tabs>
        <w:spacing w:line="276" w:lineRule="auto"/>
        <w:ind w:left="547" w:firstLine="0"/>
        <w:rPr>
          <w:rStyle w:val="FontStyle196"/>
          <w:sz w:val="24"/>
          <w:szCs w:val="24"/>
        </w:rPr>
      </w:pPr>
      <w:r w:rsidRPr="003134E9">
        <w:rPr>
          <w:rStyle w:val="FontStyle196"/>
          <w:sz w:val="24"/>
          <w:szCs w:val="24"/>
        </w:rPr>
        <w:t>протипожежні заходи:</w:t>
      </w:r>
    </w:p>
    <w:p w:rsidR="003134E9" w:rsidRPr="003134E9" w:rsidRDefault="003134E9" w:rsidP="009F01AB">
      <w:pPr>
        <w:pStyle w:val="Style77"/>
        <w:widowControl/>
        <w:spacing w:line="276" w:lineRule="auto"/>
        <w:ind w:right="14" w:firstLine="706"/>
        <w:jc w:val="both"/>
        <w:rPr>
          <w:rStyle w:val="FontStyle196"/>
          <w:sz w:val="24"/>
          <w:szCs w:val="24"/>
        </w:rPr>
      </w:pPr>
      <w:r w:rsidRPr="003134E9">
        <w:rPr>
          <w:rStyle w:val="FontStyle196"/>
          <w:sz w:val="24"/>
          <w:szCs w:val="24"/>
        </w:rPr>
        <w:t>Складські приміщення, тимчасові будівлі та споруди виробничого призначення, а також під'їзні дороги розміщуються з мінімальною зайнятістю земель.</w:t>
      </w:r>
    </w:p>
    <w:p w:rsidR="003134E9" w:rsidRPr="003134E9" w:rsidRDefault="003134E9" w:rsidP="009F01AB">
      <w:pPr>
        <w:pStyle w:val="Style77"/>
        <w:widowControl/>
        <w:spacing w:line="276" w:lineRule="auto"/>
        <w:ind w:right="14" w:firstLine="706"/>
        <w:jc w:val="both"/>
        <w:rPr>
          <w:rStyle w:val="FontStyle196"/>
          <w:sz w:val="24"/>
          <w:szCs w:val="24"/>
        </w:rPr>
      </w:pPr>
      <w:r w:rsidRPr="003134E9">
        <w:rPr>
          <w:rStyle w:val="FontStyle196"/>
          <w:sz w:val="24"/>
          <w:szCs w:val="24"/>
        </w:rPr>
        <w:t>Майданчики для тимчасового складування матеріалів, ремонту техніки, розміщення пунктів енергопостачання та інвентарних будівель необхідно спланувати і оконтурити водоскидними канавками з влаштуванням ємностей для збирання забруднених стічних вод з подальшим їх очищенням. Майданчик для проведення робіт забезпечується засобами пожежогасіння.</w:t>
      </w:r>
    </w:p>
    <w:p w:rsidR="003134E9" w:rsidRPr="003134E9" w:rsidRDefault="003134E9" w:rsidP="009F01AB">
      <w:pPr>
        <w:pStyle w:val="Style77"/>
        <w:widowControl/>
        <w:spacing w:line="276" w:lineRule="auto"/>
        <w:ind w:right="14" w:firstLine="706"/>
        <w:jc w:val="both"/>
        <w:rPr>
          <w:rStyle w:val="FontStyle196"/>
          <w:sz w:val="24"/>
          <w:szCs w:val="24"/>
        </w:rPr>
      </w:pPr>
      <w:r w:rsidRPr="003134E9">
        <w:rPr>
          <w:rStyle w:val="FontStyle196"/>
          <w:sz w:val="24"/>
          <w:szCs w:val="24"/>
        </w:rPr>
        <w:t>Протипожежні заходи, крім питань техніки безпеки, повинні вміщувати вимоги по організації будівельної площадки, що виключають можливість загибелі від пожежі посівів, рослинного і тваринного світу, знищення гумусного шару і забруднення водних джерел. Для запобігання розповсюдження пожежі необхідно забезпечити будівництво достатньою кількістю засобів пожежогасіння.</w:t>
      </w:r>
    </w:p>
    <w:p w:rsidR="003134E9" w:rsidRPr="003134E9" w:rsidRDefault="003134E9" w:rsidP="009F01AB">
      <w:pPr>
        <w:pStyle w:val="Style77"/>
        <w:widowControl/>
        <w:spacing w:line="276" w:lineRule="auto"/>
        <w:ind w:firstLine="709"/>
        <w:jc w:val="both"/>
        <w:rPr>
          <w:rStyle w:val="FontStyle196"/>
          <w:sz w:val="24"/>
          <w:szCs w:val="24"/>
        </w:rPr>
      </w:pPr>
      <w:r w:rsidRPr="003134E9">
        <w:rPr>
          <w:rStyle w:val="FontStyle196"/>
          <w:sz w:val="24"/>
          <w:szCs w:val="24"/>
        </w:rPr>
        <w:t>Проектом не передбачаються роботи</w:t>
      </w:r>
      <w:r w:rsidR="00546515">
        <w:rPr>
          <w:rStyle w:val="FontStyle196"/>
          <w:sz w:val="24"/>
          <w:szCs w:val="24"/>
        </w:rPr>
        <w:t>,</w:t>
      </w:r>
      <w:r w:rsidRPr="003134E9">
        <w:rPr>
          <w:rStyle w:val="FontStyle196"/>
          <w:sz w:val="24"/>
          <w:szCs w:val="24"/>
        </w:rPr>
        <w:t xml:space="preserve"> які в процесі експлуатації були б джерелами витрати по утриманню пожежної служби, а також по вивезенню будівельного сміття з </w:t>
      </w:r>
      <w:r w:rsidRPr="003134E9">
        <w:rPr>
          <w:rStyle w:val="FontStyle196"/>
          <w:sz w:val="24"/>
          <w:szCs w:val="24"/>
        </w:rPr>
        <w:lastRenderedPageBreak/>
        <w:t>майданчика після закінчення робіт покриваються за рахунок загальновиробничих витрат, природоохоронними. Матеріали які застосовуються для виконання робіт являються екологічно чистими і не є агресивними до оточуючого середовища.</w:t>
      </w:r>
    </w:p>
    <w:p w:rsidR="009D378C" w:rsidRPr="006938E6" w:rsidRDefault="009D378C" w:rsidP="009F01AB">
      <w:pPr>
        <w:spacing w:line="276" w:lineRule="auto"/>
        <w:ind w:right="20" w:firstLine="709"/>
        <w:jc w:val="both"/>
        <w:rPr>
          <w:sz w:val="24"/>
          <w:szCs w:val="24"/>
        </w:rPr>
      </w:pPr>
      <w:r w:rsidRPr="006938E6">
        <w:rPr>
          <w:rFonts w:eastAsia="Times New Roman"/>
          <w:sz w:val="24"/>
          <w:szCs w:val="24"/>
        </w:rPr>
        <w:t>Тимчасові автомобільні під’їзні шляхи влаштовуються з урахуванням вимог щодо запобігання пошкодженню дерево-чагарникової рослинності. Зменшення концентрації забруднювачів у приземному шарі атмосферного повітря нижче санітарних норм прогнозується за рахунок існуючих зелених насаджень.</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Під час будівельних робіт санітарні норми для населення щодо </w:t>
      </w:r>
      <w:proofErr w:type="spellStart"/>
      <w:r w:rsidRPr="006938E6">
        <w:rPr>
          <w:rFonts w:eastAsia="Times New Roman"/>
          <w:sz w:val="24"/>
          <w:szCs w:val="24"/>
        </w:rPr>
        <w:t>віброзміщення</w:t>
      </w:r>
      <w:proofErr w:type="spellEnd"/>
      <w:r w:rsidRPr="006938E6">
        <w:rPr>
          <w:rFonts w:eastAsia="Times New Roman"/>
          <w:sz w:val="24"/>
          <w:szCs w:val="24"/>
        </w:rPr>
        <w:t xml:space="preserve"> виконуються вже безпосередньо на межі </w:t>
      </w:r>
      <w:r w:rsidR="002C08E2" w:rsidRPr="006938E6">
        <w:rPr>
          <w:rFonts w:eastAsia="Times New Roman"/>
          <w:sz w:val="24"/>
          <w:szCs w:val="24"/>
        </w:rPr>
        <w:t>буд майданчика</w:t>
      </w:r>
      <w:r w:rsidRPr="006938E6">
        <w:rPr>
          <w:rFonts w:eastAsia="Times New Roman"/>
          <w:sz w:val="24"/>
          <w:szCs w:val="24"/>
        </w:rPr>
        <w:t xml:space="preserve">. Застосування морально застарілої техніки проект не передбачає. У складі проекту організації робіт передбачені стандартні </w:t>
      </w:r>
      <w:r w:rsidR="002C08E2" w:rsidRPr="003134E9">
        <w:rPr>
          <w:rFonts w:eastAsia="Times New Roman"/>
          <w:sz w:val="24"/>
          <w:szCs w:val="24"/>
        </w:rPr>
        <w:t>проти вібраційні</w:t>
      </w:r>
      <w:r w:rsidRPr="003134E9">
        <w:rPr>
          <w:rFonts w:eastAsia="Times New Roman"/>
          <w:sz w:val="24"/>
          <w:szCs w:val="24"/>
        </w:rPr>
        <w:t xml:space="preserve"> заходи. У цілому вібраційний вплив будівельних робіт на населення, персонал, ґрунти та конструкції несуттєвий. Проектована діяльність не передбачає</w:t>
      </w:r>
      <w:r w:rsidRPr="006938E6">
        <w:rPr>
          <w:rFonts w:eastAsia="Times New Roman"/>
          <w:sz w:val="24"/>
          <w:szCs w:val="24"/>
        </w:rPr>
        <w:t xml:space="preserve"> глобальних будівельних робіт, не потребує зміни ландшафту, виключає впливи на основні елементи геологічної, структурно-тектонічної будови та не викликає змін існуючих ендогенних і екзогенних явищ природного й техногенного походження.</w:t>
      </w:r>
    </w:p>
    <w:p w:rsidR="009D378C" w:rsidRPr="006938E6" w:rsidRDefault="009D378C" w:rsidP="009F01AB">
      <w:pPr>
        <w:spacing w:line="276" w:lineRule="auto"/>
        <w:ind w:firstLine="709"/>
        <w:jc w:val="both"/>
        <w:rPr>
          <w:sz w:val="24"/>
          <w:szCs w:val="24"/>
        </w:rPr>
      </w:pPr>
      <w:r w:rsidRPr="006938E6">
        <w:rPr>
          <w:rFonts w:eastAsia="Times New Roman"/>
          <w:sz w:val="24"/>
          <w:szCs w:val="24"/>
        </w:rPr>
        <w:t>До початку проведення робіт необхідно виконати:</w:t>
      </w:r>
    </w:p>
    <w:p w:rsidR="009D378C" w:rsidRPr="006938E6" w:rsidRDefault="009D378C" w:rsidP="009F01AB">
      <w:pPr>
        <w:numPr>
          <w:ilvl w:val="0"/>
          <w:numId w:val="3"/>
        </w:numPr>
        <w:tabs>
          <w:tab w:val="left" w:pos="851"/>
        </w:tabs>
        <w:spacing w:line="276" w:lineRule="auto"/>
        <w:ind w:left="142" w:firstLine="567"/>
        <w:jc w:val="both"/>
        <w:rPr>
          <w:rFonts w:eastAsia="Times New Roman"/>
          <w:sz w:val="24"/>
          <w:szCs w:val="24"/>
        </w:rPr>
      </w:pPr>
      <w:r w:rsidRPr="006938E6">
        <w:rPr>
          <w:rFonts w:eastAsia="Times New Roman"/>
          <w:sz w:val="24"/>
          <w:szCs w:val="24"/>
        </w:rPr>
        <w:t>влаштування тимчасового огородження будівельного майданчика;</w:t>
      </w:r>
    </w:p>
    <w:p w:rsidR="009D378C" w:rsidRPr="006938E6" w:rsidRDefault="009D378C" w:rsidP="009F01AB">
      <w:pPr>
        <w:numPr>
          <w:ilvl w:val="0"/>
          <w:numId w:val="3"/>
        </w:numPr>
        <w:tabs>
          <w:tab w:val="left" w:pos="851"/>
        </w:tabs>
        <w:spacing w:line="276" w:lineRule="auto"/>
        <w:ind w:firstLine="709"/>
        <w:jc w:val="both"/>
        <w:rPr>
          <w:rFonts w:eastAsia="Times New Roman"/>
          <w:sz w:val="24"/>
          <w:szCs w:val="24"/>
        </w:rPr>
      </w:pPr>
      <w:r w:rsidRPr="006938E6">
        <w:rPr>
          <w:rFonts w:eastAsia="Times New Roman"/>
          <w:sz w:val="24"/>
          <w:szCs w:val="24"/>
        </w:rPr>
        <w:t>роботи по водопостачанню будівельного майданчика;</w:t>
      </w:r>
    </w:p>
    <w:p w:rsidR="009D378C" w:rsidRPr="006938E6" w:rsidRDefault="009D378C" w:rsidP="009F01AB">
      <w:pPr>
        <w:numPr>
          <w:ilvl w:val="0"/>
          <w:numId w:val="3"/>
        </w:numPr>
        <w:tabs>
          <w:tab w:val="left" w:pos="851"/>
        </w:tabs>
        <w:spacing w:line="276" w:lineRule="auto"/>
        <w:ind w:left="142" w:firstLine="567"/>
        <w:jc w:val="both"/>
        <w:rPr>
          <w:rFonts w:eastAsia="Times New Roman"/>
          <w:sz w:val="24"/>
          <w:szCs w:val="24"/>
        </w:rPr>
      </w:pPr>
      <w:r w:rsidRPr="006938E6">
        <w:rPr>
          <w:rFonts w:eastAsia="Times New Roman"/>
          <w:sz w:val="24"/>
          <w:szCs w:val="24"/>
        </w:rPr>
        <w:t>встановлення тимчасових будівель і споруд;</w:t>
      </w:r>
    </w:p>
    <w:p w:rsidR="009D378C" w:rsidRPr="006938E6" w:rsidRDefault="009D378C" w:rsidP="009F01AB">
      <w:pPr>
        <w:numPr>
          <w:ilvl w:val="1"/>
          <w:numId w:val="3"/>
        </w:numPr>
        <w:tabs>
          <w:tab w:val="left" w:pos="851"/>
        </w:tabs>
        <w:spacing w:line="276" w:lineRule="auto"/>
        <w:ind w:left="142" w:firstLine="567"/>
        <w:jc w:val="both"/>
        <w:rPr>
          <w:rFonts w:eastAsia="Times New Roman"/>
          <w:sz w:val="24"/>
          <w:szCs w:val="24"/>
        </w:rPr>
      </w:pPr>
      <w:r w:rsidRPr="006938E6">
        <w:rPr>
          <w:rFonts w:eastAsia="Times New Roman"/>
          <w:sz w:val="24"/>
          <w:szCs w:val="24"/>
        </w:rPr>
        <w:t>виставити знаки безпеки.</w:t>
      </w:r>
    </w:p>
    <w:p w:rsidR="009D378C" w:rsidRPr="006938E6" w:rsidRDefault="009D378C" w:rsidP="009F01AB">
      <w:pPr>
        <w:spacing w:line="276" w:lineRule="auto"/>
        <w:ind w:right="20" w:firstLine="709"/>
        <w:jc w:val="both"/>
        <w:rPr>
          <w:sz w:val="24"/>
          <w:szCs w:val="24"/>
        </w:rPr>
      </w:pPr>
      <w:bookmarkStart w:id="6" w:name="page50"/>
      <w:bookmarkEnd w:id="6"/>
      <w:r w:rsidRPr="006938E6">
        <w:rPr>
          <w:rFonts w:eastAsia="Times New Roman"/>
          <w:sz w:val="24"/>
          <w:szCs w:val="24"/>
        </w:rPr>
        <w:t>Водопостачання будівельної ділянки – передбачено привозною водою. Побутові приміщення прийняти по серії 420-04, розміщені за межами небезпечної зони їх розташування вказано в проекті організації будівництва. Детальне розміщення побутових приміщень, їх прив’язку необхідно показати на генплані в проекті виконання робіт.</w:t>
      </w:r>
    </w:p>
    <w:p w:rsidR="009D378C" w:rsidRPr="006938E6" w:rsidRDefault="009D378C" w:rsidP="009F01AB">
      <w:pPr>
        <w:spacing w:line="276" w:lineRule="auto"/>
        <w:ind w:firstLine="709"/>
        <w:jc w:val="both"/>
        <w:rPr>
          <w:sz w:val="24"/>
          <w:szCs w:val="24"/>
        </w:rPr>
      </w:pPr>
      <w:r w:rsidRPr="006938E6">
        <w:rPr>
          <w:rFonts w:eastAsia="Times New Roman"/>
          <w:sz w:val="24"/>
          <w:szCs w:val="24"/>
        </w:rPr>
        <w:t>Для працівників передбачено</w:t>
      </w:r>
      <w:r w:rsidR="00351C52" w:rsidRPr="006938E6">
        <w:rPr>
          <w:rFonts w:eastAsia="Times New Roman"/>
          <w:sz w:val="24"/>
          <w:szCs w:val="24"/>
        </w:rPr>
        <w:t xml:space="preserve"> побутові приміщення, душ та </w:t>
      </w:r>
      <w:proofErr w:type="spellStart"/>
      <w:r w:rsidR="00351C52" w:rsidRPr="006938E6">
        <w:rPr>
          <w:rFonts w:eastAsia="Times New Roman"/>
          <w:sz w:val="24"/>
          <w:szCs w:val="24"/>
        </w:rPr>
        <w:t>біо</w:t>
      </w:r>
      <w:r w:rsidRPr="006938E6">
        <w:rPr>
          <w:rFonts w:eastAsia="Times New Roman"/>
          <w:sz w:val="24"/>
          <w:szCs w:val="24"/>
        </w:rPr>
        <w:t>туалет</w:t>
      </w:r>
      <w:proofErr w:type="spellEnd"/>
      <w:r w:rsidRPr="006938E6">
        <w:rPr>
          <w:rFonts w:eastAsia="Times New Roman"/>
          <w:sz w:val="24"/>
          <w:szCs w:val="24"/>
        </w:rPr>
        <w:t>.</w:t>
      </w:r>
    </w:p>
    <w:p w:rsidR="009D378C" w:rsidRPr="006938E6" w:rsidRDefault="009D378C" w:rsidP="009F01AB">
      <w:pPr>
        <w:spacing w:line="276" w:lineRule="auto"/>
        <w:ind w:firstLine="709"/>
        <w:jc w:val="both"/>
        <w:rPr>
          <w:sz w:val="24"/>
          <w:szCs w:val="24"/>
        </w:rPr>
      </w:pPr>
      <w:r w:rsidRPr="006938E6">
        <w:rPr>
          <w:rFonts w:eastAsia="Times New Roman"/>
          <w:sz w:val="24"/>
          <w:szCs w:val="24"/>
        </w:rPr>
        <w:t>Для освітлення будівельної ділянки передбачено прожектори.</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Монтаж конструкцій проводити </w:t>
      </w:r>
      <w:r w:rsidR="00351C52" w:rsidRPr="006938E6">
        <w:rPr>
          <w:rFonts w:eastAsia="Times New Roman"/>
          <w:sz w:val="24"/>
          <w:szCs w:val="24"/>
        </w:rPr>
        <w:t>безпосередньо з транспортних зас</w:t>
      </w:r>
      <w:r w:rsidRPr="006938E6">
        <w:rPr>
          <w:rFonts w:eastAsia="Times New Roman"/>
          <w:sz w:val="24"/>
          <w:szCs w:val="24"/>
        </w:rPr>
        <w:t>обів.</w:t>
      </w:r>
    </w:p>
    <w:p w:rsidR="009D378C" w:rsidRPr="006938E6" w:rsidRDefault="009D378C" w:rsidP="009F01AB">
      <w:pPr>
        <w:spacing w:line="276" w:lineRule="auto"/>
        <w:ind w:right="100" w:firstLine="709"/>
        <w:jc w:val="both"/>
        <w:rPr>
          <w:sz w:val="24"/>
          <w:szCs w:val="24"/>
        </w:rPr>
      </w:pPr>
      <w:r w:rsidRPr="006938E6">
        <w:rPr>
          <w:rFonts w:eastAsia="Times New Roman"/>
          <w:sz w:val="24"/>
          <w:szCs w:val="24"/>
        </w:rPr>
        <w:t>Будівельна ділянка відгороджується тимчасовою огорожею (</w:t>
      </w:r>
      <w:r w:rsidR="001261AA" w:rsidRPr="006938E6">
        <w:rPr>
          <w:rFonts w:eastAsia="Times New Roman"/>
          <w:sz w:val="24"/>
          <w:szCs w:val="24"/>
        </w:rPr>
        <w:t>дерев’яною</w:t>
      </w:r>
      <w:r w:rsidRPr="006938E6">
        <w:rPr>
          <w:rFonts w:eastAsia="Times New Roman"/>
          <w:sz w:val="24"/>
          <w:szCs w:val="24"/>
        </w:rPr>
        <w:t>). В місці проїзду автотранспорту передбачено ворота. Передбачена площадка миття коліс.</w:t>
      </w:r>
    </w:p>
    <w:p w:rsidR="009D378C" w:rsidRPr="006938E6" w:rsidRDefault="001261AA" w:rsidP="009F01AB">
      <w:pPr>
        <w:tabs>
          <w:tab w:val="left" w:pos="442"/>
        </w:tabs>
        <w:spacing w:line="276" w:lineRule="auto"/>
        <w:ind w:right="20" w:firstLine="709"/>
        <w:jc w:val="both"/>
        <w:rPr>
          <w:rFonts w:eastAsia="Times New Roman"/>
          <w:sz w:val="24"/>
          <w:szCs w:val="24"/>
        </w:rPr>
      </w:pPr>
      <w:r>
        <w:rPr>
          <w:rFonts w:eastAsia="Times New Roman"/>
          <w:sz w:val="24"/>
          <w:szCs w:val="24"/>
        </w:rPr>
        <w:t xml:space="preserve">З </w:t>
      </w:r>
      <w:r w:rsidR="009D378C" w:rsidRPr="006938E6">
        <w:rPr>
          <w:rFonts w:eastAsia="Times New Roman"/>
          <w:sz w:val="24"/>
          <w:szCs w:val="24"/>
        </w:rPr>
        <w:t>метою гасіння осередків пожежі передбачено інвентарний пожежний щит з реманентом біля побутових приміщень, а при потребі викликати пожежну дружину по тел.01. Споруджувальні будівлі, тимчасові споруди, підсобні приміщення, а також будівельні майданчики повинні бути забезпечені інвентарним пожежним щитом, первинними засобами пожежогасіння біля побутових приміщень, а при потребі викликати пожежну команду по тел.101.</w:t>
      </w:r>
    </w:p>
    <w:p w:rsidR="009D378C" w:rsidRPr="006938E6" w:rsidRDefault="009D378C" w:rsidP="009F01AB">
      <w:pPr>
        <w:spacing w:line="276" w:lineRule="auto"/>
        <w:ind w:right="20" w:firstLine="709"/>
        <w:jc w:val="both"/>
        <w:rPr>
          <w:rFonts w:eastAsia="Times New Roman"/>
          <w:sz w:val="24"/>
          <w:szCs w:val="24"/>
        </w:rPr>
      </w:pPr>
      <w:r w:rsidRPr="006938E6">
        <w:rPr>
          <w:rFonts w:eastAsia="Times New Roman"/>
          <w:sz w:val="24"/>
          <w:szCs w:val="24"/>
        </w:rPr>
        <w:t>Засоби колективного і індивідуального захисту повинні відповідати НПАОП 45.2-3.01-04. При переміщенні елементів і конструкцій монтажникам слід знаходитись за межами</w:t>
      </w:r>
      <w:r w:rsidR="0084101D">
        <w:rPr>
          <w:rFonts w:eastAsia="Times New Roman"/>
          <w:sz w:val="24"/>
          <w:szCs w:val="24"/>
        </w:rPr>
        <w:t xml:space="preserve"> </w:t>
      </w:r>
      <w:r w:rsidRPr="006938E6">
        <w:rPr>
          <w:rFonts w:eastAsia="Times New Roman"/>
          <w:sz w:val="24"/>
          <w:szCs w:val="24"/>
        </w:rPr>
        <w:t>контуру встановленої конструкції з протилежної сторони їх подачі краном.</w:t>
      </w:r>
    </w:p>
    <w:p w:rsidR="009D378C" w:rsidRPr="006938E6" w:rsidRDefault="009D378C" w:rsidP="009F01AB">
      <w:pPr>
        <w:spacing w:line="276" w:lineRule="auto"/>
        <w:ind w:right="20" w:firstLine="709"/>
        <w:jc w:val="both"/>
        <w:rPr>
          <w:rFonts w:eastAsia="Times New Roman"/>
          <w:sz w:val="24"/>
          <w:szCs w:val="24"/>
        </w:rPr>
      </w:pPr>
      <w:r w:rsidRPr="006938E6">
        <w:rPr>
          <w:rFonts w:eastAsia="Times New Roman"/>
          <w:sz w:val="24"/>
          <w:szCs w:val="24"/>
        </w:rPr>
        <w:t>При розвантажені і навантажені а/м водії повинні вийти із кабіни а/м і знаходитись за межами небезпечної зони, яка вказана на листі ПОБ- 2.</w:t>
      </w:r>
    </w:p>
    <w:p w:rsidR="009D378C" w:rsidRPr="006938E6" w:rsidRDefault="009D378C" w:rsidP="009F01AB">
      <w:pPr>
        <w:spacing w:line="276" w:lineRule="auto"/>
        <w:ind w:firstLine="709"/>
        <w:jc w:val="both"/>
        <w:rPr>
          <w:rFonts w:eastAsia="Times New Roman"/>
          <w:sz w:val="24"/>
          <w:szCs w:val="24"/>
        </w:rPr>
      </w:pPr>
      <w:r w:rsidRPr="006938E6">
        <w:rPr>
          <w:rFonts w:eastAsia="Times New Roman"/>
          <w:sz w:val="24"/>
          <w:szCs w:val="24"/>
        </w:rPr>
        <w:t>Вантаж в зоні складування піднімати на висоту не більше 4 м.</w:t>
      </w:r>
    </w:p>
    <w:p w:rsidR="009D378C" w:rsidRPr="006938E6" w:rsidRDefault="009D378C" w:rsidP="009F01AB">
      <w:pPr>
        <w:spacing w:line="276" w:lineRule="auto"/>
        <w:ind w:firstLine="709"/>
        <w:jc w:val="both"/>
        <w:rPr>
          <w:rFonts w:eastAsia="Times New Roman"/>
          <w:sz w:val="24"/>
          <w:szCs w:val="24"/>
        </w:rPr>
      </w:pPr>
      <w:r w:rsidRPr="006938E6">
        <w:rPr>
          <w:rFonts w:eastAsia="Times New Roman"/>
          <w:sz w:val="24"/>
          <w:szCs w:val="24"/>
        </w:rPr>
        <w:t>При роботі на об’єкті декількох організацій необхідно передбачити заходи по охороні праці у відповідності з положенням про взаємовідносини генерального підрядника з субпідрядником.</w:t>
      </w:r>
    </w:p>
    <w:p w:rsidR="009D378C" w:rsidRPr="001261AA" w:rsidRDefault="009D378C" w:rsidP="009F01AB">
      <w:pPr>
        <w:spacing w:line="276" w:lineRule="auto"/>
        <w:ind w:firstLine="709"/>
        <w:jc w:val="both"/>
        <w:rPr>
          <w:rFonts w:eastAsia="Times New Roman"/>
          <w:sz w:val="24"/>
          <w:szCs w:val="24"/>
        </w:rPr>
      </w:pPr>
      <w:r w:rsidRPr="006938E6">
        <w:rPr>
          <w:rFonts w:eastAsia="Times New Roman"/>
          <w:sz w:val="24"/>
          <w:szCs w:val="24"/>
        </w:rPr>
        <w:t>При виконанні будівельно-монтажних робіт по організації будівельного майданчика неухильно</w:t>
      </w:r>
      <w:r w:rsidR="0084101D">
        <w:rPr>
          <w:rFonts w:eastAsia="Times New Roman"/>
          <w:sz w:val="24"/>
          <w:szCs w:val="24"/>
        </w:rPr>
        <w:t xml:space="preserve"> </w:t>
      </w:r>
      <w:r w:rsidRPr="006938E6">
        <w:rPr>
          <w:rFonts w:eastAsia="Times New Roman"/>
          <w:sz w:val="24"/>
          <w:szCs w:val="24"/>
        </w:rPr>
        <w:t xml:space="preserve">дотримуватись вимог ДБН А.3.2-2-2009 </w:t>
      </w:r>
      <w:proofErr w:type="spellStart"/>
      <w:r w:rsidR="001261AA">
        <w:rPr>
          <w:rFonts w:eastAsia="Times New Roman"/>
          <w:sz w:val="24"/>
          <w:szCs w:val="24"/>
        </w:rPr>
        <w:t>‘‘</w:t>
      </w:r>
      <w:r w:rsidRPr="006938E6">
        <w:rPr>
          <w:rFonts w:eastAsia="Times New Roman"/>
          <w:sz w:val="24"/>
          <w:szCs w:val="24"/>
        </w:rPr>
        <w:t>Охорона</w:t>
      </w:r>
      <w:proofErr w:type="spellEnd"/>
      <w:r w:rsidRPr="006938E6">
        <w:rPr>
          <w:rFonts w:eastAsia="Times New Roman"/>
          <w:sz w:val="24"/>
          <w:szCs w:val="24"/>
        </w:rPr>
        <w:t xml:space="preserve"> праці та промислова безпека в </w:t>
      </w:r>
      <w:r w:rsidRPr="006938E6">
        <w:rPr>
          <w:rFonts w:eastAsia="Times New Roman"/>
          <w:sz w:val="24"/>
          <w:szCs w:val="24"/>
        </w:rPr>
        <w:lastRenderedPageBreak/>
        <w:t>будівництві”,</w:t>
      </w:r>
      <w:proofErr w:type="spellStart"/>
      <w:r w:rsidR="001261AA">
        <w:rPr>
          <w:rFonts w:eastAsia="Times New Roman"/>
          <w:sz w:val="24"/>
          <w:szCs w:val="24"/>
        </w:rPr>
        <w:t>‘‘</w:t>
      </w:r>
      <w:r w:rsidR="00351C52" w:rsidRPr="006938E6">
        <w:rPr>
          <w:rFonts w:eastAsia="Times New Roman"/>
          <w:sz w:val="24"/>
          <w:szCs w:val="24"/>
        </w:rPr>
        <w:t>Вимог</w:t>
      </w:r>
      <w:proofErr w:type="spellEnd"/>
      <w:r w:rsidR="00351C52" w:rsidRPr="006938E6">
        <w:rPr>
          <w:rFonts w:eastAsia="Times New Roman"/>
          <w:sz w:val="24"/>
          <w:szCs w:val="24"/>
        </w:rPr>
        <w:t xml:space="preserve"> санітарних і гігієні</w:t>
      </w:r>
      <w:r w:rsidRPr="006938E6">
        <w:rPr>
          <w:rFonts w:eastAsia="Times New Roman"/>
          <w:sz w:val="24"/>
          <w:szCs w:val="24"/>
        </w:rPr>
        <w:t xml:space="preserve">чних </w:t>
      </w:r>
      <w:r w:rsidR="005B74F6">
        <w:rPr>
          <w:rFonts w:eastAsia="Times New Roman"/>
          <w:sz w:val="24"/>
          <w:szCs w:val="24"/>
        </w:rPr>
        <w:t>н</w:t>
      </w:r>
      <w:r w:rsidRPr="006938E6">
        <w:rPr>
          <w:rFonts w:eastAsia="Times New Roman"/>
          <w:sz w:val="24"/>
          <w:szCs w:val="24"/>
        </w:rPr>
        <w:t xml:space="preserve">орм і правил </w:t>
      </w:r>
      <w:r w:rsidR="001261AA" w:rsidRPr="006938E6">
        <w:rPr>
          <w:rFonts w:eastAsia="Times New Roman"/>
          <w:sz w:val="24"/>
          <w:szCs w:val="24"/>
        </w:rPr>
        <w:t>Мін охорони</w:t>
      </w:r>
      <w:r w:rsidRPr="006938E6">
        <w:rPr>
          <w:rFonts w:eastAsia="Times New Roman"/>
          <w:sz w:val="24"/>
          <w:szCs w:val="24"/>
        </w:rPr>
        <w:t xml:space="preserve"> України”, </w:t>
      </w:r>
      <w:proofErr w:type="spellStart"/>
      <w:r w:rsidR="001261AA">
        <w:rPr>
          <w:rFonts w:eastAsia="Times New Roman"/>
          <w:sz w:val="24"/>
          <w:szCs w:val="24"/>
        </w:rPr>
        <w:t>‘‘</w:t>
      </w:r>
      <w:r w:rsidRPr="006938E6">
        <w:rPr>
          <w:rFonts w:eastAsia="Times New Roman"/>
          <w:sz w:val="24"/>
          <w:szCs w:val="24"/>
        </w:rPr>
        <w:t>Правил</w:t>
      </w:r>
      <w:proofErr w:type="spellEnd"/>
      <w:r w:rsidRPr="006938E6">
        <w:rPr>
          <w:rFonts w:eastAsia="Times New Roman"/>
          <w:sz w:val="24"/>
          <w:szCs w:val="24"/>
        </w:rPr>
        <w:t xml:space="preserve"> будови і безпечної експлуатації вантажопідйомних </w:t>
      </w:r>
      <w:proofErr w:type="spellStart"/>
      <w:r w:rsidRPr="006938E6">
        <w:rPr>
          <w:rFonts w:eastAsia="Times New Roman"/>
          <w:sz w:val="24"/>
          <w:szCs w:val="24"/>
        </w:rPr>
        <w:t>кранів</w:t>
      </w:r>
      <w:r w:rsidR="001261AA">
        <w:rPr>
          <w:rFonts w:eastAsia="Times New Roman"/>
          <w:sz w:val="24"/>
          <w:szCs w:val="24"/>
        </w:rPr>
        <w:t>’</w:t>
      </w:r>
      <w:proofErr w:type="spellEnd"/>
      <w:r w:rsidR="001261AA">
        <w:rPr>
          <w:rFonts w:eastAsia="Times New Roman"/>
          <w:sz w:val="24"/>
          <w:szCs w:val="24"/>
        </w:rPr>
        <w:t>’</w:t>
      </w:r>
      <w:r w:rsidRPr="006938E6">
        <w:rPr>
          <w:rFonts w:eastAsia="Times New Roman"/>
          <w:sz w:val="24"/>
          <w:szCs w:val="24"/>
        </w:rPr>
        <w:t>.</w:t>
      </w:r>
    </w:p>
    <w:p w:rsidR="009D378C" w:rsidRDefault="009D378C" w:rsidP="009F01AB">
      <w:pPr>
        <w:spacing w:before="240" w:line="276" w:lineRule="auto"/>
        <w:ind w:left="142" w:right="20" w:firstLine="567"/>
        <w:jc w:val="both"/>
        <w:rPr>
          <w:rFonts w:eastAsia="Times New Roman"/>
          <w:b/>
          <w:bCs/>
          <w:iCs/>
          <w:sz w:val="24"/>
          <w:szCs w:val="24"/>
        </w:rPr>
      </w:pPr>
      <w:r w:rsidRPr="006938E6">
        <w:rPr>
          <w:rFonts w:eastAsia="Times New Roman"/>
          <w:b/>
          <w:bCs/>
          <w:iCs/>
          <w:sz w:val="24"/>
          <w:szCs w:val="24"/>
        </w:rPr>
        <w:t>Відходи при будівництві</w:t>
      </w:r>
    </w:p>
    <w:p w:rsidR="009D378C" w:rsidRPr="001261AA" w:rsidRDefault="009D378C" w:rsidP="009F01AB">
      <w:pPr>
        <w:tabs>
          <w:tab w:val="left" w:pos="2320"/>
          <w:tab w:val="left" w:pos="3500"/>
          <w:tab w:val="left" w:pos="4660"/>
          <w:tab w:val="left" w:pos="5620"/>
          <w:tab w:val="left" w:pos="6780"/>
          <w:tab w:val="left" w:pos="7900"/>
        </w:tabs>
        <w:spacing w:line="276" w:lineRule="auto"/>
        <w:ind w:firstLine="709"/>
        <w:jc w:val="both"/>
        <w:rPr>
          <w:rFonts w:eastAsia="Times New Roman"/>
          <w:sz w:val="24"/>
          <w:szCs w:val="24"/>
        </w:rPr>
      </w:pPr>
      <w:r w:rsidRPr="006938E6">
        <w:rPr>
          <w:rFonts w:eastAsia="Times New Roman"/>
          <w:sz w:val="24"/>
          <w:szCs w:val="24"/>
        </w:rPr>
        <w:t>Розрахунок</w:t>
      </w:r>
      <w:r w:rsidRPr="006938E6">
        <w:rPr>
          <w:rFonts w:eastAsia="Times New Roman"/>
          <w:sz w:val="24"/>
          <w:szCs w:val="24"/>
        </w:rPr>
        <w:tab/>
        <w:t>кількості</w:t>
      </w:r>
      <w:r w:rsidRPr="006938E6">
        <w:rPr>
          <w:rFonts w:eastAsia="Times New Roman"/>
          <w:sz w:val="24"/>
          <w:szCs w:val="24"/>
        </w:rPr>
        <w:tab/>
        <w:t>сміття</w:t>
      </w:r>
      <w:r w:rsidRPr="006938E6">
        <w:rPr>
          <w:sz w:val="24"/>
          <w:szCs w:val="24"/>
        </w:rPr>
        <w:tab/>
      </w:r>
      <w:r w:rsidRPr="006938E6">
        <w:rPr>
          <w:rFonts w:eastAsia="Times New Roman"/>
          <w:sz w:val="24"/>
          <w:szCs w:val="24"/>
        </w:rPr>
        <w:t>(тверді</w:t>
      </w:r>
      <w:r w:rsidRPr="006938E6">
        <w:rPr>
          <w:rFonts w:eastAsia="Times New Roman"/>
          <w:sz w:val="24"/>
          <w:szCs w:val="24"/>
        </w:rPr>
        <w:tab/>
        <w:t>побутові</w:t>
      </w:r>
      <w:r w:rsidRPr="006938E6">
        <w:rPr>
          <w:rFonts w:eastAsia="Times New Roman"/>
          <w:sz w:val="24"/>
          <w:szCs w:val="24"/>
        </w:rPr>
        <w:tab/>
        <w:t>відходи)</w:t>
      </w:r>
      <w:r w:rsidR="0084101D">
        <w:rPr>
          <w:rFonts w:eastAsia="Times New Roman"/>
          <w:sz w:val="24"/>
          <w:szCs w:val="24"/>
        </w:rPr>
        <w:t xml:space="preserve"> </w:t>
      </w:r>
      <w:proofErr w:type="spellStart"/>
      <w:r w:rsidRPr="006938E6">
        <w:rPr>
          <w:rFonts w:eastAsia="Times New Roman"/>
          <w:sz w:val="24"/>
          <w:szCs w:val="24"/>
        </w:rPr>
        <w:t>загальнесередньодобове</w:t>
      </w:r>
      <w:proofErr w:type="spellEnd"/>
      <w:r w:rsidRPr="006938E6">
        <w:rPr>
          <w:rFonts w:eastAsia="Times New Roman"/>
          <w:sz w:val="24"/>
          <w:szCs w:val="24"/>
        </w:rPr>
        <w:t xml:space="preserve"> утворення на одного працюючого розраховується за формулами (згідно з Наказом затвердженим Міністерством будівництва, архітектури і житлово-комунального господарства України, №7 від 10.01.06</w:t>
      </w:r>
      <w:r w:rsidR="005B74F6">
        <w:rPr>
          <w:rFonts w:eastAsia="Times New Roman"/>
          <w:sz w:val="24"/>
          <w:szCs w:val="24"/>
        </w:rPr>
        <w:t xml:space="preserve"> р.</w:t>
      </w:r>
      <w:r w:rsidRPr="006938E6">
        <w:rPr>
          <w:rFonts w:eastAsia="Times New Roman"/>
          <w:sz w:val="24"/>
          <w:szCs w:val="24"/>
        </w:rPr>
        <w:t>):</w:t>
      </w:r>
    </w:p>
    <w:p w:rsidR="009D378C" w:rsidRPr="006938E6" w:rsidRDefault="009D378C" w:rsidP="009F01AB">
      <w:pPr>
        <w:tabs>
          <w:tab w:val="left" w:pos="4624"/>
        </w:tabs>
        <w:spacing w:line="276" w:lineRule="auto"/>
        <w:ind w:left="851"/>
        <w:jc w:val="center"/>
        <w:rPr>
          <w:rFonts w:eastAsia="Times New Roman"/>
          <w:iCs/>
          <w:sz w:val="24"/>
          <w:szCs w:val="24"/>
        </w:rPr>
      </w:pPr>
      <w:bookmarkStart w:id="7" w:name="page51"/>
      <w:bookmarkEnd w:id="7"/>
      <w:r w:rsidRPr="006938E6">
        <w:rPr>
          <w:rFonts w:eastAsia="Times New Roman"/>
          <w:iCs/>
          <w:sz w:val="24"/>
          <w:szCs w:val="24"/>
        </w:rPr>
        <w:t>А=Н/365</w:t>
      </w:r>
      <w:r w:rsidRPr="006938E6">
        <w:rPr>
          <w:rFonts w:eastAsia="Times New Roman"/>
          <w:sz w:val="24"/>
          <w:szCs w:val="24"/>
        </w:rPr>
        <w:t>; м</w:t>
      </w:r>
      <w:r w:rsidRPr="006938E6">
        <w:rPr>
          <w:rFonts w:eastAsia="Times New Roman"/>
          <w:sz w:val="24"/>
          <w:szCs w:val="24"/>
          <w:vertAlign w:val="superscript"/>
        </w:rPr>
        <w:t>3</w:t>
      </w:r>
      <w:r w:rsidRPr="006938E6">
        <w:rPr>
          <w:rFonts w:eastAsia="Times New Roman"/>
          <w:sz w:val="24"/>
          <w:szCs w:val="24"/>
        </w:rPr>
        <w:t>/добу</w:t>
      </w:r>
    </w:p>
    <w:p w:rsidR="009D378C" w:rsidRPr="006938E6" w:rsidRDefault="009D378C" w:rsidP="009F01AB">
      <w:pPr>
        <w:spacing w:line="276" w:lineRule="auto"/>
        <w:ind w:firstLine="709"/>
        <w:jc w:val="both"/>
        <w:rPr>
          <w:sz w:val="24"/>
          <w:szCs w:val="24"/>
        </w:rPr>
      </w:pPr>
      <w:r w:rsidRPr="006938E6">
        <w:rPr>
          <w:rFonts w:eastAsia="Times New Roman"/>
          <w:sz w:val="24"/>
          <w:szCs w:val="24"/>
        </w:rPr>
        <w:t>де:</w:t>
      </w:r>
    </w:p>
    <w:p w:rsidR="009D378C" w:rsidRPr="006938E6" w:rsidRDefault="009D378C" w:rsidP="009F01AB">
      <w:pPr>
        <w:numPr>
          <w:ilvl w:val="0"/>
          <w:numId w:val="4"/>
        </w:numPr>
        <w:tabs>
          <w:tab w:val="left" w:pos="1358"/>
        </w:tabs>
        <w:spacing w:line="276" w:lineRule="auto"/>
        <w:ind w:right="2020" w:firstLine="851"/>
        <w:jc w:val="both"/>
        <w:rPr>
          <w:rFonts w:eastAsia="Times New Roman"/>
          <w:iCs/>
          <w:sz w:val="24"/>
          <w:szCs w:val="24"/>
        </w:rPr>
      </w:pPr>
      <w:r w:rsidRPr="006938E6">
        <w:rPr>
          <w:rFonts w:eastAsia="Times New Roman"/>
          <w:iCs/>
          <w:sz w:val="24"/>
          <w:szCs w:val="24"/>
        </w:rPr>
        <w:t xml:space="preserve">– </w:t>
      </w:r>
      <w:r w:rsidRPr="006938E6">
        <w:rPr>
          <w:rFonts w:eastAsia="Times New Roman"/>
          <w:sz w:val="24"/>
          <w:szCs w:val="24"/>
        </w:rPr>
        <w:t>середня загальна норма утворення твердих побутових відходів, м</w:t>
      </w:r>
      <w:r w:rsidRPr="006938E6">
        <w:rPr>
          <w:rFonts w:eastAsia="Times New Roman"/>
          <w:sz w:val="24"/>
          <w:szCs w:val="24"/>
          <w:vertAlign w:val="superscript"/>
        </w:rPr>
        <w:t>3</w:t>
      </w:r>
      <w:r w:rsidRPr="006938E6">
        <w:rPr>
          <w:rFonts w:eastAsia="Times New Roman"/>
          <w:sz w:val="24"/>
          <w:szCs w:val="24"/>
        </w:rPr>
        <w:t>/рік;</w:t>
      </w:r>
    </w:p>
    <w:p w:rsidR="009D378C" w:rsidRPr="006938E6" w:rsidRDefault="009D378C" w:rsidP="009F01AB">
      <w:pPr>
        <w:numPr>
          <w:ilvl w:val="1"/>
          <w:numId w:val="4"/>
        </w:numPr>
        <w:tabs>
          <w:tab w:val="left" w:pos="1284"/>
        </w:tabs>
        <w:spacing w:line="276" w:lineRule="auto"/>
        <w:ind w:firstLine="709"/>
        <w:jc w:val="both"/>
        <w:rPr>
          <w:rFonts w:eastAsia="Times New Roman"/>
          <w:iCs/>
          <w:sz w:val="24"/>
          <w:szCs w:val="24"/>
        </w:rPr>
      </w:pPr>
      <w:r w:rsidRPr="006938E6">
        <w:rPr>
          <w:rFonts w:eastAsia="Times New Roman"/>
          <w:iCs/>
          <w:sz w:val="24"/>
          <w:szCs w:val="24"/>
        </w:rPr>
        <w:t xml:space="preserve">=Н/365 = 0,35/365 = 0,00095 </w:t>
      </w:r>
      <w:r w:rsidRPr="006938E6">
        <w:rPr>
          <w:rFonts w:eastAsia="Times New Roman"/>
          <w:sz w:val="24"/>
          <w:szCs w:val="24"/>
        </w:rPr>
        <w:t>м</w:t>
      </w:r>
      <w:r w:rsidRPr="006938E6">
        <w:rPr>
          <w:rFonts w:eastAsia="Times New Roman"/>
          <w:sz w:val="24"/>
          <w:szCs w:val="24"/>
          <w:vertAlign w:val="superscript"/>
        </w:rPr>
        <w:t>3</w:t>
      </w:r>
      <w:r w:rsidRPr="006938E6">
        <w:rPr>
          <w:rFonts w:eastAsia="Times New Roman"/>
          <w:sz w:val="24"/>
          <w:szCs w:val="24"/>
        </w:rPr>
        <w:t>/добу</w:t>
      </w:r>
    </w:p>
    <w:p w:rsidR="009D378C" w:rsidRPr="006938E6" w:rsidRDefault="009D378C" w:rsidP="009F01AB">
      <w:pPr>
        <w:spacing w:line="276" w:lineRule="auto"/>
        <w:ind w:firstLine="709"/>
        <w:jc w:val="both"/>
        <w:rPr>
          <w:sz w:val="24"/>
          <w:szCs w:val="24"/>
        </w:rPr>
      </w:pPr>
      <w:r w:rsidRPr="006938E6">
        <w:rPr>
          <w:rFonts w:eastAsia="Times New Roman"/>
          <w:sz w:val="24"/>
          <w:szCs w:val="24"/>
        </w:rPr>
        <w:t>При середній густині 200 кг/м</w:t>
      </w:r>
      <w:r w:rsidRPr="006938E6">
        <w:rPr>
          <w:rFonts w:eastAsia="Times New Roman"/>
          <w:sz w:val="24"/>
          <w:szCs w:val="24"/>
          <w:vertAlign w:val="superscript"/>
        </w:rPr>
        <w:t>3</w:t>
      </w:r>
      <w:r w:rsidRPr="006938E6">
        <w:rPr>
          <w:rFonts w:eastAsia="Times New Roman"/>
          <w:sz w:val="24"/>
          <w:szCs w:val="24"/>
        </w:rPr>
        <w:t xml:space="preserve"> маса побутових відходів складе:</w:t>
      </w:r>
    </w:p>
    <w:p w:rsidR="009D378C" w:rsidRPr="006938E6" w:rsidRDefault="009D378C" w:rsidP="009F01AB">
      <w:pPr>
        <w:numPr>
          <w:ilvl w:val="0"/>
          <w:numId w:val="5"/>
        </w:numPr>
        <w:tabs>
          <w:tab w:val="left" w:pos="1344"/>
        </w:tabs>
        <w:spacing w:line="276" w:lineRule="auto"/>
        <w:ind w:firstLine="709"/>
        <w:jc w:val="both"/>
        <w:rPr>
          <w:rFonts w:eastAsia="Times New Roman"/>
          <w:iCs/>
          <w:sz w:val="24"/>
          <w:szCs w:val="24"/>
        </w:rPr>
      </w:pPr>
      <w:r w:rsidRPr="006938E6">
        <w:rPr>
          <w:rFonts w:eastAsia="Times New Roman"/>
          <w:iCs/>
          <w:sz w:val="24"/>
          <w:szCs w:val="24"/>
        </w:rPr>
        <w:t xml:space="preserve">= 0,00095 х 200= 0,19 </w:t>
      </w:r>
      <w:r w:rsidRPr="006938E6">
        <w:rPr>
          <w:rFonts w:eastAsia="Times New Roman"/>
          <w:sz w:val="24"/>
          <w:szCs w:val="24"/>
        </w:rPr>
        <w:t>кг/добу, на одного працюючого</w:t>
      </w:r>
      <w:r w:rsidRPr="006938E6">
        <w:rPr>
          <w:rFonts w:eastAsia="Times New Roman"/>
          <w:iCs/>
          <w:sz w:val="24"/>
          <w:szCs w:val="24"/>
        </w:rPr>
        <w:t>;</w:t>
      </w:r>
    </w:p>
    <w:p w:rsidR="009D378C" w:rsidRPr="006938E6" w:rsidRDefault="003134E9" w:rsidP="009F01AB">
      <w:pPr>
        <w:spacing w:line="276" w:lineRule="auto"/>
        <w:ind w:firstLine="709"/>
        <w:jc w:val="both"/>
        <w:rPr>
          <w:sz w:val="24"/>
          <w:szCs w:val="24"/>
        </w:rPr>
      </w:pPr>
      <w:r>
        <w:rPr>
          <w:rFonts w:eastAsia="Times New Roman"/>
          <w:sz w:val="24"/>
          <w:szCs w:val="24"/>
        </w:rPr>
        <w:t>Оскільки працюючих 10</w:t>
      </w:r>
      <w:r w:rsidR="009D378C" w:rsidRPr="006938E6">
        <w:rPr>
          <w:rFonts w:eastAsia="Times New Roman"/>
          <w:sz w:val="24"/>
          <w:szCs w:val="24"/>
        </w:rPr>
        <w:t xml:space="preserve"> чоловік, то маса відходів складе:</w:t>
      </w:r>
    </w:p>
    <w:p w:rsidR="009D378C" w:rsidRPr="006938E6" w:rsidRDefault="003134E9" w:rsidP="009F01AB">
      <w:pPr>
        <w:spacing w:line="276" w:lineRule="auto"/>
        <w:ind w:right="-563" w:firstLine="709"/>
        <w:jc w:val="center"/>
        <w:rPr>
          <w:sz w:val="24"/>
          <w:szCs w:val="24"/>
        </w:rPr>
      </w:pPr>
      <w:r>
        <w:rPr>
          <w:rFonts w:eastAsia="Times New Roman"/>
          <w:iCs/>
          <w:sz w:val="24"/>
          <w:szCs w:val="24"/>
        </w:rPr>
        <w:t>0,19 х 10 х 365 / 1000=0,694</w:t>
      </w:r>
      <w:r w:rsidR="009D378C" w:rsidRPr="006938E6">
        <w:rPr>
          <w:rFonts w:eastAsia="Times New Roman"/>
          <w:iCs/>
          <w:sz w:val="24"/>
          <w:szCs w:val="24"/>
        </w:rPr>
        <w:t>т/рік</w:t>
      </w:r>
      <w:r w:rsidR="00D1054A">
        <w:rPr>
          <w:rFonts w:eastAsia="Times New Roman"/>
          <w:iCs/>
          <w:sz w:val="24"/>
          <w:szCs w:val="24"/>
        </w:rPr>
        <w:t>/12=0,58 т/міс</w:t>
      </w:r>
    </w:p>
    <w:p w:rsidR="009D378C" w:rsidRPr="006938E6" w:rsidRDefault="009D378C" w:rsidP="009F01AB">
      <w:pPr>
        <w:spacing w:line="276" w:lineRule="auto"/>
        <w:ind w:firstLine="709"/>
        <w:jc w:val="both"/>
        <w:rPr>
          <w:sz w:val="24"/>
          <w:szCs w:val="24"/>
        </w:rPr>
      </w:pPr>
      <w:r w:rsidRPr="006938E6">
        <w:rPr>
          <w:rFonts w:eastAsia="Times New Roman"/>
          <w:sz w:val="24"/>
          <w:szCs w:val="24"/>
        </w:rPr>
        <w:t>Оскі</w:t>
      </w:r>
      <w:r w:rsidR="00D1054A">
        <w:rPr>
          <w:rFonts w:eastAsia="Times New Roman"/>
          <w:sz w:val="24"/>
          <w:szCs w:val="24"/>
        </w:rPr>
        <w:t>льки будівництво ведеться лише 1</w:t>
      </w:r>
      <w:r w:rsidRPr="006938E6">
        <w:rPr>
          <w:rFonts w:eastAsia="Times New Roman"/>
          <w:sz w:val="24"/>
          <w:szCs w:val="24"/>
        </w:rPr>
        <w:t xml:space="preserve"> міс, то кількість твердих</w:t>
      </w:r>
      <w:r w:rsidR="0057627D">
        <w:rPr>
          <w:rFonts w:eastAsia="Times New Roman"/>
          <w:sz w:val="24"/>
          <w:szCs w:val="24"/>
        </w:rPr>
        <w:t xml:space="preserve"> побутових відходів складе 0,58 </w:t>
      </w:r>
      <w:r w:rsidRPr="006938E6">
        <w:rPr>
          <w:rFonts w:eastAsia="Times New Roman"/>
          <w:sz w:val="24"/>
          <w:szCs w:val="24"/>
        </w:rPr>
        <w:t>т</w:t>
      </w:r>
      <w:r w:rsidR="00DD2CDF">
        <w:rPr>
          <w:rFonts w:eastAsia="Times New Roman"/>
          <w:sz w:val="24"/>
          <w:szCs w:val="24"/>
        </w:rPr>
        <w:t>он</w:t>
      </w:r>
      <w:r w:rsidR="0057627D">
        <w:rPr>
          <w:rFonts w:eastAsia="Times New Roman"/>
          <w:sz w:val="24"/>
          <w:szCs w:val="24"/>
        </w:rPr>
        <w:t xml:space="preserve"> /міс</w:t>
      </w:r>
      <w:r w:rsidRPr="006938E6">
        <w:rPr>
          <w:rFonts w:eastAsia="Times New Roman"/>
          <w:sz w:val="24"/>
          <w:szCs w:val="24"/>
        </w:rPr>
        <w:t>.</w:t>
      </w:r>
    </w:p>
    <w:p w:rsidR="009D378C" w:rsidRDefault="009D378C" w:rsidP="009F01AB">
      <w:pPr>
        <w:spacing w:before="240" w:line="276" w:lineRule="auto"/>
        <w:ind w:left="142" w:firstLine="567"/>
        <w:jc w:val="both"/>
        <w:rPr>
          <w:rFonts w:eastAsia="Times New Roman"/>
          <w:b/>
          <w:sz w:val="24"/>
          <w:szCs w:val="24"/>
        </w:rPr>
      </w:pPr>
      <w:r w:rsidRPr="00DD2CDF">
        <w:rPr>
          <w:rFonts w:eastAsia="Times New Roman"/>
          <w:b/>
          <w:sz w:val="24"/>
          <w:szCs w:val="24"/>
        </w:rPr>
        <w:t>Розрахунок викидів від технологічного процесу зварювання</w:t>
      </w:r>
    </w:p>
    <w:p w:rsidR="001261AA" w:rsidRPr="001261AA" w:rsidRDefault="001261AA" w:rsidP="009F01AB">
      <w:pPr>
        <w:spacing w:line="276" w:lineRule="auto"/>
        <w:ind w:firstLine="709"/>
        <w:jc w:val="both"/>
        <w:rPr>
          <w:bCs/>
          <w:sz w:val="24"/>
          <w:szCs w:val="24"/>
        </w:rPr>
      </w:pPr>
      <w:r w:rsidRPr="001261AA">
        <w:rPr>
          <w:rFonts w:eastAsia="Times New Roman"/>
          <w:bCs/>
          <w:sz w:val="24"/>
          <w:szCs w:val="24"/>
        </w:rPr>
        <w:t>При виконанні зварювальних робіт під час будівництва будуть застосовуватись електроди АНО-4 (100 кг на період будівництва)</w:t>
      </w:r>
      <w:r>
        <w:rPr>
          <w:rFonts w:eastAsia="Times New Roman"/>
          <w:bCs/>
          <w:sz w:val="24"/>
          <w:szCs w:val="24"/>
        </w:rPr>
        <w:t>.</w:t>
      </w:r>
    </w:p>
    <w:p w:rsidR="009D378C" w:rsidRPr="006938E6" w:rsidRDefault="009D378C" w:rsidP="009F01AB">
      <w:pPr>
        <w:spacing w:line="276" w:lineRule="auto"/>
        <w:ind w:right="120" w:firstLine="709"/>
        <w:jc w:val="both"/>
        <w:rPr>
          <w:sz w:val="24"/>
          <w:szCs w:val="24"/>
        </w:rPr>
      </w:pPr>
      <w:r w:rsidRPr="006938E6">
        <w:rPr>
          <w:rFonts w:eastAsia="Times New Roman"/>
          <w:sz w:val="24"/>
          <w:szCs w:val="24"/>
        </w:rPr>
        <w:t xml:space="preserve">Розрахунок проводиться на основі методичних вказівок “ Показники емісії ( питомі викиди) забруднюючих речовин від процесів </w:t>
      </w:r>
      <w:proofErr w:type="spellStart"/>
      <w:r w:rsidRPr="006938E6">
        <w:rPr>
          <w:rFonts w:eastAsia="Times New Roman"/>
          <w:sz w:val="24"/>
          <w:szCs w:val="24"/>
        </w:rPr>
        <w:t>електро</w:t>
      </w:r>
      <w:proofErr w:type="spellEnd"/>
      <w:r w:rsidRPr="006938E6">
        <w:rPr>
          <w:rFonts w:eastAsia="Times New Roman"/>
          <w:sz w:val="24"/>
          <w:szCs w:val="24"/>
        </w:rPr>
        <w:t xml:space="preserve">, газозварювання, </w:t>
      </w:r>
      <w:proofErr w:type="spellStart"/>
      <w:r w:rsidRPr="006938E6">
        <w:rPr>
          <w:rFonts w:eastAsia="Times New Roman"/>
          <w:sz w:val="24"/>
          <w:szCs w:val="24"/>
        </w:rPr>
        <w:t>наплавлювання</w:t>
      </w:r>
      <w:proofErr w:type="spellEnd"/>
      <w:r w:rsidRPr="006938E6">
        <w:rPr>
          <w:rFonts w:eastAsia="Times New Roman"/>
          <w:sz w:val="24"/>
          <w:szCs w:val="24"/>
        </w:rPr>
        <w:t xml:space="preserve">, </w:t>
      </w:r>
      <w:proofErr w:type="spellStart"/>
      <w:r w:rsidRPr="006938E6">
        <w:rPr>
          <w:rFonts w:eastAsia="Times New Roman"/>
          <w:sz w:val="24"/>
          <w:szCs w:val="24"/>
        </w:rPr>
        <w:t>електро-</w:t>
      </w:r>
      <w:proofErr w:type="spellEnd"/>
      <w:r w:rsidRPr="006938E6">
        <w:rPr>
          <w:rFonts w:eastAsia="Times New Roman"/>
          <w:sz w:val="24"/>
          <w:szCs w:val="24"/>
        </w:rPr>
        <w:t xml:space="preserve">, </w:t>
      </w:r>
      <w:proofErr w:type="spellStart"/>
      <w:r w:rsidRPr="006938E6">
        <w:rPr>
          <w:rFonts w:eastAsia="Times New Roman"/>
          <w:sz w:val="24"/>
          <w:szCs w:val="24"/>
        </w:rPr>
        <w:t>газорізання</w:t>
      </w:r>
      <w:proofErr w:type="spellEnd"/>
      <w:r w:rsidRPr="006938E6">
        <w:rPr>
          <w:rFonts w:eastAsia="Times New Roman"/>
          <w:sz w:val="24"/>
          <w:szCs w:val="24"/>
        </w:rPr>
        <w:t xml:space="preserve"> та напилювання металів”, розроблені інститутом гігієни та медичної екології ім. О.М. </w:t>
      </w:r>
      <w:proofErr w:type="spellStart"/>
      <w:r w:rsidRPr="006938E6">
        <w:rPr>
          <w:rFonts w:eastAsia="Times New Roman"/>
          <w:sz w:val="24"/>
          <w:szCs w:val="24"/>
        </w:rPr>
        <w:t>Марзєєва</w:t>
      </w:r>
      <w:proofErr w:type="spellEnd"/>
      <w:r w:rsidRPr="006938E6">
        <w:rPr>
          <w:rFonts w:eastAsia="Times New Roman"/>
          <w:sz w:val="24"/>
          <w:szCs w:val="24"/>
        </w:rPr>
        <w:t xml:space="preserve"> академії медичних наук України та затверджені </w:t>
      </w:r>
      <w:proofErr w:type="spellStart"/>
      <w:r w:rsidRPr="006938E6">
        <w:rPr>
          <w:rFonts w:eastAsia="Times New Roman"/>
          <w:sz w:val="24"/>
          <w:szCs w:val="24"/>
        </w:rPr>
        <w:t>Мінекоресурсів</w:t>
      </w:r>
      <w:proofErr w:type="spellEnd"/>
      <w:r w:rsidRPr="006938E6">
        <w:rPr>
          <w:rFonts w:eastAsia="Times New Roman"/>
          <w:sz w:val="24"/>
          <w:szCs w:val="24"/>
        </w:rPr>
        <w:t xml:space="preserve"> України 11 січня 2003р.</w:t>
      </w:r>
    </w:p>
    <w:p w:rsidR="009D378C" w:rsidRPr="006938E6" w:rsidRDefault="009D378C" w:rsidP="009F01AB">
      <w:pPr>
        <w:spacing w:line="276" w:lineRule="auto"/>
        <w:ind w:firstLine="709"/>
        <w:jc w:val="both"/>
        <w:rPr>
          <w:sz w:val="24"/>
          <w:szCs w:val="24"/>
        </w:rPr>
      </w:pPr>
      <w:r w:rsidRPr="006938E6">
        <w:rPr>
          <w:rFonts w:eastAsia="Times New Roman"/>
          <w:sz w:val="24"/>
          <w:szCs w:val="24"/>
        </w:rPr>
        <w:t>Викиди розраховуються:</w:t>
      </w:r>
    </w:p>
    <w:p w:rsidR="009D378C" w:rsidRPr="006938E6" w:rsidRDefault="009D378C" w:rsidP="009F01AB">
      <w:pPr>
        <w:spacing w:line="276" w:lineRule="auto"/>
        <w:ind w:firstLine="709"/>
        <w:jc w:val="both"/>
        <w:rPr>
          <w:sz w:val="24"/>
          <w:szCs w:val="24"/>
        </w:rPr>
      </w:pPr>
      <w:r w:rsidRPr="006938E6">
        <w:rPr>
          <w:rFonts w:eastAsia="Times New Roman"/>
          <w:sz w:val="24"/>
          <w:szCs w:val="24"/>
        </w:rPr>
        <w:t>U= К*В/1000000</w:t>
      </w:r>
    </w:p>
    <w:p w:rsidR="009D378C" w:rsidRPr="006938E6" w:rsidRDefault="009D378C" w:rsidP="009F01AB">
      <w:pPr>
        <w:spacing w:line="276" w:lineRule="auto"/>
        <w:ind w:right="2960" w:firstLine="709"/>
        <w:jc w:val="both"/>
        <w:rPr>
          <w:sz w:val="24"/>
          <w:szCs w:val="24"/>
        </w:rPr>
      </w:pPr>
      <w:r w:rsidRPr="006938E6">
        <w:rPr>
          <w:rFonts w:eastAsia="Times New Roman"/>
          <w:sz w:val="24"/>
          <w:szCs w:val="24"/>
        </w:rPr>
        <w:t>Де К - питомий викид по інгредієнту, г/кг;</w:t>
      </w:r>
    </w:p>
    <w:p w:rsidR="009D378C" w:rsidRPr="006938E6" w:rsidRDefault="009D378C" w:rsidP="009F01AB">
      <w:pPr>
        <w:spacing w:line="276" w:lineRule="auto"/>
        <w:ind w:right="2940" w:firstLine="709"/>
        <w:jc w:val="both"/>
        <w:rPr>
          <w:sz w:val="24"/>
          <w:szCs w:val="24"/>
        </w:rPr>
      </w:pPr>
      <w:r w:rsidRPr="006938E6">
        <w:rPr>
          <w:rFonts w:eastAsia="Times New Roman"/>
          <w:sz w:val="24"/>
          <w:szCs w:val="24"/>
        </w:rPr>
        <w:t>В – розхід зварювальних матеріалів, кг.</w:t>
      </w:r>
    </w:p>
    <w:p w:rsidR="009D378C" w:rsidRPr="006938E6" w:rsidRDefault="009D378C" w:rsidP="009F01AB">
      <w:pPr>
        <w:spacing w:line="276" w:lineRule="auto"/>
        <w:ind w:firstLine="709"/>
        <w:jc w:val="both"/>
        <w:rPr>
          <w:sz w:val="24"/>
          <w:szCs w:val="24"/>
        </w:rPr>
      </w:pPr>
      <w:r w:rsidRPr="006938E6">
        <w:rPr>
          <w:rFonts w:eastAsia="Times New Roman"/>
          <w:sz w:val="24"/>
          <w:szCs w:val="24"/>
        </w:rPr>
        <w:t>Викиди забруднюючих речовин:</w:t>
      </w:r>
    </w:p>
    <w:p w:rsidR="009D378C" w:rsidRPr="006938E6" w:rsidRDefault="009D378C" w:rsidP="009F01AB">
      <w:pPr>
        <w:tabs>
          <w:tab w:val="left" w:pos="4340"/>
        </w:tabs>
        <w:spacing w:line="276" w:lineRule="auto"/>
        <w:ind w:firstLine="709"/>
        <w:jc w:val="both"/>
        <w:rPr>
          <w:sz w:val="24"/>
          <w:szCs w:val="24"/>
        </w:rPr>
      </w:pPr>
      <w:r w:rsidRPr="006938E6">
        <w:rPr>
          <w:rFonts w:eastAsia="Times New Roman"/>
          <w:sz w:val="24"/>
          <w:szCs w:val="24"/>
        </w:rPr>
        <w:t>Оксид заліза</w:t>
      </w:r>
      <w:r w:rsidRPr="006938E6">
        <w:rPr>
          <w:sz w:val="24"/>
          <w:szCs w:val="24"/>
        </w:rPr>
        <w:tab/>
      </w:r>
      <w:r w:rsidRPr="006938E6">
        <w:rPr>
          <w:rFonts w:eastAsia="Times New Roman"/>
          <w:sz w:val="24"/>
          <w:szCs w:val="24"/>
        </w:rPr>
        <w:t>5,41</w:t>
      </w:r>
      <w:r w:rsidR="00B90CAD">
        <w:rPr>
          <w:rFonts w:eastAsia="Times New Roman"/>
          <w:sz w:val="24"/>
          <w:szCs w:val="24"/>
        </w:rPr>
        <w:t>*7,19</w:t>
      </w:r>
      <w:r w:rsidRPr="006938E6">
        <w:rPr>
          <w:rFonts w:eastAsia="Times New Roman"/>
          <w:sz w:val="24"/>
          <w:szCs w:val="24"/>
        </w:rPr>
        <w:t>/1000000=0,00</w:t>
      </w:r>
      <w:r w:rsidR="00B90CAD">
        <w:rPr>
          <w:rFonts w:eastAsia="Times New Roman"/>
          <w:sz w:val="24"/>
          <w:szCs w:val="24"/>
        </w:rPr>
        <w:t>0039</w:t>
      </w:r>
      <w:r w:rsidRPr="006938E6">
        <w:rPr>
          <w:rFonts w:eastAsia="Times New Roman"/>
          <w:sz w:val="24"/>
          <w:szCs w:val="24"/>
        </w:rPr>
        <w:t>т</w:t>
      </w:r>
      <w:r w:rsidR="005B74F6">
        <w:rPr>
          <w:rFonts w:eastAsia="Times New Roman"/>
          <w:sz w:val="24"/>
          <w:szCs w:val="24"/>
        </w:rPr>
        <w:t>.</w:t>
      </w:r>
    </w:p>
    <w:p w:rsidR="009D378C" w:rsidRPr="006938E6" w:rsidRDefault="009D378C" w:rsidP="009F01AB">
      <w:pPr>
        <w:tabs>
          <w:tab w:val="left" w:pos="4340"/>
        </w:tabs>
        <w:spacing w:line="276" w:lineRule="auto"/>
        <w:ind w:firstLine="709"/>
        <w:jc w:val="both"/>
        <w:rPr>
          <w:sz w:val="24"/>
          <w:szCs w:val="24"/>
        </w:rPr>
      </w:pPr>
      <w:r w:rsidRPr="006938E6">
        <w:rPr>
          <w:rFonts w:eastAsia="Times New Roman"/>
          <w:sz w:val="24"/>
          <w:szCs w:val="24"/>
        </w:rPr>
        <w:t>Оксид марганцю</w:t>
      </w:r>
      <w:r w:rsidRPr="006938E6">
        <w:rPr>
          <w:sz w:val="24"/>
          <w:szCs w:val="24"/>
        </w:rPr>
        <w:tab/>
      </w:r>
      <w:r w:rsidR="00B90CAD">
        <w:rPr>
          <w:rFonts w:eastAsia="Times New Roman"/>
          <w:sz w:val="24"/>
          <w:szCs w:val="24"/>
        </w:rPr>
        <w:t>0,59*7,19/1000000=0,00000</w:t>
      </w:r>
      <w:r w:rsidR="00645F98">
        <w:rPr>
          <w:rFonts w:eastAsia="Times New Roman"/>
          <w:sz w:val="24"/>
          <w:szCs w:val="24"/>
        </w:rPr>
        <w:t>04</w:t>
      </w:r>
      <w:r w:rsidR="00492E1C">
        <w:rPr>
          <w:rFonts w:eastAsia="Times New Roman"/>
          <w:sz w:val="24"/>
          <w:szCs w:val="24"/>
        </w:rPr>
        <w:t>т.</w:t>
      </w:r>
    </w:p>
    <w:p w:rsidR="002A19A4" w:rsidRPr="001261AA" w:rsidRDefault="009D378C" w:rsidP="009F01AB">
      <w:pPr>
        <w:spacing w:line="276" w:lineRule="auto"/>
        <w:ind w:right="400" w:firstLine="709"/>
        <w:jc w:val="both"/>
        <w:rPr>
          <w:rFonts w:eastAsia="Times New Roman"/>
          <w:sz w:val="24"/>
          <w:szCs w:val="24"/>
        </w:rPr>
      </w:pPr>
      <w:r w:rsidRPr="006938E6">
        <w:rPr>
          <w:rFonts w:eastAsia="Times New Roman"/>
          <w:sz w:val="24"/>
          <w:szCs w:val="24"/>
        </w:rPr>
        <w:t>Приведені показники свідчать, що рівень шкідливого впливу при виконанні будівельних робіт на навколишнє середовище не буде перевищувати значень, які допускаються санітарними нормами.</w:t>
      </w:r>
    </w:p>
    <w:p w:rsidR="001E2E9C" w:rsidRDefault="00A25978" w:rsidP="009F01AB">
      <w:pPr>
        <w:pStyle w:val="Style27"/>
        <w:widowControl/>
        <w:spacing w:after="240" w:line="276" w:lineRule="auto"/>
        <w:ind w:right="678" w:firstLine="709"/>
        <w:jc w:val="both"/>
        <w:rPr>
          <w:rFonts w:eastAsia="Times New Roman"/>
          <w:b/>
        </w:rPr>
      </w:pPr>
      <w:r w:rsidRPr="006938E6">
        <w:rPr>
          <w:rFonts w:eastAsia="Times New Roman"/>
        </w:rPr>
        <w:t>Фарбувальні роботи на об’єкті не проводиться</w:t>
      </w:r>
      <w:r w:rsidR="001261AA">
        <w:rPr>
          <w:rFonts w:eastAsia="Times New Roman"/>
        </w:rPr>
        <w:t>.</w:t>
      </w:r>
    </w:p>
    <w:p w:rsidR="008B4B5D" w:rsidRPr="006938E6" w:rsidRDefault="008B4B5D" w:rsidP="009F01AB">
      <w:pPr>
        <w:pStyle w:val="Style21"/>
        <w:widowControl/>
        <w:spacing w:line="276" w:lineRule="auto"/>
      </w:pPr>
    </w:p>
    <w:p w:rsidR="00FA0822" w:rsidRPr="00A64430" w:rsidRDefault="009D378C" w:rsidP="009F01AB">
      <w:pPr>
        <w:pStyle w:val="a3"/>
        <w:numPr>
          <w:ilvl w:val="1"/>
          <w:numId w:val="40"/>
        </w:numPr>
        <w:tabs>
          <w:tab w:val="left" w:pos="1080"/>
        </w:tabs>
        <w:spacing w:line="276" w:lineRule="auto"/>
        <w:ind w:right="281"/>
        <w:jc w:val="both"/>
        <w:rPr>
          <w:color w:val="000000"/>
          <w:sz w:val="24"/>
          <w:szCs w:val="24"/>
        </w:rPr>
      </w:pPr>
      <w:bookmarkStart w:id="8" w:name="page54"/>
      <w:bookmarkEnd w:id="8"/>
      <w:r w:rsidRPr="00EB2D2F">
        <w:rPr>
          <w:rFonts w:eastAsia="Times New Roman"/>
          <w:b/>
          <w:bCs/>
          <w:iCs/>
          <w:sz w:val="24"/>
          <w:szCs w:val="24"/>
        </w:rPr>
        <w:t>Використання в процесі провадження планової діяльності природних ресурсів</w:t>
      </w:r>
    </w:p>
    <w:p w:rsidR="00A64430" w:rsidRPr="00EB2D2F" w:rsidRDefault="00A64430" w:rsidP="009F01AB">
      <w:pPr>
        <w:pStyle w:val="a3"/>
        <w:tabs>
          <w:tab w:val="left" w:pos="1080"/>
        </w:tabs>
        <w:spacing w:line="276" w:lineRule="auto"/>
        <w:ind w:left="644" w:right="281"/>
        <w:jc w:val="both"/>
        <w:rPr>
          <w:rStyle w:val="FontStyle22"/>
          <w:sz w:val="24"/>
          <w:szCs w:val="24"/>
        </w:rPr>
      </w:pPr>
    </w:p>
    <w:p w:rsidR="009D378C" w:rsidRPr="006938E6" w:rsidRDefault="009D378C" w:rsidP="009F01AB">
      <w:pPr>
        <w:spacing w:line="276" w:lineRule="auto"/>
        <w:ind w:left="142" w:firstLine="567"/>
        <w:jc w:val="both"/>
        <w:rPr>
          <w:sz w:val="24"/>
          <w:szCs w:val="24"/>
        </w:rPr>
      </w:pPr>
      <w:r w:rsidRPr="006938E6">
        <w:rPr>
          <w:rFonts w:eastAsia="Times New Roman"/>
          <w:sz w:val="24"/>
          <w:szCs w:val="24"/>
        </w:rPr>
        <w:t>Площа діл</w:t>
      </w:r>
      <w:r w:rsidR="00FA0822" w:rsidRPr="006938E6">
        <w:rPr>
          <w:rFonts w:eastAsia="Times New Roman"/>
          <w:sz w:val="24"/>
          <w:szCs w:val="24"/>
        </w:rPr>
        <w:t xml:space="preserve">янки – </w:t>
      </w:r>
      <w:r w:rsidR="00344E1D">
        <w:rPr>
          <w:rStyle w:val="FontStyle21"/>
          <w:sz w:val="24"/>
          <w:szCs w:val="24"/>
        </w:rPr>
        <w:t>87,973</w:t>
      </w:r>
      <w:r w:rsidR="0050341A" w:rsidRPr="006938E6">
        <w:rPr>
          <w:rStyle w:val="FontStyle21"/>
          <w:sz w:val="24"/>
          <w:szCs w:val="24"/>
        </w:rPr>
        <w:t xml:space="preserve"> га </w:t>
      </w:r>
      <w:r w:rsidR="00FA0822" w:rsidRPr="006938E6">
        <w:rPr>
          <w:rFonts w:eastAsia="Times New Roman"/>
          <w:sz w:val="24"/>
          <w:szCs w:val="24"/>
        </w:rPr>
        <w:t>пере</w:t>
      </w:r>
      <w:r w:rsidR="00344E1D">
        <w:rPr>
          <w:rFonts w:eastAsia="Times New Roman"/>
          <w:sz w:val="24"/>
          <w:szCs w:val="24"/>
        </w:rPr>
        <w:t xml:space="preserve">буває  в користуванні </w:t>
      </w:r>
      <w:r w:rsidR="0050341A" w:rsidRPr="006938E6">
        <w:rPr>
          <w:rStyle w:val="FontStyle21"/>
          <w:sz w:val="24"/>
          <w:szCs w:val="24"/>
        </w:rPr>
        <w:t>ТОВ «</w:t>
      </w:r>
      <w:proofErr w:type="spellStart"/>
      <w:r w:rsidR="00344E1D">
        <w:rPr>
          <w:rStyle w:val="FontStyle21"/>
          <w:sz w:val="24"/>
          <w:szCs w:val="24"/>
        </w:rPr>
        <w:t>Натс</w:t>
      </w:r>
      <w:proofErr w:type="spellEnd"/>
      <w:r w:rsidR="00344E1D">
        <w:rPr>
          <w:rStyle w:val="FontStyle21"/>
          <w:sz w:val="24"/>
          <w:szCs w:val="24"/>
        </w:rPr>
        <w:t xml:space="preserve"> Гарден</w:t>
      </w:r>
      <w:r w:rsidR="0050341A" w:rsidRPr="006938E6">
        <w:rPr>
          <w:rStyle w:val="FontStyle21"/>
          <w:sz w:val="24"/>
          <w:szCs w:val="24"/>
        </w:rPr>
        <w:t>»</w:t>
      </w:r>
      <w:r w:rsidR="00344E1D">
        <w:rPr>
          <w:rStyle w:val="FontStyle21"/>
          <w:sz w:val="24"/>
          <w:szCs w:val="24"/>
        </w:rPr>
        <w:t xml:space="preserve"> за межами населеного пункту на території </w:t>
      </w:r>
      <w:proofErr w:type="spellStart"/>
      <w:r w:rsidR="00344E1D">
        <w:rPr>
          <w:rStyle w:val="FontStyle21"/>
          <w:sz w:val="24"/>
          <w:szCs w:val="24"/>
        </w:rPr>
        <w:t>Кальницької</w:t>
      </w:r>
      <w:proofErr w:type="spellEnd"/>
      <w:r w:rsidR="00344E1D">
        <w:rPr>
          <w:rStyle w:val="FontStyle21"/>
          <w:sz w:val="24"/>
          <w:szCs w:val="24"/>
        </w:rPr>
        <w:t xml:space="preserve"> сільської ради . </w:t>
      </w:r>
      <w:r w:rsidRPr="006938E6">
        <w:rPr>
          <w:rFonts w:eastAsia="Times New Roman"/>
          <w:sz w:val="24"/>
          <w:szCs w:val="24"/>
        </w:rPr>
        <w:t xml:space="preserve">Згідно проектного рішення на даній ділянці </w:t>
      </w:r>
      <w:r w:rsidR="0050341A">
        <w:rPr>
          <w:rStyle w:val="FontStyle21"/>
          <w:sz w:val="24"/>
          <w:szCs w:val="24"/>
        </w:rPr>
        <w:t>планується</w:t>
      </w:r>
      <w:r w:rsidR="00344E1D">
        <w:rPr>
          <w:rStyle w:val="FontStyle21"/>
          <w:sz w:val="24"/>
          <w:szCs w:val="24"/>
        </w:rPr>
        <w:t xml:space="preserve"> ведення товарного сільськогосподарського виробництва.</w:t>
      </w:r>
      <w:r w:rsidR="0050341A">
        <w:rPr>
          <w:rStyle w:val="FontStyle21"/>
          <w:sz w:val="24"/>
          <w:szCs w:val="24"/>
        </w:rPr>
        <w:t xml:space="preserve"> закладка саду з вирощування фундука </w:t>
      </w:r>
      <w:r w:rsidR="00122BE8">
        <w:rPr>
          <w:rStyle w:val="FontStyle21"/>
          <w:sz w:val="24"/>
          <w:szCs w:val="24"/>
        </w:rPr>
        <w:t>та</w:t>
      </w:r>
      <w:r w:rsidR="0057627D">
        <w:rPr>
          <w:rStyle w:val="FontStyle21"/>
          <w:sz w:val="24"/>
          <w:szCs w:val="24"/>
        </w:rPr>
        <w:t xml:space="preserve"> </w:t>
      </w:r>
      <w:r w:rsidR="00122BE8">
        <w:rPr>
          <w:rStyle w:val="FontStyle21"/>
          <w:sz w:val="24"/>
          <w:szCs w:val="24"/>
        </w:rPr>
        <w:t>о</w:t>
      </w:r>
      <w:r w:rsidR="00122BE8" w:rsidRPr="006938E6">
        <w:rPr>
          <w:rStyle w:val="FontStyle21"/>
          <w:sz w:val="24"/>
          <w:szCs w:val="24"/>
        </w:rPr>
        <w:t xml:space="preserve">блаштування водозабору та </w:t>
      </w:r>
      <w:proofErr w:type="spellStart"/>
      <w:r w:rsidR="00122BE8" w:rsidRPr="006938E6">
        <w:rPr>
          <w:rStyle w:val="FontStyle21"/>
          <w:sz w:val="24"/>
          <w:szCs w:val="24"/>
        </w:rPr>
        <w:t>водонакопичувального</w:t>
      </w:r>
      <w:proofErr w:type="spellEnd"/>
      <w:r w:rsidR="00122BE8" w:rsidRPr="006938E6">
        <w:rPr>
          <w:rStyle w:val="FontStyle21"/>
          <w:sz w:val="24"/>
          <w:szCs w:val="24"/>
        </w:rPr>
        <w:t xml:space="preserve"> </w:t>
      </w:r>
      <w:r w:rsidR="00122BE8" w:rsidRPr="006938E6">
        <w:rPr>
          <w:rStyle w:val="FontStyle21"/>
          <w:sz w:val="24"/>
          <w:szCs w:val="24"/>
        </w:rPr>
        <w:lastRenderedPageBreak/>
        <w:t xml:space="preserve">басейну для поливу багаторічних насаджень на загальній площі з використанням механічного </w:t>
      </w:r>
      <w:proofErr w:type="spellStart"/>
      <w:r w:rsidR="00122BE8" w:rsidRPr="006938E6">
        <w:rPr>
          <w:rStyle w:val="FontStyle21"/>
          <w:sz w:val="24"/>
          <w:szCs w:val="24"/>
        </w:rPr>
        <w:t>водопідйому</w:t>
      </w:r>
      <w:proofErr w:type="spellEnd"/>
      <w:r w:rsidRPr="006938E6">
        <w:rPr>
          <w:rFonts w:eastAsia="Times New Roman"/>
          <w:sz w:val="24"/>
          <w:szCs w:val="24"/>
        </w:rPr>
        <w:t xml:space="preserve">. Місце вивозу зайвого </w:t>
      </w:r>
      <w:r w:rsidR="00EB2D2F" w:rsidRPr="006938E6">
        <w:rPr>
          <w:rFonts w:eastAsia="Times New Roman"/>
          <w:sz w:val="24"/>
          <w:szCs w:val="24"/>
        </w:rPr>
        <w:t>ґрунту</w:t>
      </w:r>
      <w:r w:rsidRPr="006938E6">
        <w:rPr>
          <w:rFonts w:eastAsia="Times New Roman"/>
          <w:sz w:val="24"/>
          <w:szCs w:val="24"/>
        </w:rPr>
        <w:t xml:space="preserve"> погодити територіальною владою місцевого самоврядування.</w:t>
      </w:r>
    </w:p>
    <w:p w:rsidR="009D378C" w:rsidRDefault="00122BE8" w:rsidP="009F01AB">
      <w:pPr>
        <w:spacing w:line="276" w:lineRule="auto"/>
        <w:ind w:left="142" w:firstLine="567"/>
        <w:jc w:val="both"/>
        <w:rPr>
          <w:rFonts w:eastAsia="Times New Roman"/>
          <w:sz w:val="24"/>
          <w:szCs w:val="24"/>
        </w:rPr>
      </w:pPr>
      <w:r>
        <w:rPr>
          <w:rFonts w:eastAsia="Times New Roman"/>
          <w:sz w:val="24"/>
          <w:szCs w:val="24"/>
        </w:rPr>
        <w:t>Передбачається посадка кущів горіха фундука</w:t>
      </w:r>
      <w:r w:rsidR="009D378C" w:rsidRPr="006938E6">
        <w:rPr>
          <w:rFonts w:eastAsia="Times New Roman"/>
          <w:sz w:val="24"/>
          <w:szCs w:val="24"/>
        </w:rPr>
        <w:t>.</w:t>
      </w:r>
    </w:p>
    <w:p w:rsidR="009D378C" w:rsidRPr="006938E6" w:rsidRDefault="009D378C" w:rsidP="009F01AB">
      <w:pPr>
        <w:spacing w:line="276" w:lineRule="auto"/>
        <w:ind w:left="142"/>
        <w:jc w:val="both"/>
        <w:rPr>
          <w:rFonts w:eastAsia="Times New Roman"/>
          <w:b/>
          <w:bCs/>
          <w:iCs/>
          <w:sz w:val="24"/>
          <w:szCs w:val="24"/>
          <w:u w:val="single"/>
        </w:rPr>
      </w:pPr>
    </w:p>
    <w:p w:rsidR="009D378C" w:rsidRPr="00A64430" w:rsidRDefault="009D378C" w:rsidP="009F01AB">
      <w:pPr>
        <w:pStyle w:val="a3"/>
        <w:numPr>
          <w:ilvl w:val="1"/>
          <w:numId w:val="40"/>
        </w:numPr>
        <w:spacing w:line="276" w:lineRule="auto"/>
        <w:jc w:val="both"/>
        <w:rPr>
          <w:rFonts w:eastAsia="Times New Roman"/>
          <w:b/>
          <w:bCs/>
          <w:iCs/>
          <w:sz w:val="24"/>
          <w:szCs w:val="24"/>
        </w:rPr>
      </w:pPr>
      <w:r w:rsidRPr="00A64430">
        <w:rPr>
          <w:rFonts w:eastAsia="Times New Roman"/>
          <w:b/>
          <w:bCs/>
          <w:iCs/>
          <w:sz w:val="24"/>
          <w:szCs w:val="24"/>
        </w:rPr>
        <w:t>Викиди та скиди забруднюючих речовин,</w:t>
      </w:r>
      <w:r w:rsidR="007536D0" w:rsidRPr="00A64430">
        <w:rPr>
          <w:rFonts w:eastAsia="Times New Roman"/>
          <w:b/>
          <w:bCs/>
          <w:iCs/>
          <w:sz w:val="24"/>
          <w:szCs w:val="24"/>
        </w:rPr>
        <w:t xml:space="preserve"> </w:t>
      </w:r>
      <w:r w:rsidRPr="00A64430">
        <w:rPr>
          <w:rFonts w:eastAsia="Times New Roman"/>
          <w:b/>
          <w:bCs/>
          <w:iCs/>
          <w:sz w:val="24"/>
          <w:szCs w:val="24"/>
        </w:rPr>
        <w:t>шумовими,</w:t>
      </w:r>
      <w:r w:rsidR="007536D0" w:rsidRPr="00A64430">
        <w:rPr>
          <w:rFonts w:eastAsia="Times New Roman"/>
          <w:b/>
          <w:bCs/>
          <w:iCs/>
          <w:sz w:val="24"/>
          <w:szCs w:val="24"/>
        </w:rPr>
        <w:t xml:space="preserve"> </w:t>
      </w:r>
      <w:r w:rsidRPr="00A64430">
        <w:rPr>
          <w:rFonts w:eastAsia="Times New Roman"/>
          <w:b/>
          <w:bCs/>
          <w:iCs/>
          <w:sz w:val="24"/>
          <w:szCs w:val="24"/>
        </w:rPr>
        <w:t>вібраційними,</w:t>
      </w:r>
      <w:r w:rsidR="007536D0" w:rsidRPr="00A64430">
        <w:rPr>
          <w:rFonts w:eastAsia="Times New Roman"/>
          <w:b/>
          <w:bCs/>
          <w:iCs/>
          <w:sz w:val="24"/>
          <w:szCs w:val="24"/>
        </w:rPr>
        <w:t xml:space="preserve"> </w:t>
      </w:r>
      <w:r w:rsidRPr="00A64430">
        <w:rPr>
          <w:rFonts w:eastAsia="Times New Roman"/>
          <w:b/>
          <w:bCs/>
          <w:iCs/>
          <w:sz w:val="24"/>
          <w:szCs w:val="24"/>
        </w:rPr>
        <w:t>світловими,</w:t>
      </w:r>
      <w:r w:rsidR="007536D0" w:rsidRPr="00A64430">
        <w:rPr>
          <w:rFonts w:eastAsia="Times New Roman"/>
          <w:b/>
          <w:bCs/>
          <w:iCs/>
          <w:sz w:val="24"/>
          <w:szCs w:val="24"/>
        </w:rPr>
        <w:t xml:space="preserve"> </w:t>
      </w:r>
      <w:r w:rsidRPr="00A64430">
        <w:rPr>
          <w:rFonts w:eastAsia="Times New Roman"/>
          <w:b/>
          <w:bCs/>
          <w:iCs/>
          <w:sz w:val="24"/>
          <w:szCs w:val="24"/>
        </w:rPr>
        <w:t>тепловими та радіаційними забрудненням</w:t>
      </w:r>
    </w:p>
    <w:p w:rsidR="00A64430" w:rsidRPr="00A64430" w:rsidRDefault="00A64430" w:rsidP="009F01AB">
      <w:pPr>
        <w:pStyle w:val="a3"/>
        <w:spacing w:line="276" w:lineRule="auto"/>
        <w:ind w:left="644"/>
        <w:jc w:val="both"/>
        <w:rPr>
          <w:sz w:val="24"/>
          <w:szCs w:val="24"/>
        </w:rPr>
      </w:pPr>
    </w:p>
    <w:p w:rsidR="009D378C" w:rsidRPr="006938E6" w:rsidRDefault="009D378C" w:rsidP="009F01AB">
      <w:pPr>
        <w:spacing w:line="276" w:lineRule="auto"/>
        <w:ind w:right="140" w:firstLine="709"/>
        <w:jc w:val="both"/>
        <w:rPr>
          <w:sz w:val="24"/>
          <w:szCs w:val="24"/>
        </w:rPr>
      </w:pPr>
      <w:r w:rsidRPr="006938E6">
        <w:rPr>
          <w:rFonts w:eastAsia="Times New Roman"/>
          <w:sz w:val="24"/>
          <w:szCs w:val="24"/>
        </w:rPr>
        <w:t xml:space="preserve">Для зменшення шумового впливу </w:t>
      </w:r>
      <w:r w:rsidR="00122BE8">
        <w:rPr>
          <w:rFonts w:eastAsia="Times New Roman"/>
          <w:sz w:val="24"/>
          <w:szCs w:val="24"/>
        </w:rPr>
        <w:t xml:space="preserve">навколо бетонних площадках передбачається  насадження кущів на яке </w:t>
      </w:r>
      <w:r w:rsidRPr="006938E6">
        <w:rPr>
          <w:rFonts w:eastAsia="Times New Roman"/>
          <w:sz w:val="24"/>
          <w:szCs w:val="24"/>
        </w:rPr>
        <w:t>буде сприяти зменшенню шумового та порохового нава</w:t>
      </w:r>
      <w:r w:rsidR="0057627D">
        <w:rPr>
          <w:rFonts w:eastAsia="Times New Roman"/>
          <w:sz w:val="24"/>
          <w:szCs w:val="24"/>
        </w:rPr>
        <w:t xml:space="preserve">нтаження від роботи </w:t>
      </w:r>
      <w:r w:rsidRPr="006938E6">
        <w:rPr>
          <w:rFonts w:eastAsia="Times New Roman"/>
          <w:sz w:val="24"/>
          <w:szCs w:val="24"/>
        </w:rPr>
        <w:t>.</w:t>
      </w:r>
    </w:p>
    <w:p w:rsidR="009D378C" w:rsidRPr="006938E6" w:rsidRDefault="00F41754" w:rsidP="009F01AB">
      <w:pPr>
        <w:spacing w:line="276" w:lineRule="auto"/>
        <w:ind w:firstLine="709"/>
        <w:jc w:val="both"/>
        <w:rPr>
          <w:sz w:val="24"/>
          <w:szCs w:val="24"/>
        </w:rPr>
      </w:pPr>
      <w:r>
        <w:rPr>
          <w:rFonts w:eastAsia="Times New Roman"/>
          <w:sz w:val="24"/>
          <w:szCs w:val="24"/>
        </w:rPr>
        <w:t>Дизель</w:t>
      </w:r>
      <w:r w:rsidR="0057627D">
        <w:rPr>
          <w:rFonts w:eastAsia="Times New Roman"/>
          <w:sz w:val="24"/>
          <w:szCs w:val="24"/>
        </w:rPr>
        <w:t xml:space="preserve"> </w:t>
      </w:r>
      <w:proofErr w:type="spellStart"/>
      <w:r w:rsidR="0057627D">
        <w:rPr>
          <w:rFonts w:eastAsia="Times New Roman"/>
          <w:sz w:val="24"/>
          <w:szCs w:val="24"/>
        </w:rPr>
        <w:t>-компресопа</w:t>
      </w:r>
      <w:proofErr w:type="spellEnd"/>
      <w:r w:rsidR="009D378C" w:rsidRPr="006938E6">
        <w:rPr>
          <w:rFonts w:eastAsia="Times New Roman"/>
          <w:sz w:val="24"/>
          <w:szCs w:val="24"/>
        </w:rPr>
        <w:t xml:space="preserve"> захищений </w:t>
      </w:r>
      <w:proofErr w:type="spellStart"/>
      <w:r w:rsidR="009D378C" w:rsidRPr="006938E6">
        <w:rPr>
          <w:rFonts w:eastAsia="Times New Roman"/>
          <w:sz w:val="24"/>
          <w:szCs w:val="24"/>
        </w:rPr>
        <w:t>шумопоглинаючим</w:t>
      </w:r>
      <w:proofErr w:type="spellEnd"/>
      <w:r w:rsidR="009D378C" w:rsidRPr="006938E6">
        <w:rPr>
          <w:rFonts w:eastAsia="Times New Roman"/>
          <w:sz w:val="24"/>
          <w:szCs w:val="24"/>
        </w:rPr>
        <w:t xml:space="preserve"> і водонепроникним кожухом з дверцями і встановлений на рамі. Викид відпрацьованих газів від дизель-</w:t>
      </w:r>
      <w:r w:rsidRPr="00122BE8">
        <w:rPr>
          <w:rStyle w:val="FontStyle196"/>
          <w:sz w:val="24"/>
          <w:szCs w:val="24"/>
        </w:rPr>
        <w:t>мотопомпи</w:t>
      </w:r>
      <w:r w:rsidR="009D378C" w:rsidRPr="006938E6">
        <w:rPr>
          <w:rFonts w:eastAsia="Times New Roman"/>
          <w:sz w:val="24"/>
          <w:szCs w:val="24"/>
        </w:rPr>
        <w:t xml:space="preserve"> здійснюється через вихлопні трубопроводи і металевий глушник, що поставляється </w:t>
      </w:r>
      <w:r>
        <w:rPr>
          <w:rFonts w:eastAsia="Times New Roman"/>
          <w:sz w:val="24"/>
          <w:szCs w:val="24"/>
        </w:rPr>
        <w:t>в комплекті з дизель-</w:t>
      </w:r>
      <w:r w:rsidRPr="00122BE8">
        <w:rPr>
          <w:rStyle w:val="FontStyle196"/>
          <w:sz w:val="24"/>
          <w:szCs w:val="24"/>
        </w:rPr>
        <w:t>мотопомпи</w:t>
      </w:r>
      <w:r w:rsidR="009D378C" w:rsidRPr="006938E6">
        <w:rPr>
          <w:rFonts w:eastAsia="Times New Roman"/>
          <w:sz w:val="24"/>
          <w:szCs w:val="24"/>
        </w:rPr>
        <w:t>.</w:t>
      </w:r>
    </w:p>
    <w:p w:rsidR="00827A88" w:rsidRPr="006938E6" w:rsidRDefault="009D378C" w:rsidP="009F01AB">
      <w:pPr>
        <w:spacing w:after="240" w:line="276" w:lineRule="auto"/>
        <w:ind w:right="60" w:firstLine="709"/>
        <w:jc w:val="both"/>
        <w:rPr>
          <w:rFonts w:eastAsia="Times New Roman"/>
          <w:sz w:val="24"/>
          <w:szCs w:val="24"/>
        </w:rPr>
      </w:pPr>
      <w:r w:rsidRPr="006938E6">
        <w:rPr>
          <w:rFonts w:eastAsia="Times New Roman"/>
          <w:sz w:val="24"/>
          <w:szCs w:val="24"/>
        </w:rPr>
        <w:t xml:space="preserve">Дані заходи забезпечать допустимі норми звукового тиску для денного (55 </w:t>
      </w:r>
      <w:proofErr w:type="spellStart"/>
      <w:r w:rsidRPr="006938E6">
        <w:rPr>
          <w:rFonts w:eastAsia="Times New Roman"/>
          <w:sz w:val="24"/>
          <w:szCs w:val="24"/>
        </w:rPr>
        <w:t>дБА</w:t>
      </w:r>
      <w:proofErr w:type="spellEnd"/>
      <w:r w:rsidRPr="006938E6">
        <w:rPr>
          <w:rFonts w:eastAsia="Times New Roman"/>
          <w:sz w:val="24"/>
          <w:szCs w:val="24"/>
        </w:rPr>
        <w:t>) та нічного часу доби (45дБА). Октавні рівні звукової потужності в ДБА технологічного обладнання, що вимірюється при їх роботі наводяться в таблиці</w:t>
      </w:r>
      <w:r w:rsidR="00FA4D89">
        <w:rPr>
          <w:rFonts w:eastAsia="Times New Roman"/>
          <w:sz w:val="24"/>
          <w:szCs w:val="24"/>
        </w:rPr>
        <w:t xml:space="preserve"> 1</w:t>
      </w:r>
      <w:r w:rsidR="007E0C2D" w:rsidRPr="006938E6">
        <w:rPr>
          <w:rFonts w:eastAsia="Times New Roman"/>
          <w:sz w:val="24"/>
          <w:szCs w:val="24"/>
        </w:rPr>
        <w:t>4</w:t>
      </w:r>
      <w:r w:rsidR="00EB2D2F">
        <w:rPr>
          <w:rFonts w:eastAsia="Times New Roman"/>
          <w:sz w:val="24"/>
          <w:szCs w:val="24"/>
        </w:rPr>
        <w:t>.</w:t>
      </w:r>
    </w:p>
    <w:p w:rsidR="003257A8" w:rsidRDefault="003257A8" w:rsidP="009F01AB">
      <w:pPr>
        <w:spacing w:line="276" w:lineRule="auto"/>
        <w:ind w:left="142" w:firstLine="567"/>
        <w:jc w:val="both"/>
        <w:rPr>
          <w:rFonts w:eastAsia="Times New Roman"/>
          <w:b/>
          <w:sz w:val="24"/>
          <w:szCs w:val="24"/>
        </w:rPr>
      </w:pPr>
    </w:p>
    <w:p w:rsidR="009D378C" w:rsidRPr="006938E6" w:rsidRDefault="001E2E9C" w:rsidP="009F01AB">
      <w:pPr>
        <w:spacing w:line="276" w:lineRule="auto"/>
        <w:ind w:left="142" w:firstLine="567"/>
        <w:jc w:val="both"/>
        <w:rPr>
          <w:b/>
          <w:sz w:val="24"/>
          <w:szCs w:val="24"/>
        </w:rPr>
      </w:pPr>
      <w:r>
        <w:rPr>
          <w:rFonts w:eastAsia="Times New Roman"/>
          <w:b/>
          <w:sz w:val="24"/>
          <w:szCs w:val="24"/>
        </w:rPr>
        <w:t>Таблиця 1</w:t>
      </w:r>
      <w:r w:rsidR="00A64430">
        <w:rPr>
          <w:rFonts w:eastAsia="Times New Roman"/>
          <w:b/>
          <w:sz w:val="24"/>
          <w:szCs w:val="24"/>
        </w:rPr>
        <w:t>4</w:t>
      </w:r>
    </w:p>
    <w:p w:rsidR="00FB461C" w:rsidRPr="00EB2D2F" w:rsidRDefault="009D378C" w:rsidP="009F01AB">
      <w:pPr>
        <w:spacing w:after="240" w:line="276" w:lineRule="auto"/>
        <w:ind w:left="142" w:right="60" w:firstLine="567"/>
        <w:jc w:val="both"/>
        <w:rPr>
          <w:rFonts w:eastAsia="Times New Roman"/>
          <w:b/>
          <w:sz w:val="24"/>
          <w:szCs w:val="24"/>
        </w:rPr>
      </w:pPr>
      <w:r w:rsidRPr="006938E6">
        <w:rPr>
          <w:rFonts w:eastAsia="Times New Roman"/>
          <w:b/>
          <w:sz w:val="24"/>
          <w:szCs w:val="24"/>
        </w:rPr>
        <w:t>Допустимі норми звукового тиску</w:t>
      </w:r>
    </w:p>
    <w:tbl>
      <w:tblPr>
        <w:tblW w:w="9623" w:type="dxa"/>
        <w:tblInd w:w="310" w:type="dxa"/>
        <w:tblLayout w:type="fixed"/>
        <w:tblCellMar>
          <w:left w:w="0" w:type="dxa"/>
          <w:right w:w="0" w:type="dxa"/>
        </w:tblCellMar>
        <w:tblLook w:val="04A0" w:firstRow="1" w:lastRow="0" w:firstColumn="1" w:lastColumn="0" w:noHBand="0" w:noVBand="1"/>
      </w:tblPr>
      <w:tblGrid>
        <w:gridCol w:w="2640"/>
        <w:gridCol w:w="746"/>
        <w:gridCol w:w="709"/>
        <w:gridCol w:w="850"/>
        <w:gridCol w:w="851"/>
        <w:gridCol w:w="708"/>
        <w:gridCol w:w="993"/>
        <w:gridCol w:w="992"/>
        <w:gridCol w:w="1134"/>
      </w:tblGrid>
      <w:tr w:rsidR="009D378C" w:rsidRPr="006938E6" w:rsidTr="00FA0822">
        <w:trPr>
          <w:trHeight w:val="264"/>
        </w:trPr>
        <w:tc>
          <w:tcPr>
            <w:tcW w:w="2640" w:type="dxa"/>
            <w:tcBorders>
              <w:top w:val="single" w:sz="8" w:space="0" w:color="auto"/>
              <w:left w:val="single" w:sz="8" w:space="0" w:color="auto"/>
              <w:right w:val="single" w:sz="8" w:space="0" w:color="auto"/>
            </w:tcBorders>
            <w:vAlign w:val="bottom"/>
          </w:tcPr>
          <w:p w:rsidR="009D378C" w:rsidRPr="006938E6" w:rsidRDefault="009D378C" w:rsidP="009F01AB">
            <w:pPr>
              <w:spacing w:line="276" w:lineRule="auto"/>
              <w:ind w:left="142" w:hanging="16"/>
              <w:jc w:val="both"/>
              <w:rPr>
                <w:sz w:val="24"/>
                <w:szCs w:val="24"/>
              </w:rPr>
            </w:pPr>
            <w:r w:rsidRPr="006938E6">
              <w:rPr>
                <w:rFonts w:eastAsia="Times New Roman"/>
                <w:sz w:val="24"/>
                <w:szCs w:val="24"/>
              </w:rPr>
              <w:t>Середньо геометрична</w:t>
            </w:r>
          </w:p>
        </w:tc>
        <w:tc>
          <w:tcPr>
            <w:tcW w:w="746" w:type="dxa"/>
            <w:tcBorders>
              <w:top w:val="single" w:sz="8" w:space="0" w:color="auto"/>
              <w:right w:val="single" w:sz="8" w:space="0" w:color="auto"/>
            </w:tcBorders>
            <w:vAlign w:val="bottom"/>
          </w:tcPr>
          <w:p w:rsidR="009D378C" w:rsidRPr="006938E6" w:rsidRDefault="009D378C" w:rsidP="009F01AB">
            <w:pPr>
              <w:spacing w:line="276" w:lineRule="auto"/>
              <w:ind w:left="142" w:right="280" w:firstLine="37"/>
              <w:jc w:val="both"/>
              <w:rPr>
                <w:sz w:val="24"/>
                <w:szCs w:val="24"/>
              </w:rPr>
            </w:pPr>
            <w:r w:rsidRPr="006938E6">
              <w:rPr>
                <w:rFonts w:eastAsia="Times New Roman"/>
                <w:sz w:val="24"/>
                <w:szCs w:val="24"/>
              </w:rPr>
              <w:t>63</w:t>
            </w:r>
          </w:p>
        </w:tc>
        <w:tc>
          <w:tcPr>
            <w:tcW w:w="709" w:type="dxa"/>
            <w:tcBorders>
              <w:top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r w:rsidRPr="006938E6">
              <w:rPr>
                <w:rFonts w:eastAsia="Times New Roman"/>
                <w:sz w:val="24"/>
                <w:szCs w:val="24"/>
              </w:rPr>
              <w:t>125</w:t>
            </w:r>
          </w:p>
        </w:tc>
        <w:tc>
          <w:tcPr>
            <w:tcW w:w="850" w:type="dxa"/>
            <w:tcBorders>
              <w:top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r w:rsidRPr="006938E6">
              <w:rPr>
                <w:rFonts w:eastAsia="Times New Roman"/>
                <w:sz w:val="24"/>
                <w:szCs w:val="24"/>
              </w:rPr>
              <w:t>250</w:t>
            </w:r>
          </w:p>
        </w:tc>
        <w:tc>
          <w:tcPr>
            <w:tcW w:w="851" w:type="dxa"/>
            <w:tcBorders>
              <w:top w:val="single" w:sz="8" w:space="0" w:color="auto"/>
              <w:right w:val="single" w:sz="8" w:space="0" w:color="auto"/>
            </w:tcBorders>
            <w:vAlign w:val="bottom"/>
          </w:tcPr>
          <w:p w:rsidR="009D378C" w:rsidRPr="006938E6" w:rsidRDefault="009D378C" w:rsidP="009F01AB">
            <w:pPr>
              <w:spacing w:line="276" w:lineRule="auto"/>
              <w:ind w:firstLine="227"/>
              <w:jc w:val="both"/>
              <w:rPr>
                <w:sz w:val="24"/>
                <w:szCs w:val="24"/>
              </w:rPr>
            </w:pPr>
            <w:r w:rsidRPr="006938E6">
              <w:rPr>
                <w:rFonts w:eastAsia="Times New Roman"/>
                <w:sz w:val="24"/>
                <w:szCs w:val="24"/>
              </w:rPr>
              <w:t>500</w:t>
            </w:r>
          </w:p>
        </w:tc>
        <w:tc>
          <w:tcPr>
            <w:tcW w:w="708" w:type="dxa"/>
            <w:tcBorders>
              <w:top w:val="single" w:sz="8" w:space="0" w:color="auto"/>
              <w:right w:val="single" w:sz="8" w:space="0" w:color="auto"/>
            </w:tcBorders>
            <w:vAlign w:val="bottom"/>
          </w:tcPr>
          <w:p w:rsidR="009D378C" w:rsidRPr="006938E6" w:rsidRDefault="009D378C" w:rsidP="009F01AB">
            <w:pPr>
              <w:spacing w:line="276" w:lineRule="auto"/>
              <w:ind w:left="142" w:hanging="142"/>
              <w:jc w:val="both"/>
              <w:rPr>
                <w:sz w:val="24"/>
                <w:szCs w:val="24"/>
              </w:rPr>
            </w:pPr>
            <w:r w:rsidRPr="006938E6">
              <w:rPr>
                <w:rFonts w:eastAsia="Times New Roman"/>
                <w:sz w:val="24"/>
                <w:szCs w:val="24"/>
              </w:rPr>
              <w:t>1000</w:t>
            </w:r>
          </w:p>
        </w:tc>
        <w:tc>
          <w:tcPr>
            <w:tcW w:w="993" w:type="dxa"/>
            <w:tcBorders>
              <w:top w:val="single" w:sz="8" w:space="0" w:color="auto"/>
              <w:right w:val="single" w:sz="8" w:space="0" w:color="auto"/>
            </w:tcBorders>
            <w:vAlign w:val="bottom"/>
          </w:tcPr>
          <w:p w:rsidR="009D378C" w:rsidRPr="006938E6" w:rsidRDefault="009D378C" w:rsidP="009F01AB">
            <w:pPr>
              <w:spacing w:line="276" w:lineRule="auto"/>
              <w:ind w:left="142"/>
              <w:jc w:val="both"/>
              <w:rPr>
                <w:sz w:val="24"/>
                <w:szCs w:val="24"/>
              </w:rPr>
            </w:pPr>
            <w:r w:rsidRPr="006938E6">
              <w:rPr>
                <w:rFonts w:eastAsia="Times New Roman"/>
                <w:sz w:val="24"/>
                <w:szCs w:val="24"/>
              </w:rPr>
              <w:t>2000</w:t>
            </w:r>
          </w:p>
        </w:tc>
        <w:tc>
          <w:tcPr>
            <w:tcW w:w="992" w:type="dxa"/>
            <w:tcBorders>
              <w:top w:val="single" w:sz="8" w:space="0" w:color="auto"/>
              <w:right w:val="single" w:sz="8" w:space="0" w:color="auto"/>
            </w:tcBorders>
            <w:vAlign w:val="bottom"/>
          </w:tcPr>
          <w:p w:rsidR="009D378C" w:rsidRPr="006938E6" w:rsidRDefault="009D378C" w:rsidP="009F01AB">
            <w:pPr>
              <w:spacing w:line="276" w:lineRule="auto"/>
              <w:ind w:left="142" w:firstLine="35"/>
              <w:jc w:val="both"/>
              <w:rPr>
                <w:sz w:val="24"/>
                <w:szCs w:val="24"/>
              </w:rPr>
            </w:pPr>
            <w:r w:rsidRPr="006938E6">
              <w:rPr>
                <w:rFonts w:eastAsia="Times New Roman"/>
                <w:sz w:val="24"/>
                <w:szCs w:val="24"/>
              </w:rPr>
              <w:t>4000</w:t>
            </w:r>
          </w:p>
        </w:tc>
        <w:tc>
          <w:tcPr>
            <w:tcW w:w="1134" w:type="dxa"/>
            <w:tcBorders>
              <w:top w:val="single" w:sz="8" w:space="0" w:color="auto"/>
              <w:right w:val="single" w:sz="8" w:space="0" w:color="auto"/>
            </w:tcBorders>
            <w:vAlign w:val="bottom"/>
          </w:tcPr>
          <w:p w:rsidR="009D378C" w:rsidRPr="006938E6" w:rsidRDefault="009D378C" w:rsidP="009F01AB">
            <w:pPr>
              <w:spacing w:line="276" w:lineRule="auto"/>
              <w:ind w:left="142" w:firstLine="189"/>
              <w:jc w:val="both"/>
              <w:rPr>
                <w:sz w:val="24"/>
                <w:szCs w:val="24"/>
              </w:rPr>
            </w:pPr>
            <w:r w:rsidRPr="006938E6">
              <w:rPr>
                <w:rFonts w:eastAsia="Times New Roman"/>
                <w:sz w:val="24"/>
                <w:szCs w:val="24"/>
              </w:rPr>
              <w:t>8000</w:t>
            </w:r>
          </w:p>
        </w:tc>
      </w:tr>
      <w:tr w:rsidR="009D378C" w:rsidRPr="006938E6" w:rsidTr="00FA0822">
        <w:trPr>
          <w:trHeight w:val="312"/>
        </w:trPr>
        <w:tc>
          <w:tcPr>
            <w:tcW w:w="2640" w:type="dxa"/>
            <w:tcBorders>
              <w:left w:val="single" w:sz="8" w:space="0" w:color="auto"/>
              <w:right w:val="single" w:sz="8" w:space="0" w:color="auto"/>
            </w:tcBorders>
            <w:vAlign w:val="bottom"/>
          </w:tcPr>
          <w:p w:rsidR="009D378C" w:rsidRPr="006938E6" w:rsidRDefault="009D378C" w:rsidP="009F01AB">
            <w:pPr>
              <w:spacing w:line="276" w:lineRule="auto"/>
              <w:ind w:left="142" w:hanging="16"/>
              <w:jc w:val="both"/>
              <w:rPr>
                <w:sz w:val="24"/>
                <w:szCs w:val="24"/>
              </w:rPr>
            </w:pPr>
            <w:r w:rsidRPr="006938E6">
              <w:rPr>
                <w:rFonts w:eastAsia="Times New Roman"/>
                <w:sz w:val="24"/>
                <w:szCs w:val="24"/>
              </w:rPr>
              <w:t>частота октавних смуг</w:t>
            </w:r>
          </w:p>
        </w:tc>
        <w:tc>
          <w:tcPr>
            <w:tcW w:w="746" w:type="dxa"/>
            <w:tcBorders>
              <w:right w:val="single" w:sz="8" w:space="0" w:color="auto"/>
            </w:tcBorders>
            <w:vAlign w:val="bottom"/>
          </w:tcPr>
          <w:p w:rsidR="009D378C" w:rsidRPr="006938E6" w:rsidRDefault="009D378C" w:rsidP="009F01AB">
            <w:pPr>
              <w:spacing w:line="276" w:lineRule="auto"/>
              <w:ind w:left="142" w:right="280" w:firstLine="37"/>
              <w:jc w:val="both"/>
              <w:rPr>
                <w:sz w:val="24"/>
                <w:szCs w:val="24"/>
              </w:rPr>
            </w:pPr>
          </w:p>
        </w:tc>
        <w:tc>
          <w:tcPr>
            <w:tcW w:w="709" w:type="dxa"/>
            <w:tcBorders>
              <w:right w:val="single" w:sz="8" w:space="0" w:color="auto"/>
            </w:tcBorders>
            <w:vAlign w:val="bottom"/>
          </w:tcPr>
          <w:p w:rsidR="009D378C" w:rsidRPr="006938E6" w:rsidRDefault="009D378C" w:rsidP="009F01AB">
            <w:pPr>
              <w:spacing w:line="276" w:lineRule="auto"/>
              <w:ind w:left="142" w:firstLine="141"/>
              <w:jc w:val="both"/>
              <w:rPr>
                <w:sz w:val="24"/>
                <w:szCs w:val="24"/>
              </w:rPr>
            </w:pPr>
          </w:p>
        </w:tc>
        <w:tc>
          <w:tcPr>
            <w:tcW w:w="850" w:type="dxa"/>
            <w:tcBorders>
              <w:right w:val="single" w:sz="8" w:space="0" w:color="auto"/>
            </w:tcBorders>
            <w:vAlign w:val="bottom"/>
          </w:tcPr>
          <w:p w:rsidR="009D378C" w:rsidRPr="006938E6" w:rsidRDefault="009D378C" w:rsidP="009F01AB">
            <w:pPr>
              <w:spacing w:line="276" w:lineRule="auto"/>
              <w:ind w:left="142" w:firstLine="141"/>
              <w:jc w:val="both"/>
              <w:rPr>
                <w:sz w:val="24"/>
                <w:szCs w:val="24"/>
              </w:rPr>
            </w:pPr>
          </w:p>
        </w:tc>
        <w:tc>
          <w:tcPr>
            <w:tcW w:w="851" w:type="dxa"/>
            <w:tcBorders>
              <w:right w:val="single" w:sz="8" w:space="0" w:color="auto"/>
            </w:tcBorders>
            <w:vAlign w:val="bottom"/>
          </w:tcPr>
          <w:p w:rsidR="009D378C" w:rsidRPr="006938E6" w:rsidRDefault="009D378C" w:rsidP="009F01AB">
            <w:pPr>
              <w:spacing w:line="276" w:lineRule="auto"/>
              <w:ind w:left="142" w:firstLine="85"/>
              <w:jc w:val="both"/>
              <w:rPr>
                <w:sz w:val="24"/>
                <w:szCs w:val="24"/>
              </w:rPr>
            </w:pPr>
          </w:p>
        </w:tc>
        <w:tc>
          <w:tcPr>
            <w:tcW w:w="708" w:type="dxa"/>
            <w:tcBorders>
              <w:right w:val="single" w:sz="8" w:space="0" w:color="auto"/>
            </w:tcBorders>
            <w:vAlign w:val="bottom"/>
          </w:tcPr>
          <w:p w:rsidR="009D378C" w:rsidRPr="006938E6" w:rsidRDefault="009D378C" w:rsidP="009F01AB">
            <w:pPr>
              <w:spacing w:line="276" w:lineRule="auto"/>
              <w:ind w:left="142" w:hanging="142"/>
              <w:jc w:val="both"/>
              <w:rPr>
                <w:sz w:val="24"/>
                <w:szCs w:val="24"/>
              </w:rPr>
            </w:pPr>
          </w:p>
        </w:tc>
        <w:tc>
          <w:tcPr>
            <w:tcW w:w="993" w:type="dxa"/>
            <w:tcBorders>
              <w:right w:val="single" w:sz="8" w:space="0" w:color="auto"/>
            </w:tcBorders>
            <w:vAlign w:val="bottom"/>
          </w:tcPr>
          <w:p w:rsidR="009D378C" w:rsidRPr="006938E6" w:rsidRDefault="009D378C" w:rsidP="009F01AB">
            <w:pPr>
              <w:spacing w:line="276" w:lineRule="auto"/>
              <w:ind w:left="142"/>
              <w:jc w:val="both"/>
              <w:rPr>
                <w:sz w:val="24"/>
                <w:szCs w:val="24"/>
              </w:rPr>
            </w:pPr>
          </w:p>
        </w:tc>
        <w:tc>
          <w:tcPr>
            <w:tcW w:w="992"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34"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r w:rsidR="009D378C" w:rsidRPr="006938E6" w:rsidTr="00FA0822">
        <w:trPr>
          <w:trHeight w:val="70"/>
        </w:trPr>
        <w:tc>
          <w:tcPr>
            <w:tcW w:w="2640"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46" w:type="dxa"/>
            <w:tcBorders>
              <w:bottom w:val="single" w:sz="8" w:space="0" w:color="auto"/>
              <w:right w:val="single" w:sz="8" w:space="0" w:color="auto"/>
            </w:tcBorders>
            <w:vAlign w:val="bottom"/>
          </w:tcPr>
          <w:p w:rsidR="009D378C" w:rsidRPr="006938E6" w:rsidRDefault="009D378C" w:rsidP="009F01AB">
            <w:pPr>
              <w:spacing w:line="276" w:lineRule="auto"/>
              <w:ind w:left="142" w:right="280" w:firstLine="37"/>
              <w:jc w:val="both"/>
              <w:rPr>
                <w:sz w:val="24"/>
                <w:szCs w:val="24"/>
              </w:rPr>
            </w:pPr>
          </w:p>
        </w:tc>
        <w:tc>
          <w:tcPr>
            <w:tcW w:w="709" w:type="dxa"/>
            <w:tcBorders>
              <w:bottom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p>
        </w:tc>
        <w:tc>
          <w:tcPr>
            <w:tcW w:w="850" w:type="dxa"/>
            <w:tcBorders>
              <w:bottom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p>
        </w:tc>
        <w:tc>
          <w:tcPr>
            <w:tcW w:w="851" w:type="dxa"/>
            <w:tcBorders>
              <w:bottom w:val="single" w:sz="8" w:space="0" w:color="auto"/>
              <w:right w:val="single" w:sz="8" w:space="0" w:color="auto"/>
            </w:tcBorders>
            <w:vAlign w:val="bottom"/>
          </w:tcPr>
          <w:p w:rsidR="009D378C" w:rsidRPr="006938E6" w:rsidRDefault="009D378C" w:rsidP="009F01AB">
            <w:pPr>
              <w:spacing w:line="276" w:lineRule="auto"/>
              <w:ind w:left="142" w:firstLine="85"/>
              <w:jc w:val="both"/>
              <w:rPr>
                <w:sz w:val="24"/>
                <w:szCs w:val="24"/>
              </w:rPr>
            </w:pPr>
          </w:p>
        </w:tc>
        <w:tc>
          <w:tcPr>
            <w:tcW w:w="708" w:type="dxa"/>
            <w:tcBorders>
              <w:bottom w:val="single" w:sz="8" w:space="0" w:color="auto"/>
              <w:right w:val="single" w:sz="8" w:space="0" w:color="auto"/>
            </w:tcBorders>
            <w:vAlign w:val="bottom"/>
          </w:tcPr>
          <w:p w:rsidR="009D378C" w:rsidRPr="006938E6" w:rsidRDefault="009D378C" w:rsidP="009F01AB">
            <w:pPr>
              <w:spacing w:line="276" w:lineRule="auto"/>
              <w:ind w:left="142" w:hanging="142"/>
              <w:jc w:val="both"/>
              <w:rPr>
                <w:sz w:val="24"/>
                <w:szCs w:val="24"/>
              </w:rPr>
            </w:pPr>
          </w:p>
        </w:tc>
        <w:tc>
          <w:tcPr>
            <w:tcW w:w="993" w:type="dxa"/>
            <w:tcBorders>
              <w:bottom w:val="single" w:sz="8" w:space="0" w:color="auto"/>
              <w:right w:val="single" w:sz="8" w:space="0" w:color="auto"/>
            </w:tcBorders>
            <w:vAlign w:val="bottom"/>
          </w:tcPr>
          <w:p w:rsidR="009D378C" w:rsidRPr="006938E6" w:rsidRDefault="009D378C" w:rsidP="009F01AB">
            <w:pPr>
              <w:spacing w:line="276" w:lineRule="auto"/>
              <w:ind w:left="142"/>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r w:rsidR="009D378C" w:rsidRPr="006938E6" w:rsidTr="00EB2D2F">
        <w:trPr>
          <w:trHeight w:val="176"/>
        </w:trPr>
        <w:tc>
          <w:tcPr>
            <w:tcW w:w="2640" w:type="dxa"/>
            <w:tcBorders>
              <w:left w:val="single" w:sz="8" w:space="0" w:color="auto"/>
              <w:right w:val="single" w:sz="8" w:space="0" w:color="auto"/>
            </w:tcBorders>
            <w:vAlign w:val="bottom"/>
          </w:tcPr>
          <w:p w:rsidR="009D378C" w:rsidRPr="006938E6" w:rsidRDefault="009D378C" w:rsidP="009F01AB">
            <w:pPr>
              <w:spacing w:line="276" w:lineRule="auto"/>
              <w:ind w:left="142" w:firstLine="125"/>
              <w:jc w:val="both"/>
              <w:rPr>
                <w:sz w:val="24"/>
                <w:szCs w:val="24"/>
              </w:rPr>
            </w:pPr>
            <w:r w:rsidRPr="006938E6">
              <w:rPr>
                <w:rFonts w:eastAsia="Times New Roman"/>
                <w:sz w:val="24"/>
                <w:szCs w:val="24"/>
              </w:rPr>
              <w:t>Звукова потужність,</w:t>
            </w:r>
          </w:p>
        </w:tc>
        <w:tc>
          <w:tcPr>
            <w:tcW w:w="746" w:type="dxa"/>
            <w:tcBorders>
              <w:right w:val="single" w:sz="8" w:space="0" w:color="auto"/>
            </w:tcBorders>
            <w:vAlign w:val="bottom"/>
          </w:tcPr>
          <w:p w:rsidR="009D378C" w:rsidRPr="006938E6" w:rsidRDefault="009D378C" w:rsidP="009F01AB">
            <w:pPr>
              <w:spacing w:line="276" w:lineRule="auto"/>
              <w:ind w:left="142" w:right="280" w:firstLine="37"/>
              <w:jc w:val="center"/>
              <w:rPr>
                <w:sz w:val="24"/>
                <w:szCs w:val="24"/>
              </w:rPr>
            </w:pPr>
            <w:r w:rsidRPr="006938E6">
              <w:rPr>
                <w:rFonts w:eastAsia="Times New Roman"/>
                <w:sz w:val="24"/>
                <w:szCs w:val="24"/>
              </w:rPr>
              <w:t>64</w:t>
            </w:r>
          </w:p>
        </w:tc>
        <w:tc>
          <w:tcPr>
            <w:tcW w:w="709" w:type="dxa"/>
            <w:tcBorders>
              <w:right w:val="single" w:sz="8" w:space="0" w:color="auto"/>
            </w:tcBorders>
            <w:vAlign w:val="bottom"/>
          </w:tcPr>
          <w:p w:rsidR="009D378C" w:rsidRPr="006938E6" w:rsidRDefault="009D378C" w:rsidP="009F01AB">
            <w:pPr>
              <w:spacing w:line="276" w:lineRule="auto"/>
              <w:ind w:left="142" w:firstLine="141"/>
              <w:jc w:val="center"/>
              <w:rPr>
                <w:sz w:val="24"/>
                <w:szCs w:val="24"/>
              </w:rPr>
            </w:pPr>
            <w:r w:rsidRPr="006938E6">
              <w:rPr>
                <w:rFonts w:eastAsia="Times New Roman"/>
                <w:sz w:val="24"/>
                <w:szCs w:val="24"/>
              </w:rPr>
              <w:t>62</w:t>
            </w:r>
          </w:p>
        </w:tc>
        <w:tc>
          <w:tcPr>
            <w:tcW w:w="850" w:type="dxa"/>
            <w:tcBorders>
              <w:right w:val="single" w:sz="8" w:space="0" w:color="auto"/>
            </w:tcBorders>
            <w:vAlign w:val="bottom"/>
          </w:tcPr>
          <w:p w:rsidR="009D378C" w:rsidRPr="006938E6" w:rsidRDefault="009D378C" w:rsidP="009F01AB">
            <w:pPr>
              <w:spacing w:line="276" w:lineRule="auto"/>
              <w:ind w:left="142" w:firstLine="141"/>
              <w:jc w:val="center"/>
              <w:rPr>
                <w:sz w:val="24"/>
                <w:szCs w:val="24"/>
              </w:rPr>
            </w:pPr>
            <w:r w:rsidRPr="006938E6">
              <w:rPr>
                <w:rFonts w:eastAsia="Times New Roman"/>
                <w:sz w:val="24"/>
                <w:szCs w:val="24"/>
              </w:rPr>
              <w:t>56</w:t>
            </w:r>
          </w:p>
        </w:tc>
        <w:tc>
          <w:tcPr>
            <w:tcW w:w="851" w:type="dxa"/>
            <w:tcBorders>
              <w:right w:val="single" w:sz="8" w:space="0" w:color="auto"/>
            </w:tcBorders>
            <w:vAlign w:val="bottom"/>
          </w:tcPr>
          <w:p w:rsidR="009D378C" w:rsidRPr="006938E6" w:rsidRDefault="009D378C" w:rsidP="009F01AB">
            <w:pPr>
              <w:spacing w:line="276" w:lineRule="auto"/>
              <w:ind w:left="142" w:firstLine="85"/>
              <w:jc w:val="center"/>
              <w:rPr>
                <w:sz w:val="24"/>
                <w:szCs w:val="24"/>
              </w:rPr>
            </w:pPr>
            <w:r w:rsidRPr="006938E6">
              <w:rPr>
                <w:rFonts w:eastAsia="Times New Roman"/>
                <w:sz w:val="24"/>
                <w:szCs w:val="24"/>
              </w:rPr>
              <w:t>54</w:t>
            </w:r>
          </w:p>
        </w:tc>
        <w:tc>
          <w:tcPr>
            <w:tcW w:w="708" w:type="dxa"/>
            <w:tcBorders>
              <w:right w:val="single" w:sz="8" w:space="0" w:color="auto"/>
            </w:tcBorders>
            <w:vAlign w:val="bottom"/>
          </w:tcPr>
          <w:p w:rsidR="009D378C" w:rsidRPr="006938E6" w:rsidRDefault="009D378C" w:rsidP="009F01AB">
            <w:pPr>
              <w:spacing w:line="276" w:lineRule="auto"/>
              <w:ind w:left="142" w:hanging="142"/>
              <w:jc w:val="center"/>
              <w:rPr>
                <w:sz w:val="24"/>
                <w:szCs w:val="24"/>
              </w:rPr>
            </w:pPr>
            <w:r w:rsidRPr="006938E6">
              <w:rPr>
                <w:rFonts w:eastAsia="Times New Roman"/>
                <w:sz w:val="24"/>
                <w:szCs w:val="24"/>
              </w:rPr>
              <w:t>51</w:t>
            </w:r>
          </w:p>
        </w:tc>
        <w:tc>
          <w:tcPr>
            <w:tcW w:w="993" w:type="dxa"/>
            <w:tcBorders>
              <w:right w:val="single" w:sz="8" w:space="0" w:color="auto"/>
            </w:tcBorders>
            <w:vAlign w:val="bottom"/>
          </w:tcPr>
          <w:p w:rsidR="009D378C" w:rsidRPr="006938E6" w:rsidRDefault="009D378C" w:rsidP="009F01AB">
            <w:pPr>
              <w:spacing w:line="276" w:lineRule="auto"/>
              <w:ind w:left="142"/>
              <w:jc w:val="center"/>
              <w:rPr>
                <w:sz w:val="24"/>
                <w:szCs w:val="24"/>
              </w:rPr>
            </w:pPr>
            <w:r w:rsidRPr="006938E6">
              <w:rPr>
                <w:rFonts w:eastAsia="Times New Roman"/>
                <w:sz w:val="24"/>
                <w:szCs w:val="24"/>
              </w:rPr>
              <w:t>49</w:t>
            </w:r>
          </w:p>
        </w:tc>
        <w:tc>
          <w:tcPr>
            <w:tcW w:w="992" w:type="dxa"/>
            <w:tcBorders>
              <w:right w:val="single" w:sz="8" w:space="0" w:color="auto"/>
            </w:tcBorders>
            <w:vAlign w:val="bottom"/>
          </w:tcPr>
          <w:p w:rsidR="009D378C" w:rsidRPr="006938E6" w:rsidRDefault="009D378C" w:rsidP="009F01AB">
            <w:pPr>
              <w:spacing w:line="276" w:lineRule="auto"/>
              <w:ind w:left="142" w:firstLine="318"/>
              <w:jc w:val="center"/>
              <w:rPr>
                <w:sz w:val="24"/>
                <w:szCs w:val="24"/>
              </w:rPr>
            </w:pPr>
            <w:r w:rsidRPr="006938E6">
              <w:rPr>
                <w:rFonts w:eastAsia="Times New Roman"/>
                <w:sz w:val="24"/>
                <w:szCs w:val="24"/>
              </w:rPr>
              <w:t>46</w:t>
            </w:r>
          </w:p>
        </w:tc>
        <w:tc>
          <w:tcPr>
            <w:tcW w:w="1134" w:type="dxa"/>
            <w:tcBorders>
              <w:right w:val="single" w:sz="8" w:space="0" w:color="auto"/>
            </w:tcBorders>
            <w:vAlign w:val="bottom"/>
          </w:tcPr>
          <w:p w:rsidR="009D378C" w:rsidRPr="006938E6" w:rsidRDefault="009D378C" w:rsidP="009F01AB">
            <w:pPr>
              <w:spacing w:line="276" w:lineRule="auto"/>
              <w:ind w:left="142" w:firstLine="189"/>
              <w:jc w:val="center"/>
              <w:rPr>
                <w:sz w:val="24"/>
                <w:szCs w:val="24"/>
              </w:rPr>
            </w:pPr>
            <w:r w:rsidRPr="006938E6">
              <w:rPr>
                <w:rFonts w:eastAsia="Times New Roman"/>
                <w:sz w:val="24"/>
                <w:szCs w:val="24"/>
              </w:rPr>
              <w:t>45</w:t>
            </w:r>
          </w:p>
        </w:tc>
      </w:tr>
      <w:tr w:rsidR="009D378C" w:rsidRPr="006938E6" w:rsidTr="00FA0822">
        <w:trPr>
          <w:trHeight w:val="303"/>
        </w:trPr>
        <w:tc>
          <w:tcPr>
            <w:tcW w:w="2640"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roofErr w:type="spellStart"/>
            <w:r w:rsidRPr="006938E6">
              <w:rPr>
                <w:rFonts w:eastAsia="Times New Roman"/>
                <w:sz w:val="24"/>
                <w:szCs w:val="24"/>
              </w:rPr>
              <w:t>дБА</w:t>
            </w:r>
            <w:proofErr w:type="spellEnd"/>
          </w:p>
        </w:tc>
        <w:tc>
          <w:tcPr>
            <w:tcW w:w="746"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09"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850"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6938E6" w:rsidRDefault="009D378C" w:rsidP="009F01AB">
            <w:pPr>
              <w:spacing w:line="276" w:lineRule="auto"/>
              <w:ind w:left="142" w:firstLine="85"/>
              <w:jc w:val="both"/>
              <w:rPr>
                <w:sz w:val="24"/>
                <w:szCs w:val="24"/>
              </w:rPr>
            </w:pPr>
          </w:p>
        </w:tc>
        <w:tc>
          <w:tcPr>
            <w:tcW w:w="708" w:type="dxa"/>
            <w:tcBorders>
              <w:bottom w:val="single" w:sz="8" w:space="0" w:color="auto"/>
              <w:right w:val="single" w:sz="8" w:space="0" w:color="auto"/>
            </w:tcBorders>
            <w:vAlign w:val="bottom"/>
          </w:tcPr>
          <w:p w:rsidR="009D378C" w:rsidRPr="006938E6" w:rsidRDefault="009D378C" w:rsidP="009F01AB">
            <w:pPr>
              <w:spacing w:line="276" w:lineRule="auto"/>
              <w:ind w:left="142" w:hanging="142"/>
              <w:jc w:val="both"/>
              <w:rPr>
                <w:sz w:val="24"/>
                <w:szCs w:val="24"/>
              </w:rPr>
            </w:pPr>
          </w:p>
        </w:tc>
        <w:tc>
          <w:tcPr>
            <w:tcW w:w="993" w:type="dxa"/>
            <w:tcBorders>
              <w:bottom w:val="single" w:sz="8" w:space="0" w:color="auto"/>
              <w:right w:val="single" w:sz="8" w:space="0" w:color="auto"/>
            </w:tcBorders>
            <w:vAlign w:val="bottom"/>
          </w:tcPr>
          <w:p w:rsidR="009D378C" w:rsidRPr="006938E6" w:rsidRDefault="009D378C" w:rsidP="009F01AB">
            <w:pPr>
              <w:spacing w:line="276" w:lineRule="auto"/>
              <w:ind w:left="142"/>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bl>
    <w:p w:rsidR="00EB2D2F" w:rsidRDefault="00EB2D2F" w:rsidP="009F01AB">
      <w:pPr>
        <w:spacing w:line="276" w:lineRule="auto"/>
        <w:jc w:val="both"/>
        <w:rPr>
          <w:rFonts w:eastAsia="Times New Roman"/>
          <w:sz w:val="24"/>
          <w:szCs w:val="24"/>
        </w:rPr>
      </w:pPr>
    </w:p>
    <w:p w:rsidR="00F41754" w:rsidRPr="00EB2D2F" w:rsidRDefault="009D378C" w:rsidP="009F01AB">
      <w:pPr>
        <w:spacing w:after="240" w:line="276" w:lineRule="auto"/>
        <w:ind w:firstLine="709"/>
        <w:jc w:val="both"/>
        <w:rPr>
          <w:rFonts w:eastAsia="Times New Roman"/>
          <w:sz w:val="24"/>
          <w:szCs w:val="24"/>
        </w:rPr>
      </w:pPr>
      <w:r w:rsidRPr="006938E6">
        <w:rPr>
          <w:rFonts w:eastAsia="Times New Roman"/>
          <w:sz w:val="24"/>
          <w:szCs w:val="24"/>
        </w:rPr>
        <w:t xml:space="preserve">Ці цифри будуть відповідати величинам звукової потужності на робочому місці. Рівень звукового тиску в </w:t>
      </w:r>
      <w:proofErr w:type="spellStart"/>
      <w:r w:rsidRPr="006938E6">
        <w:rPr>
          <w:rFonts w:eastAsia="Times New Roman"/>
          <w:sz w:val="24"/>
          <w:szCs w:val="24"/>
        </w:rPr>
        <w:t>дБА</w:t>
      </w:r>
      <w:proofErr w:type="spellEnd"/>
      <w:r w:rsidRPr="006938E6">
        <w:rPr>
          <w:rFonts w:eastAsia="Times New Roman"/>
          <w:sz w:val="24"/>
          <w:szCs w:val="24"/>
        </w:rPr>
        <w:t xml:space="preserve"> (розрахунковий метод ДБН В.1.1-31 : 2013)</w:t>
      </w:r>
      <w:r w:rsidR="00EB2D2F">
        <w:rPr>
          <w:rFonts w:eastAsia="Times New Roman"/>
          <w:sz w:val="24"/>
          <w:szCs w:val="24"/>
        </w:rPr>
        <w:t>.</w:t>
      </w:r>
      <w:r w:rsidR="00FA4D89">
        <w:rPr>
          <w:rFonts w:eastAsia="Times New Roman"/>
          <w:sz w:val="24"/>
          <w:szCs w:val="24"/>
        </w:rPr>
        <w:t xml:space="preserve"> </w:t>
      </w:r>
      <w:r w:rsidRPr="006938E6">
        <w:rPr>
          <w:rFonts w:eastAsia="Times New Roman"/>
          <w:sz w:val="24"/>
          <w:szCs w:val="24"/>
        </w:rPr>
        <w:t>Середньо геометричних октавних частотах розраховано і показано в таблиці.</w:t>
      </w:r>
    </w:p>
    <w:p w:rsidR="009D378C" w:rsidRPr="006938E6" w:rsidRDefault="001E2E9C" w:rsidP="009F01AB">
      <w:pPr>
        <w:spacing w:line="276" w:lineRule="auto"/>
        <w:ind w:left="142" w:firstLine="567"/>
        <w:jc w:val="both"/>
        <w:rPr>
          <w:b/>
          <w:sz w:val="24"/>
          <w:szCs w:val="24"/>
        </w:rPr>
      </w:pPr>
      <w:r>
        <w:rPr>
          <w:rFonts w:eastAsia="Times New Roman"/>
          <w:b/>
          <w:sz w:val="24"/>
          <w:szCs w:val="24"/>
        </w:rPr>
        <w:t>Таблиця 1</w:t>
      </w:r>
      <w:r w:rsidR="00A64430">
        <w:rPr>
          <w:rFonts w:eastAsia="Times New Roman"/>
          <w:b/>
          <w:sz w:val="24"/>
          <w:szCs w:val="24"/>
        </w:rPr>
        <w:t>5</w:t>
      </w:r>
    </w:p>
    <w:p w:rsidR="009D378C" w:rsidRPr="006938E6" w:rsidRDefault="009D378C" w:rsidP="009F01AB">
      <w:pPr>
        <w:spacing w:after="240" w:line="276" w:lineRule="auto"/>
        <w:ind w:left="142" w:firstLine="567"/>
        <w:jc w:val="both"/>
        <w:rPr>
          <w:rFonts w:eastAsia="Times New Roman"/>
          <w:sz w:val="24"/>
          <w:szCs w:val="24"/>
        </w:rPr>
      </w:pPr>
      <w:r w:rsidRPr="006938E6">
        <w:rPr>
          <w:rFonts w:eastAsia="Times New Roman"/>
          <w:b/>
          <w:sz w:val="24"/>
          <w:szCs w:val="24"/>
        </w:rPr>
        <w:t>Середньо геометричних октавних частотах</w:t>
      </w:r>
      <w:r w:rsidRPr="006938E6">
        <w:rPr>
          <w:rFonts w:eastAsia="Times New Roman"/>
          <w:sz w:val="24"/>
          <w:szCs w:val="24"/>
        </w:rPr>
        <w:t>.</w:t>
      </w:r>
    </w:p>
    <w:tbl>
      <w:tblPr>
        <w:tblW w:w="0" w:type="auto"/>
        <w:tblInd w:w="230" w:type="dxa"/>
        <w:tblLayout w:type="fixed"/>
        <w:tblCellMar>
          <w:left w:w="0" w:type="dxa"/>
          <w:right w:w="0" w:type="dxa"/>
        </w:tblCellMar>
        <w:tblLook w:val="04A0" w:firstRow="1" w:lastRow="0" w:firstColumn="1" w:lastColumn="0" w:noHBand="0" w:noVBand="1"/>
      </w:tblPr>
      <w:tblGrid>
        <w:gridCol w:w="2757"/>
        <w:gridCol w:w="643"/>
        <w:gridCol w:w="740"/>
        <w:gridCol w:w="720"/>
        <w:gridCol w:w="732"/>
        <w:gridCol w:w="709"/>
        <w:gridCol w:w="992"/>
        <w:gridCol w:w="992"/>
        <w:gridCol w:w="1115"/>
      </w:tblGrid>
      <w:tr w:rsidR="009D378C" w:rsidRPr="006938E6" w:rsidTr="00B72DC3">
        <w:trPr>
          <w:trHeight w:val="264"/>
        </w:trPr>
        <w:tc>
          <w:tcPr>
            <w:tcW w:w="2757" w:type="dxa"/>
            <w:tcBorders>
              <w:top w:val="single" w:sz="8" w:space="0" w:color="auto"/>
              <w:left w:val="single" w:sz="8" w:space="0" w:color="auto"/>
              <w:right w:val="single" w:sz="8" w:space="0" w:color="auto"/>
            </w:tcBorders>
            <w:vAlign w:val="bottom"/>
          </w:tcPr>
          <w:p w:rsidR="009D378C" w:rsidRPr="006938E6" w:rsidRDefault="009D378C" w:rsidP="009F01AB">
            <w:pPr>
              <w:spacing w:line="276" w:lineRule="auto"/>
              <w:ind w:left="142" w:firstLine="64"/>
              <w:jc w:val="both"/>
              <w:rPr>
                <w:sz w:val="24"/>
                <w:szCs w:val="24"/>
              </w:rPr>
            </w:pPr>
            <w:r w:rsidRPr="006938E6">
              <w:rPr>
                <w:rFonts w:eastAsia="Times New Roman"/>
                <w:sz w:val="24"/>
                <w:szCs w:val="24"/>
              </w:rPr>
              <w:t>Середньо геометричні</w:t>
            </w:r>
          </w:p>
        </w:tc>
        <w:tc>
          <w:tcPr>
            <w:tcW w:w="643" w:type="dxa"/>
            <w:tcBorders>
              <w:top w:val="single" w:sz="8" w:space="0" w:color="auto"/>
              <w:right w:val="single" w:sz="8" w:space="0" w:color="auto"/>
            </w:tcBorders>
            <w:vAlign w:val="bottom"/>
          </w:tcPr>
          <w:p w:rsidR="009D378C" w:rsidRPr="006938E6" w:rsidRDefault="009D378C" w:rsidP="009F01AB">
            <w:pPr>
              <w:spacing w:line="276" w:lineRule="auto"/>
              <w:ind w:left="142" w:right="100" w:firstLine="709"/>
              <w:jc w:val="both"/>
              <w:rPr>
                <w:sz w:val="24"/>
                <w:szCs w:val="24"/>
              </w:rPr>
            </w:pPr>
            <w:r w:rsidRPr="006938E6">
              <w:rPr>
                <w:rFonts w:eastAsia="Times New Roman"/>
                <w:sz w:val="24"/>
                <w:szCs w:val="24"/>
              </w:rPr>
              <w:t>63</w:t>
            </w:r>
          </w:p>
        </w:tc>
        <w:tc>
          <w:tcPr>
            <w:tcW w:w="740" w:type="dxa"/>
            <w:tcBorders>
              <w:top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r w:rsidRPr="006938E6">
              <w:rPr>
                <w:rFonts w:eastAsia="Times New Roman"/>
                <w:sz w:val="24"/>
                <w:szCs w:val="24"/>
              </w:rPr>
              <w:t>125</w:t>
            </w:r>
          </w:p>
        </w:tc>
        <w:tc>
          <w:tcPr>
            <w:tcW w:w="720" w:type="dxa"/>
            <w:tcBorders>
              <w:top w:val="single" w:sz="8" w:space="0" w:color="auto"/>
              <w:right w:val="single" w:sz="8" w:space="0" w:color="auto"/>
            </w:tcBorders>
            <w:vAlign w:val="bottom"/>
          </w:tcPr>
          <w:p w:rsidR="009D378C" w:rsidRPr="006938E6" w:rsidRDefault="009D378C" w:rsidP="009F01AB">
            <w:pPr>
              <w:spacing w:line="276" w:lineRule="auto"/>
              <w:ind w:left="142" w:firstLine="709"/>
              <w:rPr>
                <w:sz w:val="24"/>
                <w:szCs w:val="24"/>
              </w:rPr>
            </w:pPr>
            <w:r w:rsidRPr="006938E6">
              <w:rPr>
                <w:rFonts w:eastAsia="Times New Roman"/>
                <w:sz w:val="24"/>
                <w:szCs w:val="24"/>
              </w:rPr>
              <w:t>250</w:t>
            </w:r>
          </w:p>
        </w:tc>
        <w:tc>
          <w:tcPr>
            <w:tcW w:w="732" w:type="dxa"/>
            <w:tcBorders>
              <w:top w:val="single" w:sz="8" w:space="0" w:color="auto"/>
              <w:right w:val="single" w:sz="8" w:space="0" w:color="auto"/>
            </w:tcBorders>
            <w:vAlign w:val="bottom"/>
          </w:tcPr>
          <w:p w:rsidR="009D378C" w:rsidRPr="006938E6" w:rsidRDefault="009D378C" w:rsidP="009F01AB">
            <w:pPr>
              <w:spacing w:line="276" w:lineRule="auto"/>
              <w:ind w:left="142" w:firstLine="23"/>
              <w:jc w:val="center"/>
              <w:rPr>
                <w:sz w:val="24"/>
                <w:szCs w:val="24"/>
              </w:rPr>
            </w:pPr>
            <w:r w:rsidRPr="006938E6">
              <w:rPr>
                <w:rFonts w:eastAsia="Times New Roman"/>
                <w:sz w:val="24"/>
                <w:szCs w:val="24"/>
              </w:rPr>
              <w:t>500</w:t>
            </w:r>
          </w:p>
        </w:tc>
        <w:tc>
          <w:tcPr>
            <w:tcW w:w="709" w:type="dxa"/>
            <w:tcBorders>
              <w:top w:val="single" w:sz="8" w:space="0" w:color="auto"/>
              <w:right w:val="single" w:sz="8" w:space="0" w:color="auto"/>
            </w:tcBorders>
            <w:vAlign w:val="bottom"/>
          </w:tcPr>
          <w:p w:rsidR="009D378C" w:rsidRPr="006938E6" w:rsidRDefault="009D378C" w:rsidP="009F01AB">
            <w:pPr>
              <w:spacing w:line="276" w:lineRule="auto"/>
              <w:ind w:left="142"/>
              <w:rPr>
                <w:sz w:val="24"/>
                <w:szCs w:val="24"/>
              </w:rPr>
            </w:pPr>
            <w:r w:rsidRPr="006938E6">
              <w:rPr>
                <w:rFonts w:eastAsia="Times New Roman"/>
                <w:sz w:val="24"/>
                <w:szCs w:val="24"/>
              </w:rPr>
              <w:t>1000</w:t>
            </w:r>
          </w:p>
        </w:tc>
        <w:tc>
          <w:tcPr>
            <w:tcW w:w="992" w:type="dxa"/>
            <w:tcBorders>
              <w:top w:val="single" w:sz="8" w:space="0" w:color="auto"/>
              <w:right w:val="single" w:sz="8" w:space="0" w:color="auto"/>
            </w:tcBorders>
            <w:vAlign w:val="bottom"/>
          </w:tcPr>
          <w:p w:rsidR="009D378C" w:rsidRPr="006938E6" w:rsidRDefault="009D378C" w:rsidP="009F01AB">
            <w:pPr>
              <w:spacing w:line="276" w:lineRule="auto"/>
              <w:ind w:left="142" w:firstLine="104"/>
              <w:jc w:val="center"/>
              <w:rPr>
                <w:sz w:val="24"/>
                <w:szCs w:val="24"/>
              </w:rPr>
            </w:pPr>
            <w:r w:rsidRPr="006938E6">
              <w:rPr>
                <w:rFonts w:eastAsia="Times New Roman"/>
                <w:sz w:val="24"/>
                <w:szCs w:val="24"/>
              </w:rPr>
              <w:t>2000</w:t>
            </w:r>
          </w:p>
        </w:tc>
        <w:tc>
          <w:tcPr>
            <w:tcW w:w="992" w:type="dxa"/>
            <w:tcBorders>
              <w:top w:val="single" w:sz="8" w:space="0" w:color="auto"/>
              <w:right w:val="single" w:sz="8" w:space="0" w:color="auto"/>
            </w:tcBorders>
            <w:vAlign w:val="bottom"/>
          </w:tcPr>
          <w:p w:rsidR="009D378C" w:rsidRPr="006938E6" w:rsidRDefault="009D378C" w:rsidP="009F01AB">
            <w:pPr>
              <w:spacing w:line="276" w:lineRule="auto"/>
              <w:ind w:left="142" w:firstLine="116"/>
              <w:jc w:val="center"/>
              <w:rPr>
                <w:sz w:val="24"/>
                <w:szCs w:val="24"/>
              </w:rPr>
            </w:pPr>
            <w:r w:rsidRPr="006938E6">
              <w:rPr>
                <w:rFonts w:eastAsia="Times New Roman"/>
                <w:sz w:val="24"/>
                <w:szCs w:val="24"/>
              </w:rPr>
              <w:t>4000</w:t>
            </w:r>
          </w:p>
        </w:tc>
        <w:tc>
          <w:tcPr>
            <w:tcW w:w="1115" w:type="dxa"/>
            <w:tcBorders>
              <w:top w:val="single" w:sz="8" w:space="0" w:color="auto"/>
              <w:right w:val="single" w:sz="8" w:space="0" w:color="auto"/>
            </w:tcBorders>
            <w:vAlign w:val="bottom"/>
          </w:tcPr>
          <w:p w:rsidR="009D378C" w:rsidRPr="006938E6" w:rsidRDefault="009D378C" w:rsidP="009F01AB">
            <w:pPr>
              <w:spacing w:line="276" w:lineRule="auto"/>
              <w:ind w:left="142" w:hanging="33"/>
              <w:jc w:val="center"/>
              <w:rPr>
                <w:sz w:val="24"/>
                <w:szCs w:val="24"/>
              </w:rPr>
            </w:pPr>
            <w:r w:rsidRPr="006938E6">
              <w:rPr>
                <w:rFonts w:eastAsia="Times New Roman"/>
                <w:sz w:val="24"/>
                <w:szCs w:val="24"/>
              </w:rPr>
              <w:t>8000</w:t>
            </w:r>
          </w:p>
        </w:tc>
      </w:tr>
      <w:tr w:rsidR="009D378C" w:rsidRPr="006938E6" w:rsidTr="00B72DC3">
        <w:trPr>
          <w:trHeight w:val="312"/>
        </w:trPr>
        <w:tc>
          <w:tcPr>
            <w:tcW w:w="2757" w:type="dxa"/>
            <w:tcBorders>
              <w:left w:val="single" w:sz="8" w:space="0" w:color="auto"/>
              <w:right w:val="single" w:sz="8" w:space="0" w:color="auto"/>
            </w:tcBorders>
            <w:vAlign w:val="bottom"/>
          </w:tcPr>
          <w:p w:rsidR="009D378C" w:rsidRPr="006938E6" w:rsidRDefault="009D378C" w:rsidP="009F01AB">
            <w:pPr>
              <w:spacing w:line="276" w:lineRule="auto"/>
              <w:ind w:left="142" w:firstLine="347"/>
              <w:jc w:val="both"/>
              <w:rPr>
                <w:sz w:val="24"/>
                <w:szCs w:val="24"/>
              </w:rPr>
            </w:pPr>
            <w:r w:rsidRPr="006938E6">
              <w:rPr>
                <w:rFonts w:eastAsia="Times New Roman"/>
                <w:sz w:val="24"/>
                <w:szCs w:val="24"/>
              </w:rPr>
              <w:t>октавні смуги, Гц</w:t>
            </w:r>
          </w:p>
        </w:tc>
        <w:tc>
          <w:tcPr>
            <w:tcW w:w="643"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40"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20" w:type="dxa"/>
            <w:tcBorders>
              <w:right w:val="single" w:sz="8" w:space="0" w:color="auto"/>
            </w:tcBorders>
            <w:vAlign w:val="bottom"/>
          </w:tcPr>
          <w:p w:rsidR="009D378C" w:rsidRPr="006938E6" w:rsidRDefault="009D378C" w:rsidP="009F01AB">
            <w:pPr>
              <w:spacing w:line="276" w:lineRule="auto"/>
              <w:ind w:left="142" w:firstLine="709"/>
              <w:rPr>
                <w:sz w:val="24"/>
                <w:szCs w:val="24"/>
              </w:rPr>
            </w:pPr>
          </w:p>
        </w:tc>
        <w:tc>
          <w:tcPr>
            <w:tcW w:w="732"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709"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992"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1115"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p>
        </w:tc>
      </w:tr>
      <w:tr w:rsidR="009D378C" w:rsidRPr="006938E6" w:rsidTr="00B72DC3">
        <w:trPr>
          <w:trHeight w:val="53"/>
        </w:trPr>
        <w:tc>
          <w:tcPr>
            <w:tcW w:w="2757"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643"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40"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20"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rPr>
                <w:sz w:val="24"/>
                <w:szCs w:val="24"/>
              </w:rPr>
            </w:pPr>
          </w:p>
        </w:tc>
        <w:tc>
          <w:tcPr>
            <w:tcW w:w="73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709"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1115"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center"/>
              <w:rPr>
                <w:sz w:val="24"/>
                <w:szCs w:val="24"/>
              </w:rPr>
            </w:pPr>
          </w:p>
        </w:tc>
      </w:tr>
      <w:tr w:rsidR="009D378C" w:rsidRPr="006938E6" w:rsidTr="00B72DC3">
        <w:trPr>
          <w:trHeight w:val="239"/>
        </w:trPr>
        <w:tc>
          <w:tcPr>
            <w:tcW w:w="2757" w:type="dxa"/>
            <w:tcBorders>
              <w:left w:val="single" w:sz="8" w:space="0" w:color="auto"/>
              <w:right w:val="single" w:sz="8" w:space="0" w:color="auto"/>
            </w:tcBorders>
            <w:vAlign w:val="bottom"/>
          </w:tcPr>
          <w:p w:rsidR="009D378C" w:rsidRPr="006938E6" w:rsidRDefault="009D378C" w:rsidP="009F01AB">
            <w:pPr>
              <w:spacing w:line="276" w:lineRule="auto"/>
              <w:ind w:left="142" w:hanging="78"/>
              <w:jc w:val="both"/>
              <w:rPr>
                <w:sz w:val="24"/>
                <w:szCs w:val="24"/>
              </w:rPr>
            </w:pPr>
            <w:r w:rsidRPr="006938E6">
              <w:rPr>
                <w:rFonts w:eastAsia="Times New Roman"/>
                <w:sz w:val="24"/>
                <w:szCs w:val="24"/>
              </w:rPr>
              <w:t>Величина рівня</w:t>
            </w:r>
          </w:p>
        </w:tc>
        <w:tc>
          <w:tcPr>
            <w:tcW w:w="643" w:type="dxa"/>
            <w:tcBorders>
              <w:right w:val="single" w:sz="8" w:space="0" w:color="auto"/>
            </w:tcBorders>
            <w:vAlign w:val="bottom"/>
          </w:tcPr>
          <w:p w:rsidR="009D378C" w:rsidRPr="006938E6" w:rsidRDefault="009D378C" w:rsidP="009F01AB">
            <w:pPr>
              <w:spacing w:line="276" w:lineRule="auto"/>
              <w:ind w:left="142" w:right="100" w:firstLine="709"/>
              <w:jc w:val="center"/>
              <w:rPr>
                <w:sz w:val="24"/>
                <w:szCs w:val="24"/>
              </w:rPr>
            </w:pPr>
            <w:r w:rsidRPr="006938E6">
              <w:rPr>
                <w:rFonts w:eastAsia="Times New Roman"/>
                <w:sz w:val="24"/>
                <w:szCs w:val="24"/>
              </w:rPr>
              <w:t>32</w:t>
            </w:r>
          </w:p>
        </w:tc>
        <w:tc>
          <w:tcPr>
            <w:tcW w:w="740"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r w:rsidRPr="006938E6">
              <w:rPr>
                <w:rFonts w:eastAsia="Times New Roman"/>
                <w:sz w:val="24"/>
                <w:szCs w:val="24"/>
              </w:rPr>
              <w:t>32</w:t>
            </w:r>
          </w:p>
        </w:tc>
        <w:tc>
          <w:tcPr>
            <w:tcW w:w="720" w:type="dxa"/>
            <w:tcBorders>
              <w:right w:val="single" w:sz="8" w:space="0" w:color="auto"/>
            </w:tcBorders>
            <w:vAlign w:val="bottom"/>
          </w:tcPr>
          <w:p w:rsidR="009D378C" w:rsidRPr="006938E6" w:rsidRDefault="009D378C" w:rsidP="009F01AB">
            <w:pPr>
              <w:spacing w:line="276" w:lineRule="auto"/>
              <w:ind w:left="142" w:firstLine="709"/>
              <w:rPr>
                <w:sz w:val="24"/>
                <w:szCs w:val="24"/>
              </w:rPr>
            </w:pPr>
            <w:r w:rsidRPr="006938E6">
              <w:rPr>
                <w:rFonts w:eastAsia="Times New Roman"/>
                <w:sz w:val="24"/>
                <w:szCs w:val="24"/>
              </w:rPr>
              <w:t>31</w:t>
            </w:r>
          </w:p>
        </w:tc>
        <w:tc>
          <w:tcPr>
            <w:tcW w:w="732"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r w:rsidRPr="006938E6">
              <w:rPr>
                <w:rFonts w:eastAsia="Times New Roman"/>
                <w:sz w:val="24"/>
                <w:szCs w:val="24"/>
              </w:rPr>
              <w:t>29</w:t>
            </w:r>
          </w:p>
        </w:tc>
        <w:tc>
          <w:tcPr>
            <w:tcW w:w="709" w:type="dxa"/>
            <w:tcBorders>
              <w:right w:val="single" w:sz="8" w:space="0" w:color="auto"/>
            </w:tcBorders>
            <w:vAlign w:val="bottom"/>
          </w:tcPr>
          <w:p w:rsidR="009D378C" w:rsidRPr="006938E6" w:rsidRDefault="009D378C" w:rsidP="009F01AB">
            <w:pPr>
              <w:spacing w:line="276" w:lineRule="auto"/>
              <w:ind w:left="142" w:firstLine="142"/>
              <w:rPr>
                <w:sz w:val="24"/>
                <w:szCs w:val="24"/>
              </w:rPr>
            </w:pPr>
            <w:r w:rsidRPr="006938E6">
              <w:rPr>
                <w:rFonts w:eastAsia="Times New Roman"/>
                <w:sz w:val="24"/>
                <w:szCs w:val="24"/>
              </w:rPr>
              <w:t>27</w:t>
            </w:r>
          </w:p>
        </w:tc>
        <w:tc>
          <w:tcPr>
            <w:tcW w:w="992" w:type="dxa"/>
            <w:tcBorders>
              <w:right w:val="single" w:sz="8" w:space="0" w:color="auto"/>
            </w:tcBorders>
            <w:vAlign w:val="bottom"/>
          </w:tcPr>
          <w:p w:rsidR="009D378C" w:rsidRPr="006938E6" w:rsidRDefault="009D378C" w:rsidP="009F01AB">
            <w:pPr>
              <w:spacing w:line="276" w:lineRule="auto"/>
              <w:ind w:left="142" w:firstLine="246"/>
              <w:jc w:val="center"/>
              <w:rPr>
                <w:sz w:val="24"/>
                <w:szCs w:val="24"/>
              </w:rPr>
            </w:pPr>
            <w:r w:rsidRPr="006938E6">
              <w:rPr>
                <w:rFonts w:eastAsia="Times New Roman"/>
                <w:sz w:val="24"/>
                <w:szCs w:val="24"/>
              </w:rPr>
              <w:t>22</w:t>
            </w:r>
          </w:p>
        </w:tc>
        <w:tc>
          <w:tcPr>
            <w:tcW w:w="992" w:type="dxa"/>
            <w:tcBorders>
              <w:right w:val="single" w:sz="8" w:space="0" w:color="auto"/>
            </w:tcBorders>
            <w:vAlign w:val="bottom"/>
          </w:tcPr>
          <w:p w:rsidR="009D378C" w:rsidRPr="006938E6" w:rsidRDefault="009D378C" w:rsidP="009F01AB">
            <w:pPr>
              <w:spacing w:line="276" w:lineRule="auto"/>
              <w:ind w:left="142" w:firstLine="116"/>
              <w:jc w:val="center"/>
              <w:rPr>
                <w:sz w:val="24"/>
                <w:szCs w:val="24"/>
              </w:rPr>
            </w:pPr>
            <w:r w:rsidRPr="006938E6">
              <w:rPr>
                <w:rFonts w:eastAsia="Times New Roman"/>
                <w:sz w:val="24"/>
                <w:szCs w:val="24"/>
              </w:rPr>
              <w:t>20</w:t>
            </w:r>
          </w:p>
        </w:tc>
        <w:tc>
          <w:tcPr>
            <w:tcW w:w="1115" w:type="dxa"/>
            <w:tcBorders>
              <w:right w:val="single" w:sz="8" w:space="0" w:color="auto"/>
            </w:tcBorders>
            <w:vAlign w:val="bottom"/>
          </w:tcPr>
          <w:p w:rsidR="009D378C" w:rsidRPr="006938E6" w:rsidRDefault="009D378C" w:rsidP="009F01AB">
            <w:pPr>
              <w:spacing w:line="276" w:lineRule="auto"/>
              <w:ind w:left="142" w:firstLine="109"/>
              <w:jc w:val="center"/>
              <w:rPr>
                <w:sz w:val="24"/>
                <w:szCs w:val="24"/>
              </w:rPr>
            </w:pPr>
            <w:r w:rsidRPr="006938E6">
              <w:rPr>
                <w:rFonts w:eastAsia="Times New Roman"/>
                <w:sz w:val="24"/>
                <w:szCs w:val="24"/>
              </w:rPr>
              <w:t>15</w:t>
            </w:r>
          </w:p>
        </w:tc>
      </w:tr>
      <w:tr w:rsidR="009D378C" w:rsidRPr="006938E6" w:rsidTr="00B72DC3">
        <w:trPr>
          <w:trHeight w:val="278"/>
        </w:trPr>
        <w:tc>
          <w:tcPr>
            <w:tcW w:w="2757" w:type="dxa"/>
            <w:tcBorders>
              <w:left w:val="single" w:sz="8" w:space="0" w:color="auto"/>
              <w:right w:val="single" w:sz="8" w:space="0" w:color="auto"/>
            </w:tcBorders>
            <w:vAlign w:val="bottom"/>
          </w:tcPr>
          <w:p w:rsidR="009D378C" w:rsidRPr="006938E6" w:rsidRDefault="009D378C" w:rsidP="009F01AB">
            <w:pPr>
              <w:spacing w:line="276" w:lineRule="auto"/>
              <w:ind w:left="142" w:hanging="78"/>
              <w:jc w:val="both"/>
              <w:rPr>
                <w:sz w:val="24"/>
                <w:szCs w:val="24"/>
              </w:rPr>
            </w:pPr>
            <w:r w:rsidRPr="006938E6">
              <w:rPr>
                <w:rFonts w:eastAsia="Times New Roman"/>
                <w:sz w:val="24"/>
                <w:szCs w:val="24"/>
              </w:rPr>
              <w:t>звукового</w:t>
            </w:r>
          </w:p>
        </w:tc>
        <w:tc>
          <w:tcPr>
            <w:tcW w:w="643"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40"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20" w:type="dxa"/>
            <w:tcBorders>
              <w:right w:val="single" w:sz="8" w:space="0" w:color="auto"/>
            </w:tcBorders>
            <w:vAlign w:val="bottom"/>
          </w:tcPr>
          <w:p w:rsidR="009D378C" w:rsidRPr="006938E6" w:rsidRDefault="009D378C" w:rsidP="009F01AB">
            <w:pPr>
              <w:spacing w:line="276" w:lineRule="auto"/>
              <w:ind w:left="142" w:firstLine="709"/>
              <w:rPr>
                <w:sz w:val="24"/>
                <w:szCs w:val="24"/>
              </w:rPr>
            </w:pPr>
          </w:p>
        </w:tc>
        <w:tc>
          <w:tcPr>
            <w:tcW w:w="732"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p>
        </w:tc>
        <w:tc>
          <w:tcPr>
            <w:tcW w:w="709"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right w:val="single" w:sz="8" w:space="0" w:color="auto"/>
            </w:tcBorders>
            <w:vAlign w:val="bottom"/>
          </w:tcPr>
          <w:p w:rsidR="009D378C" w:rsidRPr="006938E6" w:rsidRDefault="009D378C" w:rsidP="009F01AB">
            <w:pPr>
              <w:spacing w:line="276" w:lineRule="auto"/>
              <w:ind w:left="142" w:firstLine="709"/>
              <w:rPr>
                <w:sz w:val="24"/>
                <w:szCs w:val="24"/>
              </w:rPr>
            </w:pPr>
          </w:p>
        </w:tc>
        <w:tc>
          <w:tcPr>
            <w:tcW w:w="992"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15"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r w:rsidR="009D378C" w:rsidRPr="006938E6" w:rsidTr="00B72DC3">
        <w:trPr>
          <w:trHeight w:val="298"/>
        </w:trPr>
        <w:tc>
          <w:tcPr>
            <w:tcW w:w="2757"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hanging="78"/>
              <w:jc w:val="both"/>
              <w:rPr>
                <w:sz w:val="24"/>
                <w:szCs w:val="24"/>
              </w:rPr>
            </w:pPr>
            <w:r w:rsidRPr="006938E6">
              <w:rPr>
                <w:rFonts w:eastAsia="Times New Roman"/>
                <w:sz w:val="24"/>
                <w:szCs w:val="24"/>
              </w:rPr>
              <w:t xml:space="preserve">тиску, </w:t>
            </w:r>
            <w:proofErr w:type="spellStart"/>
            <w:r w:rsidRPr="006938E6">
              <w:rPr>
                <w:rFonts w:eastAsia="Times New Roman"/>
                <w:sz w:val="24"/>
                <w:szCs w:val="24"/>
              </w:rPr>
              <w:t>дБА</w:t>
            </w:r>
            <w:proofErr w:type="spellEnd"/>
          </w:p>
        </w:tc>
        <w:tc>
          <w:tcPr>
            <w:tcW w:w="643"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40"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20"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rPr>
                <w:sz w:val="24"/>
                <w:szCs w:val="24"/>
              </w:rPr>
            </w:pPr>
          </w:p>
        </w:tc>
        <w:tc>
          <w:tcPr>
            <w:tcW w:w="73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09"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15"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bl>
    <w:p w:rsidR="009D378C" w:rsidRPr="006938E6" w:rsidRDefault="009D378C" w:rsidP="009F01AB">
      <w:pPr>
        <w:spacing w:line="276" w:lineRule="auto"/>
        <w:jc w:val="both"/>
        <w:rPr>
          <w:sz w:val="24"/>
          <w:szCs w:val="24"/>
        </w:rPr>
      </w:pPr>
    </w:p>
    <w:p w:rsidR="009D378C" w:rsidRPr="006938E6" w:rsidRDefault="009D378C" w:rsidP="009F01AB">
      <w:pPr>
        <w:spacing w:line="276" w:lineRule="auto"/>
        <w:ind w:firstLine="709"/>
        <w:jc w:val="both"/>
        <w:rPr>
          <w:sz w:val="24"/>
          <w:szCs w:val="24"/>
        </w:rPr>
      </w:pPr>
      <w:r w:rsidRPr="006938E6">
        <w:rPr>
          <w:rFonts w:eastAsia="Times New Roman"/>
          <w:sz w:val="24"/>
          <w:szCs w:val="24"/>
        </w:rPr>
        <w:t>Фоновими джерелами шуму на прилеглій до підприємства буде шум.</w:t>
      </w:r>
    </w:p>
    <w:p w:rsidR="009D378C" w:rsidRPr="00EB2D2F" w:rsidRDefault="009D378C" w:rsidP="009F01AB">
      <w:pPr>
        <w:spacing w:after="240" w:line="276" w:lineRule="auto"/>
        <w:ind w:firstLine="709"/>
        <w:jc w:val="both"/>
        <w:rPr>
          <w:sz w:val="24"/>
          <w:szCs w:val="24"/>
        </w:rPr>
      </w:pPr>
      <w:r w:rsidRPr="006938E6">
        <w:rPr>
          <w:rFonts w:eastAsia="Times New Roman"/>
          <w:sz w:val="24"/>
          <w:szCs w:val="24"/>
        </w:rPr>
        <w:t xml:space="preserve">Граничні рівні звукового тиску L в </w:t>
      </w:r>
      <w:proofErr w:type="spellStart"/>
      <w:r w:rsidRPr="006938E6">
        <w:rPr>
          <w:rFonts w:eastAsia="Times New Roman"/>
          <w:sz w:val="24"/>
          <w:szCs w:val="24"/>
        </w:rPr>
        <w:t>дБА</w:t>
      </w:r>
      <w:proofErr w:type="spellEnd"/>
      <w:r w:rsidRPr="006938E6">
        <w:rPr>
          <w:rFonts w:eastAsia="Times New Roman"/>
          <w:sz w:val="24"/>
          <w:szCs w:val="24"/>
        </w:rPr>
        <w:t xml:space="preserve"> октавних смугах частот подані в таблиці:</w:t>
      </w:r>
    </w:p>
    <w:p w:rsidR="009D378C" w:rsidRPr="006938E6" w:rsidRDefault="00FB461C" w:rsidP="009F01AB">
      <w:pPr>
        <w:spacing w:line="276" w:lineRule="auto"/>
        <w:ind w:left="142" w:firstLine="567"/>
        <w:jc w:val="both"/>
        <w:rPr>
          <w:b/>
          <w:sz w:val="24"/>
          <w:szCs w:val="24"/>
        </w:rPr>
      </w:pPr>
      <w:r w:rsidRPr="006938E6">
        <w:rPr>
          <w:rFonts w:eastAsia="Times New Roman"/>
          <w:b/>
          <w:sz w:val="24"/>
          <w:szCs w:val="24"/>
        </w:rPr>
        <w:lastRenderedPageBreak/>
        <w:t>Табл</w:t>
      </w:r>
      <w:r w:rsidR="00B168ED">
        <w:rPr>
          <w:rFonts w:eastAsia="Times New Roman"/>
          <w:b/>
          <w:sz w:val="24"/>
          <w:szCs w:val="24"/>
        </w:rPr>
        <w:t>иця 1</w:t>
      </w:r>
      <w:r w:rsidR="00A64430">
        <w:rPr>
          <w:rFonts w:eastAsia="Times New Roman"/>
          <w:b/>
          <w:sz w:val="24"/>
          <w:szCs w:val="24"/>
        </w:rPr>
        <w:t>6</w:t>
      </w:r>
    </w:p>
    <w:p w:rsidR="009D378C" w:rsidRPr="006938E6" w:rsidRDefault="009D378C" w:rsidP="009F01AB">
      <w:pPr>
        <w:spacing w:after="240" w:line="276" w:lineRule="auto"/>
        <w:ind w:left="142" w:firstLine="567"/>
        <w:jc w:val="both"/>
        <w:rPr>
          <w:b/>
          <w:sz w:val="24"/>
          <w:szCs w:val="24"/>
        </w:rPr>
      </w:pPr>
      <w:r w:rsidRPr="006938E6">
        <w:rPr>
          <w:rFonts w:eastAsia="Times New Roman"/>
          <w:b/>
          <w:sz w:val="24"/>
          <w:szCs w:val="24"/>
        </w:rPr>
        <w:t>Граничні рівні звукового тиску</w:t>
      </w:r>
    </w:p>
    <w:tbl>
      <w:tblPr>
        <w:tblW w:w="0" w:type="auto"/>
        <w:tblInd w:w="60" w:type="dxa"/>
        <w:tblLayout w:type="fixed"/>
        <w:tblCellMar>
          <w:left w:w="0" w:type="dxa"/>
          <w:right w:w="0" w:type="dxa"/>
        </w:tblCellMar>
        <w:tblLook w:val="04A0" w:firstRow="1" w:lastRow="0" w:firstColumn="1" w:lastColumn="0" w:noHBand="0" w:noVBand="1"/>
      </w:tblPr>
      <w:tblGrid>
        <w:gridCol w:w="224"/>
        <w:gridCol w:w="2916"/>
        <w:gridCol w:w="769"/>
        <w:gridCol w:w="567"/>
        <w:gridCol w:w="704"/>
        <w:gridCol w:w="856"/>
        <w:gridCol w:w="708"/>
        <w:gridCol w:w="851"/>
        <w:gridCol w:w="992"/>
        <w:gridCol w:w="1134"/>
      </w:tblGrid>
      <w:tr w:rsidR="009D378C" w:rsidRPr="006938E6" w:rsidTr="007E0C2D">
        <w:trPr>
          <w:trHeight w:val="322"/>
        </w:trPr>
        <w:tc>
          <w:tcPr>
            <w:tcW w:w="224"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2916" w:type="dxa"/>
            <w:tcBorders>
              <w:top w:val="single" w:sz="8" w:space="0" w:color="auto"/>
              <w:right w:val="single" w:sz="8" w:space="0" w:color="auto"/>
            </w:tcBorders>
            <w:vAlign w:val="bottom"/>
          </w:tcPr>
          <w:p w:rsidR="009D378C" w:rsidRPr="006938E6" w:rsidRDefault="009D378C" w:rsidP="009F01AB">
            <w:pPr>
              <w:spacing w:line="276" w:lineRule="auto"/>
              <w:ind w:left="142"/>
              <w:jc w:val="both"/>
              <w:rPr>
                <w:rFonts w:eastAsia="Times New Roman"/>
                <w:sz w:val="24"/>
                <w:szCs w:val="24"/>
              </w:rPr>
            </w:pPr>
            <w:r w:rsidRPr="006938E6">
              <w:rPr>
                <w:rFonts w:eastAsia="Times New Roman"/>
                <w:sz w:val="24"/>
                <w:szCs w:val="24"/>
              </w:rPr>
              <w:t xml:space="preserve">Октавні смуги частот, </w:t>
            </w:r>
          </w:p>
          <w:p w:rsidR="009D378C" w:rsidRPr="006938E6" w:rsidRDefault="009D378C" w:rsidP="009F01AB">
            <w:pPr>
              <w:spacing w:line="276" w:lineRule="auto"/>
              <w:ind w:left="142"/>
              <w:jc w:val="both"/>
              <w:rPr>
                <w:sz w:val="24"/>
                <w:szCs w:val="24"/>
              </w:rPr>
            </w:pPr>
            <w:r w:rsidRPr="006938E6">
              <w:rPr>
                <w:rFonts w:eastAsia="Times New Roman"/>
                <w:sz w:val="24"/>
                <w:szCs w:val="24"/>
              </w:rPr>
              <w:t>Гц</w:t>
            </w:r>
          </w:p>
        </w:tc>
        <w:tc>
          <w:tcPr>
            <w:tcW w:w="769" w:type="dxa"/>
            <w:tcBorders>
              <w:top w:val="single" w:sz="8" w:space="0" w:color="auto"/>
              <w:right w:val="single" w:sz="8" w:space="0" w:color="auto"/>
            </w:tcBorders>
            <w:vAlign w:val="bottom"/>
          </w:tcPr>
          <w:p w:rsidR="009D378C" w:rsidRPr="006938E6" w:rsidRDefault="009D378C" w:rsidP="009F01AB">
            <w:pPr>
              <w:spacing w:line="276" w:lineRule="auto"/>
              <w:ind w:left="142" w:right="100" w:firstLine="60"/>
              <w:jc w:val="both"/>
              <w:rPr>
                <w:sz w:val="24"/>
                <w:szCs w:val="24"/>
              </w:rPr>
            </w:pPr>
            <w:r w:rsidRPr="006938E6">
              <w:rPr>
                <w:rFonts w:eastAsia="Times New Roman"/>
                <w:sz w:val="24"/>
                <w:szCs w:val="24"/>
              </w:rPr>
              <w:t>63</w:t>
            </w:r>
          </w:p>
        </w:tc>
        <w:tc>
          <w:tcPr>
            <w:tcW w:w="567" w:type="dxa"/>
            <w:tcBorders>
              <w:top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r w:rsidRPr="006938E6">
              <w:rPr>
                <w:rFonts w:eastAsia="Times New Roman"/>
                <w:sz w:val="24"/>
                <w:szCs w:val="24"/>
              </w:rPr>
              <w:t>125</w:t>
            </w:r>
          </w:p>
        </w:tc>
        <w:tc>
          <w:tcPr>
            <w:tcW w:w="704" w:type="dxa"/>
            <w:tcBorders>
              <w:top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r w:rsidRPr="006938E6">
              <w:rPr>
                <w:rFonts w:eastAsia="Times New Roman"/>
                <w:sz w:val="24"/>
                <w:szCs w:val="24"/>
              </w:rPr>
              <w:t>250</w:t>
            </w:r>
          </w:p>
        </w:tc>
        <w:tc>
          <w:tcPr>
            <w:tcW w:w="856" w:type="dxa"/>
            <w:tcBorders>
              <w:top w:val="single" w:sz="8" w:space="0" w:color="auto"/>
              <w:right w:val="single" w:sz="8" w:space="0" w:color="auto"/>
            </w:tcBorders>
            <w:vAlign w:val="bottom"/>
          </w:tcPr>
          <w:p w:rsidR="009D378C" w:rsidRPr="006938E6" w:rsidRDefault="009D378C" w:rsidP="009F01AB">
            <w:pPr>
              <w:spacing w:line="276" w:lineRule="auto"/>
              <w:ind w:left="142" w:firstLine="5"/>
              <w:jc w:val="both"/>
              <w:rPr>
                <w:sz w:val="24"/>
                <w:szCs w:val="24"/>
              </w:rPr>
            </w:pPr>
            <w:r w:rsidRPr="006938E6">
              <w:rPr>
                <w:rFonts w:eastAsia="Times New Roman"/>
                <w:sz w:val="24"/>
                <w:szCs w:val="24"/>
              </w:rPr>
              <w:t>500</w:t>
            </w:r>
          </w:p>
        </w:tc>
        <w:tc>
          <w:tcPr>
            <w:tcW w:w="708" w:type="dxa"/>
            <w:tcBorders>
              <w:top w:val="single" w:sz="8" w:space="0" w:color="auto"/>
              <w:right w:val="single" w:sz="8" w:space="0" w:color="auto"/>
            </w:tcBorders>
            <w:vAlign w:val="bottom"/>
          </w:tcPr>
          <w:p w:rsidR="009D378C" w:rsidRPr="006938E6" w:rsidRDefault="009D378C" w:rsidP="009F01AB">
            <w:pPr>
              <w:spacing w:line="276" w:lineRule="auto"/>
              <w:ind w:left="142"/>
              <w:jc w:val="both"/>
              <w:rPr>
                <w:sz w:val="24"/>
                <w:szCs w:val="24"/>
              </w:rPr>
            </w:pPr>
            <w:r w:rsidRPr="006938E6">
              <w:rPr>
                <w:rFonts w:eastAsia="Times New Roman"/>
                <w:sz w:val="24"/>
                <w:szCs w:val="24"/>
              </w:rPr>
              <w:t>1000</w:t>
            </w:r>
          </w:p>
        </w:tc>
        <w:tc>
          <w:tcPr>
            <w:tcW w:w="851" w:type="dxa"/>
            <w:tcBorders>
              <w:top w:val="single" w:sz="8" w:space="0" w:color="auto"/>
              <w:right w:val="single" w:sz="8" w:space="0" w:color="auto"/>
            </w:tcBorders>
            <w:vAlign w:val="bottom"/>
          </w:tcPr>
          <w:p w:rsidR="009D378C" w:rsidRPr="006938E6" w:rsidRDefault="009D378C" w:rsidP="009F01AB">
            <w:pPr>
              <w:spacing w:line="276" w:lineRule="auto"/>
              <w:ind w:left="142" w:hanging="1"/>
              <w:jc w:val="both"/>
              <w:rPr>
                <w:sz w:val="24"/>
                <w:szCs w:val="24"/>
              </w:rPr>
            </w:pPr>
            <w:r w:rsidRPr="006938E6">
              <w:rPr>
                <w:rFonts w:eastAsia="Times New Roman"/>
                <w:sz w:val="24"/>
                <w:szCs w:val="24"/>
              </w:rPr>
              <w:t>2000</w:t>
            </w:r>
          </w:p>
        </w:tc>
        <w:tc>
          <w:tcPr>
            <w:tcW w:w="992" w:type="dxa"/>
            <w:tcBorders>
              <w:top w:val="single" w:sz="8" w:space="0" w:color="auto"/>
              <w:right w:val="single" w:sz="8" w:space="0" w:color="auto"/>
            </w:tcBorders>
            <w:vAlign w:val="bottom"/>
          </w:tcPr>
          <w:p w:rsidR="009D378C" w:rsidRPr="006938E6" w:rsidRDefault="009D378C" w:rsidP="009F01AB">
            <w:pPr>
              <w:spacing w:line="276" w:lineRule="auto"/>
              <w:ind w:left="142"/>
              <w:jc w:val="both"/>
              <w:rPr>
                <w:sz w:val="24"/>
                <w:szCs w:val="24"/>
              </w:rPr>
            </w:pPr>
            <w:r w:rsidRPr="006938E6">
              <w:rPr>
                <w:rFonts w:eastAsia="Times New Roman"/>
                <w:sz w:val="24"/>
                <w:szCs w:val="24"/>
              </w:rPr>
              <w:t>4000</w:t>
            </w:r>
          </w:p>
        </w:tc>
        <w:tc>
          <w:tcPr>
            <w:tcW w:w="1134" w:type="dxa"/>
            <w:tcBorders>
              <w:top w:val="single" w:sz="8" w:space="0" w:color="auto"/>
              <w:right w:val="single" w:sz="8" w:space="0" w:color="auto"/>
            </w:tcBorders>
            <w:vAlign w:val="bottom"/>
          </w:tcPr>
          <w:p w:rsidR="009D378C" w:rsidRPr="006938E6" w:rsidRDefault="009D378C" w:rsidP="009F01AB">
            <w:pPr>
              <w:spacing w:line="276" w:lineRule="auto"/>
              <w:ind w:left="142" w:firstLine="142"/>
              <w:jc w:val="both"/>
              <w:rPr>
                <w:sz w:val="24"/>
                <w:szCs w:val="24"/>
              </w:rPr>
            </w:pPr>
            <w:r w:rsidRPr="006938E6">
              <w:rPr>
                <w:rFonts w:eastAsia="Times New Roman"/>
                <w:sz w:val="24"/>
                <w:szCs w:val="24"/>
              </w:rPr>
              <w:t>8000</w:t>
            </w:r>
          </w:p>
        </w:tc>
      </w:tr>
      <w:tr w:rsidR="009D378C" w:rsidRPr="006938E6" w:rsidTr="007E0C2D">
        <w:trPr>
          <w:trHeight w:val="302"/>
        </w:trPr>
        <w:tc>
          <w:tcPr>
            <w:tcW w:w="224"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2916" w:type="dxa"/>
            <w:tcBorders>
              <w:bottom w:val="single" w:sz="8" w:space="0" w:color="auto"/>
              <w:right w:val="single" w:sz="8" w:space="0" w:color="auto"/>
            </w:tcBorders>
            <w:vAlign w:val="bottom"/>
          </w:tcPr>
          <w:p w:rsidR="009D378C" w:rsidRPr="006938E6" w:rsidRDefault="009D378C" w:rsidP="009F01AB">
            <w:pPr>
              <w:spacing w:line="276" w:lineRule="auto"/>
              <w:ind w:left="142"/>
              <w:jc w:val="both"/>
              <w:rPr>
                <w:sz w:val="24"/>
                <w:szCs w:val="24"/>
              </w:rPr>
            </w:pPr>
          </w:p>
        </w:tc>
        <w:tc>
          <w:tcPr>
            <w:tcW w:w="769"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567"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04"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856"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08"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r w:rsidR="009D378C" w:rsidRPr="006938E6" w:rsidTr="007E0C2D">
        <w:trPr>
          <w:trHeight w:val="244"/>
        </w:trPr>
        <w:tc>
          <w:tcPr>
            <w:tcW w:w="224"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2916" w:type="dxa"/>
            <w:tcBorders>
              <w:right w:val="single" w:sz="8" w:space="0" w:color="auto"/>
            </w:tcBorders>
            <w:vAlign w:val="bottom"/>
          </w:tcPr>
          <w:p w:rsidR="009D378C" w:rsidRPr="006938E6" w:rsidRDefault="009D378C" w:rsidP="009F01AB">
            <w:pPr>
              <w:spacing w:line="276" w:lineRule="auto"/>
              <w:ind w:left="142"/>
              <w:jc w:val="both"/>
              <w:rPr>
                <w:sz w:val="24"/>
                <w:szCs w:val="24"/>
              </w:rPr>
            </w:pPr>
            <w:r w:rsidRPr="006938E6">
              <w:rPr>
                <w:rFonts w:eastAsia="Times New Roman"/>
                <w:sz w:val="24"/>
                <w:szCs w:val="24"/>
              </w:rPr>
              <w:t>Рівні звукового тиску,</w:t>
            </w:r>
          </w:p>
        </w:tc>
        <w:tc>
          <w:tcPr>
            <w:tcW w:w="769" w:type="dxa"/>
            <w:tcBorders>
              <w:right w:val="single" w:sz="8" w:space="0" w:color="auto"/>
            </w:tcBorders>
            <w:vAlign w:val="bottom"/>
          </w:tcPr>
          <w:p w:rsidR="009D378C" w:rsidRPr="006938E6" w:rsidRDefault="009D378C" w:rsidP="009F01AB">
            <w:pPr>
              <w:spacing w:line="276" w:lineRule="auto"/>
              <w:ind w:left="142" w:right="100" w:firstLine="60"/>
              <w:jc w:val="center"/>
              <w:rPr>
                <w:sz w:val="24"/>
                <w:szCs w:val="24"/>
              </w:rPr>
            </w:pPr>
            <w:r w:rsidRPr="006938E6">
              <w:rPr>
                <w:rFonts w:eastAsia="Times New Roman"/>
                <w:sz w:val="24"/>
                <w:szCs w:val="24"/>
              </w:rPr>
              <w:t>32</w:t>
            </w:r>
          </w:p>
        </w:tc>
        <w:tc>
          <w:tcPr>
            <w:tcW w:w="567"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r w:rsidRPr="006938E6">
              <w:rPr>
                <w:rFonts w:eastAsia="Times New Roman"/>
                <w:sz w:val="24"/>
                <w:szCs w:val="24"/>
              </w:rPr>
              <w:t>32</w:t>
            </w:r>
          </w:p>
        </w:tc>
        <w:tc>
          <w:tcPr>
            <w:tcW w:w="704" w:type="dxa"/>
            <w:tcBorders>
              <w:right w:val="single" w:sz="8" w:space="0" w:color="auto"/>
            </w:tcBorders>
            <w:vAlign w:val="bottom"/>
          </w:tcPr>
          <w:p w:rsidR="009D378C" w:rsidRPr="006938E6" w:rsidRDefault="009D378C" w:rsidP="009F01AB">
            <w:pPr>
              <w:spacing w:line="276" w:lineRule="auto"/>
              <w:ind w:left="142" w:firstLine="709"/>
              <w:jc w:val="center"/>
              <w:rPr>
                <w:sz w:val="24"/>
                <w:szCs w:val="24"/>
              </w:rPr>
            </w:pPr>
            <w:r w:rsidRPr="006938E6">
              <w:rPr>
                <w:rFonts w:eastAsia="Times New Roman"/>
                <w:sz w:val="24"/>
                <w:szCs w:val="24"/>
              </w:rPr>
              <w:t>32</w:t>
            </w:r>
          </w:p>
        </w:tc>
        <w:tc>
          <w:tcPr>
            <w:tcW w:w="856" w:type="dxa"/>
            <w:tcBorders>
              <w:right w:val="single" w:sz="8" w:space="0" w:color="auto"/>
            </w:tcBorders>
            <w:vAlign w:val="bottom"/>
          </w:tcPr>
          <w:p w:rsidR="009D378C" w:rsidRPr="006938E6" w:rsidRDefault="009D378C" w:rsidP="009F01AB">
            <w:pPr>
              <w:spacing w:line="276" w:lineRule="auto"/>
              <w:ind w:left="142" w:firstLine="5"/>
              <w:jc w:val="center"/>
              <w:rPr>
                <w:sz w:val="24"/>
                <w:szCs w:val="24"/>
              </w:rPr>
            </w:pPr>
            <w:r w:rsidRPr="006938E6">
              <w:rPr>
                <w:rFonts w:eastAsia="Times New Roman"/>
                <w:sz w:val="24"/>
                <w:szCs w:val="24"/>
              </w:rPr>
              <w:t>30</w:t>
            </w:r>
          </w:p>
        </w:tc>
        <w:tc>
          <w:tcPr>
            <w:tcW w:w="708" w:type="dxa"/>
            <w:tcBorders>
              <w:right w:val="single" w:sz="8" w:space="0" w:color="auto"/>
            </w:tcBorders>
            <w:vAlign w:val="bottom"/>
          </w:tcPr>
          <w:p w:rsidR="009D378C" w:rsidRPr="006938E6" w:rsidRDefault="009D378C" w:rsidP="009F01AB">
            <w:pPr>
              <w:spacing w:line="276" w:lineRule="auto"/>
              <w:ind w:left="142" w:firstLine="141"/>
              <w:jc w:val="center"/>
              <w:rPr>
                <w:sz w:val="24"/>
                <w:szCs w:val="24"/>
              </w:rPr>
            </w:pPr>
            <w:r w:rsidRPr="006938E6">
              <w:rPr>
                <w:rFonts w:eastAsia="Times New Roman"/>
                <w:sz w:val="24"/>
                <w:szCs w:val="24"/>
              </w:rPr>
              <w:t>28</w:t>
            </w:r>
          </w:p>
        </w:tc>
        <w:tc>
          <w:tcPr>
            <w:tcW w:w="851" w:type="dxa"/>
            <w:tcBorders>
              <w:right w:val="single" w:sz="8" w:space="0" w:color="auto"/>
            </w:tcBorders>
            <w:vAlign w:val="bottom"/>
          </w:tcPr>
          <w:p w:rsidR="009D378C" w:rsidRPr="006938E6" w:rsidRDefault="009D378C" w:rsidP="009F01AB">
            <w:pPr>
              <w:spacing w:line="276" w:lineRule="auto"/>
              <w:ind w:left="142" w:firstLine="141"/>
              <w:jc w:val="center"/>
              <w:rPr>
                <w:sz w:val="24"/>
                <w:szCs w:val="24"/>
              </w:rPr>
            </w:pPr>
            <w:r w:rsidRPr="006938E6">
              <w:rPr>
                <w:rFonts w:eastAsia="Times New Roman"/>
                <w:sz w:val="24"/>
                <w:szCs w:val="24"/>
              </w:rPr>
              <w:t>24</w:t>
            </w:r>
          </w:p>
        </w:tc>
        <w:tc>
          <w:tcPr>
            <w:tcW w:w="992" w:type="dxa"/>
            <w:tcBorders>
              <w:right w:val="single" w:sz="8" w:space="0" w:color="auto"/>
            </w:tcBorders>
            <w:vAlign w:val="bottom"/>
          </w:tcPr>
          <w:p w:rsidR="009D378C" w:rsidRPr="006938E6" w:rsidRDefault="009D378C" w:rsidP="009F01AB">
            <w:pPr>
              <w:spacing w:line="276" w:lineRule="auto"/>
              <w:ind w:left="142" w:firstLine="142"/>
              <w:jc w:val="center"/>
              <w:rPr>
                <w:sz w:val="24"/>
                <w:szCs w:val="24"/>
              </w:rPr>
            </w:pPr>
            <w:r w:rsidRPr="006938E6">
              <w:rPr>
                <w:rFonts w:eastAsia="Times New Roman"/>
                <w:sz w:val="24"/>
                <w:szCs w:val="24"/>
              </w:rPr>
              <w:t>20</w:t>
            </w:r>
          </w:p>
        </w:tc>
        <w:tc>
          <w:tcPr>
            <w:tcW w:w="1134" w:type="dxa"/>
            <w:tcBorders>
              <w:right w:val="single" w:sz="8" w:space="0" w:color="auto"/>
            </w:tcBorders>
            <w:vAlign w:val="bottom"/>
          </w:tcPr>
          <w:p w:rsidR="009D378C" w:rsidRPr="006938E6" w:rsidRDefault="009D378C" w:rsidP="009F01AB">
            <w:pPr>
              <w:spacing w:line="276" w:lineRule="auto"/>
              <w:ind w:left="142" w:firstLine="142"/>
              <w:jc w:val="center"/>
              <w:rPr>
                <w:sz w:val="24"/>
                <w:szCs w:val="24"/>
              </w:rPr>
            </w:pPr>
            <w:r w:rsidRPr="006938E6">
              <w:rPr>
                <w:rFonts w:eastAsia="Times New Roman"/>
                <w:sz w:val="24"/>
                <w:szCs w:val="24"/>
              </w:rPr>
              <w:t>15</w:t>
            </w:r>
          </w:p>
        </w:tc>
      </w:tr>
      <w:tr w:rsidR="009D378C" w:rsidRPr="006938E6" w:rsidTr="007E0C2D">
        <w:trPr>
          <w:trHeight w:val="298"/>
        </w:trPr>
        <w:tc>
          <w:tcPr>
            <w:tcW w:w="224" w:type="dxa"/>
            <w:tcBorders>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2916"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roofErr w:type="spellStart"/>
            <w:r w:rsidRPr="006938E6">
              <w:rPr>
                <w:rFonts w:eastAsia="Times New Roman"/>
                <w:sz w:val="24"/>
                <w:szCs w:val="24"/>
              </w:rPr>
              <w:t>дБА</w:t>
            </w:r>
            <w:proofErr w:type="spellEnd"/>
          </w:p>
        </w:tc>
        <w:tc>
          <w:tcPr>
            <w:tcW w:w="769"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567"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04"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856"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708"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p>
        </w:tc>
      </w:tr>
      <w:tr w:rsidR="009D378C" w:rsidRPr="006938E6" w:rsidTr="007E0C2D">
        <w:trPr>
          <w:trHeight w:val="556"/>
        </w:trPr>
        <w:tc>
          <w:tcPr>
            <w:tcW w:w="3140" w:type="dxa"/>
            <w:gridSpan w:val="2"/>
            <w:vAlign w:val="bottom"/>
          </w:tcPr>
          <w:p w:rsidR="009D378C" w:rsidRPr="00EB2D2F" w:rsidRDefault="009D378C" w:rsidP="009F01AB">
            <w:pPr>
              <w:spacing w:line="276" w:lineRule="auto"/>
              <w:ind w:right="-1766"/>
              <w:jc w:val="both"/>
              <w:rPr>
                <w:rFonts w:eastAsia="Times New Roman"/>
                <w:sz w:val="24"/>
                <w:szCs w:val="24"/>
              </w:rPr>
            </w:pPr>
            <w:r w:rsidRPr="006938E6">
              <w:rPr>
                <w:rFonts w:eastAsia="Times New Roman"/>
                <w:sz w:val="24"/>
                <w:szCs w:val="24"/>
              </w:rPr>
              <w:t xml:space="preserve">Розрахунок шуму </w:t>
            </w:r>
            <w:proofErr w:type="spellStart"/>
            <w:r w:rsidRPr="006938E6">
              <w:rPr>
                <w:rFonts w:eastAsia="Times New Roman"/>
                <w:sz w:val="24"/>
                <w:szCs w:val="24"/>
              </w:rPr>
              <w:t>відоб’єкта</w:t>
            </w:r>
            <w:proofErr w:type="spellEnd"/>
            <w:r w:rsidRPr="006938E6">
              <w:rPr>
                <w:rFonts w:eastAsia="Times New Roman"/>
                <w:sz w:val="24"/>
                <w:szCs w:val="24"/>
              </w:rPr>
              <w:t>:</w:t>
            </w:r>
          </w:p>
        </w:tc>
        <w:tc>
          <w:tcPr>
            <w:tcW w:w="769" w:type="dxa"/>
            <w:vAlign w:val="bottom"/>
          </w:tcPr>
          <w:p w:rsidR="009D378C" w:rsidRPr="006938E6" w:rsidRDefault="009D378C" w:rsidP="009F01AB">
            <w:pPr>
              <w:spacing w:line="276" w:lineRule="auto"/>
              <w:ind w:left="142" w:firstLine="709"/>
              <w:jc w:val="both"/>
              <w:rPr>
                <w:sz w:val="24"/>
                <w:szCs w:val="24"/>
              </w:rPr>
            </w:pPr>
          </w:p>
        </w:tc>
        <w:tc>
          <w:tcPr>
            <w:tcW w:w="567" w:type="dxa"/>
            <w:vAlign w:val="bottom"/>
          </w:tcPr>
          <w:p w:rsidR="009D378C" w:rsidRPr="006938E6" w:rsidRDefault="009D378C" w:rsidP="009F01AB">
            <w:pPr>
              <w:spacing w:line="276" w:lineRule="auto"/>
              <w:ind w:left="142" w:firstLine="709"/>
              <w:jc w:val="both"/>
              <w:rPr>
                <w:sz w:val="24"/>
                <w:szCs w:val="24"/>
              </w:rPr>
            </w:pPr>
          </w:p>
        </w:tc>
        <w:tc>
          <w:tcPr>
            <w:tcW w:w="704" w:type="dxa"/>
            <w:vAlign w:val="bottom"/>
          </w:tcPr>
          <w:p w:rsidR="009D378C" w:rsidRPr="006938E6" w:rsidRDefault="009D378C" w:rsidP="009F01AB">
            <w:pPr>
              <w:spacing w:line="276" w:lineRule="auto"/>
              <w:ind w:left="142" w:firstLine="709"/>
              <w:jc w:val="both"/>
              <w:rPr>
                <w:sz w:val="24"/>
                <w:szCs w:val="24"/>
              </w:rPr>
            </w:pPr>
          </w:p>
        </w:tc>
        <w:tc>
          <w:tcPr>
            <w:tcW w:w="856" w:type="dxa"/>
            <w:vAlign w:val="bottom"/>
          </w:tcPr>
          <w:p w:rsidR="009D378C" w:rsidRPr="006938E6" w:rsidRDefault="009D378C" w:rsidP="009F01AB">
            <w:pPr>
              <w:spacing w:line="276" w:lineRule="auto"/>
              <w:ind w:left="142" w:firstLine="709"/>
              <w:jc w:val="both"/>
              <w:rPr>
                <w:sz w:val="24"/>
                <w:szCs w:val="24"/>
              </w:rPr>
            </w:pPr>
          </w:p>
        </w:tc>
        <w:tc>
          <w:tcPr>
            <w:tcW w:w="708" w:type="dxa"/>
            <w:vAlign w:val="bottom"/>
          </w:tcPr>
          <w:p w:rsidR="009D378C" w:rsidRPr="006938E6" w:rsidRDefault="009D378C" w:rsidP="009F01AB">
            <w:pPr>
              <w:spacing w:line="276" w:lineRule="auto"/>
              <w:ind w:left="142" w:firstLine="709"/>
              <w:jc w:val="both"/>
              <w:rPr>
                <w:sz w:val="24"/>
                <w:szCs w:val="24"/>
              </w:rPr>
            </w:pPr>
          </w:p>
        </w:tc>
        <w:tc>
          <w:tcPr>
            <w:tcW w:w="851" w:type="dxa"/>
            <w:vAlign w:val="bottom"/>
          </w:tcPr>
          <w:p w:rsidR="009D378C" w:rsidRPr="006938E6" w:rsidRDefault="009D378C" w:rsidP="009F01AB">
            <w:pPr>
              <w:spacing w:line="276" w:lineRule="auto"/>
              <w:ind w:left="142" w:firstLine="709"/>
              <w:jc w:val="both"/>
              <w:rPr>
                <w:sz w:val="24"/>
                <w:szCs w:val="24"/>
              </w:rPr>
            </w:pPr>
          </w:p>
        </w:tc>
        <w:tc>
          <w:tcPr>
            <w:tcW w:w="992" w:type="dxa"/>
            <w:vAlign w:val="bottom"/>
          </w:tcPr>
          <w:p w:rsidR="009D378C" w:rsidRPr="006938E6" w:rsidRDefault="009D378C" w:rsidP="009F01AB">
            <w:pPr>
              <w:spacing w:line="276" w:lineRule="auto"/>
              <w:ind w:left="142" w:firstLine="709"/>
              <w:jc w:val="both"/>
              <w:rPr>
                <w:sz w:val="24"/>
                <w:szCs w:val="24"/>
              </w:rPr>
            </w:pPr>
          </w:p>
        </w:tc>
        <w:tc>
          <w:tcPr>
            <w:tcW w:w="1134" w:type="dxa"/>
            <w:vAlign w:val="bottom"/>
          </w:tcPr>
          <w:p w:rsidR="009D378C" w:rsidRPr="006938E6" w:rsidRDefault="009D378C" w:rsidP="009F01AB">
            <w:pPr>
              <w:spacing w:line="276" w:lineRule="auto"/>
              <w:ind w:left="142" w:firstLine="709"/>
              <w:jc w:val="both"/>
              <w:rPr>
                <w:sz w:val="24"/>
                <w:szCs w:val="24"/>
              </w:rPr>
            </w:pPr>
          </w:p>
        </w:tc>
      </w:tr>
    </w:tbl>
    <w:p w:rsidR="009D378C" w:rsidRPr="006938E6" w:rsidRDefault="009D378C" w:rsidP="009F01AB">
      <w:pPr>
        <w:tabs>
          <w:tab w:val="left" w:pos="142"/>
          <w:tab w:val="left" w:pos="240"/>
          <w:tab w:val="left" w:pos="160"/>
          <w:tab w:val="left" w:pos="220"/>
        </w:tabs>
        <w:spacing w:line="276" w:lineRule="auto"/>
        <w:ind w:left="142" w:right="140" w:firstLine="567"/>
        <w:jc w:val="both"/>
        <w:rPr>
          <w:sz w:val="24"/>
          <w:szCs w:val="24"/>
        </w:rPr>
      </w:pPr>
      <w:r w:rsidRPr="006938E6">
        <w:rPr>
          <w:rFonts w:eastAsia="Times New Roman"/>
          <w:iCs/>
          <w:sz w:val="24"/>
          <w:szCs w:val="24"/>
        </w:rPr>
        <w:t xml:space="preserve">L </w:t>
      </w:r>
      <w:r w:rsidRPr="006938E6">
        <w:rPr>
          <w:rFonts w:eastAsia="Times New Roman"/>
          <w:sz w:val="24"/>
          <w:szCs w:val="24"/>
        </w:rPr>
        <w:t>=</w:t>
      </w:r>
      <w:r w:rsidRPr="006938E6">
        <w:rPr>
          <w:rFonts w:eastAsia="Times New Roman"/>
          <w:iCs/>
          <w:sz w:val="24"/>
          <w:szCs w:val="24"/>
        </w:rPr>
        <w:t xml:space="preserve"> L</w:t>
      </w:r>
      <w:r w:rsidRPr="006938E6">
        <w:rPr>
          <w:rFonts w:eastAsia="Times New Roman"/>
          <w:iCs/>
          <w:sz w:val="24"/>
          <w:szCs w:val="24"/>
          <w:vertAlign w:val="subscript"/>
        </w:rPr>
        <w:t>P</w:t>
      </w:r>
      <w:r w:rsidRPr="006938E6">
        <w:rPr>
          <w:rFonts w:eastAsia="Times New Roman"/>
          <w:sz w:val="24"/>
          <w:szCs w:val="24"/>
        </w:rPr>
        <w:t xml:space="preserve">— 15 </w:t>
      </w:r>
      <w:proofErr w:type="spellStart"/>
      <w:r w:rsidRPr="006938E6">
        <w:rPr>
          <w:rFonts w:eastAsia="Times New Roman"/>
          <w:sz w:val="24"/>
          <w:szCs w:val="24"/>
        </w:rPr>
        <w:t>lg</w:t>
      </w:r>
      <w:proofErr w:type="spellEnd"/>
      <w:r w:rsidRPr="006938E6">
        <w:rPr>
          <w:rFonts w:eastAsia="Times New Roman"/>
          <w:iCs/>
          <w:sz w:val="24"/>
          <w:szCs w:val="24"/>
        </w:rPr>
        <w:t xml:space="preserve"> r </w:t>
      </w:r>
      <w:r w:rsidRPr="006938E6">
        <w:rPr>
          <w:rFonts w:eastAsia="Times New Roman"/>
          <w:sz w:val="24"/>
          <w:szCs w:val="24"/>
        </w:rPr>
        <w:t xml:space="preserve">+ 10 </w:t>
      </w:r>
      <w:proofErr w:type="spellStart"/>
      <w:r w:rsidRPr="006938E6">
        <w:rPr>
          <w:rFonts w:eastAsia="Times New Roman"/>
          <w:sz w:val="24"/>
          <w:szCs w:val="24"/>
        </w:rPr>
        <w:t>lg</w:t>
      </w:r>
      <w:proofErr w:type="spellEnd"/>
      <w:r w:rsidRPr="006938E6">
        <w:rPr>
          <w:sz w:val="24"/>
          <w:szCs w:val="24"/>
        </w:rPr>
        <w:tab/>
      </w:r>
      <w:r w:rsidRPr="006938E6">
        <w:rPr>
          <w:rFonts w:eastAsia="Times New Roman"/>
          <w:sz w:val="24"/>
          <w:szCs w:val="24"/>
        </w:rPr>
        <w:t>—</w:t>
      </w:r>
      <w:r w:rsidRPr="006938E6">
        <w:rPr>
          <w:sz w:val="24"/>
          <w:szCs w:val="24"/>
        </w:rPr>
        <w:tab/>
      </w:r>
      <w:proofErr w:type="spellStart"/>
      <w:r w:rsidRPr="006938E6">
        <w:rPr>
          <w:rFonts w:eastAsia="Times New Roman"/>
          <w:iCs/>
          <w:sz w:val="24"/>
          <w:szCs w:val="24"/>
        </w:rPr>
        <w:t>a</w:t>
      </w:r>
      <w:r w:rsidRPr="006938E6">
        <w:rPr>
          <w:rFonts w:eastAsia="Times New Roman"/>
          <w:iCs/>
          <w:sz w:val="24"/>
          <w:szCs w:val="24"/>
          <w:vertAlign w:val="superscript"/>
        </w:rPr>
        <w:t>r</w:t>
      </w:r>
      <w:proofErr w:type="spellEnd"/>
      <w:r w:rsidRPr="006938E6">
        <w:rPr>
          <w:sz w:val="24"/>
          <w:szCs w:val="24"/>
        </w:rPr>
        <w:tab/>
      </w:r>
      <w:r w:rsidRPr="006938E6">
        <w:rPr>
          <w:rFonts w:eastAsia="Times New Roman"/>
          <w:sz w:val="24"/>
          <w:szCs w:val="24"/>
        </w:rPr>
        <w:t xml:space="preserve">— 10 </w:t>
      </w:r>
      <w:proofErr w:type="spellStart"/>
      <w:r w:rsidRPr="006938E6">
        <w:rPr>
          <w:rFonts w:eastAsia="Times New Roman"/>
          <w:sz w:val="24"/>
          <w:szCs w:val="24"/>
        </w:rPr>
        <w:t>lg</w:t>
      </w:r>
      <w:proofErr w:type="spellEnd"/>
      <w:r w:rsidRPr="006938E6">
        <w:rPr>
          <w:rFonts w:eastAsia="Times New Roman"/>
          <w:sz w:val="24"/>
          <w:szCs w:val="24"/>
        </w:rPr>
        <w:tab/>
        <w:t>,</w:t>
      </w:r>
    </w:p>
    <w:p w:rsidR="009D378C" w:rsidRPr="006938E6" w:rsidRDefault="00277AB5" w:rsidP="009F01AB">
      <w:pPr>
        <w:tabs>
          <w:tab w:val="left" w:pos="142"/>
        </w:tabs>
        <w:spacing w:line="276" w:lineRule="auto"/>
        <w:ind w:left="142" w:firstLine="567"/>
        <w:jc w:val="both"/>
        <w:rPr>
          <w:sz w:val="24"/>
          <w:szCs w:val="24"/>
        </w:rPr>
      </w:pPr>
      <w:r>
        <w:rPr>
          <w:noProof/>
          <w:sz w:val="24"/>
          <w:szCs w:val="24"/>
          <w:lang w:val="en-US" w:eastAsia="en-US"/>
        </w:rPr>
        <w:pict>
          <v:line id="Shape 35" o:spid="_x0000_s1026" style="position:absolute;left:0;text-align:left;z-index:-251661824;visibility:visible;mso-wrap-distance-top:-3e-5mm;mso-wrap-distance-bottom:-3e-5mm" from="278.7pt,-3pt" to="29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" o:allowincell="f" filled="t" strokeweight=".14061mm">
            <v:stroke joinstyle="miter"/>
            <o:lock v:ext="edit" shapetype="f"/>
          </v:line>
        </w:pict>
      </w:r>
      <w:r w:rsidR="009D378C" w:rsidRPr="006938E6">
        <w:rPr>
          <w:rFonts w:eastAsia="Times New Roman"/>
          <w:sz w:val="24"/>
          <w:szCs w:val="24"/>
        </w:rPr>
        <w:t>1000</w:t>
      </w:r>
    </w:p>
    <w:p w:rsidR="009D378C" w:rsidRPr="006938E6" w:rsidRDefault="009D378C" w:rsidP="009F01AB">
      <w:pPr>
        <w:tabs>
          <w:tab w:val="left" w:pos="142"/>
        </w:tabs>
        <w:spacing w:line="276" w:lineRule="auto"/>
        <w:ind w:left="142" w:firstLine="567"/>
        <w:jc w:val="both"/>
        <w:rPr>
          <w:sz w:val="24"/>
          <w:szCs w:val="24"/>
        </w:rPr>
      </w:pPr>
      <w:r w:rsidRPr="006938E6">
        <w:rPr>
          <w:rFonts w:eastAsia="Times New Roman"/>
          <w:sz w:val="24"/>
          <w:szCs w:val="24"/>
        </w:rPr>
        <w:t>де:</w:t>
      </w:r>
    </w:p>
    <w:p w:rsidR="009D378C" w:rsidRPr="006938E6" w:rsidRDefault="009D378C" w:rsidP="009F01AB">
      <w:pPr>
        <w:tabs>
          <w:tab w:val="left" w:pos="142"/>
        </w:tabs>
        <w:spacing w:line="276" w:lineRule="auto"/>
        <w:ind w:firstLine="709"/>
        <w:jc w:val="both"/>
        <w:rPr>
          <w:sz w:val="24"/>
          <w:szCs w:val="24"/>
        </w:rPr>
      </w:pPr>
      <w:r w:rsidRPr="006938E6">
        <w:rPr>
          <w:rFonts w:eastAsia="Times New Roman"/>
          <w:iCs/>
          <w:sz w:val="24"/>
          <w:szCs w:val="24"/>
        </w:rPr>
        <w:t>L</w:t>
      </w:r>
      <w:r w:rsidRPr="006938E6">
        <w:rPr>
          <w:rFonts w:eastAsia="Times New Roman"/>
          <w:iCs/>
          <w:sz w:val="24"/>
          <w:szCs w:val="24"/>
          <w:vertAlign w:val="subscript"/>
        </w:rPr>
        <w:t>P</w:t>
      </w:r>
      <w:r w:rsidRPr="006938E6">
        <w:rPr>
          <w:rFonts w:eastAsia="Times New Roman"/>
          <w:sz w:val="24"/>
          <w:szCs w:val="24"/>
        </w:rPr>
        <w:t xml:space="preserve">-октавний рівень звукової потужності в </w:t>
      </w:r>
      <w:proofErr w:type="spellStart"/>
      <w:r w:rsidRPr="006938E6">
        <w:rPr>
          <w:rFonts w:eastAsia="Times New Roman"/>
          <w:sz w:val="24"/>
          <w:szCs w:val="24"/>
        </w:rPr>
        <w:t>дБ</w:t>
      </w:r>
      <w:r w:rsidR="005B74F6">
        <w:rPr>
          <w:rFonts w:eastAsia="Times New Roman"/>
          <w:sz w:val="24"/>
          <w:szCs w:val="24"/>
        </w:rPr>
        <w:t>А</w:t>
      </w:r>
      <w:proofErr w:type="spellEnd"/>
      <w:r w:rsidRPr="006938E6">
        <w:rPr>
          <w:rFonts w:eastAsia="Times New Roman"/>
          <w:sz w:val="24"/>
          <w:szCs w:val="24"/>
        </w:rPr>
        <w:t xml:space="preserve"> джерела шуму;</w:t>
      </w:r>
    </w:p>
    <w:p w:rsidR="005B74F6" w:rsidRDefault="009D378C" w:rsidP="009F01AB">
      <w:pPr>
        <w:tabs>
          <w:tab w:val="left" w:pos="142"/>
        </w:tabs>
        <w:spacing w:line="276" w:lineRule="auto"/>
        <w:ind w:firstLine="709"/>
        <w:jc w:val="both"/>
        <w:rPr>
          <w:rFonts w:eastAsia="Times New Roman"/>
          <w:sz w:val="24"/>
          <w:szCs w:val="24"/>
        </w:rPr>
      </w:pPr>
      <w:r w:rsidRPr="006938E6">
        <w:rPr>
          <w:rFonts w:eastAsia="Times New Roman"/>
          <w:sz w:val="24"/>
          <w:szCs w:val="24"/>
        </w:rPr>
        <w:t>- фактор направленості джерела шуму. Для джерела шуму з рівномірним</w:t>
      </w:r>
      <w:r w:rsidR="00FA4D89">
        <w:rPr>
          <w:rFonts w:eastAsia="Times New Roman"/>
          <w:sz w:val="24"/>
          <w:szCs w:val="24"/>
        </w:rPr>
        <w:t xml:space="preserve"> </w:t>
      </w:r>
      <w:r w:rsidRPr="006938E6">
        <w:rPr>
          <w:rFonts w:eastAsia="Times New Roman"/>
          <w:sz w:val="24"/>
          <w:szCs w:val="24"/>
        </w:rPr>
        <w:t>випромінюванням</w:t>
      </w:r>
      <w:bookmarkStart w:id="9" w:name="page56"/>
      <w:bookmarkEnd w:id="9"/>
      <w:r w:rsidRPr="006938E6">
        <w:rPr>
          <w:rFonts w:eastAsia="Times New Roman"/>
          <w:sz w:val="24"/>
          <w:szCs w:val="24"/>
        </w:rPr>
        <w:t xml:space="preserve"> звуку необхідно приймати Ф=1; </w:t>
      </w:r>
    </w:p>
    <w:p w:rsidR="009D378C" w:rsidRPr="006938E6" w:rsidRDefault="009D378C" w:rsidP="009F01AB">
      <w:pPr>
        <w:tabs>
          <w:tab w:val="left" w:pos="142"/>
        </w:tabs>
        <w:spacing w:line="276" w:lineRule="auto"/>
        <w:ind w:firstLine="709"/>
        <w:jc w:val="both"/>
        <w:rPr>
          <w:sz w:val="24"/>
          <w:szCs w:val="24"/>
        </w:rPr>
      </w:pPr>
      <w:r w:rsidRPr="006938E6">
        <w:rPr>
          <w:rFonts w:eastAsia="Times New Roman"/>
          <w:iCs/>
          <w:sz w:val="24"/>
          <w:szCs w:val="24"/>
        </w:rPr>
        <w:t xml:space="preserve">r </w:t>
      </w:r>
      <w:proofErr w:type="spellStart"/>
      <w:r w:rsidRPr="006938E6">
        <w:rPr>
          <w:rFonts w:eastAsia="Times New Roman"/>
          <w:sz w:val="24"/>
          <w:szCs w:val="24"/>
        </w:rPr>
        <w:t>-відстань</w:t>
      </w:r>
      <w:proofErr w:type="spellEnd"/>
      <w:r w:rsidRPr="006938E6">
        <w:rPr>
          <w:rFonts w:eastAsia="Times New Roman"/>
          <w:sz w:val="24"/>
          <w:szCs w:val="24"/>
        </w:rPr>
        <w:t xml:space="preserve"> в м</w:t>
      </w:r>
      <w:r w:rsidR="005B74F6">
        <w:rPr>
          <w:rFonts w:eastAsia="Times New Roman"/>
          <w:sz w:val="24"/>
          <w:szCs w:val="24"/>
        </w:rPr>
        <w:t>.</w:t>
      </w:r>
      <w:r w:rsidRPr="006938E6">
        <w:rPr>
          <w:rFonts w:eastAsia="Times New Roman"/>
          <w:sz w:val="24"/>
          <w:szCs w:val="24"/>
        </w:rPr>
        <w:t xml:space="preserve"> від джерела шуму до розрахункової точки;</w:t>
      </w:r>
    </w:p>
    <w:p w:rsidR="009D378C" w:rsidRPr="006938E6" w:rsidRDefault="009D378C" w:rsidP="009F01AB">
      <w:pPr>
        <w:tabs>
          <w:tab w:val="left" w:pos="142"/>
        </w:tabs>
        <w:spacing w:line="276" w:lineRule="auto"/>
        <w:ind w:firstLine="709"/>
        <w:jc w:val="both"/>
        <w:rPr>
          <w:sz w:val="24"/>
          <w:szCs w:val="24"/>
        </w:rPr>
      </w:pPr>
      <w:r w:rsidRPr="006938E6">
        <w:rPr>
          <w:rFonts w:eastAsia="Times New Roman"/>
          <w:sz w:val="24"/>
          <w:szCs w:val="24"/>
        </w:rPr>
        <w:t>-</w:t>
      </w:r>
      <w:r w:rsidR="00F14068">
        <w:rPr>
          <w:rFonts w:eastAsia="Times New Roman"/>
          <w:sz w:val="24"/>
          <w:szCs w:val="24"/>
        </w:rPr>
        <w:t xml:space="preserve"> просторовий кут випромінювання</w:t>
      </w:r>
      <w:r w:rsidRPr="006938E6">
        <w:rPr>
          <w:rFonts w:eastAsia="Times New Roman"/>
          <w:sz w:val="24"/>
          <w:szCs w:val="24"/>
        </w:rPr>
        <w:t xml:space="preserve"> звуку, для джерел шуму розташованих</w:t>
      </w:r>
      <w:r w:rsidR="00FA4D89">
        <w:rPr>
          <w:rFonts w:eastAsia="Times New Roman"/>
          <w:sz w:val="24"/>
          <w:szCs w:val="24"/>
        </w:rPr>
        <w:t xml:space="preserve"> </w:t>
      </w:r>
      <w:r w:rsidRPr="006938E6">
        <w:rPr>
          <w:rFonts w:eastAsia="Times New Roman"/>
          <w:sz w:val="24"/>
          <w:szCs w:val="24"/>
        </w:rPr>
        <w:t xml:space="preserve">на поверхні території = </w:t>
      </w:r>
      <w:r w:rsidR="00EB2D2F">
        <w:rPr>
          <w:rFonts w:eastAsia="Times New Roman"/>
          <w:sz w:val="24"/>
          <w:szCs w:val="24"/>
        </w:rPr>
        <w:t>2</w:t>
      </w:r>
      <w:r w:rsidRPr="006938E6">
        <w:rPr>
          <w:rFonts w:eastAsia="Times New Roman"/>
          <w:sz w:val="24"/>
          <w:szCs w:val="24"/>
        </w:rPr>
        <w:t>;</w:t>
      </w:r>
    </w:p>
    <w:p w:rsidR="002271D0" w:rsidRPr="003257A8" w:rsidRDefault="009D378C" w:rsidP="009F01AB">
      <w:pPr>
        <w:tabs>
          <w:tab w:val="left" w:pos="142"/>
        </w:tabs>
        <w:spacing w:after="240" w:line="276" w:lineRule="auto"/>
        <w:ind w:left="142" w:firstLine="567"/>
        <w:jc w:val="both"/>
        <w:rPr>
          <w:rFonts w:eastAsia="Times New Roman"/>
          <w:sz w:val="24"/>
          <w:szCs w:val="24"/>
        </w:rPr>
      </w:pPr>
      <w:r w:rsidRPr="006938E6">
        <w:rPr>
          <w:rFonts w:eastAsia="Times New Roman"/>
          <w:sz w:val="24"/>
          <w:szCs w:val="24"/>
          <w:vertAlign w:val="subscript"/>
        </w:rPr>
        <w:t>а</w:t>
      </w:r>
      <w:r w:rsidRPr="006938E6">
        <w:rPr>
          <w:rFonts w:eastAsia="Times New Roman"/>
          <w:sz w:val="24"/>
          <w:szCs w:val="24"/>
        </w:rPr>
        <w:t xml:space="preserve"> - затухання звуку в атмосфері в дБ/км,( ДБН В.1.1-31 : 2013);</w:t>
      </w:r>
    </w:p>
    <w:p w:rsidR="009D378C" w:rsidRPr="006938E6" w:rsidRDefault="00A64430" w:rsidP="009F01AB">
      <w:pPr>
        <w:spacing w:line="276" w:lineRule="auto"/>
        <w:ind w:left="142" w:firstLine="567"/>
        <w:jc w:val="both"/>
        <w:rPr>
          <w:b/>
          <w:sz w:val="24"/>
          <w:szCs w:val="24"/>
        </w:rPr>
      </w:pPr>
      <w:r>
        <w:rPr>
          <w:rFonts w:eastAsia="Times New Roman"/>
          <w:b/>
          <w:sz w:val="24"/>
          <w:szCs w:val="24"/>
        </w:rPr>
        <w:t>Таблиця 17</w:t>
      </w:r>
    </w:p>
    <w:p w:rsidR="009D378C" w:rsidRPr="006938E6" w:rsidRDefault="009D378C" w:rsidP="009F01AB">
      <w:pPr>
        <w:spacing w:line="276" w:lineRule="auto"/>
        <w:ind w:left="142" w:right="20" w:firstLine="567"/>
        <w:jc w:val="both"/>
        <w:rPr>
          <w:b/>
          <w:sz w:val="24"/>
          <w:szCs w:val="24"/>
        </w:rPr>
      </w:pPr>
      <w:r w:rsidRPr="006938E6">
        <w:rPr>
          <w:rFonts w:eastAsia="Times New Roman"/>
          <w:b/>
          <w:sz w:val="24"/>
          <w:szCs w:val="24"/>
        </w:rPr>
        <w:t>Розрахункові еквівалентні рівні шуму</w:t>
      </w:r>
    </w:p>
    <w:p w:rsidR="009D378C" w:rsidRPr="006938E6" w:rsidRDefault="009D378C" w:rsidP="009F01AB">
      <w:pPr>
        <w:spacing w:line="276" w:lineRule="auto"/>
        <w:ind w:left="142" w:firstLine="709"/>
        <w:jc w:val="both"/>
        <w:rPr>
          <w:sz w:val="24"/>
          <w:szCs w:val="24"/>
        </w:rPr>
      </w:pPr>
    </w:p>
    <w:tbl>
      <w:tblPr>
        <w:tblW w:w="0" w:type="auto"/>
        <w:tblInd w:w="861" w:type="dxa"/>
        <w:tblLayout w:type="fixed"/>
        <w:tblCellMar>
          <w:left w:w="0" w:type="dxa"/>
          <w:right w:w="0" w:type="dxa"/>
        </w:tblCellMar>
        <w:tblLook w:val="04A0" w:firstRow="1" w:lastRow="0" w:firstColumn="1" w:lastColumn="0" w:noHBand="0" w:noVBand="1"/>
      </w:tblPr>
      <w:tblGrid>
        <w:gridCol w:w="3809"/>
        <w:gridCol w:w="4271"/>
      </w:tblGrid>
      <w:tr w:rsidR="009D378C" w:rsidRPr="006938E6" w:rsidTr="000C4CAE">
        <w:trPr>
          <w:trHeight w:val="283"/>
        </w:trPr>
        <w:tc>
          <w:tcPr>
            <w:tcW w:w="3809" w:type="dxa"/>
            <w:tcBorders>
              <w:top w:val="single" w:sz="8" w:space="0" w:color="auto"/>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709"/>
              <w:jc w:val="center"/>
              <w:rPr>
                <w:sz w:val="24"/>
                <w:szCs w:val="24"/>
              </w:rPr>
            </w:pPr>
            <w:r w:rsidRPr="006938E6">
              <w:rPr>
                <w:rFonts w:eastAsia="Times New Roman"/>
                <w:w w:val="99"/>
                <w:sz w:val="24"/>
                <w:szCs w:val="24"/>
              </w:rPr>
              <w:t>На межі підприємства</w:t>
            </w:r>
          </w:p>
        </w:tc>
        <w:tc>
          <w:tcPr>
            <w:tcW w:w="4271" w:type="dxa"/>
            <w:tcBorders>
              <w:top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301"/>
              <w:jc w:val="center"/>
              <w:rPr>
                <w:sz w:val="24"/>
                <w:szCs w:val="24"/>
              </w:rPr>
            </w:pPr>
            <w:r w:rsidRPr="006938E6">
              <w:rPr>
                <w:rFonts w:eastAsia="Times New Roman"/>
                <w:sz w:val="24"/>
                <w:szCs w:val="24"/>
              </w:rPr>
              <w:t>На межі СЗЗ</w:t>
            </w:r>
          </w:p>
        </w:tc>
      </w:tr>
      <w:tr w:rsidR="009D378C" w:rsidRPr="006938E6" w:rsidTr="000C4CAE">
        <w:trPr>
          <w:trHeight w:val="268"/>
        </w:trPr>
        <w:tc>
          <w:tcPr>
            <w:tcW w:w="3809"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right="1280" w:firstLine="709"/>
              <w:jc w:val="center"/>
              <w:rPr>
                <w:sz w:val="24"/>
                <w:szCs w:val="24"/>
              </w:rPr>
            </w:pPr>
            <w:r w:rsidRPr="006938E6">
              <w:rPr>
                <w:rFonts w:eastAsia="Times New Roman"/>
                <w:sz w:val="24"/>
                <w:szCs w:val="24"/>
              </w:rPr>
              <w:t>55</w:t>
            </w:r>
          </w:p>
        </w:tc>
        <w:tc>
          <w:tcPr>
            <w:tcW w:w="4271" w:type="dxa"/>
            <w:tcBorders>
              <w:bottom w:val="single" w:sz="8" w:space="0" w:color="auto"/>
              <w:right w:val="single" w:sz="8" w:space="0" w:color="auto"/>
            </w:tcBorders>
            <w:vAlign w:val="bottom"/>
          </w:tcPr>
          <w:p w:rsidR="009D378C" w:rsidRPr="006938E6" w:rsidRDefault="009D378C" w:rsidP="009F01AB">
            <w:pPr>
              <w:spacing w:line="276" w:lineRule="auto"/>
              <w:ind w:left="142" w:right="1480" w:firstLine="709"/>
              <w:jc w:val="center"/>
              <w:rPr>
                <w:sz w:val="24"/>
                <w:szCs w:val="24"/>
              </w:rPr>
            </w:pPr>
            <w:r w:rsidRPr="006938E6">
              <w:rPr>
                <w:rFonts w:eastAsia="Times New Roman"/>
                <w:sz w:val="24"/>
                <w:szCs w:val="24"/>
              </w:rPr>
              <w:t>45</w:t>
            </w:r>
          </w:p>
        </w:tc>
      </w:tr>
    </w:tbl>
    <w:p w:rsidR="009D378C" w:rsidRPr="006938E6" w:rsidRDefault="009D378C" w:rsidP="009F01AB">
      <w:pPr>
        <w:spacing w:line="276" w:lineRule="auto"/>
        <w:jc w:val="both"/>
        <w:rPr>
          <w:sz w:val="24"/>
          <w:szCs w:val="24"/>
        </w:rPr>
      </w:pPr>
    </w:p>
    <w:p w:rsidR="009D378C" w:rsidRPr="00A64430" w:rsidRDefault="00A64430" w:rsidP="009F01AB">
      <w:pPr>
        <w:pStyle w:val="a3"/>
        <w:numPr>
          <w:ilvl w:val="1"/>
          <w:numId w:val="40"/>
        </w:numPr>
        <w:spacing w:line="276" w:lineRule="auto"/>
        <w:ind w:right="140"/>
        <w:jc w:val="both"/>
        <w:rPr>
          <w:rFonts w:eastAsia="Times New Roman"/>
          <w:b/>
          <w:bCs/>
          <w:iCs/>
          <w:sz w:val="24"/>
          <w:szCs w:val="24"/>
        </w:rPr>
      </w:pPr>
      <w:r>
        <w:rPr>
          <w:rFonts w:eastAsia="Times New Roman"/>
          <w:b/>
          <w:bCs/>
          <w:iCs/>
          <w:sz w:val="24"/>
          <w:szCs w:val="24"/>
        </w:rPr>
        <w:t xml:space="preserve"> </w:t>
      </w:r>
      <w:r w:rsidR="009D378C" w:rsidRPr="00A64430">
        <w:rPr>
          <w:rFonts w:eastAsia="Times New Roman"/>
          <w:b/>
          <w:bCs/>
          <w:iCs/>
          <w:sz w:val="24"/>
          <w:szCs w:val="24"/>
        </w:rPr>
        <w:t>Ризики для здоров’я людей, об’єктів культурної спадщини та довкілля, у тому числі через можливість виникнення надзвичайних ситуацій</w:t>
      </w:r>
    </w:p>
    <w:p w:rsidR="00A64430" w:rsidRPr="006938E6" w:rsidRDefault="00A64430" w:rsidP="009F01AB">
      <w:pPr>
        <w:spacing w:line="276" w:lineRule="auto"/>
        <w:ind w:right="140" w:firstLine="567"/>
        <w:jc w:val="both"/>
        <w:rPr>
          <w:sz w:val="24"/>
          <w:szCs w:val="24"/>
        </w:rPr>
      </w:pPr>
    </w:p>
    <w:p w:rsidR="00575F04" w:rsidRDefault="009D378C" w:rsidP="009F01AB">
      <w:pPr>
        <w:spacing w:line="276" w:lineRule="auto"/>
        <w:ind w:right="20" w:firstLine="709"/>
        <w:jc w:val="both"/>
        <w:rPr>
          <w:rFonts w:eastAsia="Times New Roman"/>
          <w:sz w:val="24"/>
          <w:szCs w:val="24"/>
        </w:rPr>
      </w:pPr>
      <w:r w:rsidRPr="006938E6">
        <w:rPr>
          <w:rFonts w:eastAsia="Times New Roman"/>
          <w:sz w:val="24"/>
          <w:szCs w:val="24"/>
        </w:rPr>
        <w:t>Перелік прийнятих з метою зниження рівня ризику рішень і здійснених з метою запобігання виникненню аварійних ситуацій і аварій заходів.</w:t>
      </w:r>
    </w:p>
    <w:p w:rsidR="00575F04" w:rsidRPr="00575F04" w:rsidRDefault="00575F04" w:rsidP="009F01AB">
      <w:pPr>
        <w:pStyle w:val="Style88"/>
        <w:widowControl/>
        <w:spacing w:line="276" w:lineRule="auto"/>
        <w:ind w:firstLine="709"/>
        <w:jc w:val="both"/>
        <w:rPr>
          <w:rStyle w:val="FontStyle196"/>
          <w:sz w:val="24"/>
          <w:szCs w:val="24"/>
        </w:rPr>
      </w:pPr>
      <w:r w:rsidRPr="00575F04">
        <w:rPr>
          <w:rStyle w:val="FontStyle196"/>
          <w:sz w:val="24"/>
          <w:szCs w:val="24"/>
        </w:rPr>
        <w:t>Пожежна безпека на будівельному майданчику забезпечується відповідно до вимог Закону України «Про пожежну безпеку», НАПБ А.01.001, НАПБ Б.07.005, ДБН В.1.1-7 та інших нормативних документів.</w:t>
      </w:r>
    </w:p>
    <w:p w:rsidR="00575F04" w:rsidRPr="00575F04" w:rsidRDefault="00575F04" w:rsidP="009F01AB">
      <w:pPr>
        <w:pStyle w:val="Style88"/>
        <w:widowControl/>
        <w:spacing w:line="276" w:lineRule="auto"/>
        <w:ind w:firstLine="709"/>
        <w:jc w:val="both"/>
        <w:rPr>
          <w:rStyle w:val="FontStyle196"/>
          <w:sz w:val="24"/>
          <w:szCs w:val="24"/>
        </w:rPr>
      </w:pPr>
      <w:r w:rsidRPr="00575F04">
        <w:rPr>
          <w:rStyle w:val="FontStyle196"/>
          <w:sz w:val="24"/>
          <w:szCs w:val="24"/>
        </w:rPr>
        <w:t>На кожному об'єкті роботодавець створює і несе відповідальність за функціонування системи пожежної безпеки.</w:t>
      </w:r>
    </w:p>
    <w:p w:rsidR="00575F04" w:rsidRPr="00575F04" w:rsidRDefault="00575F04" w:rsidP="009F01AB">
      <w:pPr>
        <w:pStyle w:val="Style88"/>
        <w:widowControl/>
        <w:spacing w:line="276" w:lineRule="auto"/>
        <w:ind w:firstLine="709"/>
        <w:jc w:val="both"/>
        <w:rPr>
          <w:rStyle w:val="FontStyle196"/>
          <w:sz w:val="24"/>
          <w:szCs w:val="24"/>
        </w:rPr>
      </w:pPr>
      <w:r w:rsidRPr="00575F04">
        <w:rPr>
          <w:rStyle w:val="FontStyle196"/>
          <w:sz w:val="24"/>
          <w:szCs w:val="24"/>
        </w:rPr>
        <w:t>Роботодавець зобов'язаний призначити особу, яка повинна забезпечувати виконання правил пожежної безпеки на будівельному майданчику.</w:t>
      </w:r>
    </w:p>
    <w:p w:rsidR="00575F04" w:rsidRPr="00575F04" w:rsidRDefault="00575F04" w:rsidP="009F01AB">
      <w:pPr>
        <w:pStyle w:val="Style63"/>
        <w:widowControl/>
        <w:spacing w:line="276" w:lineRule="auto"/>
        <w:ind w:firstLine="709"/>
        <w:jc w:val="both"/>
        <w:rPr>
          <w:rStyle w:val="FontStyle196"/>
          <w:sz w:val="24"/>
          <w:szCs w:val="24"/>
        </w:rPr>
      </w:pPr>
      <w:r w:rsidRPr="00575F04">
        <w:rPr>
          <w:rStyle w:val="FontStyle196"/>
          <w:sz w:val="24"/>
          <w:szCs w:val="24"/>
        </w:rPr>
        <w:t xml:space="preserve">На кожному об'єкті мають бути </w:t>
      </w:r>
      <w:proofErr w:type="spellStart"/>
      <w:r w:rsidRPr="00575F04">
        <w:rPr>
          <w:rStyle w:val="FontStyle196"/>
          <w:sz w:val="24"/>
          <w:szCs w:val="24"/>
        </w:rPr>
        <w:t>загальнооб'єктові</w:t>
      </w:r>
      <w:proofErr w:type="spellEnd"/>
      <w:r w:rsidRPr="00575F04">
        <w:rPr>
          <w:rStyle w:val="FontStyle196"/>
          <w:sz w:val="24"/>
          <w:szCs w:val="24"/>
        </w:rPr>
        <w:t xml:space="preserve"> інструкції про заходи пожежної безпеки та інструкції для всіх або </w:t>
      </w:r>
      <w:proofErr w:type="spellStart"/>
      <w:r w:rsidRPr="00575F04">
        <w:rPr>
          <w:rStyle w:val="FontStyle196"/>
          <w:sz w:val="24"/>
          <w:szCs w:val="24"/>
        </w:rPr>
        <w:t>вибухопожеж</w:t>
      </w:r>
      <w:r w:rsidR="003A6B94">
        <w:rPr>
          <w:rStyle w:val="FontStyle196"/>
          <w:sz w:val="24"/>
          <w:szCs w:val="24"/>
        </w:rPr>
        <w:t>о</w:t>
      </w:r>
      <w:r w:rsidRPr="00575F04">
        <w:rPr>
          <w:rStyle w:val="FontStyle196"/>
          <w:sz w:val="24"/>
          <w:szCs w:val="24"/>
        </w:rPr>
        <w:t>небезпечних</w:t>
      </w:r>
      <w:proofErr w:type="spellEnd"/>
      <w:r w:rsidRPr="00575F04">
        <w:rPr>
          <w:rStyle w:val="FontStyle196"/>
          <w:sz w:val="24"/>
          <w:szCs w:val="24"/>
        </w:rPr>
        <w:t xml:space="preserve"> та </w:t>
      </w:r>
      <w:proofErr w:type="spellStart"/>
      <w:r w:rsidRPr="00575F04">
        <w:rPr>
          <w:rStyle w:val="FontStyle196"/>
          <w:sz w:val="24"/>
          <w:szCs w:val="24"/>
        </w:rPr>
        <w:t>пожеж</w:t>
      </w:r>
      <w:r w:rsidR="003A6B94">
        <w:rPr>
          <w:rStyle w:val="FontStyle196"/>
          <w:sz w:val="24"/>
          <w:szCs w:val="24"/>
        </w:rPr>
        <w:t>о</w:t>
      </w:r>
      <w:r w:rsidRPr="00575F04">
        <w:rPr>
          <w:rStyle w:val="FontStyle196"/>
          <w:sz w:val="24"/>
          <w:szCs w:val="24"/>
        </w:rPr>
        <w:t>небезпечних</w:t>
      </w:r>
      <w:proofErr w:type="spellEnd"/>
      <w:r w:rsidRPr="00575F04">
        <w:rPr>
          <w:rStyle w:val="FontStyle196"/>
          <w:sz w:val="24"/>
          <w:szCs w:val="24"/>
        </w:rPr>
        <w:t xml:space="preserve"> приміщень (дільниць, цехів, складів тощо). Для всіх технологічних матеріалів і речовин (рідин, розчинів,порошків, гранул тощо), що застосовуються на будівельному майданчику, мають бути визначені показники пожежної небезпеки відповідно до ГОСТ 12.1.044.</w:t>
      </w:r>
    </w:p>
    <w:p w:rsidR="00575F04" w:rsidRPr="00575F04" w:rsidRDefault="00575F04" w:rsidP="009F01AB">
      <w:pPr>
        <w:pStyle w:val="Style88"/>
        <w:widowControl/>
        <w:spacing w:line="276" w:lineRule="auto"/>
        <w:ind w:firstLine="709"/>
        <w:jc w:val="both"/>
        <w:rPr>
          <w:rStyle w:val="FontStyle196"/>
          <w:sz w:val="24"/>
          <w:szCs w:val="24"/>
        </w:rPr>
      </w:pPr>
      <w:r w:rsidRPr="00575F04">
        <w:rPr>
          <w:rStyle w:val="FontStyle196"/>
          <w:sz w:val="24"/>
          <w:szCs w:val="24"/>
        </w:rPr>
        <w:lastRenderedPageBreak/>
        <w:t>Працівники можуть бути допущені до роботи тільки після проходження протипожежного інструктажу (згідно з НАПБ Б.02.005), а при зміні специфіки роботи — після проходження відповідного навчання.</w:t>
      </w:r>
    </w:p>
    <w:p w:rsidR="00575F04" w:rsidRPr="00575F04" w:rsidRDefault="00575F04" w:rsidP="009F01AB">
      <w:pPr>
        <w:pStyle w:val="Style88"/>
        <w:widowControl/>
        <w:spacing w:line="276" w:lineRule="auto"/>
        <w:ind w:firstLine="709"/>
        <w:jc w:val="both"/>
        <w:rPr>
          <w:rStyle w:val="FontStyle196"/>
          <w:sz w:val="24"/>
          <w:szCs w:val="24"/>
        </w:rPr>
      </w:pPr>
      <w:r w:rsidRPr="00575F04">
        <w:rPr>
          <w:rStyle w:val="FontStyle196"/>
          <w:sz w:val="24"/>
          <w:szCs w:val="24"/>
        </w:rPr>
        <w:t>Залежно від особливостей виробництва, будівельного майданчика, розмірів і умов експлуатації приміщень, наявного обладнання і кількості робочих місць, а також максимально можливої чисельності присутніх людей необхідно передбачити належну кількість первинних засобів пожеж</w:t>
      </w:r>
      <w:r w:rsidR="003A6B94">
        <w:rPr>
          <w:rStyle w:val="FontStyle196"/>
          <w:sz w:val="24"/>
          <w:szCs w:val="24"/>
        </w:rPr>
        <w:t>о</w:t>
      </w:r>
      <w:r w:rsidRPr="00575F04">
        <w:rPr>
          <w:rStyle w:val="FontStyle196"/>
          <w:sz w:val="24"/>
          <w:szCs w:val="24"/>
        </w:rPr>
        <w:t>гасіння.</w:t>
      </w:r>
    </w:p>
    <w:p w:rsidR="00575F04" w:rsidRPr="00575F04" w:rsidRDefault="00575F04" w:rsidP="009F01AB">
      <w:pPr>
        <w:pStyle w:val="Style88"/>
        <w:widowControl/>
        <w:spacing w:line="276" w:lineRule="auto"/>
        <w:ind w:firstLine="709"/>
        <w:jc w:val="both"/>
        <w:rPr>
          <w:rStyle w:val="FontStyle196"/>
          <w:sz w:val="24"/>
          <w:szCs w:val="24"/>
        </w:rPr>
      </w:pPr>
      <w:r w:rsidRPr="00575F04">
        <w:rPr>
          <w:rStyle w:val="FontStyle196"/>
          <w:sz w:val="24"/>
          <w:szCs w:val="24"/>
        </w:rPr>
        <w:t>В місцях, де розміщені горючі чи легкозаймисті матеріали, паління заборонено, а користування відкритим вогнем допускається тільки на відстані понад 50 м від зазначених матеріалів.</w:t>
      </w:r>
    </w:p>
    <w:p w:rsidR="00575F04" w:rsidRPr="00575F04" w:rsidRDefault="00575F04" w:rsidP="009F01AB">
      <w:pPr>
        <w:pStyle w:val="Style50"/>
        <w:widowControl/>
        <w:spacing w:line="276" w:lineRule="auto"/>
        <w:ind w:right="86" w:firstLine="709"/>
        <w:jc w:val="both"/>
        <w:rPr>
          <w:rStyle w:val="FontStyle196"/>
          <w:sz w:val="24"/>
          <w:szCs w:val="24"/>
        </w:rPr>
      </w:pPr>
      <w:r w:rsidRPr="00575F04">
        <w:rPr>
          <w:rStyle w:val="FontStyle196"/>
          <w:sz w:val="24"/>
          <w:szCs w:val="24"/>
        </w:rPr>
        <w:t>Не дозволяється накопичувати на площадках пальні речовини (жирні масляні ганчірки</w:t>
      </w:r>
      <w:r w:rsidR="003A6B94">
        <w:rPr>
          <w:rStyle w:val="FontStyle196"/>
          <w:sz w:val="24"/>
          <w:szCs w:val="24"/>
        </w:rPr>
        <w:t>.</w:t>
      </w:r>
    </w:p>
    <w:p w:rsidR="00B168ED" w:rsidRDefault="009D378C" w:rsidP="009F01AB">
      <w:pPr>
        <w:spacing w:after="240" w:line="276" w:lineRule="auto"/>
        <w:ind w:firstLine="709"/>
        <w:jc w:val="both"/>
        <w:rPr>
          <w:rFonts w:eastAsia="Times New Roman"/>
          <w:sz w:val="24"/>
          <w:szCs w:val="24"/>
        </w:rPr>
      </w:pPr>
      <w:r w:rsidRPr="006938E6">
        <w:rPr>
          <w:rFonts w:eastAsia="Times New Roman"/>
          <w:sz w:val="24"/>
          <w:szCs w:val="24"/>
        </w:rPr>
        <w:t>Необхідності в додаткових проектних рішеннях чи інших заходах по зниження ризику аварій немає, окрім неухильного виконання вимог нормативних і регламентних документів щодо експлуатації об'єкту.</w:t>
      </w:r>
    </w:p>
    <w:p w:rsidR="00A64430" w:rsidRDefault="00A64430" w:rsidP="009F01AB">
      <w:pPr>
        <w:spacing w:after="240" w:line="276" w:lineRule="auto"/>
        <w:ind w:firstLine="709"/>
        <w:jc w:val="both"/>
        <w:rPr>
          <w:rFonts w:eastAsia="Times New Roman"/>
          <w:sz w:val="24"/>
          <w:szCs w:val="24"/>
        </w:rPr>
      </w:pPr>
    </w:p>
    <w:p w:rsidR="00A64430" w:rsidRPr="003A6B94" w:rsidRDefault="00A64430" w:rsidP="009F01AB">
      <w:pPr>
        <w:spacing w:after="240" w:line="276" w:lineRule="auto"/>
        <w:ind w:firstLine="709"/>
        <w:jc w:val="both"/>
        <w:rPr>
          <w:sz w:val="24"/>
          <w:szCs w:val="24"/>
        </w:rPr>
      </w:pPr>
    </w:p>
    <w:p w:rsidR="009D378C" w:rsidRDefault="009D378C" w:rsidP="009F01AB">
      <w:pPr>
        <w:spacing w:line="276" w:lineRule="auto"/>
        <w:ind w:firstLine="709"/>
        <w:jc w:val="both"/>
        <w:rPr>
          <w:rFonts w:eastAsia="Times New Roman"/>
          <w:b/>
          <w:bCs/>
          <w:iCs/>
          <w:sz w:val="24"/>
          <w:szCs w:val="24"/>
        </w:rPr>
      </w:pPr>
      <w:r w:rsidRPr="006938E6">
        <w:rPr>
          <w:rFonts w:eastAsia="Times New Roman"/>
          <w:b/>
          <w:bCs/>
          <w:iCs/>
          <w:sz w:val="24"/>
          <w:szCs w:val="24"/>
        </w:rPr>
        <w:t>Оцінка ризику впливу планової діяльності на здоров’я населення</w:t>
      </w:r>
    </w:p>
    <w:p w:rsidR="00A64430" w:rsidRPr="006938E6" w:rsidRDefault="00A64430" w:rsidP="009F01AB">
      <w:pPr>
        <w:spacing w:line="276" w:lineRule="auto"/>
        <w:ind w:firstLine="709"/>
        <w:jc w:val="both"/>
        <w:rPr>
          <w:sz w:val="24"/>
          <w:szCs w:val="24"/>
        </w:rPr>
      </w:pPr>
    </w:p>
    <w:p w:rsidR="009D378C" w:rsidRPr="006938E6" w:rsidRDefault="009D378C" w:rsidP="009F01AB">
      <w:pPr>
        <w:spacing w:line="276" w:lineRule="auto"/>
        <w:ind w:firstLine="709"/>
        <w:jc w:val="both"/>
        <w:rPr>
          <w:sz w:val="24"/>
          <w:szCs w:val="24"/>
        </w:rPr>
      </w:pPr>
      <w:r w:rsidRPr="006938E6">
        <w:rPr>
          <w:rFonts w:eastAsia="Times New Roman"/>
          <w:sz w:val="24"/>
          <w:szCs w:val="24"/>
        </w:rPr>
        <w:t>Оцінка ризику впливу планової діяльності на здоров’я населення від забруднення атмосферного повітря проводиться за розрахунками ризику розвитку не</w:t>
      </w:r>
      <w:r w:rsidR="0057627D">
        <w:rPr>
          <w:rFonts w:eastAsia="Times New Roman"/>
          <w:sz w:val="24"/>
          <w:szCs w:val="24"/>
        </w:rPr>
        <w:t xml:space="preserve"> </w:t>
      </w:r>
      <w:r w:rsidRPr="006938E6">
        <w:rPr>
          <w:rFonts w:eastAsia="Times New Roman"/>
          <w:sz w:val="24"/>
          <w:szCs w:val="24"/>
        </w:rPr>
        <w:t>канцерогенних і канцерогенних ефектів.</w:t>
      </w:r>
    </w:p>
    <w:p w:rsidR="00B709EE" w:rsidRPr="006938E6" w:rsidRDefault="009D378C" w:rsidP="009F01AB">
      <w:pPr>
        <w:spacing w:line="276" w:lineRule="auto"/>
        <w:ind w:firstLine="567"/>
        <w:jc w:val="both"/>
        <w:rPr>
          <w:rFonts w:eastAsia="Times New Roman"/>
          <w:iCs/>
          <w:sz w:val="24"/>
          <w:szCs w:val="24"/>
        </w:rPr>
      </w:pPr>
      <w:r w:rsidRPr="006938E6">
        <w:rPr>
          <w:rFonts w:eastAsia="Times New Roman"/>
          <w:sz w:val="24"/>
          <w:szCs w:val="24"/>
        </w:rPr>
        <w:t>Ризик розвитку не</w:t>
      </w:r>
      <w:r w:rsidR="0057627D">
        <w:rPr>
          <w:rFonts w:eastAsia="Times New Roman"/>
          <w:sz w:val="24"/>
          <w:szCs w:val="24"/>
        </w:rPr>
        <w:t xml:space="preserve"> </w:t>
      </w:r>
      <w:r w:rsidRPr="006938E6">
        <w:rPr>
          <w:rFonts w:eastAsia="Times New Roman"/>
          <w:sz w:val="24"/>
          <w:szCs w:val="24"/>
        </w:rPr>
        <w:t>канцерогенних ефектів визначається шляхом розрахунків індексу небезпеки (</w:t>
      </w:r>
      <w:r w:rsidRPr="006938E6">
        <w:rPr>
          <w:rFonts w:eastAsia="Times New Roman"/>
          <w:iCs/>
          <w:sz w:val="24"/>
          <w:szCs w:val="24"/>
        </w:rPr>
        <w:t>НІ</w:t>
      </w:r>
      <w:r w:rsidRPr="006938E6">
        <w:rPr>
          <w:rFonts w:eastAsia="Times New Roman"/>
          <w:sz w:val="24"/>
          <w:szCs w:val="24"/>
        </w:rPr>
        <w:t>) за формулою:</w:t>
      </w:r>
    </w:p>
    <w:p w:rsidR="00B709EE" w:rsidRPr="006938E6" w:rsidRDefault="00B709EE" w:rsidP="009F01AB">
      <w:pPr>
        <w:spacing w:line="276" w:lineRule="auto"/>
        <w:ind w:left="142" w:firstLine="709"/>
        <w:jc w:val="both"/>
        <w:rPr>
          <w:sz w:val="24"/>
          <w:szCs w:val="24"/>
        </w:rPr>
      </w:pPr>
      <w:r w:rsidRPr="006938E6">
        <w:rPr>
          <w:rFonts w:eastAsia="Times New Roman"/>
          <w:iCs/>
          <w:sz w:val="24"/>
          <w:szCs w:val="24"/>
        </w:rPr>
        <w:t>НІ=</w:t>
      </w:r>
      <m:oMath>
        <m:nary>
          <m:naryPr>
            <m:chr m:val="∑"/>
            <m:limLoc m:val="undOvr"/>
            <m:subHide m:val="1"/>
            <m:supHide m:val="1"/>
            <m:ctrlPr>
              <w:rPr>
                <w:rFonts w:ascii="Cambria Math" w:eastAsia="Times New Roman" w:hAnsi="Cambria Math"/>
                <w:i/>
                <w:iCs/>
                <w:sz w:val="24"/>
                <w:szCs w:val="24"/>
              </w:rPr>
            </m:ctrlPr>
          </m:naryPr>
          <m:sub/>
          <m:sup/>
          <m:e>
            <m:r>
              <m:rPr>
                <m:sty m:val="p"/>
              </m:rPr>
              <w:rPr>
                <w:rFonts w:ascii="Cambria Math"/>
                <w:sz w:val="24"/>
                <w:szCs w:val="24"/>
              </w:rPr>
              <m:t>Н</m:t>
            </m:r>
            <m:r>
              <m:rPr>
                <m:sty m:val="p"/>
              </m:rPr>
              <w:rPr>
                <w:rFonts w:ascii="Cambria Math"/>
                <w:sz w:val="24"/>
                <w:szCs w:val="24"/>
              </w:rPr>
              <m:t>Q</m:t>
            </m:r>
            <m:r>
              <m:rPr>
                <m:sty m:val="p"/>
              </m:rPr>
              <w:rPr>
                <w:rFonts w:ascii="Cambria Math"/>
                <w:sz w:val="24"/>
                <w:szCs w:val="24"/>
              </w:rPr>
              <m:t>і</m:t>
            </m:r>
          </m:e>
        </m:nary>
      </m:oMath>
    </w:p>
    <w:p w:rsidR="009D378C" w:rsidRPr="006938E6" w:rsidRDefault="009D378C" w:rsidP="009F01AB">
      <w:pPr>
        <w:spacing w:line="276" w:lineRule="auto"/>
        <w:jc w:val="both"/>
        <w:rPr>
          <w:sz w:val="24"/>
          <w:szCs w:val="24"/>
          <w:lang w:val="ru-RU"/>
        </w:rPr>
      </w:pPr>
      <w:r w:rsidRPr="006938E6">
        <w:rPr>
          <w:sz w:val="24"/>
          <w:szCs w:val="24"/>
        </w:rPr>
        <w:t xml:space="preserve">де: </w:t>
      </w:r>
      <w:proofErr w:type="spellStart"/>
      <w:r w:rsidRPr="006938E6">
        <w:rPr>
          <w:sz w:val="24"/>
          <w:szCs w:val="24"/>
        </w:rPr>
        <w:t>НQі-</w:t>
      </w:r>
      <w:proofErr w:type="spellEnd"/>
      <w:r w:rsidRPr="006938E6">
        <w:rPr>
          <w:sz w:val="24"/>
          <w:szCs w:val="24"/>
        </w:rPr>
        <w:t xml:space="preserve"> коефіцієнти небезпеки для окремих речовин, які визначаються за формулою:</w:t>
      </w:r>
    </w:p>
    <w:p w:rsidR="00DA728F" w:rsidRPr="006938E6" w:rsidRDefault="00DA728F" w:rsidP="009F01AB">
      <w:pPr>
        <w:spacing w:line="276" w:lineRule="auto"/>
        <w:jc w:val="both"/>
        <w:rPr>
          <w:sz w:val="24"/>
          <w:szCs w:val="24"/>
          <w:lang w:val="ru-RU"/>
        </w:rPr>
      </w:pPr>
    </w:p>
    <w:p w:rsidR="00D16013" w:rsidRPr="006938E6" w:rsidRDefault="00DA728F" w:rsidP="009F01AB">
      <w:pPr>
        <w:spacing w:line="276" w:lineRule="auto"/>
        <w:jc w:val="center"/>
        <w:rPr>
          <w:sz w:val="24"/>
          <w:szCs w:val="24"/>
          <w:lang w:val="ru-RU"/>
        </w:rPr>
      </w:pPr>
      <w:r w:rsidRPr="006938E6">
        <w:rPr>
          <w:noProof/>
          <w:sz w:val="24"/>
          <w:szCs w:val="24"/>
        </w:rPr>
        <w:drawing>
          <wp:inline distT="0" distB="0" distL="0" distR="0" wp14:anchorId="793EF42D" wp14:editId="7F2A6BEA">
            <wp:extent cx="1061085" cy="336550"/>
            <wp:effectExtent l="19050" t="0" r="571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srcRect/>
                    <a:stretch>
                      <a:fillRect/>
                    </a:stretch>
                  </pic:blipFill>
                  <pic:spPr bwMode="auto">
                    <a:xfrm>
                      <a:off x="0" y="0"/>
                      <a:ext cx="1061085" cy="336550"/>
                    </a:xfrm>
                    <a:prstGeom prst="rect">
                      <a:avLst/>
                    </a:prstGeom>
                    <a:noFill/>
                    <a:ln w="9525">
                      <a:noFill/>
                      <a:miter lim="800000"/>
                      <a:headEnd/>
                      <a:tailEnd/>
                    </a:ln>
                  </pic:spPr>
                </pic:pic>
              </a:graphicData>
            </a:graphic>
          </wp:inline>
        </w:drawing>
      </w:r>
    </w:p>
    <w:p w:rsidR="00A64430" w:rsidRDefault="00DA728F" w:rsidP="009F01AB">
      <w:pPr>
        <w:spacing w:line="276" w:lineRule="auto"/>
        <w:jc w:val="both"/>
        <w:rPr>
          <w:sz w:val="24"/>
          <w:szCs w:val="24"/>
          <w:lang w:val="ru-RU"/>
        </w:rPr>
      </w:pPr>
      <w:r w:rsidRPr="006938E6">
        <w:rPr>
          <w:sz w:val="24"/>
          <w:szCs w:val="24"/>
          <w:lang w:val="ru-RU"/>
        </w:rPr>
        <w:tab/>
      </w:r>
    </w:p>
    <w:p w:rsidR="00B709EE" w:rsidRPr="006938E6" w:rsidRDefault="00D16013" w:rsidP="009F01AB">
      <w:pPr>
        <w:spacing w:line="276" w:lineRule="auto"/>
        <w:jc w:val="both"/>
        <w:rPr>
          <w:sz w:val="24"/>
          <w:szCs w:val="24"/>
        </w:rPr>
      </w:pPr>
      <w:r w:rsidRPr="006938E6">
        <w:rPr>
          <w:sz w:val="24"/>
          <w:szCs w:val="24"/>
        </w:rPr>
        <w:t>де: С</w:t>
      </w:r>
      <w:r w:rsidR="009D378C" w:rsidRPr="006938E6">
        <w:rPr>
          <w:sz w:val="24"/>
          <w:szCs w:val="24"/>
        </w:rPr>
        <w:t xml:space="preserve">, - розрахункова середньорічна концентрація </w:t>
      </w:r>
    </w:p>
    <w:p w:rsidR="009D378C" w:rsidRPr="006938E6" w:rsidRDefault="00DA728F" w:rsidP="009F01AB">
      <w:pPr>
        <w:spacing w:line="276" w:lineRule="auto"/>
        <w:jc w:val="both"/>
        <w:rPr>
          <w:sz w:val="24"/>
          <w:szCs w:val="24"/>
        </w:rPr>
      </w:pPr>
      <w:r w:rsidRPr="006938E6">
        <w:rPr>
          <w:sz w:val="24"/>
          <w:szCs w:val="24"/>
          <w:lang w:val="ru-RU"/>
        </w:rPr>
        <w:tab/>
      </w:r>
      <w:proofErr w:type="spellStart"/>
      <w:r w:rsidR="009D378C" w:rsidRPr="006938E6">
        <w:rPr>
          <w:sz w:val="24"/>
          <w:szCs w:val="24"/>
        </w:rPr>
        <w:t>і-ої</w:t>
      </w:r>
      <w:proofErr w:type="spellEnd"/>
      <w:r w:rsidR="009D378C" w:rsidRPr="006938E6">
        <w:rPr>
          <w:sz w:val="24"/>
          <w:szCs w:val="24"/>
        </w:rPr>
        <w:t xml:space="preserve"> речовини на межі житлової </w:t>
      </w:r>
      <w:r w:rsidR="009D378C" w:rsidRPr="006938E6">
        <w:rPr>
          <w:rFonts w:eastAsia="Times New Roman"/>
          <w:sz w:val="24"/>
          <w:szCs w:val="24"/>
        </w:rPr>
        <w:t>забудови, мг/м</w:t>
      </w:r>
      <w:r w:rsidR="009D378C" w:rsidRPr="006938E6">
        <w:rPr>
          <w:rFonts w:eastAsia="Times New Roman"/>
          <w:sz w:val="24"/>
          <w:szCs w:val="24"/>
          <w:vertAlign w:val="superscript"/>
        </w:rPr>
        <w:t>3</w:t>
      </w:r>
      <w:r w:rsidR="009D378C" w:rsidRPr="006938E6">
        <w:rPr>
          <w:rFonts w:eastAsia="Times New Roman"/>
          <w:sz w:val="24"/>
          <w:szCs w:val="24"/>
        </w:rPr>
        <w:t>;</w:t>
      </w:r>
    </w:p>
    <w:p w:rsidR="003A6B94" w:rsidRDefault="009D378C" w:rsidP="009F01AB">
      <w:pPr>
        <w:tabs>
          <w:tab w:val="left" w:pos="142"/>
        </w:tabs>
        <w:spacing w:line="276" w:lineRule="auto"/>
        <w:ind w:right="1417" w:firstLine="709"/>
        <w:jc w:val="both"/>
        <w:rPr>
          <w:rFonts w:eastAsia="Times New Roman"/>
          <w:iCs/>
          <w:sz w:val="24"/>
          <w:szCs w:val="24"/>
        </w:rPr>
      </w:pPr>
      <w:proofErr w:type="spellStart"/>
      <w:r w:rsidRPr="006938E6">
        <w:rPr>
          <w:rFonts w:eastAsia="Times New Roman"/>
          <w:iCs/>
          <w:sz w:val="24"/>
          <w:szCs w:val="24"/>
        </w:rPr>
        <w:t>R</w:t>
      </w:r>
      <w:r w:rsidRPr="006938E6">
        <w:rPr>
          <w:rFonts w:eastAsia="Times New Roman"/>
          <w:iCs/>
          <w:sz w:val="24"/>
          <w:szCs w:val="24"/>
          <w:vertAlign w:val="subscript"/>
        </w:rPr>
        <w:t>f</w:t>
      </w:r>
      <w:proofErr w:type="spellEnd"/>
      <w:r w:rsidRPr="006938E6">
        <w:rPr>
          <w:rFonts w:eastAsia="Times New Roman"/>
          <w:iCs/>
          <w:sz w:val="24"/>
          <w:szCs w:val="24"/>
        </w:rPr>
        <w:t xml:space="preserve"> x C</w:t>
      </w:r>
      <w:r w:rsidRPr="006938E6">
        <w:rPr>
          <w:rFonts w:eastAsia="Times New Roman"/>
          <w:iCs/>
          <w:sz w:val="24"/>
          <w:szCs w:val="24"/>
          <w:vertAlign w:val="subscript"/>
        </w:rPr>
        <w:t>I</w:t>
      </w:r>
      <w:r w:rsidRPr="006938E6">
        <w:rPr>
          <w:rFonts w:eastAsia="Times New Roman"/>
          <w:sz w:val="24"/>
          <w:szCs w:val="24"/>
        </w:rPr>
        <w:t>–</w:t>
      </w:r>
      <w:r w:rsidR="0057627D">
        <w:rPr>
          <w:rFonts w:eastAsia="Times New Roman"/>
          <w:sz w:val="24"/>
          <w:szCs w:val="24"/>
        </w:rPr>
        <w:t xml:space="preserve"> </w:t>
      </w:r>
      <w:r w:rsidRPr="006938E6">
        <w:rPr>
          <w:rFonts w:eastAsia="Times New Roman"/>
          <w:sz w:val="24"/>
          <w:szCs w:val="24"/>
        </w:rPr>
        <w:t>референтна(безпечна)</w:t>
      </w:r>
      <w:proofErr w:type="spellStart"/>
      <w:r w:rsidRPr="006938E6">
        <w:rPr>
          <w:rFonts w:eastAsia="Times New Roman"/>
          <w:sz w:val="24"/>
          <w:szCs w:val="24"/>
        </w:rPr>
        <w:t>концентрація</w:t>
      </w:r>
      <w:r w:rsidRPr="006938E6">
        <w:rPr>
          <w:rFonts w:eastAsia="Times New Roman"/>
          <w:iCs/>
          <w:sz w:val="24"/>
          <w:szCs w:val="24"/>
        </w:rPr>
        <w:t>і</w:t>
      </w:r>
      <w:r w:rsidRPr="006938E6">
        <w:rPr>
          <w:rFonts w:eastAsia="Times New Roman"/>
          <w:sz w:val="24"/>
          <w:szCs w:val="24"/>
        </w:rPr>
        <w:t>-ої</w:t>
      </w:r>
      <w:proofErr w:type="spellEnd"/>
      <w:r w:rsidRPr="006938E6">
        <w:rPr>
          <w:rFonts w:eastAsia="Times New Roman"/>
          <w:sz w:val="24"/>
          <w:szCs w:val="24"/>
        </w:rPr>
        <w:t xml:space="preserve"> речовини,мг/м</w:t>
      </w:r>
      <w:r w:rsidRPr="006938E6">
        <w:rPr>
          <w:rFonts w:eastAsia="Times New Roman"/>
          <w:sz w:val="24"/>
          <w:szCs w:val="24"/>
          <w:vertAlign w:val="superscript"/>
        </w:rPr>
        <w:t>3</w:t>
      </w:r>
      <w:r w:rsidRPr="006938E6">
        <w:rPr>
          <w:rFonts w:eastAsia="Times New Roman"/>
          <w:sz w:val="24"/>
          <w:szCs w:val="24"/>
        </w:rPr>
        <w:t>;</w:t>
      </w:r>
    </w:p>
    <w:p w:rsidR="009D378C" w:rsidRPr="006938E6" w:rsidRDefault="009D378C" w:rsidP="009F01AB">
      <w:pPr>
        <w:tabs>
          <w:tab w:val="left" w:pos="142"/>
        </w:tabs>
        <w:spacing w:line="276" w:lineRule="auto"/>
        <w:ind w:right="2500" w:firstLine="709"/>
        <w:jc w:val="both"/>
        <w:rPr>
          <w:sz w:val="24"/>
          <w:szCs w:val="24"/>
        </w:rPr>
      </w:pPr>
      <w:proofErr w:type="spellStart"/>
      <w:r w:rsidRPr="006938E6">
        <w:rPr>
          <w:rFonts w:eastAsia="Times New Roman"/>
          <w:iCs/>
          <w:sz w:val="24"/>
          <w:szCs w:val="24"/>
        </w:rPr>
        <w:t>НQ</w:t>
      </w:r>
      <w:r w:rsidRPr="006938E6">
        <w:rPr>
          <w:rFonts w:eastAsia="Times New Roman"/>
          <w:iCs/>
          <w:sz w:val="24"/>
          <w:szCs w:val="24"/>
          <w:vertAlign w:val="subscript"/>
        </w:rPr>
        <w:t>і</w:t>
      </w:r>
      <w:proofErr w:type="spellEnd"/>
      <w:r w:rsidRPr="006938E6">
        <w:rPr>
          <w:rFonts w:eastAsia="Times New Roman"/>
          <w:iCs/>
          <w:sz w:val="24"/>
          <w:szCs w:val="24"/>
        </w:rPr>
        <w:t xml:space="preserve"> =1 – </w:t>
      </w:r>
      <w:r w:rsidRPr="006938E6">
        <w:rPr>
          <w:rFonts w:eastAsia="Times New Roman"/>
          <w:sz w:val="24"/>
          <w:szCs w:val="24"/>
        </w:rPr>
        <w:t>гранична величина прийнятого ризику.</w:t>
      </w:r>
    </w:p>
    <w:p w:rsidR="009D378C" w:rsidRDefault="009D378C" w:rsidP="009F01AB">
      <w:pPr>
        <w:spacing w:line="276" w:lineRule="auto"/>
        <w:ind w:firstLine="709"/>
        <w:jc w:val="both"/>
        <w:rPr>
          <w:rFonts w:eastAsia="Times New Roman"/>
          <w:sz w:val="24"/>
          <w:szCs w:val="24"/>
        </w:rPr>
      </w:pPr>
      <w:r w:rsidRPr="006938E6">
        <w:rPr>
          <w:rFonts w:eastAsia="Times New Roman"/>
          <w:sz w:val="24"/>
          <w:szCs w:val="24"/>
        </w:rPr>
        <w:t>Ризик розвитку індивідуальних канцерогенних ефектів (</w:t>
      </w:r>
      <w:r w:rsidRPr="006938E6">
        <w:rPr>
          <w:rFonts w:eastAsia="Times New Roman"/>
          <w:iCs/>
          <w:sz w:val="24"/>
          <w:szCs w:val="24"/>
        </w:rPr>
        <w:t>IСR</w:t>
      </w:r>
      <w:r w:rsidRPr="006938E6">
        <w:rPr>
          <w:rFonts w:eastAsia="Times New Roman"/>
          <w:iCs/>
          <w:sz w:val="24"/>
          <w:szCs w:val="24"/>
          <w:vertAlign w:val="subscript"/>
        </w:rPr>
        <w:t>I</w:t>
      </w:r>
      <w:r w:rsidRPr="006938E6">
        <w:rPr>
          <w:rFonts w:eastAsia="Times New Roman"/>
          <w:sz w:val="24"/>
          <w:szCs w:val="24"/>
        </w:rPr>
        <w:t>) від речовин, яким властива канцерогенна дія, розраховується за формулою:</w:t>
      </w:r>
    </w:p>
    <w:p w:rsidR="00FF5A45" w:rsidRDefault="00FF5A45" w:rsidP="009F01AB">
      <w:pPr>
        <w:spacing w:line="276" w:lineRule="auto"/>
        <w:ind w:firstLine="709"/>
        <w:jc w:val="both"/>
        <w:rPr>
          <w:rFonts w:eastAsia="Times New Roman"/>
          <w:sz w:val="24"/>
          <w:szCs w:val="24"/>
          <w:lang w:val="ru-RU"/>
        </w:rPr>
      </w:pPr>
    </w:p>
    <w:p w:rsidR="00FA4D89" w:rsidRPr="006938E6" w:rsidRDefault="00FA4D89" w:rsidP="009F01AB">
      <w:pPr>
        <w:spacing w:line="276" w:lineRule="auto"/>
        <w:ind w:firstLine="709"/>
        <w:jc w:val="both"/>
        <w:rPr>
          <w:rFonts w:eastAsia="Times New Roman"/>
          <w:sz w:val="24"/>
          <w:szCs w:val="24"/>
          <w:lang w:val="ru-RU"/>
        </w:rPr>
      </w:pPr>
    </w:p>
    <w:p w:rsidR="00DA728F" w:rsidRPr="006938E6" w:rsidRDefault="00DA728F" w:rsidP="009F01AB">
      <w:pPr>
        <w:spacing w:line="276" w:lineRule="auto"/>
        <w:ind w:firstLine="709"/>
        <w:jc w:val="center"/>
        <w:rPr>
          <w:rFonts w:eastAsia="Times New Roman"/>
          <w:sz w:val="24"/>
          <w:szCs w:val="24"/>
          <w:lang w:val="en-US"/>
        </w:rPr>
      </w:pPr>
      <w:r w:rsidRPr="006938E6">
        <w:rPr>
          <w:rFonts w:eastAsia="Times New Roman"/>
          <w:noProof/>
          <w:sz w:val="24"/>
          <w:szCs w:val="24"/>
        </w:rPr>
        <w:drawing>
          <wp:inline distT="0" distB="0" distL="0" distR="0" wp14:anchorId="197ADCBB" wp14:editId="1972BAFE">
            <wp:extent cx="880110" cy="19812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srcRect/>
                    <a:stretch>
                      <a:fillRect/>
                    </a:stretch>
                  </pic:blipFill>
                  <pic:spPr bwMode="auto">
                    <a:xfrm>
                      <a:off x="0" y="0"/>
                      <a:ext cx="880110" cy="198120"/>
                    </a:xfrm>
                    <a:prstGeom prst="rect">
                      <a:avLst/>
                    </a:prstGeom>
                    <a:noFill/>
                    <a:ln w="9525">
                      <a:noFill/>
                      <a:miter lim="800000"/>
                      <a:headEnd/>
                      <a:tailEnd/>
                    </a:ln>
                  </pic:spPr>
                </pic:pic>
              </a:graphicData>
            </a:graphic>
          </wp:inline>
        </w:drawing>
      </w:r>
    </w:p>
    <w:p w:rsidR="00FF5A45" w:rsidRDefault="00FF5A45" w:rsidP="009F01AB">
      <w:pPr>
        <w:spacing w:after="240" w:line="276" w:lineRule="auto"/>
        <w:ind w:firstLine="709"/>
        <w:jc w:val="both"/>
        <w:rPr>
          <w:sz w:val="24"/>
          <w:szCs w:val="24"/>
        </w:rPr>
      </w:pPr>
    </w:p>
    <w:p w:rsidR="00B168ED" w:rsidRDefault="00DA728F" w:rsidP="009F01AB">
      <w:pPr>
        <w:spacing w:after="240" w:line="276" w:lineRule="auto"/>
        <w:ind w:firstLine="709"/>
        <w:jc w:val="both"/>
        <w:rPr>
          <w:sz w:val="24"/>
          <w:szCs w:val="24"/>
        </w:rPr>
      </w:pPr>
      <w:r w:rsidRPr="003A6B94">
        <w:rPr>
          <w:sz w:val="24"/>
          <w:szCs w:val="24"/>
        </w:rPr>
        <w:t xml:space="preserve">де IRCІ, - канцерогенний ризик </w:t>
      </w:r>
      <w:proofErr w:type="spellStart"/>
      <w:r w:rsidRPr="003A6B94">
        <w:rPr>
          <w:sz w:val="24"/>
          <w:szCs w:val="24"/>
        </w:rPr>
        <w:t>і-ої</w:t>
      </w:r>
      <w:proofErr w:type="spellEnd"/>
      <w:r w:rsidRPr="003A6B94">
        <w:rPr>
          <w:sz w:val="24"/>
          <w:szCs w:val="24"/>
        </w:rPr>
        <w:t xml:space="preserve"> речовини, мг/м3</w:t>
      </w:r>
      <w:r w:rsidR="003A6B94" w:rsidRPr="003A6B94">
        <w:rPr>
          <w:sz w:val="24"/>
          <w:szCs w:val="24"/>
        </w:rPr>
        <w:t>.</w:t>
      </w:r>
    </w:p>
    <w:p w:rsidR="00FA4D89" w:rsidRPr="003A6B94" w:rsidRDefault="00FA4D89" w:rsidP="009F01AB">
      <w:pPr>
        <w:spacing w:after="240" w:line="276" w:lineRule="auto"/>
        <w:ind w:firstLine="709"/>
        <w:jc w:val="both"/>
        <w:rPr>
          <w:sz w:val="24"/>
          <w:szCs w:val="24"/>
        </w:rPr>
      </w:pPr>
    </w:p>
    <w:p w:rsidR="00FB461C" w:rsidRPr="003A6B94" w:rsidRDefault="00A64430" w:rsidP="009F01AB">
      <w:pPr>
        <w:pStyle w:val="Style9"/>
        <w:widowControl/>
        <w:spacing w:line="276" w:lineRule="auto"/>
        <w:ind w:firstLine="709"/>
        <w:jc w:val="both"/>
        <w:rPr>
          <w:rStyle w:val="FontStyle28"/>
          <w:i w:val="0"/>
          <w:sz w:val="24"/>
          <w:szCs w:val="24"/>
        </w:rPr>
      </w:pPr>
      <w:r>
        <w:rPr>
          <w:rStyle w:val="FontStyle28"/>
          <w:i w:val="0"/>
          <w:sz w:val="24"/>
          <w:szCs w:val="24"/>
        </w:rPr>
        <w:lastRenderedPageBreak/>
        <w:t>Таблиця 18</w:t>
      </w:r>
    </w:p>
    <w:p w:rsidR="009D378C" w:rsidRPr="003A6B94" w:rsidRDefault="00FB461C" w:rsidP="009F01AB">
      <w:pPr>
        <w:spacing w:line="276" w:lineRule="auto"/>
        <w:ind w:firstLine="709"/>
        <w:jc w:val="both"/>
        <w:rPr>
          <w:b/>
          <w:sz w:val="24"/>
          <w:szCs w:val="24"/>
        </w:rPr>
      </w:pPr>
      <w:r w:rsidRPr="003A6B94">
        <w:rPr>
          <w:b/>
          <w:sz w:val="24"/>
          <w:szCs w:val="24"/>
        </w:rPr>
        <w:t xml:space="preserve">Канцерогенні </w:t>
      </w:r>
      <w:r w:rsidRPr="003A6B94">
        <w:rPr>
          <w:rFonts w:eastAsia="Times New Roman"/>
          <w:b/>
          <w:bCs/>
          <w:w w:val="99"/>
          <w:sz w:val="24"/>
          <w:szCs w:val="24"/>
        </w:rPr>
        <w:t>концентрації</w:t>
      </w:r>
      <w:r w:rsidRPr="003A6B94">
        <w:rPr>
          <w:b/>
          <w:sz w:val="24"/>
          <w:szCs w:val="24"/>
        </w:rPr>
        <w:t xml:space="preserve"> речовини</w:t>
      </w:r>
    </w:p>
    <w:tbl>
      <w:tblPr>
        <w:tblpPr w:leftFromText="180" w:rightFromText="180" w:vertAnchor="text" w:horzAnchor="margin" w:tblpXSpec="center" w:tblpY="225"/>
        <w:tblW w:w="9072" w:type="dxa"/>
        <w:tblLayout w:type="fixed"/>
        <w:tblCellMar>
          <w:left w:w="0" w:type="dxa"/>
          <w:right w:w="0" w:type="dxa"/>
        </w:tblCellMar>
        <w:tblLook w:val="04A0" w:firstRow="1" w:lastRow="0" w:firstColumn="1" w:lastColumn="0" w:noHBand="0" w:noVBand="1"/>
      </w:tblPr>
      <w:tblGrid>
        <w:gridCol w:w="2268"/>
        <w:gridCol w:w="1984"/>
        <w:gridCol w:w="114"/>
        <w:gridCol w:w="1040"/>
        <w:gridCol w:w="831"/>
        <w:gridCol w:w="1276"/>
        <w:gridCol w:w="1559"/>
      </w:tblGrid>
      <w:tr w:rsidR="00DA728F" w:rsidRPr="006938E6" w:rsidTr="008A076D">
        <w:trPr>
          <w:trHeight w:val="210"/>
        </w:trPr>
        <w:tc>
          <w:tcPr>
            <w:tcW w:w="2268" w:type="dxa"/>
            <w:tcBorders>
              <w:top w:val="single" w:sz="4" w:space="0" w:color="auto"/>
              <w:left w:val="single" w:sz="8" w:space="0" w:color="auto"/>
              <w:right w:val="single" w:sz="8" w:space="0" w:color="auto"/>
            </w:tcBorders>
            <w:vAlign w:val="bottom"/>
          </w:tcPr>
          <w:p w:rsidR="00DA728F" w:rsidRPr="006938E6" w:rsidRDefault="00DA728F" w:rsidP="009F01AB">
            <w:pPr>
              <w:spacing w:line="276" w:lineRule="auto"/>
              <w:ind w:left="142" w:firstLine="132"/>
              <w:jc w:val="both"/>
              <w:rPr>
                <w:sz w:val="24"/>
                <w:szCs w:val="24"/>
              </w:rPr>
            </w:pPr>
            <w:r w:rsidRPr="006938E6">
              <w:rPr>
                <w:rFonts w:eastAsia="Times New Roman"/>
                <w:b/>
                <w:bCs/>
                <w:sz w:val="24"/>
                <w:szCs w:val="24"/>
              </w:rPr>
              <w:t>Назва речовини</w:t>
            </w:r>
          </w:p>
        </w:tc>
        <w:tc>
          <w:tcPr>
            <w:tcW w:w="1984" w:type="dxa"/>
            <w:tcBorders>
              <w:top w:val="single" w:sz="4" w:space="0" w:color="auto"/>
              <w:right w:val="single" w:sz="8" w:space="0" w:color="auto"/>
            </w:tcBorders>
            <w:vAlign w:val="bottom"/>
          </w:tcPr>
          <w:p w:rsidR="00DA728F" w:rsidRPr="006938E6" w:rsidRDefault="00DA728F" w:rsidP="009F01AB">
            <w:pPr>
              <w:spacing w:line="276" w:lineRule="auto"/>
              <w:ind w:left="8" w:firstLine="9"/>
              <w:jc w:val="center"/>
              <w:rPr>
                <w:sz w:val="24"/>
                <w:szCs w:val="24"/>
              </w:rPr>
            </w:pPr>
            <w:r w:rsidRPr="006938E6">
              <w:rPr>
                <w:rFonts w:eastAsia="Times New Roman"/>
                <w:b/>
                <w:bCs/>
                <w:w w:val="99"/>
                <w:sz w:val="24"/>
                <w:szCs w:val="24"/>
              </w:rPr>
              <w:t>Масові</w:t>
            </w:r>
          </w:p>
        </w:tc>
        <w:tc>
          <w:tcPr>
            <w:tcW w:w="114" w:type="dxa"/>
            <w:tcBorders>
              <w:top w:val="single" w:sz="4" w:space="0" w:color="auto"/>
            </w:tcBorders>
            <w:vAlign w:val="bottom"/>
          </w:tcPr>
          <w:p w:rsidR="00DA728F" w:rsidRPr="006938E6" w:rsidRDefault="00DA728F" w:rsidP="009F01AB">
            <w:pPr>
              <w:spacing w:line="276" w:lineRule="auto"/>
              <w:ind w:left="142" w:firstLine="709"/>
              <w:jc w:val="both"/>
              <w:rPr>
                <w:sz w:val="24"/>
                <w:szCs w:val="24"/>
              </w:rPr>
            </w:pPr>
          </w:p>
        </w:tc>
        <w:tc>
          <w:tcPr>
            <w:tcW w:w="1040" w:type="dxa"/>
            <w:tcBorders>
              <w:top w:val="single" w:sz="4" w:space="0" w:color="auto"/>
            </w:tcBorders>
            <w:vAlign w:val="bottom"/>
          </w:tcPr>
          <w:p w:rsidR="00DA728F" w:rsidRPr="006938E6" w:rsidRDefault="00DA728F" w:rsidP="009F01AB">
            <w:pPr>
              <w:spacing w:line="276" w:lineRule="auto"/>
              <w:ind w:left="170"/>
              <w:jc w:val="both"/>
              <w:rPr>
                <w:sz w:val="24"/>
                <w:szCs w:val="24"/>
              </w:rPr>
            </w:pPr>
            <w:r w:rsidRPr="006938E6">
              <w:rPr>
                <w:rFonts w:eastAsia="Times New Roman"/>
                <w:b/>
                <w:bCs/>
                <w:w w:val="98"/>
                <w:sz w:val="24"/>
                <w:szCs w:val="24"/>
              </w:rPr>
              <w:t>ГДК,</w:t>
            </w:r>
          </w:p>
        </w:tc>
        <w:tc>
          <w:tcPr>
            <w:tcW w:w="831" w:type="dxa"/>
            <w:tcBorders>
              <w:top w:val="single" w:sz="4" w:space="0" w:color="auto"/>
              <w:right w:val="single" w:sz="8" w:space="0" w:color="auto"/>
            </w:tcBorders>
            <w:vAlign w:val="bottom"/>
          </w:tcPr>
          <w:p w:rsidR="00DA728F" w:rsidRPr="006938E6" w:rsidRDefault="00DA728F" w:rsidP="009F01AB">
            <w:pPr>
              <w:spacing w:line="276" w:lineRule="auto"/>
              <w:ind w:left="170"/>
              <w:jc w:val="both"/>
              <w:rPr>
                <w:sz w:val="24"/>
                <w:szCs w:val="24"/>
              </w:rPr>
            </w:pPr>
          </w:p>
        </w:tc>
        <w:tc>
          <w:tcPr>
            <w:tcW w:w="1276" w:type="dxa"/>
            <w:tcBorders>
              <w:top w:val="single" w:sz="4" w:space="0" w:color="auto"/>
              <w:right w:val="single" w:sz="8" w:space="0" w:color="auto"/>
            </w:tcBorders>
            <w:vAlign w:val="bottom"/>
          </w:tcPr>
          <w:p w:rsidR="00DA728F" w:rsidRPr="006938E6" w:rsidRDefault="00DA728F" w:rsidP="009F01AB">
            <w:pPr>
              <w:spacing w:line="276" w:lineRule="auto"/>
              <w:ind w:left="425" w:hanging="142"/>
              <w:jc w:val="both"/>
              <w:rPr>
                <w:sz w:val="24"/>
                <w:szCs w:val="24"/>
              </w:rPr>
            </w:pPr>
            <w:proofErr w:type="spellStart"/>
            <w:r w:rsidRPr="006938E6">
              <w:rPr>
                <w:rFonts w:eastAsia="Times New Roman"/>
                <w:b/>
                <w:bCs/>
                <w:w w:val="99"/>
                <w:sz w:val="24"/>
                <w:szCs w:val="24"/>
              </w:rPr>
              <w:t>RfC</w:t>
            </w:r>
            <w:proofErr w:type="spellEnd"/>
            <w:r w:rsidRPr="006938E6">
              <w:rPr>
                <w:rFonts w:eastAsia="Times New Roman"/>
                <w:b/>
                <w:bCs/>
                <w:w w:val="99"/>
                <w:sz w:val="24"/>
                <w:szCs w:val="24"/>
              </w:rPr>
              <w:t>,</w:t>
            </w:r>
          </w:p>
        </w:tc>
        <w:tc>
          <w:tcPr>
            <w:tcW w:w="1559" w:type="dxa"/>
            <w:tcBorders>
              <w:top w:val="single" w:sz="4" w:space="0" w:color="auto"/>
              <w:right w:val="single" w:sz="8" w:space="0" w:color="auto"/>
            </w:tcBorders>
            <w:vAlign w:val="bottom"/>
          </w:tcPr>
          <w:p w:rsidR="00DA728F" w:rsidRPr="006938E6" w:rsidRDefault="00DA728F" w:rsidP="009F01AB">
            <w:pPr>
              <w:spacing w:line="276" w:lineRule="auto"/>
              <w:ind w:left="142"/>
              <w:jc w:val="both"/>
              <w:rPr>
                <w:sz w:val="24"/>
                <w:szCs w:val="24"/>
              </w:rPr>
            </w:pPr>
            <w:r w:rsidRPr="006938E6">
              <w:rPr>
                <w:rFonts w:eastAsia="Times New Roman"/>
                <w:b/>
                <w:bCs/>
                <w:w w:val="97"/>
                <w:sz w:val="24"/>
                <w:szCs w:val="24"/>
              </w:rPr>
              <w:t>Клас</w:t>
            </w:r>
          </w:p>
        </w:tc>
      </w:tr>
      <w:tr w:rsidR="00DA728F" w:rsidRPr="006938E6" w:rsidTr="008A076D">
        <w:trPr>
          <w:trHeight w:val="274"/>
        </w:trPr>
        <w:tc>
          <w:tcPr>
            <w:tcW w:w="2268" w:type="dxa"/>
            <w:tcBorders>
              <w:left w:val="single" w:sz="8" w:space="0" w:color="auto"/>
              <w:right w:val="single" w:sz="8" w:space="0" w:color="auto"/>
            </w:tcBorders>
            <w:vAlign w:val="bottom"/>
          </w:tcPr>
          <w:p w:rsidR="00DA728F" w:rsidRPr="006938E6" w:rsidRDefault="00DA728F" w:rsidP="009F01AB">
            <w:pPr>
              <w:spacing w:line="276" w:lineRule="auto"/>
              <w:ind w:left="142" w:firstLine="709"/>
              <w:jc w:val="both"/>
              <w:rPr>
                <w:sz w:val="24"/>
                <w:szCs w:val="24"/>
              </w:rPr>
            </w:pPr>
          </w:p>
        </w:tc>
        <w:tc>
          <w:tcPr>
            <w:tcW w:w="1984" w:type="dxa"/>
            <w:tcBorders>
              <w:right w:val="single" w:sz="8" w:space="0" w:color="auto"/>
            </w:tcBorders>
            <w:vAlign w:val="bottom"/>
          </w:tcPr>
          <w:p w:rsidR="00DA728F" w:rsidRPr="006938E6" w:rsidRDefault="003A6B94" w:rsidP="009F01AB">
            <w:pPr>
              <w:spacing w:line="276" w:lineRule="auto"/>
              <w:ind w:left="8" w:firstLine="9"/>
              <w:jc w:val="center"/>
              <w:rPr>
                <w:sz w:val="24"/>
                <w:szCs w:val="24"/>
              </w:rPr>
            </w:pPr>
            <w:r>
              <w:rPr>
                <w:rFonts w:eastAsia="Times New Roman"/>
                <w:b/>
                <w:bCs/>
                <w:w w:val="99"/>
                <w:sz w:val="24"/>
                <w:szCs w:val="24"/>
              </w:rPr>
              <w:t>концент</w:t>
            </w:r>
            <w:r w:rsidRPr="006938E6">
              <w:rPr>
                <w:rFonts w:eastAsia="Times New Roman"/>
                <w:b/>
                <w:bCs/>
                <w:w w:val="99"/>
                <w:sz w:val="24"/>
                <w:szCs w:val="24"/>
              </w:rPr>
              <w:t>рації</w:t>
            </w:r>
          </w:p>
        </w:tc>
        <w:tc>
          <w:tcPr>
            <w:tcW w:w="114" w:type="dxa"/>
            <w:vAlign w:val="bottom"/>
          </w:tcPr>
          <w:p w:rsidR="00DA728F" w:rsidRPr="006938E6" w:rsidRDefault="00DA728F" w:rsidP="009F01AB">
            <w:pPr>
              <w:spacing w:line="276" w:lineRule="auto"/>
              <w:ind w:left="142" w:firstLine="709"/>
              <w:jc w:val="both"/>
              <w:rPr>
                <w:sz w:val="24"/>
                <w:szCs w:val="24"/>
              </w:rPr>
            </w:pPr>
          </w:p>
        </w:tc>
        <w:tc>
          <w:tcPr>
            <w:tcW w:w="1040" w:type="dxa"/>
            <w:vAlign w:val="bottom"/>
          </w:tcPr>
          <w:p w:rsidR="00DA728F" w:rsidRPr="006938E6" w:rsidRDefault="00DA728F" w:rsidP="009F01AB">
            <w:pPr>
              <w:spacing w:line="276" w:lineRule="auto"/>
              <w:ind w:left="170"/>
              <w:jc w:val="both"/>
              <w:rPr>
                <w:sz w:val="24"/>
                <w:szCs w:val="24"/>
              </w:rPr>
            </w:pPr>
            <w:r w:rsidRPr="006938E6">
              <w:rPr>
                <w:rFonts w:eastAsia="Times New Roman"/>
                <w:b/>
                <w:bCs/>
                <w:w w:val="97"/>
                <w:sz w:val="24"/>
                <w:szCs w:val="24"/>
              </w:rPr>
              <w:t>мг/м</w:t>
            </w:r>
            <w:r w:rsidRPr="006938E6">
              <w:rPr>
                <w:rFonts w:eastAsia="Times New Roman"/>
                <w:b/>
                <w:bCs/>
                <w:w w:val="97"/>
                <w:sz w:val="24"/>
                <w:szCs w:val="24"/>
                <w:vertAlign w:val="superscript"/>
              </w:rPr>
              <w:t>3</w:t>
            </w:r>
          </w:p>
        </w:tc>
        <w:tc>
          <w:tcPr>
            <w:tcW w:w="831" w:type="dxa"/>
            <w:tcBorders>
              <w:right w:val="single" w:sz="8" w:space="0" w:color="auto"/>
            </w:tcBorders>
            <w:vAlign w:val="bottom"/>
          </w:tcPr>
          <w:p w:rsidR="00DA728F" w:rsidRPr="006938E6" w:rsidRDefault="00DA728F" w:rsidP="009F01AB">
            <w:pPr>
              <w:spacing w:line="276" w:lineRule="auto"/>
              <w:ind w:left="170"/>
              <w:jc w:val="both"/>
              <w:rPr>
                <w:sz w:val="24"/>
                <w:szCs w:val="24"/>
              </w:rPr>
            </w:pPr>
          </w:p>
        </w:tc>
        <w:tc>
          <w:tcPr>
            <w:tcW w:w="1276" w:type="dxa"/>
            <w:tcBorders>
              <w:right w:val="single" w:sz="8" w:space="0" w:color="auto"/>
            </w:tcBorders>
            <w:vAlign w:val="bottom"/>
          </w:tcPr>
          <w:p w:rsidR="00DA728F" w:rsidRPr="006938E6" w:rsidRDefault="00DA728F" w:rsidP="009F01AB">
            <w:pPr>
              <w:spacing w:line="276" w:lineRule="auto"/>
              <w:ind w:left="425" w:hanging="142"/>
              <w:jc w:val="both"/>
              <w:rPr>
                <w:sz w:val="24"/>
                <w:szCs w:val="24"/>
              </w:rPr>
            </w:pPr>
            <w:r w:rsidRPr="006938E6">
              <w:rPr>
                <w:rFonts w:eastAsia="Times New Roman"/>
                <w:b/>
                <w:bCs/>
                <w:w w:val="97"/>
                <w:sz w:val="24"/>
                <w:szCs w:val="24"/>
              </w:rPr>
              <w:t>мг/м</w:t>
            </w:r>
            <w:r w:rsidRPr="006938E6">
              <w:rPr>
                <w:rFonts w:eastAsia="Times New Roman"/>
                <w:b/>
                <w:bCs/>
                <w:w w:val="97"/>
                <w:sz w:val="24"/>
                <w:szCs w:val="24"/>
                <w:vertAlign w:val="superscript"/>
              </w:rPr>
              <w:t>3</w:t>
            </w:r>
          </w:p>
        </w:tc>
        <w:tc>
          <w:tcPr>
            <w:tcW w:w="1559" w:type="dxa"/>
            <w:tcBorders>
              <w:right w:val="single" w:sz="8" w:space="0" w:color="auto"/>
            </w:tcBorders>
            <w:vAlign w:val="bottom"/>
          </w:tcPr>
          <w:p w:rsidR="00DA728F" w:rsidRPr="006938E6" w:rsidRDefault="00DA728F" w:rsidP="009F01AB">
            <w:pPr>
              <w:spacing w:line="276" w:lineRule="auto"/>
              <w:ind w:left="142"/>
              <w:jc w:val="both"/>
              <w:rPr>
                <w:sz w:val="24"/>
                <w:szCs w:val="24"/>
              </w:rPr>
            </w:pPr>
            <w:r w:rsidRPr="006938E6">
              <w:rPr>
                <w:rFonts w:eastAsia="Times New Roman"/>
                <w:b/>
                <w:bCs/>
                <w:w w:val="99"/>
                <w:sz w:val="24"/>
                <w:szCs w:val="24"/>
              </w:rPr>
              <w:t>небезпеки</w:t>
            </w:r>
          </w:p>
        </w:tc>
      </w:tr>
      <w:tr w:rsidR="00DA728F" w:rsidRPr="006938E6" w:rsidTr="008A076D">
        <w:trPr>
          <w:trHeight w:val="264"/>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709"/>
              <w:jc w:val="both"/>
              <w:rPr>
                <w:sz w:val="24"/>
                <w:szCs w:val="24"/>
              </w:rPr>
            </w:pPr>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8" w:firstLine="9"/>
              <w:jc w:val="center"/>
              <w:rPr>
                <w:sz w:val="24"/>
                <w:szCs w:val="24"/>
              </w:rPr>
            </w:pPr>
            <w:r w:rsidRPr="006938E6">
              <w:rPr>
                <w:rFonts w:eastAsia="Times New Roman"/>
                <w:b/>
                <w:bCs/>
                <w:w w:val="97"/>
                <w:sz w:val="24"/>
                <w:szCs w:val="24"/>
              </w:rPr>
              <w:t>викидів, мг/м</w:t>
            </w:r>
            <w:r w:rsidRPr="006938E6">
              <w:rPr>
                <w:rFonts w:eastAsia="Times New Roman"/>
                <w:b/>
                <w:bCs/>
                <w:w w:val="97"/>
                <w:sz w:val="24"/>
                <w:szCs w:val="24"/>
                <w:vertAlign w:val="superscript"/>
              </w:rPr>
              <w:t>3</w:t>
            </w:r>
          </w:p>
        </w:tc>
        <w:tc>
          <w:tcPr>
            <w:tcW w:w="114" w:type="dxa"/>
            <w:tcBorders>
              <w:bottom w:val="single" w:sz="8" w:space="0" w:color="auto"/>
            </w:tcBorders>
            <w:vAlign w:val="bottom"/>
          </w:tcPr>
          <w:p w:rsidR="00DA728F" w:rsidRPr="006938E6" w:rsidRDefault="00DA728F" w:rsidP="009F01AB">
            <w:pPr>
              <w:spacing w:line="276" w:lineRule="auto"/>
              <w:ind w:left="142" w:firstLine="709"/>
              <w:jc w:val="both"/>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both"/>
              <w:rPr>
                <w:sz w:val="24"/>
                <w:szCs w:val="24"/>
              </w:rPr>
            </w:pP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both"/>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both"/>
              <w:rPr>
                <w:sz w:val="24"/>
                <w:szCs w:val="24"/>
              </w:rPr>
            </w:pP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both"/>
              <w:rPr>
                <w:sz w:val="24"/>
                <w:szCs w:val="24"/>
              </w:rPr>
            </w:pPr>
          </w:p>
        </w:tc>
      </w:tr>
      <w:tr w:rsidR="00DA728F" w:rsidRPr="006938E6" w:rsidTr="008A076D">
        <w:trPr>
          <w:trHeight w:val="268"/>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 xml:space="preserve">Сірки </w:t>
            </w:r>
            <w:proofErr w:type="spellStart"/>
            <w:r w:rsidRPr="006938E6">
              <w:rPr>
                <w:rFonts w:eastAsia="Times New Roman"/>
                <w:sz w:val="24"/>
                <w:szCs w:val="24"/>
              </w:rPr>
              <w:t>діоксид</w:t>
            </w:r>
            <w:proofErr w:type="spellEnd"/>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r w:rsidRPr="006938E6">
              <w:rPr>
                <w:rFonts w:eastAsia="Times New Roman"/>
                <w:w w:val="99"/>
                <w:sz w:val="24"/>
                <w:szCs w:val="24"/>
              </w:rPr>
              <w:t>0,0036</w:t>
            </w: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r w:rsidRPr="006938E6">
              <w:rPr>
                <w:rFonts w:eastAsia="Times New Roman"/>
                <w:w w:val="99"/>
                <w:sz w:val="24"/>
                <w:szCs w:val="24"/>
              </w:rPr>
              <w:t>0,08</w:t>
            </w: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3</w:t>
            </w:r>
          </w:p>
        </w:tc>
      </w:tr>
      <w:tr w:rsidR="00DA728F" w:rsidRPr="006938E6" w:rsidTr="008A076D">
        <w:trPr>
          <w:trHeight w:val="263"/>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 xml:space="preserve">Азоту </w:t>
            </w:r>
            <w:proofErr w:type="spellStart"/>
            <w:r w:rsidRPr="006938E6">
              <w:rPr>
                <w:rFonts w:eastAsia="Times New Roman"/>
                <w:sz w:val="24"/>
                <w:szCs w:val="24"/>
              </w:rPr>
              <w:t>діоксид</w:t>
            </w:r>
            <w:proofErr w:type="spellEnd"/>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r w:rsidRPr="006938E6">
              <w:rPr>
                <w:rFonts w:eastAsia="Times New Roman"/>
                <w:w w:val="99"/>
                <w:sz w:val="24"/>
                <w:szCs w:val="24"/>
              </w:rPr>
              <w:t>0,017</w:t>
            </w: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r w:rsidRPr="006938E6">
              <w:rPr>
                <w:rFonts w:eastAsia="Times New Roman"/>
                <w:w w:val="99"/>
                <w:sz w:val="24"/>
                <w:szCs w:val="24"/>
              </w:rPr>
              <w:t>0,04</w:t>
            </w: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3</w:t>
            </w:r>
          </w:p>
        </w:tc>
      </w:tr>
      <w:tr w:rsidR="00DA728F" w:rsidRPr="006938E6" w:rsidTr="008A076D">
        <w:trPr>
          <w:trHeight w:val="268"/>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Оксид вуглецю</w:t>
            </w:r>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r w:rsidRPr="006938E6">
              <w:rPr>
                <w:rFonts w:eastAsia="Times New Roman"/>
                <w:w w:val="99"/>
                <w:sz w:val="24"/>
                <w:szCs w:val="24"/>
              </w:rPr>
              <w:t>0,11</w:t>
            </w: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r w:rsidRPr="006938E6">
              <w:rPr>
                <w:rFonts w:eastAsia="Times New Roman"/>
                <w:w w:val="99"/>
                <w:sz w:val="24"/>
                <w:szCs w:val="24"/>
              </w:rPr>
              <w:t>3,0</w:t>
            </w: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4</w:t>
            </w:r>
          </w:p>
        </w:tc>
      </w:tr>
      <w:tr w:rsidR="00DA728F" w:rsidRPr="006938E6" w:rsidTr="008A076D">
        <w:trPr>
          <w:trHeight w:val="239"/>
        </w:trPr>
        <w:tc>
          <w:tcPr>
            <w:tcW w:w="2268" w:type="dxa"/>
            <w:tcBorders>
              <w:left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Вуглеводні</w:t>
            </w:r>
          </w:p>
        </w:tc>
        <w:tc>
          <w:tcPr>
            <w:tcW w:w="1984" w:type="dxa"/>
            <w:tcBorders>
              <w:right w:val="single" w:sz="8" w:space="0" w:color="auto"/>
            </w:tcBorders>
            <w:vAlign w:val="bottom"/>
          </w:tcPr>
          <w:p w:rsidR="00DA728F" w:rsidRPr="006938E6" w:rsidRDefault="00DA728F" w:rsidP="009F01AB">
            <w:pPr>
              <w:spacing w:line="276" w:lineRule="auto"/>
              <w:ind w:left="142" w:firstLine="709"/>
              <w:jc w:val="center"/>
              <w:rPr>
                <w:sz w:val="24"/>
                <w:szCs w:val="24"/>
              </w:rPr>
            </w:pPr>
            <w:r w:rsidRPr="006938E6">
              <w:rPr>
                <w:rFonts w:eastAsia="Times New Roman"/>
                <w:w w:val="99"/>
                <w:sz w:val="24"/>
                <w:szCs w:val="24"/>
              </w:rPr>
              <w:t>0,057</w:t>
            </w:r>
          </w:p>
        </w:tc>
        <w:tc>
          <w:tcPr>
            <w:tcW w:w="114" w:type="dxa"/>
            <w:vAlign w:val="bottom"/>
          </w:tcPr>
          <w:p w:rsidR="00DA728F" w:rsidRPr="006938E6" w:rsidRDefault="00DA728F" w:rsidP="009F01AB">
            <w:pPr>
              <w:spacing w:line="276" w:lineRule="auto"/>
              <w:ind w:left="142" w:firstLine="709"/>
              <w:jc w:val="center"/>
              <w:rPr>
                <w:sz w:val="24"/>
                <w:szCs w:val="24"/>
              </w:rPr>
            </w:pPr>
          </w:p>
        </w:tc>
        <w:tc>
          <w:tcPr>
            <w:tcW w:w="1040" w:type="dxa"/>
            <w:vAlign w:val="bottom"/>
          </w:tcPr>
          <w:p w:rsidR="00DA728F" w:rsidRPr="006938E6" w:rsidRDefault="00DA728F" w:rsidP="009F01AB">
            <w:pPr>
              <w:spacing w:line="276" w:lineRule="auto"/>
              <w:ind w:left="170"/>
              <w:jc w:val="center"/>
              <w:rPr>
                <w:sz w:val="24"/>
                <w:szCs w:val="24"/>
              </w:rPr>
            </w:pPr>
            <w:r w:rsidRPr="006938E6">
              <w:rPr>
                <w:rFonts w:eastAsia="Times New Roman"/>
                <w:w w:val="99"/>
                <w:sz w:val="24"/>
                <w:szCs w:val="24"/>
              </w:rPr>
              <w:t>1,0</w:t>
            </w:r>
          </w:p>
        </w:tc>
        <w:tc>
          <w:tcPr>
            <w:tcW w:w="831" w:type="dxa"/>
            <w:tcBorders>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right w:val="single" w:sz="8" w:space="0" w:color="auto"/>
            </w:tcBorders>
            <w:vAlign w:val="bottom"/>
          </w:tcPr>
          <w:p w:rsidR="00DA728F" w:rsidRPr="006938E6" w:rsidRDefault="00DA728F" w:rsidP="009F01AB">
            <w:pPr>
              <w:spacing w:line="276" w:lineRule="auto"/>
              <w:ind w:left="425" w:hanging="142"/>
              <w:jc w:val="center"/>
              <w:rPr>
                <w:sz w:val="24"/>
                <w:szCs w:val="24"/>
              </w:rPr>
            </w:pPr>
          </w:p>
        </w:tc>
        <w:tc>
          <w:tcPr>
            <w:tcW w:w="1559" w:type="dxa"/>
            <w:tcBorders>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4</w:t>
            </w:r>
          </w:p>
        </w:tc>
      </w:tr>
      <w:tr w:rsidR="00DA728F" w:rsidRPr="006938E6" w:rsidTr="008A076D">
        <w:trPr>
          <w:trHeight w:val="303"/>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граничні (С</w:t>
            </w:r>
            <w:r w:rsidRPr="006938E6">
              <w:rPr>
                <w:rFonts w:eastAsia="Times New Roman"/>
                <w:sz w:val="24"/>
                <w:szCs w:val="24"/>
                <w:vertAlign w:val="subscript"/>
              </w:rPr>
              <w:t>12</w:t>
            </w:r>
            <w:r w:rsidRPr="006938E6">
              <w:rPr>
                <w:rFonts w:eastAsia="Times New Roman"/>
                <w:sz w:val="24"/>
                <w:szCs w:val="24"/>
              </w:rPr>
              <w:t>-С</w:t>
            </w:r>
            <w:r w:rsidRPr="006938E6">
              <w:rPr>
                <w:rFonts w:eastAsia="Times New Roman"/>
                <w:sz w:val="24"/>
                <w:szCs w:val="24"/>
                <w:vertAlign w:val="subscript"/>
              </w:rPr>
              <w:t>19</w:t>
            </w:r>
            <w:r w:rsidRPr="006938E6">
              <w:rPr>
                <w:rFonts w:eastAsia="Times New Roman"/>
                <w:sz w:val="24"/>
                <w:szCs w:val="24"/>
              </w:rPr>
              <w:t>)</w:t>
            </w:r>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p>
        </w:tc>
      </w:tr>
      <w:tr w:rsidR="00DA728F" w:rsidRPr="006938E6" w:rsidTr="008A076D">
        <w:trPr>
          <w:trHeight w:val="263"/>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Пропан</w:t>
            </w:r>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r w:rsidRPr="006938E6">
              <w:rPr>
                <w:rFonts w:eastAsia="Times New Roman"/>
                <w:w w:val="99"/>
                <w:sz w:val="24"/>
                <w:szCs w:val="24"/>
              </w:rPr>
              <w:t>2,68</w:t>
            </w: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r w:rsidRPr="006938E6">
              <w:rPr>
                <w:rFonts w:eastAsia="Times New Roman"/>
                <w:w w:val="99"/>
                <w:sz w:val="24"/>
                <w:szCs w:val="24"/>
              </w:rPr>
              <w:t>65</w:t>
            </w: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4</w:t>
            </w:r>
          </w:p>
        </w:tc>
      </w:tr>
      <w:tr w:rsidR="00DA728F" w:rsidRPr="006938E6" w:rsidTr="008A076D">
        <w:trPr>
          <w:trHeight w:val="268"/>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r w:rsidRPr="006938E6">
              <w:rPr>
                <w:rFonts w:eastAsia="Times New Roman"/>
                <w:sz w:val="24"/>
                <w:szCs w:val="24"/>
              </w:rPr>
              <w:t>Бутан</w:t>
            </w:r>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r w:rsidRPr="006938E6">
              <w:rPr>
                <w:rFonts w:eastAsia="Times New Roman"/>
                <w:w w:val="99"/>
                <w:sz w:val="24"/>
                <w:szCs w:val="24"/>
              </w:rPr>
              <w:t>2,02</w:t>
            </w: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r w:rsidRPr="006938E6">
              <w:rPr>
                <w:rFonts w:eastAsia="Times New Roman"/>
                <w:w w:val="99"/>
                <w:sz w:val="24"/>
                <w:szCs w:val="24"/>
              </w:rPr>
              <w:t>200</w:t>
            </w: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4</w:t>
            </w:r>
          </w:p>
        </w:tc>
      </w:tr>
      <w:tr w:rsidR="00DA728F" w:rsidRPr="006938E6" w:rsidTr="008A076D">
        <w:trPr>
          <w:trHeight w:val="268"/>
        </w:trPr>
        <w:tc>
          <w:tcPr>
            <w:tcW w:w="2268" w:type="dxa"/>
            <w:tcBorders>
              <w:left w:val="single" w:sz="8" w:space="0" w:color="auto"/>
              <w:bottom w:val="single" w:sz="8" w:space="0" w:color="auto"/>
              <w:right w:val="single" w:sz="8" w:space="0" w:color="auto"/>
            </w:tcBorders>
            <w:vAlign w:val="bottom"/>
          </w:tcPr>
          <w:p w:rsidR="00DA728F" w:rsidRPr="006938E6" w:rsidRDefault="00DA728F" w:rsidP="009F01AB">
            <w:pPr>
              <w:spacing w:line="276" w:lineRule="auto"/>
              <w:ind w:left="142" w:firstLine="274"/>
              <w:jc w:val="both"/>
              <w:rPr>
                <w:sz w:val="24"/>
                <w:szCs w:val="24"/>
              </w:rPr>
            </w:pPr>
            <w:proofErr w:type="spellStart"/>
            <w:r w:rsidRPr="006938E6">
              <w:rPr>
                <w:rFonts w:eastAsia="Times New Roman"/>
                <w:sz w:val="24"/>
                <w:szCs w:val="24"/>
              </w:rPr>
              <w:t>Бенз</w:t>
            </w:r>
            <w:proofErr w:type="spellEnd"/>
            <w:r w:rsidRPr="006938E6">
              <w:rPr>
                <w:rFonts w:eastAsia="Times New Roman"/>
                <w:sz w:val="24"/>
                <w:szCs w:val="24"/>
              </w:rPr>
              <w:t>(а)</w:t>
            </w:r>
            <w:proofErr w:type="spellStart"/>
            <w:r w:rsidRPr="006938E6">
              <w:rPr>
                <w:rFonts w:eastAsia="Times New Roman"/>
                <w:sz w:val="24"/>
                <w:szCs w:val="24"/>
              </w:rPr>
              <w:t>пірен</w:t>
            </w:r>
            <w:proofErr w:type="spellEnd"/>
          </w:p>
        </w:tc>
        <w:tc>
          <w:tcPr>
            <w:tcW w:w="1984" w:type="dxa"/>
            <w:tcBorders>
              <w:bottom w:val="single" w:sz="8" w:space="0" w:color="auto"/>
              <w:right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14" w:type="dxa"/>
            <w:tcBorders>
              <w:bottom w:val="single" w:sz="8" w:space="0" w:color="auto"/>
            </w:tcBorders>
            <w:vAlign w:val="bottom"/>
          </w:tcPr>
          <w:p w:rsidR="00DA728F" w:rsidRPr="006938E6" w:rsidRDefault="00DA728F" w:rsidP="009F01AB">
            <w:pPr>
              <w:spacing w:line="276" w:lineRule="auto"/>
              <w:ind w:left="142" w:firstLine="709"/>
              <w:jc w:val="center"/>
              <w:rPr>
                <w:sz w:val="24"/>
                <w:szCs w:val="24"/>
              </w:rPr>
            </w:pPr>
          </w:p>
        </w:tc>
        <w:tc>
          <w:tcPr>
            <w:tcW w:w="1040" w:type="dxa"/>
            <w:tcBorders>
              <w:bottom w:val="single" w:sz="8" w:space="0" w:color="auto"/>
            </w:tcBorders>
            <w:vAlign w:val="bottom"/>
          </w:tcPr>
          <w:p w:rsidR="00DA728F" w:rsidRPr="006938E6" w:rsidRDefault="00DA728F" w:rsidP="009F01AB">
            <w:pPr>
              <w:spacing w:line="276" w:lineRule="auto"/>
              <w:ind w:left="170"/>
              <w:jc w:val="center"/>
              <w:rPr>
                <w:sz w:val="24"/>
                <w:szCs w:val="24"/>
              </w:rPr>
            </w:pPr>
          </w:p>
        </w:tc>
        <w:tc>
          <w:tcPr>
            <w:tcW w:w="831" w:type="dxa"/>
            <w:tcBorders>
              <w:bottom w:val="single" w:sz="8" w:space="0" w:color="auto"/>
              <w:right w:val="single" w:sz="8" w:space="0" w:color="auto"/>
            </w:tcBorders>
            <w:vAlign w:val="bottom"/>
          </w:tcPr>
          <w:p w:rsidR="00DA728F" w:rsidRPr="006938E6" w:rsidRDefault="00DA728F" w:rsidP="009F01AB">
            <w:pPr>
              <w:spacing w:line="276" w:lineRule="auto"/>
              <w:ind w:left="170"/>
              <w:jc w:val="center"/>
              <w:rPr>
                <w:sz w:val="24"/>
                <w:szCs w:val="24"/>
              </w:rPr>
            </w:pPr>
          </w:p>
        </w:tc>
        <w:tc>
          <w:tcPr>
            <w:tcW w:w="1276" w:type="dxa"/>
            <w:tcBorders>
              <w:bottom w:val="single" w:sz="8" w:space="0" w:color="auto"/>
              <w:right w:val="single" w:sz="8" w:space="0" w:color="auto"/>
            </w:tcBorders>
            <w:vAlign w:val="bottom"/>
          </w:tcPr>
          <w:p w:rsidR="00DA728F" w:rsidRPr="006938E6" w:rsidRDefault="00DA728F" w:rsidP="009F01AB">
            <w:pPr>
              <w:spacing w:line="276" w:lineRule="auto"/>
              <w:ind w:left="425" w:hanging="142"/>
              <w:jc w:val="center"/>
              <w:rPr>
                <w:sz w:val="24"/>
                <w:szCs w:val="24"/>
              </w:rPr>
            </w:pPr>
          </w:p>
        </w:tc>
        <w:tc>
          <w:tcPr>
            <w:tcW w:w="1559" w:type="dxa"/>
            <w:tcBorders>
              <w:bottom w:val="single" w:sz="8" w:space="0" w:color="auto"/>
              <w:right w:val="single" w:sz="8" w:space="0" w:color="auto"/>
            </w:tcBorders>
            <w:vAlign w:val="bottom"/>
          </w:tcPr>
          <w:p w:rsidR="00DA728F" w:rsidRPr="006938E6" w:rsidRDefault="00DA728F" w:rsidP="009F01AB">
            <w:pPr>
              <w:spacing w:line="276" w:lineRule="auto"/>
              <w:ind w:left="142"/>
              <w:jc w:val="center"/>
              <w:rPr>
                <w:sz w:val="24"/>
                <w:szCs w:val="24"/>
              </w:rPr>
            </w:pPr>
            <w:r w:rsidRPr="006938E6">
              <w:rPr>
                <w:rFonts w:eastAsia="Times New Roman"/>
                <w:w w:val="99"/>
                <w:sz w:val="24"/>
                <w:szCs w:val="24"/>
              </w:rPr>
              <w:t>2</w:t>
            </w:r>
          </w:p>
        </w:tc>
      </w:tr>
    </w:tbl>
    <w:p w:rsidR="00B168ED" w:rsidRDefault="00B168ED" w:rsidP="009F01AB">
      <w:pPr>
        <w:spacing w:line="276" w:lineRule="auto"/>
        <w:ind w:left="142" w:firstLine="709"/>
        <w:jc w:val="both"/>
        <w:rPr>
          <w:rFonts w:eastAsia="Times New Roman"/>
          <w:sz w:val="24"/>
          <w:szCs w:val="24"/>
          <w:u w:val="single"/>
        </w:rPr>
      </w:pPr>
      <w:bookmarkStart w:id="10" w:name="page58"/>
      <w:bookmarkEnd w:id="10"/>
    </w:p>
    <w:p w:rsidR="009D378C" w:rsidRPr="00FA4D89" w:rsidRDefault="009D378C" w:rsidP="009F01AB">
      <w:pPr>
        <w:spacing w:line="276" w:lineRule="auto"/>
        <w:ind w:left="142" w:firstLine="709"/>
        <w:jc w:val="both"/>
        <w:rPr>
          <w:rFonts w:eastAsia="Times New Roman"/>
          <w:b/>
          <w:sz w:val="24"/>
          <w:szCs w:val="24"/>
        </w:rPr>
      </w:pPr>
      <w:r w:rsidRPr="00FA4D89">
        <w:rPr>
          <w:rFonts w:eastAsia="Times New Roman"/>
          <w:b/>
          <w:sz w:val="24"/>
          <w:szCs w:val="24"/>
        </w:rPr>
        <w:t xml:space="preserve">Розрахунок </w:t>
      </w:r>
      <w:proofErr w:type="spellStart"/>
      <w:r w:rsidRPr="00FA4D89">
        <w:rPr>
          <w:rFonts w:eastAsia="Times New Roman"/>
          <w:b/>
          <w:sz w:val="24"/>
          <w:szCs w:val="24"/>
        </w:rPr>
        <w:t>неканцерогенного</w:t>
      </w:r>
      <w:proofErr w:type="spellEnd"/>
      <w:r w:rsidRPr="00FA4D89">
        <w:rPr>
          <w:rFonts w:eastAsia="Times New Roman"/>
          <w:b/>
          <w:sz w:val="24"/>
          <w:szCs w:val="24"/>
        </w:rPr>
        <w:t xml:space="preserve"> ризику:</w:t>
      </w:r>
    </w:p>
    <w:p w:rsidR="00A64430" w:rsidRPr="006938E6" w:rsidRDefault="00A64430" w:rsidP="009F01AB">
      <w:pPr>
        <w:spacing w:line="276" w:lineRule="auto"/>
        <w:ind w:left="142" w:firstLine="709"/>
        <w:jc w:val="both"/>
        <w:rPr>
          <w:sz w:val="24"/>
          <w:szCs w:val="24"/>
        </w:rPr>
      </w:pPr>
    </w:p>
    <w:p w:rsidR="009D378C" w:rsidRPr="006938E6" w:rsidRDefault="009D378C" w:rsidP="009F01AB">
      <w:pPr>
        <w:spacing w:line="276" w:lineRule="auto"/>
        <w:ind w:left="142" w:firstLine="709"/>
        <w:jc w:val="both"/>
        <w:rPr>
          <w:sz w:val="24"/>
          <w:szCs w:val="24"/>
        </w:rPr>
      </w:pPr>
      <w:r w:rsidRPr="006938E6">
        <w:rPr>
          <w:rFonts w:eastAsia="Times New Roman"/>
          <w:iCs/>
          <w:sz w:val="24"/>
          <w:szCs w:val="24"/>
        </w:rPr>
        <w:t>HQ</w:t>
      </w:r>
      <w:r w:rsidRPr="006938E6">
        <w:rPr>
          <w:rFonts w:eastAsia="Times New Roman"/>
          <w:sz w:val="24"/>
          <w:szCs w:val="24"/>
        </w:rPr>
        <w:t>= 0,0036/0,08+0,017/0,04+0,11/3,0+0,057/1+2,68/65+2,02/200</w:t>
      </w:r>
      <w:r w:rsidR="00A64430">
        <w:rPr>
          <w:rFonts w:eastAsia="Times New Roman"/>
          <w:sz w:val="24"/>
          <w:szCs w:val="24"/>
        </w:rPr>
        <w:t xml:space="preserve"> </w:t>
      </w:r>
      <w:r w:rsidRPr="006938E6">
        <w:rPr>
          <w:rFonts w:eastAsia="Times New Roman"/>
          <w:sz w:val="24"/>
          <w:szCs w:val="24"/>
        </w:rPr>
        <w:t>=</w:t>
      </w:r>
    </w:p>
    <w:p w:rsidR="009D378C" w:rsidRPr="006938E6" w:rsidRDefault="009D378C" w:rsidP="009F01AB">
      <w:pPr>
        <w:spacing w:line="276" w:lineRule="auto"/>
        <w:ind w:left="142" w:right="-59" w:firstLine="709"/>
        <w:jc w:val="both"/>
        <w:rPr>
          <w:sz w:val="24"/>
          <w:szCs w:val="24"/>
        </w:rPr>
      </w:pPr>
      <w:r w:rsidRPr="006938E6">
        <w:rPr>
          <w:rFonts w:eastAsia="Times New Roman"/>
          <w:sz w:val="24"/>
          <w:szCs w:val="24"/>
        </w:rPr>
        <w:t>= 0,045+0,425+0,036+0,057+0,041+0,01=0,614</w:t>
      </w:r>
      <w:r w:rsidR="003A6B94">
        <w:rPr>
          <w:rFonts w:eastAsia="Times New Roman"/>
          <w:sz w:val="24"/>
          <w:szCs w:val="24"/>
        </w:rPr>
        <w:t>.</w:t>
      </w:r>
    </w:p>
    <w:p w:rsidR="001C2C95" w:rsidRPr="004A3683" w:rsidRDefault="009D378C" w:rsidP="009F01AB">
      <w:pPr>
        <w:spacing w:after="240" w:line="276" w:lineRule="auto"/>
        <w:ind w:left="142" w:firstLine="709"/>
        <w:jc w:val="both"/>
        <w:rPr>
          <w:rFonts w:eastAsia="Times New Roman"/>
          <w:sz w:val="24"/>
          <w:szCs w:val="24"/>
        </w:rPr>
      </w:pPr>
      <w:r w:rsidRPr="006938E6">
        <w:rPr>
          <w:rFonts w:eastAsia="Times New Roman"/>
          <w:iCs/>
          <w:sz w:val="24"/>
          <w:szCs w:val="24"/>
        </w:rPr>
        <w:t xml:space="preserve">HQ </w:t>
      </w:r>
      <w:r w:rsidRPr="006938E6">
        <w:rPr>
          <w:rFonts w:eastAsia="Times New Roman"/>
          <w:sz w:val="24"/>
          <w:szCs w:val="24"/>
        </w:rPr>
        <w:t>= 0,614&lt;1</w:t>
      </w:r>
    </w:p>
    <w:p w:rsidR="004A3683" w:rsidRDefault="00A64430" w:rsidP="009F01AB">
      <w:pPr>
        <w:spacing w:line="276" w:lineRule="auto"/>
        <w:ind w:left="142" w:firstLine="709"/>
        <w:jc w:val="both"/>
        <w:rPr>
          <w:rFonts w:eastAsia="Times New Roman"/>
          <w:sz w:val="24"/>
          <w:szCs w:val="24"/>
        </w:rPr>
      </w:pPr>
      <w:r>
        <w:rPr>
          <w:rFonts w:eastAsia="Times New Roman"/>
          <w:b/>
          <w:sz w:val="24"/>
          <w:szCs w:val="24"/>
        </w:rPr>
        <w:t>Таблиця 19</w:t>
      </w:r>
    </w:p>
    <w:p w:rsidR="009D378C" w:rsidRDefault="00B168ED" w:rsidP="009F01AB">
      <w:pPr>
        <w:spacing w:line="276" w:lineRule="auto"/>
        <w:ind w:left="142" w:firstLine="709"/>
        <w:jc w:val="both"/>
        <w:rPr>
          <w:rFonts w:eastAsia="Times New Roman"/>
          <w:b/>
          <w:sz w:val="24"/>
          <w:szCs w:val="24"/>
        </w:rPr>
      </w:pPr>
      <w:r w:rsidRPr="006938E6">
        <w:rPr>
          <w:rFonts w:eastAsia="Times New Roman"/>
          <w:b/>
          <w:bCs/>
          <w:sz w:val="24"/>
          <w:szCs w:val="24"/>
        </w:rPr>
        <w:t xml:space="preserve">Характеристика </w:t>
      </w:r>
      <w:proofErr w:type="spellStart"/>
      <w:r w:rsidRPr="006938E6">
        <w:rPr>
          <w:rFonts w:eastAsia="Times New Roman"/>
          <w:b/>
          <w:bCs/>
          <w:sz w:val="24"/>
          <w:szCs w:val="24"/>
        </w:rPr>
        <w:t>ризику</w:t>
      </w:r>
      <w:r w:rsidRPr="00B168ED">
        <w:rPr>
          <w:rFonts w:eastAsia="Times New Roman"/>
          <w:b/>
          <w:sz w:val="24"/>
          <w:szCs w:val="24"/>
        </w:rPr>
        <w:t>шкідливих</w:t>
      </w:r>
      <w:proofErr w:type="spellEnd"/>
      <w:r w:rsidRPr="00B168ED">
        <w:rPr>
          <w:rFonts w:eastAsia="Times New Roman"/>
          <w:b/>
          <w:sz w:val="24"/>
          <w:szCs w:val="24"/>
        </w:rPr>
        <w:t xml:space="preserve"> ефектів</w:t>
      </w:r>
    </w:p>
    <w:p w:rsidR="00B168ED" w:rsidRPr="006938E6" w:rsidRDefault="00B168ED" w:rsidP="009F01AB">
      <w:pPr>
        <w:spacing w:line="276" w:lineRule="auto"/>
        <w:ind w:left="142" w:firstLine="709"/>
        <w:jc w:val="both"/>
        <w:rPr>
          <w:b/>
          <w:sz w:val="24"/>
          <w:szCs w:val="24"/>
        </w:rPr>
      </w:pPr>
    </w:p>
    <w:tbl>
      <w:tblPr>
        <w:tblW w:w="0" w:type="auto"/>
        <w:tblInd w:w="610" w:type="dxa"/>
        <w:tblLayout w:type="fixed"/>
        <w:tblCellMar>
          <w:left w:w="0" w:type="dxa"/>
          <w:right w:w="0" w:type="dxa"/>
        </w:tblCellMar>
        <w:tblLook w:val="04A0" w:firstRow="1" w:lastRow="0" w:firstColumn="1" w:lastColumn="0" w:noHBand="0" w:noVBand="1"/>
      </w:tblPr>
      <w:tblGrid>
        <w:gridCol w:w="5300"/>
        <w:gridCol w:w="3480"/>
      </w:tblGrid>
      <w:tr w:rsidR="009D378C" w:rsidRPr="006938E6" w:rsidTr="00204D66">
        <w:trPr>
          <w:trHeight w:val="288"/>
        </w:trPr>
        <w:tc>
          <w:tcPr>
            <w:tcW w:w="5300" w:type="dxa"/>
            <w:tcBorders>
              <w:top w:val="single" w:sz="8" w:space="0" w:color="auto"/>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r w:rsidRPr="006938E6">
              <w:rPr>
                <w:rFonts w:eastAsia="Times New Roman"/>
                <w:b/>
                <w:bCs/>
                <w:sz w:val="24"/>
                <w:szCs w:val="24"/>
              </w:rPr>
              <w:t>Характеристика ризику</w:t>
            </w:r>
          </w:p>
        </w:tc>
        <w:tc>
          <w:tcPr>
            <w:tcW w:w="3480" w:type="dxa"/>
            <w:tcBorders>
              <w:top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337"/>
              <w:jc w:val="both"/>
              <w:rPr>
                <w:sz w:val="24"/>
                <w:szCs w:val="24"/>
              </w:rPr>
            </w:pPr>
            <w:r w:rsidRPr="006938E6">
              <w:rPr>
                <w:rFonts w:eastAsia="Times New Roman"/>
                <w:b/>
                <w:bCs/>
                <w:sz w:val="24"/>
                <w:szCs w:val="24"/>
              </w:rPr>
              <w:t>Коефіцієнт небезпеки (HQ)</w:t>
            </w:r>
          </w:p>
        </w:tc>
      </w:tr>
      <w:tr w:rsidR="009D378C" w:rsidRPr="006938E6" w:rsidTr="00204D66">
        <w:trPr>
          <w:trHeight w:val="263"/>
        </w:trPr>
        <w:tc>
          <w:tcPr>
            <w:tcW w:w="5300"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109"/>
              <w:rPr>
                <w:sz w:val="24"/>
                <w:szCs w:val="24"/>
              </w:rPr>
            </w:pPr>
            <w:r w:rsidRPr="006938E6">
              <w:rPr>
                <w:rFonts w:eastAsia="Times New Roman"/>
                <w:sz w:val="24"/>
                <w:szCs w:val="24"/>
              </w:rPr>
              <w:t>Ризик шкідливих ефектів вкрай малий</w:t>
            </w:r>
          </w:p>
        </w:tc>
        <w:tc>
          <w:tcPr>
            <w:tcW w:w="3480" w:type="dxa"/>
            <w:tcBorders>
              <w:bottom w:val="single" w:sz="8" w:space="0" w:color="auto"/>
              <w:right w:val="single" w:sz="8" w:space="0" w:color="auto"/>
            </w:tcBorders>
            <w:vAlign w:val="bottom"/>
          </w:tcPr>
          <w:p w:rsidR="009D378C" w:rsidRPr="006938E6" w:rsidRDefault="009D378C" w:rsidP="009F01AB">
            <w:pPr>
              <w:spacing w:line="276" w:lineRule="auto"/>
              <w:ind w:left="142" w:firstLine="337"/>
              <w:jc w:val="center"/>
              <w:rPr>
                <w:sz w:val="24"/>
                <w:szCs w:val="24"/>
              </w:rPr>
            </w:pPr>
            <w:r w:rsidRPr="006938E6">
              <w:rPr>
                <w:rFonts w:eastAsia="Times New Roman"/>
                <w:sz w:val="24"/>
                <w:szCs w:val="24"/>
              </w:rPr>
              <w:t>Менш ніж 1</w:t>
            </w:r>
          </w:p>
        </w:tc>
      </w:tr>
      <w:tr w:rsidR="009D378C" w:rsidRPr="006938E6" w:rsidTr="00204D66">
        <w:trPr>
          <w:trHeight w:val="268"/>
        </w:trPr>
        <w:tc>
          <w:tcPr>
            <w:tcW w:w="5300"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109"/>
              <w:rPr>
                <w:sz w:val="24"/>
                <w:szCs w:val="24"/>
              </w:rPr>
            </w:pPr>
            <w:r w:rsidRPr="006938E6">
              <w:rPr>
                <w:rFonts w:eastAsia="Times New Roman"/>
                <w:sz w:val="24"/>
                <w:szCs w:val="24"/>
              </w:rPr>
              <w:t>Гранична величина прийнятого ризику</w:t>
            </w:r>
          </w:p>
        </w:tc>
        <w:tc>
          <w:tcPr>
            <w:tcW w:w="3480" w:type="dxa"/>
            <w:tcBorders>
              <w:bottom w:val="single" w:sz="8" w:space="0" w:color="auto"/>
              <w:right w:val="single" w:sz="8" w:space="0" w:color="auto"/>
            </w:tcBorders>
            <w:vAlign w:val="bottom"/>
          </w:tcPr>
          <w:p w:rsidR="009D378C" w:rsidRPr="006938E6" w:rsidRDefault="009D378C" w:rsidP="009F01AB">
            <w:pPr>
              <w:spacing w:line="276" w:lineRule="auto"/>
              <w:ind w:left="142" w:firstLine="337"/>
              <w:jc w:val="center"/>
              <w:rPr>
                <w:sz w:val="24"/>
                <w:szCs w:val="24"/>
              </w:rPr>
            </w:pPr>
            <w:r w:rsidRPr="006938E6">
              <w:rPr>
                <w:rFonts w:eastAsia="Times New Roman"/>
                <w:w w:val="99"/>
                <w:sz w:val="24"/>
                <w:szCs w:val="24"/>
              </w:rPr>
              <w:t>1</w:t>
            </w:r>
          </w:p>
        </w:tc>
      </w:tr>
      <w:tr w:rsidR="009D378C" w:rsidRPr="006938E6" w:rsidTr="00204D66">
        <w:trPr>
          <w:trHeight w:val="244"/>
        </w:trPr>
        <w:tc>
          <w:tcPr>
            <w:tcW w:w="5300" w:type="dxa"/>
            <w:tcBorders>
              <w:left w:val="single" w:sz="8" w:space="0" w:color="auto"/>
              <w:right w:val="single" w:sz="8" w:space="0" w:color="auto"/>
            </w:tcBorders>
            <w:vAlign w:val="bottom"/>
          </w:tcPr>
          <w:p w:rsidR="009D378C" w:rsidRPr="006938E6" w:rsidRDefault="009D378C" w:rsidP="009F01AB">
            <w:pPr>
              <w:spacing w:line="276" w:lineRule="auto"/>
              <w:ind w:left="142" w:firstLine="109"/>
              <w:rPr>
                <w:sz w:val="24"/>
                <w:szCs w:val="24"/>
              </w:rPr>
            </w:pPr>
            <w:r w:rsidRPr="006938E6">
              <w:rPr>
                <w:rFonts w:eastAsia="Times New Roman"/>
                <w:sz w:val="24"/>
                <w:szCs w:val="24"/>
              </w:rPr>
              <w:t>Ймовірність розвитку шкідливих ефектів зростає</w:t>
            </w:r>
          </w:p>
        </w:tc>
        <w:tc>
          <w:tcPr>
            <w:tcW w:w="3480" w:type="dxa"/>
            <w:tcBorders>
              <w:right w:val="single" w:sz="8" w:space="0" w:color="auto"/>
            </w:tcBorders>
            <w:vAlign w:val="bottom"/>
          </w:tcPr>
          <w:p w:rsidR="009D378C" w:rsidRPr="006938E6" w:rsidRDefault="009D378C" w:rsidP="009F01AB">
            <w:pPr>
              <w:spacing w:line="276" w:lineRule="auto"/>
              <w:ind w:left="142" w:firstLine="337"/>
              <w:jc w:val="center"/>
              <w:rPr>
                <w:sz w:val="24"/>
                <w:szCs w:val="24"/>
              </w:rPr>
            </w:pPr>
            <w:r w:rsidRPr="006938E6">
              <w:rPr>
                <w:rFonts w:eastAsia="Times New Roman"/>
                <w:sz w:val="24"/>
                <w:szCs w:val="24"/>
              </w:rPr>
              <w:t>Більш ніж 1</w:t>
            </w:r>
          </w:p>
        </w:tc>
      </w:tr>
      <w:tr w:rsidR="009D378C" w:rsidRPr="006938E6" w:rsidTr="00204D66">
        <w:trPr>
          <w:trHeight w:val="298"/>
        </w:trPr>
        <w:tc>
          <w:tcPr>
            <w:tcW w:w="5300"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109"/>
              <w:rPr>
                <w:sz w:val="24"/>
                <w:szCs w:val="24"/>
              </w:rPr>
            </w:pPr>
            <w:r w:rsidRPr="006938E6">
              <w:rPr>
                <w:rFonts w:eastAsia="Times New Roman"/>
                <w:sz w:val="24"/>
                <w:szCs w:val="24"/>
              </w:rPr>
              <w:t>пропорційно збільшенню HQ</w:t>
            </w:r>
          </w:p>
        </w:tc>
        <w:tc>
          <w:tcPr>
            <w:tcW w:w="3480" w:type="dxa"/>
            <w:tcBorders>
              <w:bottom w:val="single" w:sz="8" w:space="0" w:color="auto"/>
              <w:right w:val="single" w:sz="8" w:space="0" w:color="auto"/>
            </w:tcBorders>
            <w:vAlign w:val="bottom"/>
          </w:tcPr>
          <w:p w:rsidR="009D378C" w:rsidRPr="006938E6" w:rsidRDefault="009D378C" w:rsidP="009F01AB">
            <w:pPr>
              <w:spacing w:line="276" w:lineRule="auto"/>
              <w:ind w:left="142" w:firstLine="709"/>
              <w:jc w:val="center"/>
              <w:rPr>
                <w:sz w:val="24"/>
                <w:szCs w:val="24"/>
              </w:rPr>
            </w:pPr>
          </w:p>
        </w:tc>
      </w:tr>
    </w:tbl>
    <w:p w:rsidR="009D378C" w:rsidRPr="006938E6" w:rsidRDefault="009D378C" w:rsidP="009F01AB">
      <w:pPr>
        <w:spacing w:line="276" w:lineRule="auto"/>
        <w:ind w:left="142" w:firstLine="709"/>
        <w:jc w:val="both"/>
        <w:rPr>
          <w:sz w:val="24"/>
          <w:szCs w:val="24"/>
        </w:rPr>
      </w:pPr>
    </w:p>
    <w:p w:rsidR="009D378C" w:rsidRDefault="009D378C" w:rsidP="009F01AB">
      <w:pPr>
        <w:spacing w:line="276" w:lineRule="auto"/>
        <w:ind w:left="142" w:firstLine="567"/>
        <w:jc w:val="both"/>
        <w:rPr>
          <w:rFonts w:eastAsia="Times New Roman"/>
          <w:b/>
          <w:bCs/>
          <w:sz w:val="24"/>
          <w:szCs w:val="24"/>
        </w:rPr>
      </w:pPr>
      <w:r w:rsidRPr="006938E6">
        <w:rPr>
          <w:rFonts w:eastAsia="Times New Roman"/>
          <w:sz w:val="24"/>
          <w:szCs w:val="24"/>
        </w:rPr>
        <w:t>Згідно проведених розрахунків не</w:t>
      </w:r>
      <w:r w:rsidR="00FF5A45">
        <w:rPr>
          <w:rFonts w:eastAsia="Times New Roman"/>
          <w:sz w:val="24"/>
          <w:szCs w:val="24"/>
        </w:rPr>
        <w:t xml:space="preserve"> </w:t>
      </w:r>
      <w:r w:rsidRPr="006938E6">
        <w:rPr>
          <w:rFonts w:eastAsia="Times New Roman"/>
          <w:sz w:val="24"/>
          <w:szCs w:val="24"/>
        </w:rPr>
        <w:t>канцерогенного ризику можна визначити що коефіцієнт</w:t>
      </w:r>
      <w:r w:rsidR="00FF5A45">
        <w:rPr>
          <w:rFonts w:eastAsia="Times New Roman"/>
          <w:sz w:val="24"/>
          <w:szCs w:val="24"/>
        </w:rPr>
        <w:t xml:space="preserve"> </w:t>
      </w:r>
      <w:r w:rsidRPr="006938E6">
        <w:rPr>
          <w:rFonts w:eastAsia="Times New Roman"/>
          <w:sz w:val="24"/>
          <w:szCs w:val="24"/>
        </w:rPr>
        <w:t xml:space="preserve">небезпеки HQ становить &lt; 1, а це значить що по табл.Ж.1 [9] ризик шкідливих ефектів </w:t>
      </w:r>
      <w:r w:rsidRPr="006938E6">
        <w:rPr>
          <w:rFonts w:eastAsia="Times New Roman"/>
          <w:b/>
          <w:sz w:val="24"/>
          <w:szCs w:val="24"/>
        </w:rPr>
        <w:t>вкрай малий</w:t>
      </w:r>
      <w:r w:rsidR="004A3683">
        <w:rPr>
          <w:rFonts w:eastAsia="Times New Roman"/>
          <w:b/>
          <w:bCs/>
          <w:sz w:val="24"/>
          <w:szCs w:val="24"/>
        </w:rPr>
        <w:t>;</w:t>
      </w:r>
    </w:p>
    <w:p w:rsidR="00FF5A45" w:rsidRPr="004A3683" w:rsidRDefault="00FF5A45" w:rsidP="009F01AB">
      <w:pPr>
        <w:spacing w:line="276" w:lineRule="auto"/>
        <w:ind w:left="142" w:firstLine="567"/>
        <w:jc w:val="both"/>
        <w:rPr>
          <w:b/>
          <w:bCs/>
          <w:sz w:val="24"/>
          <w:szCs w:val="24"/>
        </w:rPr>
      </w:pPr>
    </w:p>
    <w:p w:rsidR="00B168ED" w:rsidRPr="00FF5A45" w:rsidRDefault="009D378C" w:rsidP="009F01AB">
      <w:pPr>
        <w:spacing w:line="276" w:lineRule="auto"/>
        <w:ind w:left="142" w:firstLine="567"/>
        <w:jc w:val="both"/>
        <w:rPr>
          <w:rFonts w:eastAsia="Times New Roman"/>
          <w:b/>
          <w:sz w:val="24"/>
          <w:szCs w:val="24"/>
        </w:rPr>
      </w:pPr>
      <w:r w:rsidRPr="00FF5A45">
        <w:rPr>
          <w:rFonts w:eastAsia="Times New Roman"/>
          <w:b/>
          <w:sz w:val="24"/>
          <w:szCs w:val="24"/>
        </w:rPr>
        <w:t xml:space="preserve">Розрахунок канцерогенного ризику </w:t>
      </w:r>
      <w:proofErr w:type="spellStart"/>
      <w:r w:rsidRPr="00FF5A45">
        <w:rPr>
          <w:rFonts w:eastAsia="Times New Roman"/>
          <w:b/>
          <w:sz w:val="24"/>
          <w:szCs w:val="24"/>
        </w:rPr>
        <w:t>ризику</w:t>
      </w:r>
      <w:proofErr w:type="spellEnd"/>
      <w:r w:rsidRPr="00FF5A45">
        <w:rPr>
          <w:rFonts w:eastAsia="Times New Roman"/>
          <w:b/>
          <w:sz w:val="24"/>
          <w:szCs w:val="24"/>
        </w:rPr>
        <w:t>:</w:t>
      </w:r>
    </w:p>
    <w:p w:rsidR="004A3683" w:rsidRPr="004A3683" w:rsidRDefault="004A3683" w:rsidP="009F01AB">
      <w:pPr>
        <w:spacing w:line="276" w:lineRule="auto"/>
        <w:ind w:left="142" w:firstLine="567"/>
        <w:jc w:val="both"/>
        <w:rPr>
          <w:rFonts w:eastAsia="Times New Roman"/>
          <w:sz w:val="24"/>
          <w:szCs w:val="24"/>
          <w:u w:val="single"/>
        </w:rPr>
      </w:pPr>
    </w:p>
    <w:p w:rsidR="00045A73" w:rsidRDefault="009D378C" w:rsidP="009F01AB">
      <w:pPr>
        <w:spacing w:line="276" w:lineRule="auto"/>
        <w:ind w:left="142" w:firstLine="567"/>
        <w:jc w:val="both"/>
        <w:rPr>
          <w:rFonts w:eastAsia="Times New Roman"/>
          <w:sz w:val="24"/>
          <w:szCs w:val="24"/>
        </w:rPr>
      </w:pPr>
      <w:r w:rsidRPr="006938E6">
        <w:rPr>
          <w:rFonts w:eastAsia="Times New Roman"/>
          <w:iCs/>
          <w:sz w:val="24"/>
          <w:szCs w:val="24"/>
        </w:rPr>
        <w:t xml:space="preserve">CR </w:t>
      </w:r>
      <w:r w:rsidRPr="006938E6">
        <w:rPr>
          <w:rFonts w:eastAsia="Times New Roman"/>
          <w:sz w:val="24"/>
          <w:szCs w:val="24"/>
        </w:rPr>
        <w:t>= 0,000023х0,09 = 0,000002</w:t>
      </w:r>
    </w:p>
    <w:p w:rsidR="00B168ED" w:rsidRPr="006938E6" w:rsidRDefault="00B168ED" w:rsidP="009F01AB">
      <w:pPr>
        <w:spacing w:line="276" w:lineRule="auto"/>
        <w:ind w:left="142" w:firstLine="567"/>
        <w:jc w:val="both"/>
        <w:rPr>
          <w:rFonts w:eastAsia="Times New Roman"/>
          <w:sz w:val="24"/>
          <w:szCs w:val="24"/>
        </w:rPr>
      </w:pPr>
    </w:p>
    <w:p w:rsidR="004A3683" w:rsidRPr="004A3683" w:rsidRDefault="009D378C" w:rsidP="009F01AB">
      <w:pPr>
        <w:spacing w:line="276" w:lineRule="auto"/>
        <w:ind w:left="142" w:firstLine="567"/>
        <w:jc w:val="both"/>
        <w:rPr>
          <w:rFonts w:eastAsia="Times New Roman"/>
          <w:sz w:val="24"/>
          <w:szCs w:val="24"/>
        </w:rPr>
      </w:pPr>
      <w:r w:rsidRPr="006938E6">
        <w:rPr>
          <w:rFonts w:eastAsia="Times New Roman"/>
          <w:sz w:val="24"/>
          <w:szCs w:val="24"/>
        </w:rPr>
        <w:t>Згіднопроведенихрозрахунківканцерогенногоризикуплановоїдіяльностіможнавизначити що рівень ризику протягом життя становить 0,000002 &lt; 10</w:t>
      </w:r>
      <w:r w:rsidRPr="006938E6">
        <w:rPr>
          <w:rFonts w:eastAsia="Times New Roman"/>
          <w:sz w:val="24"/>
          <w:szCs w:val="24"/>
          <w:vertAlign w:val="superscript"/>
        </w:rPr>
        <w:t>-4</w:t>
      </w:r>
      <w:r w:rsidRPr="006938E6">
        <w:rPr>
          <w:rFonts w:eastAsia="Times New Roman"/>
          <w:sz w:val="24"/>
          <w:szCs w:val="24"/>
        </w:rPr>
        <w:t xml:space="preserve">, і по табл.Ж.2 [9]відповідає рівню ризику </w:t>
      </w:r>
      <w:r w:rsidRPr="006938E6">
        <w:rPr>
          <w:rFonts w:eastAsia="Times New Roman"/>
          <w:sz w:val="24"/>
          <w:szCs w:val="24"/>
          <w:u w:val="single"/>
        </w:rPr>
        <w:t>Умовно прийнятний</w:t>
      </w:r>
      <w:r w:rsidRPr="006938E6">
        <w:rPr>
          <w:rFonts w:eastAsia="Times New Roman"/>
          <w:sz w:val="24"/>
          <w:szCs w:val="24"/>
        </w:rPr>
        <w:t>.</w:t>
      </w:r>
    </w:p>
    <w:tbl>
      <w:tblPr>
        <w:tblW w:w="9214" w:type="dxa"/>
        <w:tblInd w:w="284" w:type="dxa"/>
        <w:tblLayout w:type="fixed"/>
        <w:tblCellMar>
          <w:left w:w="0" w:type="dxa"/>
          <w:right w:w="0" w:type="dxa"/>
        </w:tblCellMar>
        <w:tblLook w:val="04A0" w:firstRow="1" w:lastRow="0" w:firstColumn="1" w:lastColumn="0" w:noHBand="0" w:noVBand="1"/>
      </w:tblPr>
      <w:tblGrid>
        <w:gridCol w:w="6655"/>
        <w:gridCol w:w="30"/>
        <w:gridCol w:w="1833"/>
        <w:gridCol w:w="696"/>
      </w:tblGrid>
      <w:tr w:rsidR="009D378C" w:rsidRPr="006938E6" w:rsidTr="00E223CD">
        <w:trPr>
          <w:trHeight w:val="303"/>
        </w:trPr>
        <w:tc>
          <w:tcPr>
            <w:tcW w:w="6662" w:type="dxa"/>
            <w:tcBorders>
              <w:bottom w:val="single" w:sz="8" w:space="0" w:color="auto"/>
            </w:tcBorders>
            <w:vAlign w:val="bottom"/>
          </w:tcPr>
          <w:p w:rsidR="00FA4D89" w:rsidRDefault="00FA4D89" w:rsidP="00FA4D89">
            <w:pPr>
              <w:spacing w:before="240" w:line="276" w:lineRule="auto"/>
              <w:ind w:left="142" w:firstLine="709"/>
              <w:jc w:val="both"/>
              <w:rPr>
                <w:rFonts w:eastAsia="Times New Roman"/>
                <w:b/>
                <w:sz w:val="24"/>
                <w:szCs w:val="24"/>
              </w:rPr>
            </w:pPr>
            <w:bookmarkStart w:id="11" w:name="page59"/>
            <w:bookmarkEnd w:id="11"/>
          </w:p>
          <w:p w:rsidR="00FA4D89" w:rsidRDefault="00FA4D89" w:rsidP="00FA4D89">
            <w:pPr>
              <w:spacing w:before="240" w:line="276" w:lineRule="auto"/>
              <w:ind w:left="142" w:firstLine="709"/>
              <w:jc w:val="both"/>
              <w:rPr>
                <w:rFonts w:eastAsia="Times New Roman"/>
                <w:sz w:val="24"/>
                <w:szCs w:val="24"/>
              </w:rPr>
            </w:pPr>
            <w:r>
              <w:rPr>
                <w:rFonts w:eastAsia="Times New Roman"/>
                <w:b/>
                <w:sz w:val="24"/>
                <w:szCs w:val="24"/>
              </w:rPr>
              <w:lastRenderedPageBreak/>
              <w:t>Таблиця 20</w:t>
            </w:r>
          </w:p>
          <w:p w:rsidR="00FA4D89" w:rsidRPr="006938E6" w:rsidRDefault="00FA4D89" w:rsidP="00FA4D89">
            <w:pPr>
              <w:spacing w:line="276" w:lineRule="auto"/>
              <w:ind w:left="142" w:firstLine="709"/>
              <w:jc w:val="both"/>
              <w:rPr>
                <w:b/>
                <w:sz w:val="24"/>
                <w:szCs w:val="24"/>
              </w:rPr>
            </w:pPr>
            <w:r w:rsidRPr="006938E6">
              <w:rPr>
                <w:rFonts w:eastAsia="Times New Roman"/>
                <w:b/>
                <w:sz w:val="24"/>
                <w:szCs w:val="24"/>
              </w:rPr>
              <w:t>Розрахунків канцерогенного ризику</w:t>
            </w:r>
          </w:p>
          <w:p w:rsidR="009D378C" w:rsidRPr="006938E6" w:rsidRDefault="009D378C" w:rsidP="00FA4D89">
            <w:pPr>
              <w:spacing w:line="276" w:lineRule="auto"/>
              <w:ind w:left="142" w:firstLine="709"/>
              <w:jc w:val="both"/>
              <w:rPr>
                <w:sz w:val="24"/>
                <w:szCs w:val="24"/>
              </w:rPr>
            </w:pPr>
          </w:p>
        </w:tc>
        <w:tc>
          <w:tcPr>
            <w:tcW w:w="20" w:type="dxa"/>
            <w:tcBorders>
              <w:bottom w:val="single" w:sz="8" w:space="0" w:color="auto"/>
            </w:tcBorders>
            <w:vAlign w:val="bottom"/>
          </w:tcPr>
          <w:p w:rsidR="009D378C" w:rsidRPr="006938E6" w:rsidRDefault="009D378C" w:rsidP="009F01AB">
            <w:pPr>
              <w:spacing w:line="276" w:lineRule="auto"/>
              <w:ind w:firstLine="708"/>
              <w:jc w:val="both"/>
              <w:rPr>
                <w:sz w:val="24"/>
                <w:szCs w:val="24"/>
              </w:rPr>
            </w:pPr>
          </w:p>
        </w:tc>
        <w:tc>
          <w:tcPr>
            <w:tcW w:w="2532" w:type="dxa"/>
            <w:gridSpan w:val="2"/>
            <w:tcBorders>
              <w:bottom w:val="single" w:sz="8" w:space="0" w:color="auto"/>
            </w:tcBorders>
            <w:vAlign w:val="bottom"/>
          </w:tcPr>
          <w:p w:rsidR="009D378C" w:rsidRPr="006938E6" w:rsidRDefault="009D378C" w:rsidP="009F01AB">
            <w:pPr>
              <w:spacing w:line="276" w:lineRule="auto"/>
              <w:ind w:left="142" w:firstLine="709"/>
              <w:jc w:val="both"/>
              <w:rPr>
                <w:sz w:val="24"/>
                <w:szCs w:val="24"/>
              </w:rPr>
            </w:pPr>
          </w:p>
        </w:tc>
      </w:tr>
      <w:tr w:rsidR="009D378C" w:rsidRPr="006938E6" w:rsidTr="00E223CD">
        <w:trPr>
          <w:trHeight w:val="263"/>
        </w:trPr>
        <w:tc>
          <w:tcPr>
            <w:tcW w:w="6662"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709"/>
              <w:jc w:val="both"/>
              <w:rPr>
                <w:sz w:val="24"/>
                <w:szCs w:val="24"/>
              </w:rPr>
            </w:pPr>
            <w:r w:rsidRPr="006938E6">
              <w:rPr>
                <w:rFonts w:eastAsia="Times New Roman"/>
                <w:b/>
                <w:bCs/>
                <w:sz w:val="24"/>
                <w:szCs w:val="24"/>
              </w:rPr>
              <w:lastRenderedPageBreak/>
              <w:t>Рівень ризику</w:t>
            </w:r>
          </w:p>
        </w:tc>
        <w:tc>
          <w:tcPr>
            <w:tcW w:w="20" w:type="dxa"/>
            <w:tcBorders>
              <w:bottom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2532" w:type="dxa"/>
            <w:gridSpan w:val="2"/>
            <w:tcBorders>
              <w:bottom w:val="single" w:sz="8" w:space="0" w:color="auto"/>
              <w:right w:val="single" w:sz="8" w:space="0" w:color="auto"/>
            </w:tcBorders>
            <w:vAlign w:val="bottom"/>
          </w:tcPr>
          <w:p w:rsidR="009D378C" w:rsidRPr="006938E6" w:rsidRDefault="009D378C" w:rsidP="009F01AB">
            <w:pPr>
              <w:spacing w:line="276" w:lineRule="auto"/>
              <w:ind w:left="142" w:hanging="155"/>
              <w:jc w:val="both"/>
              <w:rPr>
                <w:sz w:val="24"/>
                <w:szCs w:val="24"/>
              </w:rPr>
            </w:pPr>
            <w:r w:rsidRPr="006938E6">
              <w:rPr>
                <w:rFonts w:eastAsia="Times New Roman"/>
                <w:b/>
                <w:bCs/>
                <w:sz w:val="24"/>
                <w:szCs w:val="24"/>
              </w:rPr>
              <w:t>Ризик протягом життя</w:t>
            </w:r>
          </w:p>
        </w:tc>
      </w:tr>
      <w:tr w:rsidR="009D378C" w:rsidRPr="006938E6" w:rsidTr="00E223CD">
        <w:trPr>
          <w:trHeight w:val="268"/>
        </w:trPr>
        <w:tc>
          <w:tcPr>
            <w:tcW w:w="6662"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r w:rsidRPr="006938E6">
              <w:rPr>
                <w:rFonts w:eastAsia="Times New Roman"/>
                <w:sz w:val="24"/>
                <w:szCs w:val="24"/>
              </w:rPr>
              <w:t>Неприйнятний для професійних контингентів</w:t>
            </w:r>
          </w:p>
        </w:tc>
        <w:tc>
          <w:tcPr>
            <w:tcW w:w="2552" w:type="dxa"/>
            <w:gridSpan w:val="3"/>
            <w:tcBorders>
              <w:bottom w:val="single" w:sz="8" w:space="0" w:color="auto"/>
              <w:right w:val="single" w:sz="8" w:space="0" w:color="auto"/>
            </w:tcBorders>
            <w:vAlign w:val="bottom"/>
          </w:tcPr>
          <w:p w:rsidR="009D378C" w:rsidRPr="006938E6" w:rsidRDefault="009D378C" w:rsidP="009F01AB">
            <w:pPr>
              <w:spacing w:line="276" w:lineRule="auto"/>
              <w:ind w:left="142" w:firstLine="164"/>
              <w:jc w:val="both"/>
              <w:rPr>
                <w:sz w:val="24"/>
                <w:szCs w:val="24"/>
              </w:rPr>
            </w:pPr>
            <w:r w:rsidRPr="006938E6">
              <w:rPr>
                <w:rFonts w:eastAsia="Times New Roman"/>
                <w:sz w:val="24"/>
                <w:szCs w:val="24"/>
              </w:rPr>
              <w:t>Більш ніж 10</w:t>
            </w:r>
            <w:r w:rsidRPr="006938E6">
              <w:rPr>
                <w:rFonts w:eastAsia="Times New Roman"/>
                <w:sz w:val="24"/>
                <w:szCs w:val="24"/>
                <w:vertAlign w:val="superscript"/>
              </w:rPr>
              <w:t>-3</w:t>
            </w:r>
          </w:p>
        </w:tc>
      </w:tr>
      <w:tr w:rsidR="009D378C" w:rsidRPr="006938E6" w:rsidTr="00E223CD">
        <w:trPr>
          <w:trHeight w:val="239"/>
        </w:trPr>
        <w:tc>
          <w:tcPr>
            <w:tcW w:w="6662" w:type="dxa"/>
            <w:tcBorders>
              <w:left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r w:rsidRPr="006938E6">
              <w:rPr>
                <w:rFonts w:eastAsia="Times New Roman"/>
                <w:sz w:val="24"/>
                <w:szCs w:val="24"/>
              </w:rPr>
              <w:t>Прийнятний для професійних контингентів і</w:t>
            </w:r>
          </w:p>
        </w:tc>
        <w:tc>
          <w:tcPr>
            <w:tcW w:w="1855" w:type="dxa"/>
            <w:gridSpan w:val="2"/>
            <w:vAlign w:val="bottom"/>
          </w:tcPr>
          <w:p w:rsidR="009D378C" w:rsidRPr="006938E6" w:rsidRDefault="009D378C" w:rsidP="009F01AB">
            <w:pPr>
              <w:spacing w:line="276" w:lineRule="auto"/>
              <w:ind w:left="142" w:firstLine="709"/>
              <w:jc w:val="both"/>
              <w:rPr>
                <w:sz w:val="24"/>
                <w:szCs w:val="24"/>
              </w:rPr>
            </w:pPr>
            <w:r w:rsidRPr="006938E6">
              <w:rPr>
                <w:rFonts w:eastAsia="Times New Roman"/>
                <w:w w:val="94"/>
                <w:sz w:val="24"/>
                <w:szCs w:val="24"/>
              </w:rPr>
              <w:t>10</w:t>
            </w:r>
            <w:r w:rsidRPr="006938E6">
              <w:rPr>
                <w:rFonts w:eastAsia="Times New Roman"/>
                <w:w w:val="94"/>
                <w:sz w:val="24"/>
                <w:szCs w:val="24"/>
                <w:vertAlign w:val="superscript"/>
              </w:rPr>
              <w:t>-3</w:t>
            </w:r>
          </w:p>
        </w:tc>
        <w:tc>
          <w:tcPr>
            <w:tcW w:w="697" w:type="dxa"/>
            <w:tcBorders>
              <w:right w:val="single" w:sz="8" w:space="0" w:color="auto"/>
            </w:tcBorders>
            <w:vAlign w:val="bottom"/>
          </w:tcPr>
          <w:p w:rsidR="009D378C" w:rsidRPr="006938E6" w:rsidRDefault="009D378C" w:rsidP="009F01AB">
            <w:pPr>
              <w:spacing w:line="276" w:lineRule="auto"/>
              <w:ind w:left="142" w:firstLine="164"/>
              <w:jc w:val="both"/>
              <w:rPr>
                <w:sz w:val="24"/>
                <w:szCs w:val="24"/>
              </w:rPr>
            </w:pPr>
            <w:r w:rsidRPr="006938E6">
              <w:rPr>
                <w:rFonts w:eastAsia="Times New Roman"/>
                <w:sz w:val="24"/>
                <w:szCs w:val="24"/>
              </w:rPr>
              <w:t>– 10</w:t>
            </w:r>
            <w:r w:rsidRPr="006938E6">
              <w:rPr>
                <w:rFonts w:eastAsia="Times New Roman"/>
                <w:sz w:val="24"/>
                <w:szCs w:val="24"/>
                <w:vertAlign w:val="superscript"/>
              </w:rPr>
              <w:t>-4</w:t>
            </w:r>
          </w:p>
        </w:tc>
      </w:tr>
      <w:tr w:rsidR="009D378C" w:rsidRPr="006938E6" w:rsidTr="00E223CD">
        <w:trPr>
          <w:trHeight w:val="303"/>
        </w:trPr>
        <w:tc>
          <w:tcPr>
            <w:tcW w:w="6662"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r w:rsidRPr="006938E6">
              <w:rPr>
                <w:rFonts w:eastAsia="Times New Roman"/>
                <w:sz w:val="24"/>
                <w:szCs w:val="24"/>
              </w:rPr>
              <w:t>неприйнятний для населення</w:t>
            </w:r>
          </w:p>
        </w:tc>
        <w:tc>
          <w:tcPr>
            <w:tcW w:w="1855" w:type="dxa"/>
            <w:gridSpan w:val="2"/>
            <w:tcBorders>
              <w:bottom w:val="single" w:sz="8" w:space="0" w:color="auto"/>
            </w:tcBorders>
            <w:vAlign w:val="bottom"/>
          </w:tcPr>
          <w:p w:rsidR="009D378C" w:rsidRPr="006938E6" w:rsidRDefault="009D378C" w:rsidP="009F01AB">
            <w:pPr>
              <w:spacing w:line="276" w:lineRule="auto"/>
              <w:ind w:left="142" w:firstLine="709"/>
              <w:jc w:val="both"/>
              <w:rPr>
                <w:sz w:val="24"/>
                <w:szCs w:val="24"/>
              </w:rPr>
            </w:pPr>
          </w:p>
        </w:tc>
        <w:tc>
          <w:tcPr>
            <w:tcW w:w="697" w:type="dxa"/>
            <w:tcBorders>
              <w:bottom w:val="single" w:sz="8" w:space="0" w:color="auto"/>
              <w:right w:val="single" w:sz="8" w:space="0" w:color="auto"/>
            </w:tcBorders>
            <w:vAlign w:val="bottom"/>
          </w:tcPr>
          <w:p w:rsidR="009D378C" w:rsidRPr="006938E6" w:rsidRDefault="009D378C" w:rsidP="009F01AB">
            <w:pPr>
              <w:spacing w:line="276" w:lineRule="auto"/>
              <w:ind w:left="142" w:firstLine="164"/>
              <w:jc w:val="both"/>
              <w:rPr>
                <w:sz w:val="24"/>
                <w:szCs w:val="24"/>
              </w:rPr>
            </w:pPr>
          </w:p>
        </w:tc>
      </w:tr>
      <w:tr w:rsidR="009D378C" w:rsidRPr="006938E6" w:rsidTr="00E223CD">
        <w:trPr>
          <w:trHeight w:val="263"/>
        </w:trPr>
        <w:tc>
          <w:tcPr>
            <w:tcW w:w="6662"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141"/>
              <w:jc w:val="both"/>
              <w:rPr>
                <w:sz w:val="24"/>
                <w:szCs w:val="24"/>
              </w:rPr>
            </w:pPr>
            <w:r w:rsidRPr="006938E6">
              <w:rPr>
                <w:rFonts w:eastAsia="Times New Roman"/>
                <w:sz w:val="24"/>
                <w:szCs w:val="24"/>
              </w:rPr>
              <w:t>Умовно прийнятний</w:t>
            </w:r>
          </w:p>
        </w:tc>
        <w:tc>
          <w:tcPr>
            <w:tcW w:w="1855" w:type="dxa"/>
            <w:gridSpan w:val="2"/>
            <w:tcBorders>
              <w:bottom w:val="single" w:sz="8" w:space="0" w:color="auto"/>
            </w:tcBorders>
            <w:vAlign w:val="bottom"/>
          </w:tcPr>
          <w:p w:rsidR="009D378C" w:rsidRPr="006938E6" w:rsidRDefault="009D378C" w:rsidP="009F01AB">
            <w:pPr>
              <w:spacing w:line="276" w:lineRule="auto"/>
              <w:ind w:left="142" w:firstLine="709"/>
              <w:jc w:val="both"/>
              <w:rPr>
                <w:sz w:val="24"/>
                <w:szCs w:val="24"/>
              </w:rPr>
            </w:pPr>
            <w:r w:rsidRPr="006938E6">
              <w:rPr>
                <w:rFonts w:eastAsia="Times New Roman"/>
                <w:w w:val="85"/>
                <w:sz w:val="24"/>
                <w:szCs w:val="24"/>
              </w:rPr>
              <w:t>10</w:t>
            </w:r>
            <w:r w:rsidRPr="006938E6">
              <w:rPr>
                <w:rFonts w:eastAsia="Times New Roman"/>
                <w:w w:val="85"/>
                <w:sz w:val="24"/>
                <w:szCs w:val="24"/>
                <w:vertAlign w:val="superscript"/>
              </w:rPr>
              <w:t>-4</w:t>
            </w:r>
          </w:p>
        </w:tc>
        <w:tc>
          <w:tcPr>
            <w:tcW w:w="697" w:type="dxa"/>
            <w:tcBorders>
              <w:bottom w:val="single" w:sz="8" w:space="0" w:color="auto"/>
              <w:right w:val="single" w:sz="8" w:space="0" w:color="auto"/>
            </w:tcBorders>
            <w:vAlign w:val="bottom"/>
          </w:tcPr>
          <w:p w:rsidR="009D378C" w:rsidRPr="006938E6" w:rsidRDefault="009D378C" w:rsidP="009F01AB">
            <w:pPr>
              <w:spacing w:line="276" w:lineRule="auto"/>
              <w:ind w:left="142" w:firstLine="164"/>
              <w:jc w:val="both"/>
              <w:rPr>
                <w:sz w:val="24"/>
                <w:szCs w:val="24"/>
              </w:rPr>
            </w:pPr>
            <w:r w:rsidRPr="006938E6">
              <w:rPr>
                <w:rFonts w:eastAsia="Times New Roman"/>
                <w:sz w:val="24"/>
                <w:szCs w:val="24"/>
              </w:rPr>
              <w:t>– 10</w:t>
            </w:r>
            <w:r w:rsidRPr="006938E6">
              <w:rPr>
                <w:rFonts w:eastAsia="Times New Roman"/>
                <w:sz w:val="24"/>
                <w:szCs w:val="24"/>
                <w:vertAlign w:val="superscript"/>
              </w:rPr>
              <w:t>-6</w:t>
            </w:r>
          </w:p>
        </w:tc>
      </w:tr>
      <w:tr w:rsidR="009D378C" w:rsidRPr="006938E6" w:rsidTr="00E223CD">
        <w:trPr>
          <w:trHeight w:val="268"/>
        </w:trPr>
        <w:tc>
          <w:tcPr>
            <w:tcW w:w="6662" w:type="dxa"/>
            <w:tcBorders>
              <w:left w:val="single" w:sz="8" w:space="0" w:color="auto"/>
              <w:bottom w:val="single" w:sz="8" w:space="0" w:color="auto"/>
              <w:right w:val="single" w:sz="8" w:space="0" w:color="auto"/>
            </w:tcBorders>
            <w:vAlign w:val="bottom"/>
          </w:tcPr>
          <w:p w:rsidR="009D378C" w:rsidRPr="006938E6" w:rsidRDefault="009D378C" w:rsidP="009F01AB">
            <w:pPr>
              <w:spacing w:line="276" w:lineRule="auto"/>
              <w:ind w:left="142" w:firstLine="361"/>
              <w:jc w:val="both"/>
              <w:rPr>
                <w:sz w:val="24"/>
                <w:szCs w:val="24"/>
              </w:rPr>
            </w:pPr>
            <w:r w:rsidRPr="006938E6">
              <w:rPr>
                <w:rFonts w:eastAsia="Times New Roman"/>
                <w:sz w:val="24"/>
                <w:szCs w:val="24"/>
              </w:rPr>
              <w:t>Прийнятний</w:t>
            </w:r>
          </w:p>
        </w:tc>
        <w:tc>
          <w:tcPr>
            <w:tcW w:w="2552" w:type="dxa"/>
            <w:gridSpan w:val="3"/>
            <w:tcBorders>
              <w:bottom w:val="single" w:sz="8" w:space="0" w:color="auto"/>
              <w:right w:val="single" w:sz="8" w:space="0" w:color="auto"/>
            </w:tcBorders>
            <w:vAlign w:val="bottom"/>
          </w:tcPr>
          <w:p w:rsidR="009D378C" w:rsidRPr="006938E6" w:rsidRDefault="009D378C" w:rsidP="009F01AB">
            <w:pPr>
              <w:spacing w:line="276" w:lineRule="auto"/>
              <w:ind w:left="142" w:firstLine="164"/>
              <w:jc w:val="both"/>
              <w:rPr>
                <w:sz w:val="24"/>
                <w:szCs w:val="24"/>
              </w:rPr>
            </w:pPr>
            <w:r w:rsidRPr="006938E6">
              <w:rPr>
                <w:rFonts w:eastAsia="Times New Roman"/>
                <w:sz w:val="24"/>
                <w:szCs w:val="24"/>
              </w:rPr>
              <w:t>Менш ніж 10</w:t>
            </w:r>
            <w:r w:rsidRPr="006938E6">
              <w:rPr>
                <w:rFonts w:eastAsia="Times New Roman"/>
                <w:sz w:val="24"/>
                <w:szCs w:val="24"/>
                <w:vertAlign w:val="superscript"/>
              </w:rPr>
              <w:t>-6</w:t>
            </w:r>
          </w:p>
        </w:tc>
      </w:tr>
    </w:tbl>
    <w:p w:rsidR="00FF5A45" w:rsidRDefault="00FF5A45" w:rsidP="009F01AB">
      <w:pPr>
        <w:spacing w:after="240" w:line="276" w:lineRule="auto"/>
        <w:ind w:left="142" w:firstLine="567"/>
        <w:jc w:val="both"/>
        <w:rPr>
          <w:rFonts w:eastAsia="Times New Roman"/>
          <w:sz w:val="24"/>
          <w:szCs w:val="24"/>
        </w:rPr>
      </w:pPr>
    </w:p>
    <w:p w:rsidR="009D378C" w:rsidRPr="004A3683" w:rsidRDefault="009D378C" w:rsidP="009F01AB">
      <w:pPr>
        <w:spacing w:after="240" w:line="276" w:lineRule="auto"/>
        <w:ind w:left="142" w:firstLine="567"/>
        <w:jc w:val="both"/>
        <w:rPr>
          <w:sz w:val="24"/>
          <w:szCs w:val="24"/>
        </w:rPr>
      </w:pPr>
      <w:r w:rsidRPr="006938E6">
        <w:rPr>
          <w:rFonts w:eastAsia="Times New Roman"/>
          <w:sz w:val="24"/>
          <w:szCs w:val="24"/>
        </w:rPr>
        <w:t xml:space="preserve">На основі отриманого значення ризику планової діяльності для здоров’я людини можна прийняти рішення про </w:t>
      </w:r>
      <w:r w:rsidR="004A3683" w:rsidRPr="006938E6">
        <w:rPr>
          <w:rFonts w:eastAsia="Times New Roman"/>
          <w:sz w:val="24"/>
          <w:szCs w:val="24"/>
        </w:rPr>
        <w:t>прийнятність</w:t>
      </w:r>
      <w:r w:rsidRPr="006938E6">
        <w:rPr>
          <w:rFonts w:eastAsia="Times New Roman"/>
          <w:sz w:val="24"/>
          <w:szCs w:val="24"/>
        </w:rPr>
        <w:t xml:space="preserve"> такої діяльності.</w:t>
      </w:r>
    </w:p>
    <w:p w:rsidR="009D378C" w:rsidRDefault="009D378C" w:rsidP="009F01AB">
      <w:pPr>
        <w:spacing w:line="276" w:lineRule="auto"/>
        <w:ind w:left="142" w:firstLine="567"/>
        <w:jc w:val="both"/>
        <w:rPr>
          <w:rFonts w:eastAsia="Times New Roman"/>
          <w:b/>
          <w:bCs/>
          <w:iCs/>
          <w:sz w:val="24"/>
          <w:szCs w:val="24"/>
        </w:rPr>
      </w:pPr>
      <w:r w:rsidRPr="006938E6">
        <w:rPr>
          <w:rFonts w:eastAsia="Times New Roman"/>
          <w:b/>
          <w:bCs/>
          <w:iCs/>
          <w:sz w:val="24"/>
          <w:szCs w:val="24"/>
        </w:rPr>
        <w:t>Оцінка соціального ризику впливу планової діяльності</w:t>
      </w:r>
    </w:p>
    <w:p w:rsidR="00FF5A45" w:rsidRPr="006938E6" w:rsidRDefault="00FF5A45" w:rsidP="009F01AB">
      <w:pPr>
        <w:spacing w:line="276" w:lineRule="auto"/>
        <w:ind w:left="142" w:firstLine="567"/>
        <w:jc w:val="both"/>
        <w:rPr>
          <w:sz w:val="24"/>
          <w:szCs w:val="24"/>
        </w:rPr>
      </w:pPr>
    </w:p>
    <w:p w:rsidR="009D378C" w:rsidRPr="006938E6" w:rsidRDefault="009D378C" w:rsidP="009F01AB">
      <w:pPr>
        <w:spacing w:line="276" w:lineRule="auto"/>
        <w:ind w:left="142" w:firstLine="567"/>
        <w:jc w:val="both"/>
        <w:rPr>
          <w:sz w:val="24"/>
          <w:szCs w:val="24"/>
        </w:rPr>
      </w:pPr>
      <w:r w:rsidRPr="006938E6">
        <w:rPr>
          <w:rFonts w:eastAsia="Times New Roman"/>
          <w:sz w:val="24"/>
          <w:szCs w:val="24"/>
        </w:rPr>
        <w:t xml:space="preserve">Соціальний ризик планової діяльності визначається як ризик для групи людей, на яку може вплинути </w:t>
      </w:r>
      <w:r w:rsidR="004A3683" w:rsidRPr="006938E6">
        <w:rPr>
          <w:rFonts w:eastAsia="Times New Roman"/>
          <w:sz w:val="24"/>
          <w:szCs w:val="24"/>
        </w:rPr>
        <w:t>впровадження</w:t>
      </w:r>
      <w:r w:rsidRPr="006938E6">
        <w:rPr>
          <w:rFonts w:eastAsia="Times New Roman"/>
          <w:sz w:val="24"/>
          <w:szCs w:val="24"/>
        </w:rPr>
        <w:t xml:space="preserve"> об’єкта господарської діяльності, з врахуванням особливостей </w:t>
      </w:r>
      <w:r w:rsidR="004A3683" w:rsidRPr="006938E6">
        <w:rPr>
          <w:rFonts w:eastAsia="Times New Roman"/>
          <w:sz w:val="24"/>
          <w:szCs w:val="24"/>
        </w:rPr>
        <w:t>природно техногенної</w:t>
      </w:r>
      <w:r w:rsidRPr="006938E6">
        <w:rPr>
          <w:rFonts w:eastAsia="Times New Roman"/>
          <w:sz w:val="24"/>
          <w:szCs w:val="24"/>
        </w:rPr>
        <w:t xml:space="preserve"> системи.</w:t>
      </w:r>
    </w:p>
    <w:p w:rsidR="00045A73" w:rsidRPr="006938E6" w:rsidRDefault="009D378C" w:rsidP="009F01AB">
      <w:pPr>
        <w:spacing w:line="276" w:lineRule="auto"/>
        <w:ind w:firstLine="709"/>
        <w:jc w:val="both"/>
        <w:rPr>
          <w:rFonts w:eastAsia="Times New Roman"/>
          <w:sz w:val="24"/>
          <w:szCs w:val="24"/>
        </w:rPr>
      </w:pPr>
      <w:r w:rsidRPr="006938E6">
        <w:rPr>
          <w:rFonts w:eastAsia="Times New Roman"/>
          <w:sz w:val="24"/>
          <w:szCs w:val="24"/>
        </w:rPr>
        <w:t>Оціночне значення соціального ризику (</w:t>
      </w:r>
      <w:r w:rsidRPr="006938E6">
        <w:rPr>
          <w:rFonts w:eastAsia="Times New Roman"/>
          <w:iCs/>
          <w:sz w:val="24"/>
          <w:szCs w:val="24"/>
        </w:rPr>
        <w:t>R</w:t>
      </w:r>
      <w:r w:rsidRPr="006938E6">
        <w:rPr>
          <w:rFonts w:eastAsia="Times New Roman"/>
          <w:iCs/>
          <w:sz w:val="24"/>
          <w:szCs w:val="24"/>
          <w:vertAlign w:val="subscript"/>
        </w:rPr>
        <w:t>S</w:t>
      </w:r>
      <w:r w:rsidRPr="006938E6">
        <w:rPr>
          <w:rFonts w:eastAsia="Times New Roman"/>
          <w:sz w:val="24"/>
          <w:szCs w:val="24"/>
        </w:rPr>
        <w:t>) визначається за формулою:</w:t>
      </w:r>
    </w:p>
    <w:p w:rsidR="00045A73" w:rsidRPr="006938E6" w:rsidRDefault="00045A73" w:rsidP="009F01AB">
      <w:pPr>
        <w:spacing w:line="276" w:lineRule="auto"/>
        <w:ind w:firstLine="709"/>
        <w:jc w:val="both"/>
        <w:rPr>
          <w:sz w:val="24"/>
          <w:szCs w:val="24"/>
          <w:lang w:val="ru-RU"/>
        </w:rPr>
      </w:pPr>
    </w:p>
    <w:p w:rsidR="009D378C" w:rsidRPr="00FA4D89" w:rsidRDefault="009D378C" w:rsidP="009F01AB">
      <w:pPr>
        <w:tabs>
          <w:tab w:val="left" w:pos="4020"/>
          <w:tab w:val="left" w:pos="5740"/>
        </w:tabs>
        <w:spacing w:line="276" w:lineRule="auto"/>
        <w:ind w:firstLine="709"/>
        <w:jc w:val="both"/>
        <w:rPr>
          <w:rFonts w:eastAsia="Times New Roman"/>
          <w:b/>
          <w:sz w:val="24"/>
          <w:szCs w:val="24"/>
          <w:lang w:val="en-US"/>
        </w:rPr>
      </w:pPr>
      <w:r w:rsidRPr="00FA4D89">
        <w:rPr>
          <w:rFonts w:eastAsia="Times New Roman"/>
          <w:b/>
          <w:iCs/>
          <w:sz w:val="24"/>
          <w:szCs w:val="24"/>
        </w:rPr>
        <w:t>R</w:t>
      </w:r>
      <w:r w:rsidRPr="00FA4D89">
        <w:rPr>
          <w:rFonts w:eastAsia="Times New Roman"/>
          <w:b/>
          <w:iCs/>
          <w:sz w:val="24"/>
          <w:szCs w:val="24"/>
          <w:vertAlign w:val="subscript"/>
        </w:rPr>
        <w:t>S</w:t>
      </w:r>
      <w:r w:rsidR="00045A73" w:rsidRPr="00FA4D89">
        <w:rPr>
          <w:rFonts w:eastAsia="Times New Roman"/>
          <w:b/>
          <w:iCs/>
          <w:sz w:val="24"/>
          <w:szCs w:val="24"/>
          <w:vertAlign w:val="subscript"/>
        </w:rPr>
        <w:t xml:space="preserve"> = </w:t>
      </w:r>
      <w:proofErr w:type="spellStart"/>
      <w:r w:rsidRPr="00FA4D89">
        <w:rPr>
          <w:rFonts w:eastAsia="Times New Roman"/>
          <w:b/>
          <w:iCs/>
          <w:sz w:val="24"/>
          <w:szCs w:val="24"/>
        </w:rPr>
        <w:t>CR</w:t>
      </w:r>
      <w:r w:rsidRPr="00FA4D89">
        <w:rPr>
          <w:rFonts w:eastAsia="Times New Roman"/>
          <w:b/>
          <w:iCs/>
          <w:sz w:val="24"/>
          <w:szCs w:val="24"/>
          <w:vertAlign w:val="subscript"/>
        </w:rPr>
        <w:t>a</w:t>
      </w:r>
      <w:r w:rsidRPr="00FA4D89">
        <w:rPr>
          <w:rFonts w:eastAsia="Times New Roman"/>
          <w:b/>
          <w:iCs/>
          <w:sz w:val="24"/>
          <w:szCs w:val="24"/>
        </w:rPr>
        <w:t>xV</w:t>
      </w:r>
      <w:r w:rsidRPr="00FA4D89">
        <w:rPr>
          <w:rFonts w:eastAsia="Times New Roman"/>
          <w:b/>
          <w:iCs/>
          <w:sz w:val="24"/>
          <w:szCs w:val="24"/>
          <w:vertAlign w:val="subscript"/>
        </w:rPr>
        <w:t>u</w:t>
      </w:r>
      <w:proofErr w:type="spellEnd"/>
      <w:r w:rsidRPr="00FA4D89">
        <w:rPr>
          <w:rFonts w:eastAsia="Times New Roman"/>
          <w:b/>
          <w:iCs/>
          <w:sz w:val="24"/>
          <w:szCs w:val="24"/>
        </w:rPr>
        <w:t xml:space="preserve"> x</w:t>
      </w:r>
      <m:oMath>
        <m:f>
          <m:fPr>
            <m:ctrlPr>
              <w:rPr>
                <w:rFonts w:ascii="Cambria Math" w:eastAsia="Times New Roman" w:hAnsi="Cambria Math"/>
                <w:b/>
                <w:iCs/>
                <w:sz w:val="24"/>
                <w:szCs w:val="24"/>
              </w:rPr>
            </m:ctrlPr>
          </m:fPr>
          <m:num>
            <m:r>
              <m:rPr>
                <m:sty m:val="b"/>
              </m:rPr>
              <w:rPr>
                <w:rFonts w:ascii="Cambria Math" w:eastAsia="Times New Roman" w:hAnsi="Cambria Math"/>
                <w:sz w:val="24"/>
                <w:szCs w:val="24"/>
                <w:lang w:val="en-US"/>
              </w:rPr>
              <m:t>N</m:t>
            </m:r>
          </m:num>
          <m:den>
            <m:r>
              <m:rPr>
                <m:sty m:val="b"/>
              </m:rPr>
              <w:rPr>
                <w:rFonts w:ascii="Cambria Math" w:eastAsia="Times New Roman" w:hAnsi="Cambria Math"/>
                <w:sz w:val="24"/>
                <w:szCs w:val="24"/>
              </w:rPr>
              <m:t>T</m:t>
            </m:r>
          </m:den>
        </m:f>
      </m:oMath>
      <w:r w:rsidRPr="00FA4D89">
        <w:rPr>
          <w:rFonts w:eastAsia="Times New Roman"/>
          <w:b/>
          <w:iCs/>
          <w:sz w:val="24"/>
          <w:szCs w:val="24"/>
          <w:vertAlign w:val="subscript"/>
        </w:rPr>
        <w:t>T</w:t>
      </w:r>
      <w:proofErr w:type="spellStart"/>
      <w:r w:rsidRPr="00FA4D89">
        <w:rPr>
          <w:rFonts w:eastAsia="Times New Roman"/>
          <w:b/>
          <w:iCs/>
          <w:sz w:val="24"/>
          <w:szCs w:val="24"/>
        </w:rPr>
        <w:t>x</w:t>
      </w:r>
      <w:proofErr w:type="spellEnd"/>
      <w:r w:rsidRPr="00FA4D89">
        <w:rPr>
          <w:rFonts w:eastAsia="Times New Roman"/>
          <w:b/>
          <w:sz w:val="24"/>
          <w:szCs w:val="24"/>
        </w:rPr>
        <w:t>(1</w:t>
      </w:r>
      <w:r w:rsidR="00045A73" w:rsidRPr="00FA4D89">
        <w:rPr>
          <w:b/>
          <w:sz w:val="24"/>
          <w:szCs w:val="24"/>
          <w:lang w:val="en-US"/>
        </w:rPr>
        <w:t>-</w:t>
      </w:r>
      <w:r w:rsidRPr="00FA4D89">
        <w:rPr>
          <w:rFonts w:eastAsia="Times New Roman"/>
          <w:b/>
          <w:iCs/>
          <w:sz w:val="24"/>
          <w:szCs w:val="24"/>
        </w:rPr>
        <w:t xml:space="preserve">N </w:t>
      </w:r>
      <w:r w:rsidRPr="00FA4D89">
        <w:rPr>
          <w:rFonts w:eastAsia="Times New Roman"/>
          <w:b/>
          <w:iCs/>
          <w:sz w:val="24"/>
          <w:szCs w:val="24"/>
          <w:vertAlign w:val="subscript"/>
        </w:rPr>
        <w:t>P</w:t>
      </w:r>
      <w:r w:rsidRPr="00FA4D89">
        <w:rPr>
          <w:rFonts w:eastAsia="Times New Roman"/>
          <w:b/>
          <w:sz w:val="24"/>
          <w:szCs w:val="24"/>
        </w:rPr>
        <w:t>),</w:t>
      </w:r>
    </w:p>
    <w:p w:rsidR="00045A73" w:rsidRPr="00FA4D89" w:rsidRDefault="00045A73" w:rsidP="009F01AB">
      <w:pPr>
        <w:tabs>
          <w:tab w:val="left" w:pos="4020"/>
          <w:tab w:val="left" w:pos="5740"/>
        </w:tabs>
        <w:spacing w:line="276" w:lineRule="auto"/>
        <w:ind w:firstLine="709"/>
        <w:jc w:val="both"/>
        <w:rPr>
          <w:rFonts w:eastAsia="Times New Roman"/>
          <w:b/>
          <w:sz w:val="24"/>
          <w:szCs w:val="24"/>
          <w:lang w:val="en-US"/>
        </w:rPr>
      </w:pPr>
    </w:p>
    <w:p w:rsidR="009D378C" w:rsidRPr="006938E6" w:rsidRDefault="00277AB5" w:rsidP="009F01AB">
      <w:pPr>
        <w:spacing w:line="276" w:lineRule="auto"/>
        <w:ind w:firstLine="709"/>
        <w:jc w:val="both"/>
        <w:rPr>
          <w:sz w:val="24"/>
          <w:szCs w:val="24"/>
        </w:rPr>
      </w:pPr>
      <w:r>
        <w:rPr>
          <w:noProof/>
          <w:sz w:val="24"/>
          <w:szCs w:val="24"/>
          <w:lang w:val="en-US" w:eastAsia="en-US"/>
        </w:rPr>
        <w:pict>
          <v:line id="Shape 36" o:spid="_x0000_s1245" style="position:absolute;left:0;text-align:left;z-index:-251660800;visibility:visible;mso-wrap-distance-top:-3e-5mm;mso-wrap-distance-bottom:-3e-5mm" from="248.4pt,-15.8pt" to="25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" o:allowincell="f" filled="t" strokeweight=".17631mm">
            <v:stroke joinstyle="miter"/>
            <o:lock v:ext="edit" shapetype="f"/>
          </v:line>
        </w:pict>
      </w:r>
      <w:r w:rsidR="009D378C" w:rsidRPr="006938E6">
        <w:rPr>
          <w:rFonts w:eastAsia="Times New Roman"/>
          <w:sz w:val="24"/>
          <w:szCs w:val="24"/>
        </w:rPr>
        <w:t>де:</w:t>
      </w:r>
      <w:r w:rsidR="009D378C" w:rsidRPr="006938E6">
        <w:rPr>
          <w:rFonts w:eastAsia="Times New Roman"/>
          <w:iCs/>
          <w:sz w:val="24"/>
          <w:szCs w:val="24"/>
        </w:rPr>
        <w:t>R</w:t>
      </w:r>
      <w:r w:rsidR="009D378C" w:rsidRPr="006938E6">
        <w:rPr>
          <w:rFonts w:eastAsia="Times New Roman"/>
          <w:iCs/>
          <w:sz w:val="24"/>
          <w:szCs w:val="24"/>
          <w:vertAlign w:val="subscript"/>
        </w:rPr>
        <w:t>S</w:t>
      </w:r>
      <w:r w:rsidR="009D378C" w:rsidRPr="006938E6">
        <w:rPr>
          <w:rFonts w:eastAsia="Times New Roman"/>
          <w:sz w:val="24"/>
          <w:szCs w:val="24"/>
        </w:rPr>
        <w:t xml:space="preserve"> – соціальний ризик, чол./рік;</w:t>
      </w:r>
    </w:p>
    <w:p w:rsidR="009D378C" w:rsidRPr="006938E6" w:rsidRDefault="009D378C" w:rsidP="009F01AB">
      <w:pPr>
        <w:spacing w:line="276" w:lineRule="auto"/>
        <w:ind w:firstLine="709"/>
        <w:jc w:val="both"/>
        <w:rPr>
          <w:sz w:val="24"/>
          <w:szCs w:val="24"/>
        </w:rPr>
      </w:pPr>
      <w:r w:rsidRPr="006938E6">
        <w:rPr>
          <w:rFonts w:eastAsia="Times New Roman"/>
          <w:iCs/>
          <w:sz w:val="24"/>
          <w:szCs w:val="24"/>
        </w:rPr>
        <w:t>CR</w:t>
      </w:r>
      <w:r w:rsidRPr="006938E6">
        <w:rPr>
          <w:rFonts w:eastAsia="Times New Roman"/>
          <w:iCs/>
          <w:sz w:val="24"/>
          <w:szCs w:val="24"/>
          <w:vertAlign w:val="subscript"/>
        </w:rPr>
        <w:t>a</w:t>
      </w:r>
      <w:r w:rsidRPr="006938E6">
        <w:rPr>
          <w:rFonts w:eastAsia="Times New Roman"/>
          <w:sz w:val="24"/>
          <w:szCs w:val="24"/>
        </w:rPr>
        <w:t xml:space="preserve">– канцерогенний ризик комбінованої дії декількох канцерогенних речовин, забруднюючих атмосферу, який визначається (п.9.1.8.), </w:t>
      </w:r>
      <w:r w:rsidR="004A3683">
        <w:rPr>
          <w:rFonts w:eastAsia="Times New Roman"/>
          <w:sz w:val="24"/>
          <w:szCs w:val="24"/>
        </w:rPr>
        <w:t xml:space="preserve">а </w:t>
      </w:r>
      <w:r w:rsidRPr="006938E6">
        <w:rPr>
          <w:rFonts w:eastAsia="Times New Roman"/>
          <w:sz w:val="24"/>
          <w:szCs w:val="24"/>
        </w:rPr>
        <w:t xml:space="preserve">бо приймається </w:t>
      </w:r>
      <w:r w:rsidRPr="006938E6">
        <w:rPr>
          <w:rFonts w:eastAsia="Times New Roman"/>
          <w:iCs/>
          <w:sz w:val="24"/>
          <w:szCs w:val="24"/>
        </w:rPr>
        <w:t>CR</w:t>
      </w:r>
      <w:r w:rsidRPr="006938E6">
        <w:rPr>
          <w:rFonts w:eastAsia="Times New Roman"/>
          <w:iCs/>
          <w:sz w:val="24"/>
          <w:szCs w:val="24"/>
          <w:vertAlign w:val="subscript"/>
        </w:rPr>
        <w:t>a</w:t>
      </w:r>
      <w:r w:rsidRPr="006938E6">
        <w:rPr>
          <w:rFonts w:eastAsia="Times New Roman"/>
          <w:iCs/>
          <w:sz w:val="24"/>
          <w:szCs w:val="24"/>
        </w:rPr>
        <w:t>=1х10</w:t>
      </w:r>
      <w:r w:rsidRPr="006938E6">
        <w:rPr>
          <w:rFonts w:eastAsia="Times New Roman"/>
          <w:iCs/>
          <w:sz w:val="24"/>
          <w:szCs w:val="24"/>
          <w:vertAlign w:val="superscript"/>
        </w:rPr>
        <w:t>-6</w:t>
      </w:r>
      <w:r w:rsidRPr="006938E6">
        <w:rPr>
          <w:rFonts w:eastAsia="Times New Roman"/>
          <w:iCs/>
          <w:sz w:val="24"/>
          <w:szCs w:val="24"/>
        </w:rPr>
        <w:t>,</w:t>
      </w:r>
      <w:r w:rsidRPr="006938E6">
        <w:rPr>
          <w:rFonts w:eastAsia="Times New Roman"/>
          <w:sz w:val="24"/>
          <w:szCs w:val="24"/>
        </w:rPr>
        <w:t xml:space="preserve"> безрозмірний;</w:t>
      </w:r>
    </w:p>
    <w:p w:rsidR="009D378C" w:rsidRPr="006938E6" w:rsidRDefault="009D378C" w:rsidP="009F01AB">
      <w:pPr>
        <w:spacing w:line="276" w:lineRule="auto"/>
        <w:ind w:firstLine="709"/>
        <w:jc w:val="both"/>
        <w:rPr>
          <w:sz w:val="24"/>
          <w:szCs w:val="24"/>
        </w:rPr>
      </w:pPr>
      <w:proofErr w:type="spellStart"/>
      <w:r w:rsidRPr="006938E6">
        <w:rPr>
          <w:rFonts w:eastAsia="Times New Roman"/>
          <w:iCs/>
          <w:sz w:val="24"/>
          <w:szCs w:val="24"/>
        </w:rPr>
        <w:t>V</w:t>
      </w:r>
      <w:r w:rsidRPr="006938E6">
        <w:rPr>
          <w:rFonts w:eastAsia="Times New Roman"/>
          <w:iCs/>
          <w:sz w:val="24"/>
          <w:szCs w:val="24"/>
          <w:vertAlign w:val="subscript"/>
        </w:rPr>
        <w:t>u</w:t>
      </w:r>
      <w:proofErr w:type="spellEnd"/>
      <w:r w:rsidRPr="006938E6">
        <w:rPr>
          <w:rFonts w:eastAsia="Times New Roman"/>
          <w:iCs/>
          <w:sz w:val="24"/>
          <w:szCs w:val="24"/>
        </w:rPr>
        <w:t xml:space="preserve"> – </w:t>
      </w:r>
      <w:r w:rsidRPr="006938E6">
        <w:rPr>
          <w:rFonts w:eastAsia="Times New Roman"/>
          <w:sz w:val="24"/>
          <w:szCs w:val="24"/>
        </w:rPr>
        <w:t xml:space="preserve">уразливість території від прояву забруднення атмосферного повітря,що </w:t>
      </w:r>
      <w:proofErr w:type="spellStart"/>
      <w:r w:rsidRPr="006938E6">
        <w:rPr>
          <w:rFonts w:eastAsia="Times New Roman"/>
          <w:sz w:val="24"/>
          <w:szCs w:val="24"/>
        </w:rPr>
        <w:t>визначаєтьсявідношенням</w:t>
      </w:r>
      <w:proofErr w:type="spellEnd"/>
      <w:r w:rsidRPr="006938E6">
        <w:rPr>
          <w:rFonts w:eastAsia="Times New Roman"/>
          <w:sz w:val="24"/>
          <w:szCs w:val="24"/>
        </w:rPr>
        <w:t xml:space="preserve"> площі, віднесеної під об’єкт господарської діяльності, до площі об’єкта з санітарно-захисною зоною, частка одиниці;</w:t>
      </w:r>
    </w:p>
    <w:p w:rsidR="009D378C" w:rsidRPr="006938E6" w:rsidRDefault="009D378C" w:rsidP="009F01AB">
      <w:pPr>
        <w:numPr>
          <w:ilvl w:val="0"/>
          <w:numId w:val="6"/>
        </w:numPr>
        <w:tabs>
          <w:tab w:val="left" w:pos="993"/>
        </w:tabs>
        <w:spacing w:line="276" w:lineRule="auto"/>
        <w:ind w:firstLine="709"/>
        <w:jc w:val="both"/>
        <w:rPr>
          <w:rFonts w:eastAsia="Times New Roman"/>
          <w:iCs/>
          <w:sz w:val="24"/>
          <w:szCs w:val="24"/>
        </w:rPr>
      </w:pPr>
      <w:r w:rsidRPr="006938E6">
        <w:rPr>
          <w:rFonts w:eastAsia="Times New Roman"/>
          <w:iCs/>
          <w:sz w:val="24"/>
          <w:szCs w:val="24"/>
        </w:rPr>
        <w:t xml:space="preserve">– </w:t>
      </w:r>
      <w:r w:rsidRPr="006938E6">
        <w:rPr>
          <w:rFonts w:eastAsia="Times New Roman"/>
          <w:sz w:val="24"/>
          <w:szCs w:val="24"/>
        </w:rPr>
        <w:t xml:space="preserve">чисельність населення,що визначається за даними мікрорайону,якщо є такі </w:t>
      </w:r>
      <w:proofErr w:type="spellStart"/>
      <w:r w:rsidRPr="006938E6">
        <w:rPr>
          <w:rFonts w:eastAsia="Times New Roman"/>
          <w:sz w:val="24"/>
          <w:szCs w:val="24"/>
        </w:rPr>
        <w:t>унаселеному</w:t>
      </w:r>
      <w:proofErr w:type="spellEnd"/>
      <w:r w:rsidRPr="006938E6">
        <w:rPr>
          <w:rFonts w:eastAsia="Times New Roman"/>
          <w:sz w:val="24"/>
          <w:szCs w:val="24"/>
        </w:rPr>
        <w:t xml:space="preserve"> пункті, або за даними населеного пункту, чол.;</w:t>
      </w:r>
    </w:p>
    <w:p w:rsidR="009D378C" w:rsidRPr="004A3683" w:rsidRDefault="009D378C" w:rsidP="009F01AB">
      <w:pPr>
        <w:numPr>
          <w:ilvl w:val="0"/>
          <w:numId w:val="7"/>
        </w:numPr>
        <w:tabs>
          <w:tab w:val="left" w:pos="993"/>
        </w:tabs>
        <w:spacing w:line="276" w:lineRule="auto"/>
        <w:ind w:firstLine="709"/>
        <w:jc w:val="both"/>
        <w:rPr>
          <w:rFonts w:eastAsia="Times New Roman"/>
          <w:iCs/>
          <w:sz w:val="24"/>
          <w:szCs w:val="24"/>
        </w:rPr>
      </w:pPr>
      <w:r w:rsidRPr="006938E6">
        <w:rPr>
          <w:rFonts w:eastAsia="Times New Roman"/>
          <w:iCs/>
          <w:sz w:val="24"/>
          <w:szCs w:val="24"/>
        </w:rPr>
        <w:t xml:space="preserve">– </w:t>
      </w:r>
      <w:r w:rsidRPr="006938E6">
        <w:rPr>
          <w:rFonts w:eastAsia="Times New Roman"/>
          <w:sz w:val="24"/>
          <w:szCs w:val="24"/>
        </w:rPr>
        <w:t>середня тривалість життя(визначається для даного регіону або приймається70років);</w:t>
      </w:r>
    </w:p>
    <w:p w:rsidR="00045A73" w:rsidRPr="006938E6" w:rsidRDefault="009D378C" w:rsidP="009F01AB">
      <w:pPr>
        <w:spacing w:line="276" w:lineRule="auto"/>
        <w:ind w:firstLine="709"/>
        <w:jc w:val="both"/>
        <w:rPr>
          <w:rFonts w:eastAsia="Times New Roman"/>
          <w:sz w:val="24"/>
          <w:szCs w:val="24"/>
          <w:lang w:val="ru-RU"/>
        </w:rPr>
      </w:pPr>
      <w:r w:rsidRPr="006938E6">
        <w:rPr>
          <w:rFonts w:eastAsia="Times New Roman"/>
          <w:iCs/>
          <w:sz w:val="24"/>
          <w:szCs w:val="24"/>
        </w:rPr>
        <w:t>N</w:t>
      </w:r>
      <w:r w:rsidRPr="006938E6">
        <w:rPr>
          <w:rFonts w:eastAsia="Times New Roman"/>
          <w:iCs/>
          <w:sz w:val="24"/>
          <w:szCs w:val="24"/>
          <w:vertAlign w:val="subscript"/>
        </w:rPr>
        <w:t>p</w:t>
      </w:r>
      <w:r w:rsidRPr="006938E6">
        <w:rPr>
          <w:rFonts w:eastAsia="Times New Roman"/>
          <w:sz w:val="24"/>
          <w:szCs w:val="24"/>
        </w:rPr>
        <w:t>–коефіцієнт що визначається за формулою для будівництва нового об’єкта:</w:t>
      </w:r>
    </w:p>
    <w:p w:rsidR="00DA728F" w:rsidRPr="006938E6" w:rsidRDefault="00DA728F" w:rsidP="009F01AB">
      <w:pPr>
        <w:spacing w:line="276" w:lineRule="auto"/>
        <w:ind w:left="142" w:firstLine="709"/>
        <w:jc w:val="both"/>
        <w:rPr>
          <w:sz w:val="24"/>
          <w:szCs w:val="24"/>
          <w:lang w:val="ru-RU"/>
        </w:rPr>
      </w:pPr>
    </w:p>
    <w:p w:rsidR="009D378C" w:rsidRPr="006938E6" w:rsidRDefault="00DA728F" w:rsidP="009F01AB">
      <w:pPr>
        <w:spacing w:line="276" w:lineRule="auto"/>
        <w:ind w:left="142" w:firstLine="709"/>
        <w:jc w:val="center"/>
        <w:rPr>
          <w:rFonts w:eastAsia="Times New Roman"/>
          <w:iCs/>
          <w:sz w:val="24"/>
          <w:szCs w:val="24"/>
          <w:lang w:val="en-US"/>
        </w:rPr>
      </w:pPr>
      <w:r w:rsidRPr="006938E6">
        <w:rPr>
          <w:rFonts w:eastAsia="Times New Roman"/>
          <w:iCs/>
          <w:noProof/>
          <w:sz w:val="24"/>
          <w:szCs w:val="24"/>
        </w:rPr>
        <w:drawing>
          <wp:inline distT="0" distB="0" distL="0" distR="0" wp14:anchorId="617C5992" wp14:editId="7A8511D3">
            <wp:extent cx="854075" cy="293370"/>
            <wp:effectExtent l="1905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srcRect/>
                    <a:stretch>
                      <a:fillRect/>
                    </a:stretch>
                  </pic:blipFill>
                  <pic:spPr bwMode="auto">
                    <a:xfrm>
                      <a:off x="0" y="0"/>
                      <a:ext cx="854075" cy="293370"/>
                    </a:xfrm>
                    <a:prstGeom prst="rect">
                      <a:avLst/>
                    </a:prstGeom>
                    <a:noFill/>
                    <a:ln w="9525">
                      <a:noFill/>
                      <a:miter lim="800000"/>
                      <a:headEnd/>
                      <a:tailEnd/>
                    </a:ln>
                  </pic:spPr>
                </pic:pic>
              </a:graphicData>
            </a:graphic>
          </wp:inline>
        </w:drawing>
      </w:r>
    </w:p>
    <w:p w:rsidR="00DA728F" w:rsidRPr="006938E6" w:rsidRDefault="00DA728F" w:rsidP="009F01AB">
      <w:pPr>
        <w:spacing w:line="276" w:lineRule="auto"/>
        <w:ind w:left="142" w:firstLine="709"/>
        <w:jc w:val="both"/>
        <w:rPr>
          <w:sz w:val="24"/>
          <w:szCs w:val="24"/>
          <w:lang w:val="en-US"/>
        </w:rPr>
      </w:pPr>
    </w:p>
    <w:p w:rsidR="009D378C" w:rsidRPr="006938E6" w:rsidRDefault="009D378C" w:rsidP="009F01AB">
      <w:pPr>
        <w:tabs>
          <w:tab w:val="left" w:pos="520"/>
        </w:tabs>
        <w:spacing w:line="276" w:lineRule="auto"/>
        <w:ind w:firstLine="709"/>
        <w:jc w:val="both"/>
        <w:rPr>
          <w:sz w:val="24"/>
          <w:szCs w:val="24"/>
        </w:rPr>
      </w:pPr>
      <w:r w:rsidRPr="006938E6">
        <w:rPr>
          <w:rFonts w:eastAsia="Times New Roman"/>
          <w:sz w:val="24"/>
          <w:szCs w:val="24"/>
        </w:rPr>
        <w:t>де:</w:t>
      </w:r>
      <w:r w:rsidRPr="006938E6">
        <w:rPr>
          <w:sz w:val="24"/>
          <w:szCs w:val="24"/>
        </w:rPr>
        <w:tab/>
      </w:r>
      <w:r w:rsidRPr="006938E6">
        <w:rPr>
          <w:rFonts w:eastAsia="Times New Roman"/>
          <w:iCs/>
          <w:sz w:val="24"/>
          <w:szCs w:val="24"/>
        </w:rPr>
        <w:t xml:space="preserve">N </w:t>
      </w:r>
      <w:r w:rsidRPr="006938E6">
        <w:rPr>
          <w:rFonts w:eastAsia="Times New Roman"/>
          <w:iCs/>
          <w:sz w:val="24"/>
          <w:szCs w:val="24"/>
          <w:vertAlign w:val="subscript"/>
        </w:rPr>
        <w:t>p</w:t>
      </w:r>
      <w:r w:rsidRPr="006938E6">
        <w:rPr>
          <w:rFonts w:eastAsia="Times New Roman"/>
          <w:sz w:val="24"/>
          <w:szCs w:val="24"/>
        </w:rPr>
        <w:t xml:space="preserve">-кількість додаткових робочих місць(при зменшенні зі </w:t>
      </w:r>
      <w:proofErr w:type="spellStart"/>
      <w:r w:rsidRPr="006938E6">
        <w:rPr>
          <w:rFonts w:eastAsia="Times New Roman"/>
          <w:sz w:val="24"/>
          <w:szCs w:val="24"/>
        </w:rPr>
        <w:t>знаком</w:t>
      </w:r>
      <w:r w:rsidR="004A3683">
        <w:rPr>
          <w:rFonts w:eastAsia="Times New Roman"/>
          <w:sz w:val="24"/>
          <w:szCs w:val="24"/>
        </w:rPr>
        <w:t>‘‘</w:t>
      </w:r>
      <w:r w:rsidRPr="006938E6">
        <w:rPr>
          <w:rFonts w:eastAsia="Times New Roman"/>
          <w:sz w:val="24"/>
          <w:szCs w:val="24"/>
        </w:rPr>
        <w:t>мінус</w:t>
      </w:r>
      <w:proofErr w:type="spellEnd"/>
      <w:r w:rsidRPr="006938E6">
        <w:rPr>
          <w:rFonts w:eastAsia="Times New Roman"/>
          <w:sz w:val="24"/>
          <w:szCs w:val="24"/>
        </w:rPr>
        <w:t>”);</w:t>
      </w:r>
    </w:p>
    <w:p w:rsidR="00D16013" w:rsidRPr="006938E6" w:rsidRDefault="009D378C" w:rsidP="009F01AB">
      <w:pPr>
        <w:tabs>
          <w:tab w:val="left" w:pos="1680"/>
          <w:tab w:val="left" w:pos="3380"/>
        </w:tabs>
        <w:spacing w:line="276" w:lineRule="auto"/>
        <w:ind w:left="142" w:firstLine="567"/>
        <w:jc w:val="both"/>
        <w:rPr>
          <w:rFonts w:eastAsia="Times New Roman"/>
          <w:sz w:val="24"/>
          <w:szCs w:val="24"/>
        </w:rPr>
      </w:pPr>
      <w:r w:rsidRPr="006938E6">
        <w:rPr>
          <w:rFonts w:eastAsia="Times New Roman"/>
          <w:iCs/>
          <w:sz w:val="24"/>
          <w:szCs w:val="24"/>
        </w:rPr>
        <w:t>R</w:t>
      </w:r>
      <w:r w:rsidRPr="006938E6">
        <w:rPr>
          <w:rFonts w:eastAsia="Times New Roman"/>
          <w:iCs/>
          <w:sz w:val="24"/>
          <w:szCs w:val="24"/>
          <w:vertAlign w:val="subscript"/>
        </w:rPr>
        <w:t>S</w:t>
      </w:r>
      <w:r w:rsidRPr="006938E6">
        <w:rPr>
          <w:rFonts w:eastAsia="Times New Roman"/>
          <w:iCs/>
          <w:sz w:val="24"/>
          <w:szCs w:val="24"/>
        </w:rPr>
        <w:tab/>
      </w:r>
      <w:proofErr w:type="spellStart"/>
      <w:r w:rsidRPr="006938E6">
        <w:rPr>
          <w:rFonts w:eastAsia="Times New Roman"/>
          <w:iCs/>
          <w:sz w:val="24"/>
          <w:szCs w:val="24"/>
        </w:rPr>
        <w:t>CR</w:t>
      </w:r>
      <w:r w:rsidRPr="006938E6">
        <w:rPr>
          <w:rFonts w:eastAsia="Times New Roman"/>
          <w:iCs/>
          <w:sz w:val="24"/>
          <w:szCs w:val="24"/>
          <w:vertAlign w:val="subscript"/>
        </w:rPr>
        <w:t>a</w:t>
      </w:r>
      <w:r w:rsidRPr="006938E6">
        <w:rPr>
          <w:rFonts w:eastAsia="Times New Roman"/>
          <w:iCs/>
          <w:sz w:val="24"/>
          <w:szCs w:val="24"/>
        </w:rPr>
        <w:t>xV</w:t>
      </w:r>
      <w:r w:rsidRPr="006938E6">
        <w:rPr>
          <w:rFonts w:eastAsia="Times New Roman"/>
          <w:iCs/>
          <w:sz w:val="24"/>
          <w:szCs w:val="24"/>
          <w:vertAlign w:val="subscript"/>
        </w:rPr>
        <w:t>u</w:t>
      </w:r>
      <w:proofErr w:type="spellEnd"/>
      <w:r w:rsidRPr="006938E6">
        <w:rPr>
          <w:rFonts w:eastAsia="Times New Roman"/>
          <w:iCs/>
          <w:sz w:val="24"/>
          <w:szCs w:val="24"/>
        </w:rPr>
        <w:t xml:space="preserve"> x </w:t>
      </w:r>
      <w:r w:rsidRPr="006938E6">
        <w:rPr>
          <w:rFonts w:eastAsia="Times New Roman"/>
          <w:iCs/>
          <w:sz w:val="24"/>
          <w:szCs w:val="24"/>
          <w:vertAlign w:val="superscript"/>
        </w:rPr>
        <w:t>N</w:t>
      </w:r>
      <w:r w:rsidRPr="006938E6">
        <w:rPr>
          <w:rFonts w:eastAsia="Times New Roman"/>
          <w:iCs/>
          <w:sz w:val="24"/>
          <w:szCs w:val="24"/>
        </w:rPr>
        <w:t xml:space="preserve"> x</w:t>
      </w:r>
      <w:r w:rsidRPr="006938E6">
        <w:rPr>
          <w:rFonts w:eastAsia="Times New Roman"/>
          <w:sz w:val="24"/>
          <w:szCs w:val="24"/>
        </w:rPr>
        <w:t>(1</w:t>
      </w:r>
      <w:r w:rsidRPr="006938E6">
        <w:rPr>
          <w:sz w:val="24"/>
          <w:szCs w:val="24"/>
        </w:rPr>
        <w:tab/>
      </w:r>
      <w:r w:rsidRPr="006938E6">
        <w:rPr>
          <w:rFonts w:eastAsia="Times New Roman"/>
          <w:iCs/>
          <w:sz w:val="24"/>
          <w:szCs w:val="24"/>
        </w:rPr>
        <w:t xml:space="preserve">N </w:t>
      </w:r>
      <w:r w:rsidRPr="006938E6">
        <w:rPr>
          <w:rFonts w:eastAsia="Times New Roman"/>
          <w:iCs/>
          <w:sz w:val="24"/>
          <w:szCs w:val="24"/>
          <w:vertAlign w:val="subscript"/>
        </w:rPr>
        <w:t>P</w:t>
      </w:r>
      <w:r w:rsidRPr="006938E6">
        <w:rPr>
          <w:rFonts w:eastAsia="Times New Roman"/>
          <w:sz w:val="24"/>
          <w:szCs w:val="24"/>
        </w:rPr>
        <w:t>)= 0,000002х(1223/12600)х1000/70х(1-0,003) =</w:t>
      </w:r>
    </w:p>
    <w:p w:rsidR="009D378C" w:rsidRPr="006938E6" w:rsidRDefault="00277AB5" w:rsidP="009F01AB">
      <w:pPr>
        <w:tabs>
          <w:tab w:val="left" w:pos="1680"/>
          <w:tab w:val="left" w:pos="3380"/>
        </w:tabs>
        <w:spacing w:line="276" w:lineRule="auto"/>
        <w:ind w:left="142" w:firstLine="567"/>
        <w:jc w:val="both"/>
        <w:rPr>
          <w:sz w:val="24"/>
          <w:szCs w:val="24"/>
        </w:rPr>
      </w:pPr>
      <w:r>
        <w:rPr>
          <w:noProof/>
          <w:sz w:val="24"/>
          <w:szCs w:val="24"/>
          <w:lang w:val="en-US" w:eastAsia="en-US"/>
        </w:rPr>
        <w:pict>
          <v:line id="Shape 38" o:spid="_x0000_s1243" style="position:absolute;left:0;text-align:left;z-index:-251658752;visibility:visible;mso-wrap-distance-top:-3e-5mm;mso-wrap-distance-bottom:-3e-5mm" from="130.8pt,-4pt" to="1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" o:allowincell="f" filled="t" strokeweight=".17631mm">
            <v:stroke joinstyle="miter"/>
            <o:lock v:ext="edit" shapetype="f"/>
          </v:line>
        </w:pict>
      </w:r>
      <w:r w:rsidR="009D378C" w:rsidRPr="006938E6">
        <w:rPr>
          <w:rFonts w:eastAsia="Times New Roman"/>
          <w:iCs/>
          <w:sz w:val="24"/>
          <w:szCs w:val="24"/>
        </w:rPr>
        <w:t>T</w:t>
      </w:r>
      <w:r w:rsidR="009D378C" w:rsidRPr="006938E6">
        <w:rPr>
          <w:rFonts w:eastAsia="Times New Roman"/>
          <w:sz w:val="24"/>
          <w:szCs w:val="24"/>
        </w:rPr>
        <w:t>= 0,000002 х 0,097 х 14,28 х 0,997 = 0,0000027</w:t>
      </w:r>
    </w:p>
    <w:p w:rsidR="009D378C" w:rsidRPr="004A3683" w:rsidRDefault="009D378C" w:rsidP="009F01AB">
      <w:pPr>
        <w:spacing w:after="240" w:line="276" w:lineRule="auto"/>
        <w:ind w:left="142" w:firstLine="567"/>
        <w:jc w:val="both"/>
        <w:rPr>
          <w:rFonts w:eastAsia="Times New Roman"/>
          <w:sz w:val="24"/>
          <w:szCs w:val="24"/>
        </w:rPr>
      </w:pPr>
      <w:bookmarkStart w:id="12" w:name="page60"/>
      <w:bookmarkEnd w:id="12"/>
      <w:r w:rsidRPr="006938E6">
        <w:rPr>
          <w:rFonts w:eastAsia="Times New Roman"/>
          <w:sz w:val="24"/>
          <w:szCs w:val="24"/>
        </w:rPr>
        <w:lastRenderedPageBreak/>
        <w:t>Згідно проведених розрахунків соціального ризику планової діяльності по табл.</w:t>
      </w:r>
      <w:r w:rsidR="005B74F6">
        <w:rPr>
          <w:rFonts w:eastAsia="Times New Roman"/>
          <w:sz w:val="24"/>
          <w:szCs w:val="24"/>
        </w:rPr>
        <w:t xml:space="preserve"> 1</w:t>
      </w:r>
      <w:r w:rsidRPr="006938E6">
        <w:rPr>
          <w:rFonts w:eastAsia="Times New Roman"/>
          <w:sz w:val="24"/>
          <w:szCs w:val="24"/>
        </w:rPr>
        <w:t xml:space="preserve"> [9] можна визначити що рівень ризику протягом життя становить 0,0000027 &lt; 10</w:t>
      </w:r>
      <w:r w:rsidRPr="006938E6">
        <w:rPr>
          <w:rFonts w:eastAsia="Times New Roman"/>
          <w:sz w:val="24"/>
          <w:szCs w:val="24"/>
          <w:vertAlign w:val="superscript"/>
        </w:rPr>
        <w:t>-4</w:t>
      </w:r>
      <w:r w:rsidRPr="006938E6">
        <w:rPr>
          <w:rFonts w:eastAsia="Times New Roman"/>
          <w:sz w:val="24"/>
          <w:szCs w:val="24"/>
        </w:rPr>
        <w:t xml:space="preserve">, а це відповідає рівню ризику </w:t>
      </w:r>
      <w:r w:rsidR="00FF5A45">
        <w:rPr>
          <w:rFonts w:eastAsia="Times New Roman"/>
          <w:b/>
          <w:sz w:val="24"/>
          <w:szCs w:val="24"/>
        </w:rPr>
        <w:t>у</w:t>
      </w:r>
      <w:r w:rsidRPr="00FF5A45">
        <w:rPr>
          <w:rFonts w:eastAsia="Times New Roman"/>
          <w:b/>
          <w:sz w:val="24"/>
          <w:szCs w:val="24"/>
        </w:rPr>
        <w:t>мовно прийнятний</w:t>
      </w:r>
      <w:r w:rsidRPr="006938E6">
        <w:rPr>
          <w:rFonts w:eastAsia="Times New Roman"/>
          <w:sz w:val="24"/>
          <w:szCs w:val="24"/>
        </w:rPr>
        <w:t>.</w:t>
      </w:r>
    </w:p>
    <w:p w:rsidR="009D378C" w:rsidRPr="00FF5A45" w:rsidRDefault="009D378C" w:rsidP="009F01AB">
      <w:pPr>
        <w:pStyle w:val="a3"/>
        <w:numPr>
          <w:ilvl w:val="1"/>
          <w:numId w:val="40"/>
        </w:numPr>
        <w:spacing w:line="276" w:lineRule="auto"/>
        <w:jc w:val="both"/>
        <w:rPr>
          <w:rFonts w:eastAsia="Times New Roman"/>
          <w:b/>
          <w:bCs/>
          <w:iCs/>
          <w:sz w:val="24"/>
          <w:szCs w:val="24"/>
        </w:rPr>
      </w:pPr>
      <w:r w:rsidRPr="00FF5A45">
        <w:rPr>
          <w:rFonts w:eastAsia="Times New Roman"/>
          <w:b/>
          <w:bCs/>
          <w:iCs/>
          <w:sz w:val="24"/>
          <w:szCs w:val="24"/>
        </w:rPr>
        <w:t>Кумулятивний вплив інших наявних об’єктів, планової діяльності та об’єктів, щодо яких отримано рішення про провадження планової діяльності</w:t>
      </w:r>
    </w:p>
    <w:p w:rsidR="00FF5A45" w:rsidRPr="00FF5A45" w:rsidRDefault="00FF5A45" w:rsidP="009F01AB">
      <w:pPr>
        <w:pStyle w:val="a3"/>
        <w:spacing w:line="276" w:lineRule="auto"/>
        <w:ind w:left="644"/>
        <w:jc w:val="both"/>
        <w:rPr>
          <w:sz w:val="24"/>
          <w:szCs w:val="24"/>
        </w:rPr>
      </w:pPr>
    </w:p>
    <w:p w:rsidR="00575F04" w:rsidRDefault="009D378C" w:rsidP="009F01AB">
      <w:pPr>
        <w:spacing w:line="276" w:lineRule="auto"/>
        <w:ind w:firstLine="567"/>
        <w:jc w:val="both"/>
        <w:rPr>
          <w:rFonts w:eastAsia="Times New Roman"/>
          <w:sz w:val="24"/>
          <w:szCs w:val="24"/>
        </w:rPr>
      </w:pPr>
      <w:r w:rsidRPr="006938E6">
        <w:rPr>
          <w:rFonts w:eastAsia="Times New Roman"/>
          <w:sz w:val="24"/>
          <w:szCs w:val="24"/>
        </w:rPr>
        <w:t xml:space="preserve">Накопичення шкідливого ефекту від багаторазового впливу забруднювачів від проектованого об’єкту по всій території відсутні. Тому можна вважати що кумулятивний вплив відсутній. </w:t>
      </w:r>
    </w:p>
    <w:p w:rsidR="009D378C" w:rsidRPr="006938E6" w:rsidRDefault="009D378C" w:rsidP="009F01AB">
      <w:pPr>
        <w:spacing w:after="240" w:line="276" w:lineRule="auto"/>
        <w:ind w:firstLine="567"/>
        <w:jc w:val="both"/>
        <w:rPr>
          <w:sz w:val="24"/>
          <w:szCs w:val="24"/>
        </w:rPr>
      </w:pPr>
      <w:r w:rsidRPr="006938E6">
        <w:rPr>
          <w:rFonts w:eastAsia="Times New Roman"/>
          <w:sz w:val="24"/>
          <w:szCs w:val="24"/>
        </w:rPr>
        <w:t>Існуючих екологічних проблем в районі будівництва не виявлено.</w:t>
      </w:r>
    </w:p>
    <w:p w:rsidR="009D378C" w:rsidRPr="00FF5A45" w:rsidRDefault="009D378C" w:rsidP="009F01AB">
      <w:pPr>
        <w:pStyle w:val="a3"/>
        <w:numPr>
          <w:ilvl w:val="1"/>
          <w:numId w:val="40"/>
        </w:numPr>
        <w:spacing w:line="276" w:lineRule="auto"/>
        <w:jc w:val="both"/>
        <w:rPr>
          <w:rFonts w:eastAsia="Times New Roman"/>
          <w:b/>
          <w:bCs/>
          <w:iCs/>
          <w:sz w:val="24"/>
          <w:szCs w:val="24"/>
        </w:rPr>
      </w:pPr>
      <w:r w:rsidRPr="00FF5A45">
        <w:rPr>
          <w:rFonts w:eastAsia="Times New Roman"/>
          <w:b/>
          <w:bCs/>
          <w:iCs/>
          <w:sz w:val="24"/>
          <w:szCs w:val="24"/>
        </w:rPr>
        <w:t>Вплив планової діяльності на клімат, у тому числі характер і масштаби викидів парникових газів та чутливістю до змін клімату</w:t>
      </w:r>
    </w:p>
    <w:p w:rsidR="00FF5A45" w:rsidRPr="00FF5A45" w:rsidRDefault="00FF5A45" w:rsidP="009F01AB">
      <w:pPr>
        <w:pStyle w:val="a3"/>
        <w:spacing w:line="276" w:lineRule="auto"/>
        <w:ind w:left="644"/>
        <w:jc w:val="both"/>
        <w:rPr>
          <w:sz w:val="24"/>
          <w:szCs w:val="24"/>
        </w:rPr>
      </w:pPr>
    </w:p>
    <w:p w:rsidR="009D378C" w:rsidRPr="006938E6" w:rsidRDefault="009D378C" w:rsidP="009F01AB">
      <w:pPr>
        <w:spacing w:line="276" w:lineRule="auto"/>
        <w:ind w:right="140" w:firstLine="567"/>
        <w:jc w:val="both"/>
        <w:rPr>
          <w:sz w:val="24"/>
          <w:szCs w:val="24"/>
        </w:rPr>
      </w:pPr>
      <w:r w:rsidRPr="006938E6">
        <w:rPr>
          <w:rFonts w:eastAsia="Times New Roman"/>
          <w:sz w:val="24"/>
          <w:szCs w:val="24"/>
        </w:rPr>
        <w:t>Коли мова йде про парникові гази, то варто сказати що це газоподібні речовини, які впливають на випромінювання. Вони знаходяться у повітрі та створюють так званий парниковий ефект. Ці гази бувають природного походження але значна їх частина утворюється все-таки внаслідок людської діяльності.</w:t>
      </w:r>
    </w:p>
    <w:p w:rsidR="009D378C" w:rsidRPr="006938E6" w:rsidRDefault="009D378C" w:rsidP="009F01AB">
      <w:pPr>
        <w:spacing w:line="276" w:lineRule="auto"/>
        <w:ind w:right="140" w:firstLine="709"/>
        <w:jc w:val="both"/>
        <w:rPr>
          <w:rFonts w:eastAsia="Times New Roman"/>
          <w:sz w:val="24"/>
          <w:szCs w:val="24"/>
        </w:rPr>
      </w:pPr>
      <w:r w:rsidRPr="006938E6">
        <w:rPr>
          <w:rFonts w:eastAsia="Times New Roman"/>
          <w:sz w:val="24"/>
          <w:szCs w:val="24"/>
        </w:rPr>
        <w:t>Збільшення кількості парникових газів у атмосфері призводить до того, що вони утримують все більше випромінювання і спричиняють глобальне нагрівання Землі.</w:t>
      </w:r>
      <w:bookmarkStart w:id="13" w:name="page63"/>
      <w:bookmarkEnd w:id="13"/>
    </w:p>
    <w:p w:rsidR="0057627D" w:rsidRDefault="009D378C" w:rsidP="009F01AB">
      <w:pPr>
        <w:spacing w:line="276" w:lineRule="auto"/>
        <w:ind w:right="140" w:firstLine="709"/>
        <w:jc w:val="both"/>
        <w:rPr>
          <w:sz w:val="24"/>
          <w:szCs w:val="24"/>
        </w:rPr>
      </w:pPr>
      <w:r w:rsidRPr="006938E6">
        <w:rPr>
          <w:rFonts w:eastAsia="Times New Roman"/>
          <w:sz w:val="24"/>
          <w:szCs w:val="24"/>
        </w:rPr>
        <w:t xml:space="preserve">Виникнення парникового ефекту відбувається через наступні </w:t>
      </w:r>
      <w:r w:rsidRPr="0057627D">
        <w:rPr>
          <w:rFonts w:eastAsia="Times New Roman"/>
          <w:sz w:val="24"/>
          <w:szCs w:val="24"/>
        </w:rPr>
        <w:t>екологічні</w:t>
      </w:r>
      <w:r w:rsidRPr="006938E6">
        <w:rPr>
          <w:rFonts w:eastAsia="Times New Roman"/>
          <w:sz w:val="24"/>
          <w:szCs w:val="24"/>
        </w:rPr>
        <w:t xml:space="preserve"> причини:</w:t>
      </w:r>
    </w:p>
    <w:p w:rsidR="0057627D" w:rsidRDefault="009D378C" w:rsidP="009F01AB">
      <w:pPr>
        <w:spacing w:line="276" w:lineRule="auto"/>
        <w:ind w:right="140" w:firstLine="709"/>
        <w:jc w:val="both"/>
        <w:rPr>
          <w:sz w:val="24"/>
          <w:szCs w:val="24"/>
        </w:rPr>
      </w:pPr>
      <w:r w:rsidRPr="006938E6">
        <w:rPr>
          <w:rFonts w:eastAsia="Times New Roman"/>
          <w:sz w:val="24"/>
          <w:szCs w:val="24"/>
        </w:rPr>
        <w:t>Застосування гарячих корисних копалин, таких як вугілля, нафта, природний газ у промисловості, при їх спалюванні в атмосферу потрапляє велика кількість вуглекислого газу та інших шкідливих хімічних речовин.</w:t>
      </w:r>
    </w:p>
    <w:p w:rsidR="0057627D" w:rsidRDefault="009D378C" w:rsidP="009F01AB">
      <w:pPr>
        <w:spacing w:line="276" w:lineRule="auto"/>
        <w:ind w:right="140" w:firstLine="709"/>
        <w:jc w:val="both"/>
        <w:rPr>
          <w:sz w:val="24"/>
          <w:szCs w:val="24"/>
        </w:rPr>
      </w:pPr>
      <w:r w:rsidRPr="006938E6">
        <w:rPr>
          <w:rFonts w:eastAsia="Times New Roman"/>
          <w:sz w:val="24"/>
          <w:szCs w:val="24"/>
        </w:rPr>
        <w:t>Транспорт – велика кількість автомобілів виділяють вихлопні гази, що також сприяє парниковому ефекту. Щоправда поява електромобілів і поступовий перехід на них може надати позитивний вплив для екології.</w:t>
      </w:r>
    </w:p>
    <w:p w:rsidR="0057627D" w:rsidRDefault="009D378C" w:rsidP="009F01AB">
      <w:pPr>
        <w:spacing w:line="276" w:lineRule="auto"/>
        <w:ind w:right="140" w:firstLine="709"/>
        <w:jc w:val="both"/>
        <w:rPr>
          <w:sz w:val="24"/>
          <w:szCs w:val="24"/>
        </w:rPr>
      </w:pPr>
      <w:r w:rsidRPr="006938E6">
        <w:rPr>
          <w:rFonts w:eastAsia="Times New Roman"/>
          <w:sz w:val="24"/>
          <w:szCs w:val="24"/>
        </w:rPr>
        <w:t>Вирубка лісів, адже відомо, що дерева поглинають вуглекислий газ, і з кожним знищеним деревом, кількість цього самого вуглекислого газу тільки зростає (в тому числі прямо зараз наші лісисті Карпати стають вже не такими лісистими, як це не сумно).</w:t>
      </w:r>
    </w:p>
    <w:p w:rsidR="0057627D" w:rsidRDefault="009D378C" w:rsidP="009F01AB">
      <w:pPr>
        <w:spacing w:line="276" w:lineRule="auto"/>
        <w:ind w:right="140" w:firstLine="709"/>
        <w:jc w:val="both"/>
        <w:rPr>
          <w:sz w:val="24"/>
          <w:szCs w:val="24"/>
        </w:rPr>
      </w:pPr>
      <w:r w:rsidRPr="006938E6">
        <w:rPr>
          <w:rFonts w:eastAsia="Times New Roman"/>
          <w:sz w:val="24"/>
          <w:szCs w:val="24"/>
        </w:rPr>
        <w:t>Лісові пожежі – тут такий же механізм, як і при вирубці лісів.</w:t>
      </w:r>
    </w:p>
    <w:p w:rsidR="0057627D" w:rsidRDefault="009D378C" w:rsidP="009F01AB">
      <w:pPr>
        <w:spacing w:line="276" w:lineRule="auto"/>
        <w:ind w:right="140" w:firstLine="709"/>
        <w:jc w:val="both"/>
        <w:rPr>
          <w:sz w:val="24"/>
          <w:szCs w:val="24"/>
        </w:rPr>
      </w:pPr>
      <w:r w:rsidRPr="006938E6">
        <w:rPr>
          <w:rFonts w:eastAsia="Times New Roman"/>
          <w:sz w:val="24"/>
          <w:szCs w:val="24"/>
        </w:rPr>
        <w:t>Агрохімія і деякі добрива також є причиною парникового ефекту, так як в результаті випаровування цих добрив в атмосферу потрапляє азот, який є одним з парникових газів.</w:t>
      </w:r>
    </w:p>
    <w:p w:rsidR="0057627D" w:rsidRDefault="009D378C" w:rsidP="009F01AB">
      <w:pPr>
        <w:spacing w:line="276" w:lineRule="auto"/>
        <w:ind w:right="140" w:firstLine="709"/>
        <w:jc w:val="both"/>
        <w:rPr>
          <w:sz w:val="24"/>
          <w:szCs w:val="24"/>
        </w:rPr>
      </w:pPr>
      <w:r w:rsidRPr="006938E6">
        <w:rPr>
          <w:rFonts w:eastAsia="Times New Roman"/>
          <w:sz w:val="24"/>
          <w:szCs w:val="24"/>
        </w:rPr>
        <w:t>Розкладання і горіння сміття також сприяє появі парникових газів, що збільшують парниковий ефект.</w:t>
      </w:r>
    </w:p>
    <w:p w:rsidR="009D378C" w:rsidRPr="0057627D" w:rsidRDefault="009D378C" w:rsidP="009F01AB">
      <w:pPr>
        <w:spacing w:line="276" w:lineRule="auto"/>
        <w:ind w:right="140" w:firstLine="709"/>
        <w:jc w:val="both"/>
        <w:rPr>
          <w:sz w:val="24"/>
          <w:szCs w:val="24"/>
        </w:rPr>
      </w:pPr>
      <w:r w:rsidRPr="006938E6">
        <w:rPr>
          <w:rFonts w:eastAsia="Times New Roman"/>
          <w:sz w:val="24"/>
          <w:szCs w:val="24"/>
        </w:rPr>
        <w:t>Збільшення населення на планеті Земля також є непрямою причиною, пов’язаною з іншими причинами – більше людей, значить більше від них буде сміття, більше буде працювати промисловість, щоб задовольнити всі наші не маленькі потреби і так далі.</w:t>
      </w:r>
    </w:p>
    <w:p w:rsidR="002271D0" w:rsidRPr="006938E6" w:rsidRDefault="002271D0" w:rsidP="009F01AB">
      <w:pPr>
        <w:tabs>
          <w:tab w:val="left" w:pos="544"/>
        </w:tabs>
        <w:spacing w:line="276" w:lineRule="auto"/>
        <w:jc w:val="both"/>
        <w:rPr>
          <w:rFonts w:eastAsia="Times New Roman"/>
          <w:sz w:val="24"/>
          <w:szCs w:val="24"/>
        </w:rPr>
      </w:pPr>
    </w:p>
    <w:p w:rsidR="009D378C" w:rsidRDefault="009D378C" w:rsidP="009F01AB">
      <w:pPr>
        <w:pStyle w:val="a3"/>
        <w:numPr>
          <w:ilvl w:val="0"/>
          <w:numId w:val="40"/>
        </w:numPr>
        <w:tabs>
          <w:tab w:val="left" w:pos="888"/>
        </w:tabs>
        <w:spacing w:line="276" w:lineRule="auto"/>
        <w:ind w:left="0" w:firstLine="709"/>
        <w:jc w:val="center"/>
        <w:rPr>
          <w:rFonts w:eastAsia="Times New Roman"/>
          <w:b/>
          <w:bCs/>
          <w:sz w:val="24"/>
          <w:szCs w:val="24"/>
        </w:rPr>
      </w:pPr>
      <w:bookmarkStart w:id="14" w:name="page64"/>
      <w:bookmarkEnd w:id="14"/>
      <w:r w:rsidRPr="006938E6">
        <w:rPr>
          <w:rFonts w:eastAsia="Times New Roman"/>
          <w:b/>
          <w:bCs/>
          <w:sz w:val="24"/>
          <w:szCs w:val="24"/>
        </w:rPr>
        <w:t>ОПИС МЕТОДІВ ПРОГНОЗУВАННЯ,ЩО ВИКОРИСТОВУВАЛИСЬ  ДЛЯ ОЦНКИ ВПЛИВУ НА ДОВКІЛЛЯ</w:t>
      </w:r>
    </w:p>
    <w:p w:rsidR="004A3683" w:rsidRDefault="004A3683" w:rsidP="009F01AB">
      <w:pPr>
        <w:pStyle w:val="a3"/>
        <w:tabs>
          <w:tab w:val="left" w:pos="888"/>
        </w:tabs>
        <w:spacing w:line="276" w:lineRule="auto"/>
        <w:rPr>
          <w:rFonts w:eastAsia="Times New Roman"/>
          <w:b/>
          <w:bCs/>
          <w:sz w:val="24"/>
          <w:szCs w:val="24"/>
        </w:rPr>
      </w:pPr>
    </w:p>
    <w:p w:rsidR="00C86011" w:rsidRPr="00826BBA" w:rsidRDefault="00C86011" w:rsidP="009F01AB">
      <w:pPr>
        <w:pStyle w:val="Style23"/>
        <w:widowControl/>
        <w:spacing w:before="58" w:line="276" w:lineRule="auto"/>
        <w:ind w:firstLine="709"/>
        <w:jc w:val="both"/>
        <w:rPr>
          <w:rStyle w:val="FontStyle369"/>
          <w:sz w:val="24"/>
          <w:szCs w:val="24"/>
        </w:rPr>
      </w:pPr>
      <w:r w:rsidRPr="00826BBA">
        <w:rPr>
          <w:rStyle w:val="FontStyle369"/>
          <w:sz w:val="24"/>
          <w:szCs w:val="24"/>
        </w:rPr>
        <w:t xml:space="preserve">Основною метою прогнозу є оцінка можливої реакції навколишнього природного середовища на прямий чи опосередкований вплив планованої діяльності, вирішення задач </w:t>
      </w:r>
      <w:r w:rsidRPr="00826BBA">
        <w:rPr>
          <w:rStyle w:val="FontStyle369"/>
          <w:sz w:val="24"/>
          <w:szCs w:val="24"/>
        </w:rPr>
        <w:lastRenderedPageBreak/>
        <w:t>раціонального природокористування у відповідності з очікуваним станом природного середовища.</w:t>
      </w:r>
    </w:p>
    <w:p w:rsidR="00C86011" w:rsidRPr="00826BBA" w:rsidRDefault="00C86011" w:rsidP="009F01AB">
      <w:pPr>
        <w:pStyle w:val="Style23"/>
        <w:widowControl/>
        <w:spacing w:line="276" w:lineRule="auto"/>
        <w:ind w:firstLine="709"/>
        <w:jc w:val="both"/>
        <w:rPr>
          <w:rStyle w:val="FontStyle369"/>
          <w:sz w:val="24"/>
          <w:szCs w:val="24"/>
        </w:rPr>
      </w:pPr>
      <w:r w:rsidRPr="00826BBA">
        <w:rPr>
          <w:rStyle w:val="FontStyle369"/>
          <w:sz w:val="24"/>
          <w:szCs w:val="24"/>
        </w:rPr>
        <w:t xml:space="preserve">Контролювання і аналізування змін, які відбуваються в природних комплексах внаслідок дії меліоративних заходів, забезпечує організація </w:t>
      </w:r>
      <w:proofErr w:type="spellStart"/>
      <w:r w:rsidRPr="00826BBA">
        <w:rPr>
          <w:rStyle w:val="FontStyle369"/>
          <w:sz w:val="24"/>
          <w:szCs w:val="24"/>
        </w:rPr>
        <w:t>еколого</w:t>
      </w:r>
      <w:proofErr w:type="spellEnd"/>
      <w:r w:rsidR="0057627D">
        <w:rPr>
          <w:rStyle w:val="FontStyle369"/>
          <w:sz w:val="24"/>
          <w:szCs w:val="24"/>
        </w:rPr>
        <w:t xml:space="preserve"> </w:t>
      </w:r>
      <w:r w:rsidRPr="00826BBA">
        <w:rPr>
          <w:rStyle w:val="FontStyle369"/>
          <w:sz w:val="24"/>
          <w:szCs w:val="24"/>
        </w:rPr>
        <w:t>-</w:t>
      </w:r>
      <w:r w:rsidR="0057627D">
        <w:rPr>
          <w:rStyle w:val="FontStyle369"/>
          <w:sz w:val="24"/>
          <w:szCs w:val="24"/>
        </w:rPr>
        <w:t xml:space="preserve"> </w:t>
      </w:r>
      <w:r w:rsidRPr="00826BBA">
        <w:rPr>
          <w:rStyle w:val="FontStyle369"/>
          <w:sz w:val="24"/>
          <w:szCs w:val="24"/>
        </w:rPr>
        <w:t>меліоративного моніторингу системи комплексних спостережень, оцінювання та прогнозування стану природного середовища на меліорованих і прилеглих землях, а також загальних спостережень за ситуацією на території водозбору.</w:t>
      </w:r>
    </w:p>
    <w:p w:rsidR="00826BBA" w:rsidRPr="00826BBA" w:rsidRDefault="00826BBA" w:rsidP="009F01AB">
      <w:pPr>
        <w:pStyle w:val="Style23"/>
        <w:widowControl/>
        <w:spacing w:line="276" w:lineRule="auto"/>
        <w:ind w:right="141" w:firstLine="709"/>
        <w:jc w:val="both"/>
        <w:rPr>
          <w:rStyle w:val="FontStyle369"/>
          <w:sz w:val="24"/>
          <w:szCs w:val="24"/>
        </w:rPr>
      </w:pPr>
      <w:r w:rsidRPr="00826BBA">
        <w:rPr>
          <w:rStyle w:val="FontStyle369"/>
          <w:sz w:val="24"/>
          <w:szCs w:val="24"/>
        </w:rPr>
        <w:t>Загальне оцінювання впливу меліорації на природні комплекси здійснюється за допомогою:</w:t>
      </w:r>
    </w:p>
    <w:p w:rsidR="00826BBA" w:rsidRPr="00826BBA" w:rsidRDefault="00826BBA" w:rsidP="009F01AB">
      <w:pPr>
        <w:pStyle w:val="Style88"/>
        <w:widowControl/>
        <w:numPr>
          <w:ilvl w:val="0"/>
          <w:numId w:val="19"/>
        </w:numPr>
        <w:tabs>
          <w:tab w:val="left" w:pos="869"/>
        </w:tabs>
        <w:spacing w:line="276" w:lineRule="auto"/>
        <w:ind w:right="141" w:firstLine="709"/>
        <w:jc w:val="both"/>
        <w:rPr>
          <w:rStyle w:val="FontStyle369"/>
          <w:sz w:val="24"/>
          <w:szCs w:val="24"/>
        </w:rPr>
      </w:pPr>
      <w:r w:rsidRPr="00826BBA">
        <w:rPr>
          <w:rStyle w:val="FontStyle369"/>
          <w:sz w:val="24"/>
          <w:szCs w:val="24"/>
        </w:rPr>
        <w:t>порівняння даних про стан природних комплексів у природних умовах (до проведення меліорації) і в техногенних умовах (через 3-5 років після введення осушуваного або зрошуваного об'єкту меліорації в експлуатацію);</w:t>
      </w:r>
    </w:p>
    <w:p w:rsidR="00826BBA" w:rsidRPr="00826BBA" w:rsidRDefault="00826BBA" w:rsidP="009F01AB">
      <w:pPr>
        <w:pStyle w:val="Style88"/>
        <w:widowControl/>
        <w:numPr>
          <w:ilvl w:val="0"/>
          <w:numId w:val="19"/>
        </w:numPr>
        <w:tabs>
          <w:tab w:val="left" w:pos="869"/>
        </w:tabs>
        <w:spacing w:line="276" w:lineRule="auto"/>
        <w:ind w:right="141" w:firstLine="709"/>
        <w:jc w:val="both"/>
        <w:rPr>
          <w:rStyle w:val="FontStyle369"/>
          <w:sz w:val="24"/>
          <w:szCs w:val="24"/>
        </w:rPr>
      </w:pPr>
      <w:r w:rsidRPr="00826BBA">
        <w:rPr>
          <w:rStyle w:val="FontStyle369"/>
          <w:sz w:val="24"/>
          <w:szCs w:val="24"/>
        </w:rPr>
        <w:t>порівняння інформації про стан природних комплексів за техногенних умов з аналогом, розташованим поза зоною впливу меліорації (на прилеглих зонах);</w:t>
      </w:r>
    </w:p>
    <w:p w:rsidR="00826BBA" w:rsidRPr="00826BBA" w:rsidRDefault="00826BBA" w:rsidP="009F01AB">
      <w:pPr>
        <w:pStyle w:val="Style88"/>
        <w:widowControl/>
        <w:numPr>
          <w:ilvl w:val="0"/>
          <w:numId w:val="19"/>
        </w:numPr>
        <w:tabs>
          <w:tab w:val="left" w:pos="869"/>
        </w:tabs>
        <w:spacing w:line="276" w:lineRule="auto"/>
        <w:ind w:right="141" w:firstLine="709"/>
        <w:jc w:val="both"/>
        <w:rPr>
          <w:rStyle w:val="FontStyle369"/>
          <w:sz w:val="24"/>
          <w:szCs w:val="24"/>
        </w:rPr>
      </w:pPr>
      <w:r w:rsidRPr="00826BBA">
        <w:rPr>
          <w:rStyle w:val="FontStyle369"/>
          <w:sz w:val="24"/>
          <w:szCs w:val="24"/>
        </w:rPr>
        <w:t>встановлення фактичної зони впливу меліорації на прилеглі землі і порівняння з проектною (прогнозованою).</w:t>
      </w:r>
    </w:p>
    <w:p w:rsidR="00826BBA" w:rsidRPr="00826BBA" w:rsidRDefault="00826BBA" w:rsidP="009F01AB">
      <w:pPr>
        <w:spacing w:line="276" w:lineRule="auto"/>
        <w:ind w:firstLine="709"/>
        <w:jc w:val="both"/>
        <w:rPr>
          <w:rFonts w:eastAsia="Times New Roman"/>
          <w:sz w:val="24"/>
          <w:szCs w:val="24"/>
        </w:rPr>
      </w:pPr>
      <w:r w:rsidRPr="00826BBA">
        <w:rPr>
          <w:rStyle w:val="FontStyle369"/>
          <w:sz w:val="24"/>
          <w:szCs w:val="24"/>
        </w:rPr>
        <w:t>Розрахунок викидів забруднюючих речовин в атмосферне повітря при виконанні будівельно-монтажних робіт та експлуатації проектованого об'єкту здійснювався за методиками, допущеними до використання на території України. Кількісна оцінка впливу на атмосферне повітря виконана за нормативами діючого законодавства в сфері охорони навколишнього природного середовища, а саме за значеннями гранично допустимих концентрацій (ГДК) в атмосферному повітрі житлової забудови</w:t>
      </w:r>
      <w:r w:rsidR="004A3683">
        <w:rPr>
          <w:rStyle w:val="FontStyle369"/>
          <w:sz w:val="24"/>
          <w:szCs w:val="24"/>
        </w:rPr>
        <w:t>.</w:t>
      </w:r>
    </w:p>
    <w:p w:rsidR="009D378C" w:rsidRDefault="009D378C" w:rsidP="009F01AB">
      <w:pPr>
        <w:spacing w:line="276" w:lineRule="auto"/>
        <w:ind w:firstLine="709"/>
        <w:jc w:val="both"/>
        <w:rPr>
          <w:rFonts w:eastAsia="Times New Roman"/>
          <w:sz w:val="24"/>
          <w:szCs w:val="24"/>
        </w:rPr>
      </w:pPr>
      <w:r w:rsidRPr="006938E6">
        <w:rPr>
          <w:rFonts w:eastAsia="Times New Roman"/>
          <w:sz w:val="24"/>
          <w:szCs w:val="24"/>
        </w:rPr>
        <w:t>Для оцінки впливу на довкілля використовувались діючі методики розрахунків викидів забруднюючих речовин.</w:t>
      </w:r>
    </w:p>
    <w:p w:rsidR="00826BBA" w:rsidRPr="00826BBA" w:rsidRDefault="00826BBA" w:rsidP="009F01AB">
      <w:pPr>
        <w:spacing w:line="276" w:lineRule="auto"/>
        <w:ind w:firstLine="709"/>
        <w:jc w:val="both"/>
        <w:rPr>
          <w:sz w:val="24"/>
          <w:szCs w:val="24"/>
        </w:rPr>
      </w:pPr>
      <w:r w:rsidRPr="00826BBA">
        <w:rPr>
          <w:rStyle w:val="FontStyle369"/>
          <w:sz w:val="24"/>
          <w:szCs w:val="24"/>
        </w:rPr>
        <w:t>При прогнозуванні фізичного впливу планованої діяльності на навколишнє середовищу використані діючі на території України методики розрахунку та нормативні документи, що встановлюють гранично допустимі рівні впливу (ДБН В.1.1-31:2013 «Захист територій, будинків і споруд від шуму», ДСН 3.3.6.039-99 «Державні санітарні норми виробничої загальної та локальної вібрації»).</w:t>
      </w:r>
    </w:p>
    <w:p w:rsidR="009D378C" w:rsidRPr="006938E6" w:rsidRDefault="009D378C" w:rsidP="009F01AB">
      <w:pPr>
        <w:spacing w:line="276" w:lineRule="auto"/>
        <w:ind w:firstLine="709"/>
        <w:jc w:val="both"/>
        <w:rPr>
          <w:sz w:val="24"/>
          <w:szCs w:val="24"/>
        </w:rPr>
      </w:pPr>
      <w:r w:rsidRPr="006938E6">
        <w:rPr>
          <w:rFonts w:eastAsia="Times New Roman"/>
          <w:sz w:val="24"/>
          <w:szCs w:val="24"/>
        </w:rPr>
        <w:t>Для визначення викидів забруднюючих речовин при переміщенні автотранспорту по території підприємства використовується «Методик</w:t>
      </w:r>
      <w:r w:rsidR="004A3683">
        <w:rPr>
          <w:rFonts w:eastAsia="Times New Roman"/>
          <w:sz w:val="24"/>
          <w:szCs w:val="24"/>
        </w:rPr>
        <w:t>а</w:t>
      </w:r>
      <w:r w:rsidRPr="006938E6">
        <w:rPr>
          <w:rFonts w:eastAsia="Times New Roman"/>
          <w:sz w:val="24"/>
          <w:szCs w:val="24"/>
        </w:rPr>
        <w:t xml:space="preserve"> розрахунку викидів забруднюючих речовин та парникових газів у повітря від транспортних засобів», яка затверджена наказом Держкомстату №452 від 13.11.2008р. п.4.2</w:t>
      </w:r>
      <w:r w:rsidR="004A3683">
        <w:rPr>
          <w:rFonts w:eastAsia="Times New Roman"/>
          <w:sz w:val="24"/>
          <w:szCs w:val="24"/>
        </w:rPr>
        <w:t>.</w:t>
      </w:r>
    </w:p>
    <w:p w:rsidR="002271D0" w:rsidRDefault="002271D0" w:rsidP="009F01AB">
      <w:pPr>
        <w:spacing w:line="276" w:lineRule="auto"/>
        <w:jc w:val="both"/>
        <w:rPr>
          <w:rFonts w:eastAsia="Times New Roman"/>
          <w:sz w:val="24"/>
          <w:szCs w:val="24"/>
        </w:rPr>
      </w:pPr>
    </w:p>
    <w:p w:rsidR="007C5F04" w:rsidRDefault="007C5F04" w:rsidP="009F01AB">
      <w:pPr>
        <w:spacing w:line="276" w:lineRule="auto"/>
        <w:jc w:val="both"/>
        <w:rPr>
          <w:rFonts w:eastAsia="Times New Roman"/>
          <w:sz w:val="24"/>
          <w:szCs w:val="24"/>
        </w:rPr>
      </w:pPr>
    </w:p>
    <w:p w:rsidR="002271D0" w:rsidRPr="006938E6" w:rsidRDefault="002271D0" w:rsidP="009F01AB">
      <w:pPr>
        <w:spacing w:line="276" w:lineRule="auto"/>
        <w:jc w:val="both"/>
        <w:rPr>
          <w:rFonts w:eastAsia="Times New Roman"/>
          <w:sz w:val="24"/>
          <w:szCs w:val="24"/>
        </w:rPr>
      </w:pPr>
    </w:p>
    <w:p w:rsidR="009D378C" w:rsidRPr="004A3683" w:rsidRDefault="009D378C" w:rsidP="009F01AB">
      <w:pPr>
        <w:pStyle w:val="a3"/>
        <w:numPr>
          <w:ilvl w:val="0"/>
          <w:numId w:val="40"/>
        </w:numPr>
        <w:spacing w:line="276" w:lineRule="auto"/>
        <w:ind w:left="0" w:firstLine="709"/>
        <w:jc w:val="center"/>
        <w:rPr>
          <w:rFonts w:eastAsia="Times New Roman"/>
          <w:sz w:val="24"/>
          <w:szCs w:val="24"/>
        </w:rPr>
      </w:pPr>
      <w:r w:rsidRPr="004A3683">
        <w:rPr>
          <w:rFonts w:eastAsia="Times New Roman"/>
          <w:b/>
          <w:bCs/>
          <w:sz w:val="24"/>
          <w:szCs w:val="24"/>
        </w:rPr>
        <w:t>ОПИС ПЕРЕДБАЧЕНИХ ЗАХОДІВ,СПРЯМОВАНИХ НА ЗАПОБІГАННЯ, ВІДВЕЛЕННЯ, УНИКНЕННЯ ТА ЗМЕНШЕННЯ ЗНАЧНОГО НЕГАТИВНОГО ВПЛИВУ НА ДОВКЛЛЯ,У ТОМУ ЧИСЛІ КОМПЕНСАЦІЙНІ ЗАХОДИ</w:t>
      </w:r>
    </w:p>
    <w:p w:rsidR="009D378C" w:rsidRPr="006938E6" w:rsidRDefault="009D378C" w:rsidP="009F01AB">
      <w:pPr>
        <w:pStyle w:val="a3"/>
        <w:spacing w:line="276" w:lineRule="auto"/>
        <w:ind w:left="142"/>
        <w:jc w:val="both"/>
        <w:rPr>
          <w:sz w:val="24"/>
          <w:szCs w:val="24"/>
        </w:rPr>
      </w:pPr>
    </w:p>
    <w:p w:rsidR="00970321" w:rsidRPr="004A3683" w:rsidRDefault="00D16013" w:rsidP="009F01AB">
      <w:pPr>
        <w:spacing w:line="276" w:lineRule="auto"/>
        <w:ind w:firstLine="709"/>
        <w:jc w:val="both"/>
        <w:rPr>
          <w:rFonts w:eastAsia="Times New Roman"/>
          <w:sz w:val="24"/>
          <w:szCs w:val="24"/>
        </w:rPr>
      </w:pPr>
      <w:r w:rsidRPr="006938E6">
        <w:rPr>
          <w:rFonts w:eastAsia="Times New Roman"/>
          <w:sz w:val="24"/>
          <w:szCs w:val="24"/>
        </w:rPr>
        <w:t xml:space="preserve">Для зменшення впливу </w:t>
      </w:r>
      <w:r w:rsidR="001C2C95">
        <w:rPr>
          <w:rStyle w:val="FontStyle21"/>
          <w:sz w:val="24"/>
          <w:szCs w:val="24"/>
        </w:rPr>
        <w:t>о</w:t>
      </w:r>
      <w:r w:rsidR="001C2C95" w:rsidRPr="006938E6">
        <w:rPr>
          <w:rStyle w:val="FontStyle21"/>
          <w:sz w:val="24"/>
          <w:szCs w:val="24"/>
        </w:rPr>
        <w:t xml:space="preserve">блаштування водозабору та </w:t>
      </w:r>
      <w:proofErr w:type="spellStart"/>
      <w:r w:rsidR="001C2C95" w:rsidRPr="006938E6">
        <w:rPr>
          <w:rStyle w:val="FontStyle21"/>
          <w:sz w:val="24"/>
          <w:szCs w:val="24"/>
        </w:rPr>
        <w:t>водонакопичувального</w:t>
      </w:r>
      <w:proofErr w:type="spellEnd"/>
      <w:r w:rsidR="001C2C95" w:rsidRPr="006938E6">
        <w:rPr>
          <w:rStyle w:val="FontStyle21"/>
          <w:sz w:val="24"/>
          <w:szCs w:val="24"/>
        </w:rPr>
        <w:t xml:space="preserve"> басейну для поливу багаторічних насаджень</w:t>
      </w:r>
      <w:r w:rsidR="009D378C" w:rsidRPr="006938E6">
        <w:rPr>
          <w:rFonts w:eastAsia="Times New Roman"/>
          <w:sz w:val="24"/>
          <w:szCs w:val="24"/>
        </w:rPr>
        <w:t xml:space="preserve"> на навколишнє середовище проектом передбачені такі заходи:</w:t>
      </w:r>
    </w:p>
    <w:p w:rsidR="007C5F04" w:rsidRDefault="007C5F04" w:rsidP="009F01AB">
      <w:pPr>
        <w:spacing w:line="276" w:lineRule="auto"/>
        <w:ind w:firstLine="709"/>
        <w:jc w:val="both"/>
        <w:rPr>
          <w:rFonts w:eastAsia="Times New Roman"/>
          <w:b/>
          <w:bCs/>
          <w:iCs/>
          <w:sz w:val="24"/>
          <w:szCs w:val="24"/>
        </w:rPr>
      </w:pPr>
    </w:p>
    <w:p w:rsidR="007C5F04" w:rsidRDefault="007C5F04" w:rsidP="009F01AB">
      <w:pPr>
        <w:spacing w:line="276" w:lineRule="auto"/>
        <w:ind w:firstLine="709"/>
        <w:jc w:val="both"/>
        <w:rPr>
          <w:rFonts w:eastAsia="Times New Roman"/>
          <w:b/>
          <w:bCs/>
          <w:iCs/>
          <w:sz w:val="24"/>
          <w:szCs w:val="24"/>
        </w:rPr>
      </w:pPr>
    </w:p>
    <w:p w:rsidR="009D378C" w:rsidRPr="006938E6" w:rsidRDefault="009D378C" w:rsidP="009F01AB">
      <w:pPr>
        <w:spacing w:line="276" w:lineRule="auto"/>
        <w:ind w:firstLine="709"/>
        <w:jc w:val="both"/>
        <w:rPr>
          <w:sz w:val="24"/>
          <w:szCs w:val="24"/>
        </w:rPr>
      </w:pPr>
      <w:r w:rsidRPr="006938E6">
        <w:rPr>
          <w:rFonts w:eastAsia="Times New Roman"/>
          <w:b/>
          <w:bCs/>
          <w:iCs/>
          <w:sz w:val="24"/>
          <w:szCs w:val="24"/>
        </w:rPr>
        <w:lastRenderedPageBreak/>
        <w:t>Планувальні:</w:t>
      </w:r>
    </w:p>
    <w:p w:rsidR="00970321" w:rsidRPr="004A3683" w:rsidRDefault="009D378C" w:rsidP="009F01AB">
      <w:pPr>
        <w:spacing w:line="276" w:lineRule="auto"/>
        <w:ind w:firstLine="709"/>
        <w:jc w:val="both"/>
        <w:rPr>
          <w:sz w:val="24"/>
          <w:szCs w:val="24"/>
        </w:rPr>
      </w:pPr>
      <w:r w:rsidRPr="006938E6">
        <w:rPr>
          <w:rFonts w:eastAsia="Times New Roman"/>
          <w:sz w:val="24"/>
          <w:szCs w:val="24"/>
        </w:rPr>
        <w:t>Взаємне розташування джерел</w:t>
      </w:r>
      <w:r w:rsidR="00B72DC3">
        <w:rPr>
          <w:rFonts w:eastAsia="Times New Roman"/>
          <w:sz w:val="24"/>
          <w:szCs w:val="24"/>
        </w:rPr>
        <w:t>а</w:t>
      </w:r>
      <w:r w:rsidRPr="006938E6">
        <w:rPr>
          <w:rFonts w:eastAsia="Times New Roman"/>
          <w:sz w:val="24"/>
          <w:szCs w:val="24"/>
        </w:rPr>
        <w:t xml:space="preserve"> викидів шкідливих речовин вибране таким чином, що при направленні вітру в сторону житлової забудови, викиди шкідливих речовин не накладаються, житлові забудови з</w:t>
      </w:r>
      <w:r w:rsidR="0057627D">
        <w:rPr>
          <w:rFonts w:eastAsia="Times New Roman"/>
          <w:sz w:val="24"/>
          <w:szCs w:val="24"/>
        </w:rPr>
        <w:t>находяться на віддалі більше 10</w:t>
      </w:r>
      <w:r w:rsidR="00D16013" w:rsidRPr="006938E6">
        <w:rPr>
          <w:rFonts w:eastAsia="Times New Roman"/>
          <w:sz w:val="24"/>
          <w:szCs w:val="24"/>
        </w:rPr>
        <w:t xml:space="preserve">0 </w:t>
      </w:r>
      <w:r w:rsidRPr="006938E6">
        <w:rPr>
          <w:rFonts w:eastAsia="Times New Roman"/>
          <w:sz w:val="24"/>
          <w:szCs w:val="24"/>
        </w:rPr>
        <w:t>м.</w:t>
      </w:r>
      <w:bookmarkStart w:id="15" w:name="page65"/>
      <w:bookmarkEnd w:id="15"/>
    </w:p>
    <w:p w:rsidR="00FF5A45" w:rsidRDefault="00FF5A45" w:rsidP="009F01AB">
      <w:pPr>
        <w:spacing w:line="276" w:lineRule="auto"/>
        <w:ind w:firstLine="709"/>
        <w:jc w:val="both"/>
        <w:rPr>
          <w:rFonts w:eastAsia="Times New Roman"/>
          <w:b/>
          <w:bCs/>
          <w:iCs/>
          <w:sz w:val="24"/>
          <w:szCs w:val="24"/>
        </w:rPr>
      </w:pPr>
    </w:p>
    <w:p w:rsidR="009D378C" w:rsidRDefault="009D378C" w:rsidP="009F01AB">
      <w:pPr>
        <w:spacing w:line="276" w:lineRule="auto"/>
        <w:ind w:firstLine="709"/>
        <w:jc w:val="both"/>
        <w:rPr>
          <w:rFonts w:eastAsia="Times New Roman"/>
          <w:b/>
          <w:bCs/>
          <w:iCs/>
          <w:sz w:val="24"/>
          <w:szCs w:val="24"/>
        </w:rPr>
      </w:pPr>
      <w:r w:rsidRPr="006938E6">
        <w:rPr>
          <w:rFonts w:eastAsia="Times New Roman"/>
          <w:b/>
          <w:bCs/>
          <w:iCs/>
          <w:sz w:val="24"/>
          <w:szCs w:val="24"/>
        </w:rPr>
        <w:t>Заходи по охороні атмосферного повітря</w:t>
      </w:r>
    </w:p>
    <w:p w:rsidR="00B279E1" w:rsidRPr="00B279E1" w:rsidRDefault="00B279E1" w:rsidP="009F01AB">
      <w:pPr>
        <w:spacing w:line="276" w:lineRule="auto"/>
        <w:ind w:firstLine="709"/>
        <w:jc w:val="both"/>
        <w:rPr>
          <w:sz w:val="24"/>
          <w:szCs w:val="24"/>
        </w:rPr>
      </w:pPr>
      <w:r w:rsidRPr="00B279E1">
        <w:rPr>
          <w:sz w:val="24"/>
          <w:szCs w:val="24"/>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r>
        <w:rPr>
          <w:sz w:val="24"/>
          <w:szCs w:val="24"/>
        </w:rPr>
        <w:t>.</w:t>
      </w:r>
    </w:p>
    <w:p w:rsidR="00B72DC3" w:rsidRPr="00B279E1" w:rsidRDefault="00B279E1" w:rsidP="009F01AB">
      <w:pPr>
        <w:spacing w:line="276" w:lineRule="auto"/>
        <w:ind w:firstLine="709"/>
        <w:jc w:val="both"/>
        <w:rPr>
          <w:sz w:val="24"/>
          <w:szCs w:val="24"/>
        </w:rPr>
      </w:pPr>
      <w:r>
        <w:rPr>
          <w:sz w:val="24"/>
          <w:szCs w:val="24"/>
        </w:rPr>
        <w:t>В першу чергу це</w:t>
      </w:r>
      <w:r w:rsidRPr="00B279E1">
        <w:rPr>
          <w:sz w:val="24"/>
          <w:szCs w:val="24"/>
        </w:rPr>
        <w:t xml:space="preserve"> д</w:t>
      </w:r>
      <w:r w:rsidR="00B72DC3" w:rsidRPr="00B279E1">
        <w:rPr>
          <w:sz w:val="24"/>
          <w:szCs w:val="24"/>
        </w:rPr>
        <w:t>озвільно-регуляторні заходи</w:t>
      </w:r>
      <w:r>
        <w:rPr>
          <w:sz w:val="24"/>
          <w:szCs w:val="24"/>
        </w:rPr>
        <w:t xml:space="preserve"> які</w:t>
      </w:r>
      <w:r w:rsidR="00B72DC3" w:rsidRPr="00B279E1">
        <w:rPr>
          <w:sz w:val="24"/>
          <w:szCs w:val="24"/>
        </w:rPr>
        <w:t xml:space="preserve"> 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FF5A45" w:rsidRDefault="00FF5A45" w:rsidP="009F01AB">
      <w:pPr>
        <w:spacing w:line="276" w:lineRule="auto"/>
        <w:ind w:firstLine="709"/>
        <w:jc w:val="both"/>
        <w:rPr>
          <w:rFonts w:eastAsia="Times New Roman"/>
          <w:b/>
          <w:sz w:val="24"/>
          <w:szCs w:val="24"/>
        </w:rPr>
      </w:pPr>
    </w:p>
    <w:p w:rsidR="000C4CAE" w:rsidRPr="006938E6" w:rsidRDefault="000C4CAE" w:rsidP="009F01AB">
      <w:pPr>
        <w:spacing w:line="276" w:lineRule="auto"/>
        <w:ind w:firstLine="709"/>
        <w:jc w:val="both"/>
        <w:rPr>
          <w:b/>
          <w:sz w:val="24"/>
          <w:szCs w:val="24"/>
        </w:rPr>
      </w:pPr>
      <w:r w:rsidRPr="006938E6">
        <w:rPr>
          <w:rFonts w:eastAsia="Times New Roman"/>
          <w:b/>
          <w:sz w:val="24"/>
          <w:szCs w:val="24"/>
        </w:rPr>
        <w:t>Заходи по охороні і раціональному використанню водних ресурсів</w:t>
      </w:r>
    </w:p>
    <w:p w:rsidR="000C4CAE" w:rsidRPr="006938E6" w:rsidRDefault="000C4CAE" w:rsidP="009F01AB">
      <w:pPr>
        <w:pStyle w:val="Style50"/>
        <w:widowControl/>
        <w:spacing w:line="276" w:lineRule="auto"/>
        <w:ind w:firstLine="709"/>
        <w:jc w:val="both"/>
        <w:rPr>
          <w:rStyle w:val="FontStyle196"/>
          <w:sz w:val="24"/>
          <w:szCs w:val="24"/>
        </w:rPr>
      </w:pPr>
      <w:r w:rsidRPr="006938E6">
        <w:rPr>
          <w:rStyle w:val="FontStyle196"/>
          <w:sz w:val="24"/>
          <w:szCs w:val="24"/>
        </w:rPr>
        <w:t>До заходів по збереженню водних живих ресурсів та середовища їх існування в процесі виконання запроектованих робіт передбачено:</w:t>
      </w:r>
    </w:p>
    <w:p w:rsidR="000C4CAE" w:rsidRPr="00956A8D"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 xml:space="preserve">господарські роботи будуть проводитися в максимальній відстані від акваторії для запобігання нанесення шкоди іхтіофауні р. </w:t>
      </w:r>
      <w:r w:rsidR="0057627D">
        <w:rPr>
          <w:rStyle w:val="FontStyle196"/>
          <w:sz w:val="24"/>
          <w:szCs w:val="24"/>
        </w:rPr>
        <w:t>Стара</w:t>
      </w:r>
      <w:r w:rsidRPr="00956A8D">
        <w:rPr>
          <w:rStyle w:val="FontStyle196"/>
          <w:sz w:val="24"/>
          <w:szCs w:val="24"/>
        </w:rPr>
        <w:t>;</w:t>
      </w:r>
    </w:p>
    <w:p w:rsidR="000C4CAE" w:rsidRPr="006938E6" w:rsidRDefault="000C4CAE" w:rsidP="009F01AB">
      <w:pPr>
        <w:pStyle w:val="Style112"/>
        <w:widowControl/>
        <w:numPr>
          <w:ilvl w:val="0"/>
          <w:numId w:val="15"/>
        </w:numPr>
        <w:tabs>
          <w:tab w:val="left" w:pos="727"/>
        </w:tabs>
        <w:spacing w:before="7" w:line="276" w:lineRule="auto"/>
        <w:ind w:firstLine="709"/>
        <w:rPr>
          <w:rStyle w:val="FontStyle196"/>
          <w:sz w:val="24"/>
          <w:szCs w:val="24"/>
        </w:rPr>
      </w:pPr>
      <w:r w:rsidRPr="006938E6">
        <w:rPr>
          <w:rStyle w:val="FontStyle196"/>
          <w:sz w:val="24"/>
          <w:szCs w:val="24"/>
        </w:rPr>
        <w:t>при виконанні робіт максимально буде виключений шумовий фактор з метою недопущення негативного впливу на процеси міграції риб;</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 xml:space="preserve">дотримання технології проведення робіт з обов'язковим врахуванням наданого висновку в максимальній відстані від </w:t>
      </w:r>
      <w:proofErr w:type="spellStart"/>
      <w:r w:rsidRPr="006938E6">
        <w:rPr>
          <w:rStyle w:val="FontStyle196"/>
          <w:sz w:val="24"/>
          <w:szCs w:val="24"/>
        </w:rPr>
        <w:t>урізу</w:t>
      </w:r>
      <w:proofErr w:type="spellEnd"/>
      <w:r w:rsidRPr="006938E6">
        <w:rPr>
          <w:rStyle w:val="FontStyle196"/>
          <w:sz w:val="24"/>
          <w:szCs w:val="24"/>
        </w:rPr>
        <w:t xml:space="preserve"> води р. </w:t>
      </w:r>
      <w:r w:rsidR="0057627D">
        <w:rPr>
          <w:rStyle w:val="FontStyle196"/>
          <w:sz w:val="24"/>
          <w:szCs w:val="24"/>
        </w:rPr>
        <w:t>Стара</w:t>
      </w:r>
      <w:r w:rsidRPr="006938E6">
        <w:rPr>
          <w:rStyle w:val="FontStyle196"/>
          <w:sz w:val="24"/>
          <w:szCs w:val="24"/>
        </w:rPr>
        <w:t>;</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 xml:space="preserve">виключення можливості попадання стічних вод, виробничих та побутових відходів, паливно-мастильних речовин у воду, на рослинність та </w:t>
      </w:r>
      <w:r w:rsidR="004A3683" w:rsidRPr="006938E6">
        <w:rPr>
          <w:rStyle w:val="FontStyle196"/>
          <w:sz w:val="24"/>
          <w:szCs w:val="24"/>
        </w:rPr>
        <w:t>ґрунт</w:t>
      </w:r>
      <w:r w:rsidRPr="006938E6">
        <w:rPr>
          <w:rStyle w:val="FontStyle196"/>
          <w:sz w:val="24"/>
          <w:szCs w:val="24"/>
        </w:rPr>
        <w:t>;</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забороняється мити автотранспортні засоби, тару з під хімічних препаратів і речовин, які можуть заподіяти шкоду водним живим ресурсам або середовищу їх існування;</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не допущення погіршення умов існування водних живих ресурсів внаслідок власної діяльності;</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утримувати в належному стані берегові водоохоронні смуги та використовувати їх з дотриманням вимог законодавства;</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здійснення в установленому порядку комплексні рибницько-меліоративні заходи щодо охорони та відтворення водних живих ресурсів, збереження і поліпшення умов їх існування.</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порушувати передбачені законодавством екологічні вимоги до охорони прибережних захисних смуг та водоохоронних зон;</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роботи проводити в меженний пер</w:t>
      </w:r>
      <w:r w:rsidR="0057627D">
        <w:rPr>
          <w:rStyle w:val="FontStyle196"/>
          <w:sz w:val="24"/>
          <w:szCs w:val="24"/>
        </w:rPr>
        <w:t>іод рівнів води в річці Стара</w:t>
      </w:r>
      <w:r w:rsidRPr="006938E6">
        <w:rPr>
          <w:rStyle w:val="FontStyle196"/>
          <w:sz w:val="24"/>
          <w:szCs w:val="24"/>
        </w:rPr>
        <w:t>;</w:t>
      </w:r>
    </w:p>
    <w:p w:rsidR="000C4CAE" w:rsidRPr="006938E6"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після закінчення робіт ділянка, на якій вони проводились, повинна бути розрівняна і очищена від сміття;</w:t>
      </w:r>
    </w:p>
    <w:p w:rsidR="000C4CAE" w:rsidRPr="004A3683" w:rsidRDefault="000C4CAE"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 xml:space="preserve">забороняється заїзд (переїзд) автотранспорту і механізмів через воду русла </w:t>
      </w:r>
      <w:proofErr w:type="spellStart"/>
      <w:r w:rsidR="0057627D">
        <w:rPr>
          <w:rStyle w:val="FontStyle196"/>
          <w:sz w:val="24"/>
          <w:szCs w:val="24"/>
        </w:rPr>
        <w:t>р.Стара</w:t>
      </w:r>
      <w:proofErr w:type="spellEnd"/>
      <w:r w:rsidR="0057627D">
        <w:rPr>
          <w:rStyle w:val="FontStyle196"/>
          <w:sz w:val="24"/>
          <w:szCs w:val="24"/>
        </w:rPr>
        <w:t xml:space="preserve"> та підвідного каналу К-1</w:t>
      </w:r>
      <w:r w:rsidRPr="004A3683">
        <w:rPr>
          <w:rStyle w:val="FontStyle196"/>
          <w:sz w:val="24"/>
          <w:szCs w:val="24"/>
        </w:rPr>
        <w:t>.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2011р. №3677.</w:t>
      </w:r>
    </w:p>
    <w:p w:rsidR="00970321" w:rsidRPr="00095646" w:rsidRDefault="000C4CAE" w:rsidP="009F01AB">
      <w:pPr>
        <w:spacing w:line="276" w:lineRule="auto"/>
        <w:ind w:firstLine="709"/>
        <w:jc w:val="both"/>
        <w:rPr>
          <w:color w:val="000000"/>
          <w:sz w:val="24"/>
          <w:szCs w:val="24"/>
        </w:rPr>
      </w:pPr>
      <w:r w:rsidRPr="006938E6">
        <w:rPr>
          <w:rStyle w:val="FontStyle196"/>
          <w:sz w:val="24"/>
          <w:szCs w:val="24"/>
        </w:rPr>
        <w:t xml:space="preserve">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w:t>
      </w:r>
      <w:r w:rsidRPr="006938E6">
        <w:rPr>
          <w:rStyle w:val="FontStyle196"/>
          <w:sz w:val="24"/>
          <w:szCs w:val="24"/>
        </w:rPr>
        <w:lastRenderedPageBreak/>
        <w:t>одночасне передбачається недоторканість місць нересту, зимівлі, нагулу цінних виді</w:t>
      </w:r>
      <w:r w:rsidR="00095646">
        <w:rPr>
          <w:rStyle w:val="FontStyle196"/>
          <w:sz w:val="24"/>
          <w:szCs w:val="24"/>
        </w:rPr>
        <w:t>в</w:t>
      </w:r>
      <w:r w:rsidRPr="006938E6">
        <w:rPr>
          <w:rStyle w:val="FontStyle196"/>
          <w:sz w:val="24"/>
          <w:szCs w:val="24"/>
        </w:rPr>
        <w:t xml:space="preserve"> риб та інших місць, що становлять особливу цінність для їх охорони відтворення, а самі заходи являються природоохоронними</w:t>
      </w:r>
    </w:p>
    <w:p w:rsidR="00FF5A45" w:rsidRDefault="00FF5A45" w:rsidP="009F01AB">
      <w:pPr>
        <w:spacing w:line="276" w:lineRule="auto"/>
        <w:ind w:right="-3" w:firstLine="709"/>
        <w:jc w:val="both"/>
        <w:rPr>
          <w:rFonts w:eastAsia="Times New Roman"/>
          <w:b/>
          <w:sz w:val="24"/>
          <w:szCs w:val="24"/>
        </w:rPr>
      </w:pPr>
    </w:p>
    <w:p w:rsidR="00605517" w:rsidRPr="00095646" w:rsidRDefault="00C86011" w:rsidP="009F01AB">
      <w:pPr>
        <w:spacing w:line="276" w:lineRule="auto"/>
        <w:ind w:right="-3" w:firstLine="709"/>
        <w:jc w:val="both"/>
        <w:rPr>
          <w:rFonts w:eastAsia="Times New Roman"/>
          <w:b/>
          <w:sz w:val="24"/>
          <w:szCs w:val="24"/>
        </w:rPr>
      </w:pPr>
      <w:r w:rsidRPr="006938E6">
        <w:rPr>
          <w:rFonts w:eastAsia="Times New Roman"/>
          <w:b/>
          <w:sz w:val="24"/>
          <w:szCs w:val="24"/>
        </w:rPr>
        <w:t>Основні заходи що до пом'якшення антропогенного впливу на зміну клімату</w:t>
      </w:r>
    </w:p>
    <w:p w:rsidR="00C86011" w:rsidRPr="006938E6" w:rsidRDefault="00C86011" w:rsidP="009F01AB">
      <w:pPr>
        <w:numPr>
          <w:ilvl w:val="0"/>
          <w:numId w:val="9"/>
        </w:numPr>
        <w:tabs>
          <w:tab w:val="left" w:pos="993"/>
        </w:tabs>
        <w:spacing w:line="276" w:lineRule="auto"/>
        <w:ind w:firstLine="709"/>
        <w:jc w:val="both"/>
        <w:rPr>
          <w:rFonts w:eastAsia="Times New Roman"/>
          <w:sz w:val="24"/>
          <w:szCs w:val="24"/>
        </w:rPr>
      </w:pPr>
      <w:r w:rsidRPr="006938E6">
        <w:rPr>
          <w:rFonts w:eastAsia="Times New Roman"/>
          <w:sz w:val="24"/>
          <w:szCs w:val="24"/>
        </w:rPr>
        <w:t>Заходи по енергозбереженню (юридичні та нормативні закони, як і сприяють</w:t>
      </w:r>
    </w:p>
    <w:p w:rsidR="00C86011" w:rsidRPr="006938E6" w:rsidRDefault="00C86011" w:rsidP="009F01AB">
      <w:pPr>
        <w:spacing w:line="276" w:lineRule="auto"/>
        <w:ind w:firstLine="709"/>
        <w:jc w:val="both"/>
        <w:rPr>
          <w:sz w:val="24"/>
          <w:szCs w:val="24"/>
        </w:rPr>
      </w:pPr>
      <w:r w:rsidRPr="006938E6">
        <w:rPr>
          <w:rFonts w:eastAsia="Times New Roman"/>
          <w:sz w:val="24"/>
          <w:szCs w:val="24"/>
        </w:rPr>
        <w:t>енергозбереженню в країні; вдосконалення структури паливно-енергетичного ком</w:t>
      </w:r>
      <w:r w:rsidR="00095646">
        <w:rPr>
          <w:rFonts w:eastAsia="Times New Roman"/>
          <w:sz w:val="24"/>
          <w:szCs w:val="24"/>
        </w:rPr>
        <w:t>пл</w:t>
      </w:r>
      <w:r w:rsidRPr="006938E6">
        <w:rPr>
          <w:rFonts w:eastAsia="Times New Roman"/>
          <w:sz w:val="24"/>
          <w:szCs w:val="24"/>
        </w:rPr>
        <w:t>ексу, розвиток енергозберігаючих технологій (наприклад, сонячні батареї) та впровадження прогресивних технологій в паливно-енергетичному комплексі</w:t>
      </w:r>
      <w:r w:rsidR="00095646">
        <w:rPr>
          <w:rFonts w:eastAsia="Times New Roman"/>
          <w:sz w:val="24"/>
          <w:szCs w:val="24"/>
        </w:rPr>
        <w:t>.</w:t>
      </w:r>
    </w:p>
    <w:p w:rsidR="00C86011" w:rsidRPr="006938E6" w:rsidRDefault="00C86011" w:rsidP="009F01AB">
      <w:pPr>
        <w:numPr>
          <w:ilvl w:val="0"/>
          <w:numId w:val="10"/>
        </w:numPr>
        <w:tabs>
          <w:tab w:val="left" w:pos="993"/>
        </w:tabs>
        <w:spacing w:line="276" w:lineRule="auto"/>
        <w:ind w:firstLine="709"/>
        <w:jc w:val="both"/>
        <w:rPr>
          <w:rFonts w:eastAsia="Times New Roman"/>
          <w:sz w:val="24"/>
          <w:szCs w:val="24"/>
        </w:rPr>
      </w:pPr>
      <w:r w:rsidRPr="006938E6">
        <w:rPr>
          <w:rFonts w:eastAsia="Times New Roman"/>
          <w:sz w:val="24"/>
          <w:szCs w:val="24"/>
        </w:rPr>
        <w:t>Вдосконалення землекористування, промислових процесів та впровадження прогресивних технологій в цих галузях</w:t>
      </w:r>
      <w:r w:rsidR="00095646">
        <w:rPr>
          <w:rFonts w:eastAsia="Times New Roman"/>
          <w:sz w:val="24"/>
          <w:szCs w:val="24"/>
        </w:rPr>
        <w:t>.</w:t>
      </w:r>
    </w:p>
    <w:p w:rsidR="00C86011" w:rsidRPr="006938E6" w:rsidRDefault="00C86011" w:rsidP="009F01AB">
      <w:pPr>
        <w:numPr>
          <w:ilvl w:val="0"/>
          <w:numId w:val="10"/>
        </w:numPr>
        <w:tabs>
          <w:tab w:val="left" w:pos="993"/>
        </w:tabs>
        <w:spacing w:line="276" w:lineRule="auto"/>
        <w:ind w:firstLine="709"/>
        <w:jc w:val="both"/>
        <w:rPr>
          <w:rFonts w:eastAsia="Times New Roman"/>
          <w:sz w:val="24"/>
          <w:szCs w:val="24"/>
        </w:rPr>
      </w:pPr>
      <w:r w:rsidRPr="006938E6">
        <w:rPr>
          <w:rFonts w:eastAsia="Times New Roman"/>
          <w:sz w:val="24"/>
          <w:szCs w:val="24"/>
        </w:rPr>
        <w:t xml:space="preserve">Введення нових та вдосконалення існуючих </w:t>
      </w:r>
      <w:proofErr w:type="spellStart"/>
      <w:r w:rsidRPr="006938E6">
        <w:rPr>
          <w:rFonts w:eastAsia="Times New Roman"/>
          <w:sz w:val="24"/>
          <w:szCs w:val="24"/>
        </w:rPr>
        <w:t>сміттєвопереробнихпотужностей</w:t>
      </w:r>
      <w:proofErr w:type="spellEnd"/>
      <w:r w:rsidR="005B74F6">
        <w:rPr>
          <w:rFonts w:eastAsia="Times New Roman"/>
          <w:sz w:val="24"/>
          <w:szCs w:val="24"/>
        </w:rPr>
        <w:t>.</w:t>
      </w:r>
    </w:p>
    <w:p w:rsidR="00C86011" w:rsidRPr="006938E6" w:rsidRDefault="00C86011" w:rsidP="009F01AB">
      <w:pPr>
        <w:numPr>
          <w:ilvl w:val="0"/>
          <w:numId w:val="10"/>
        </w:numPr>
        <w:tabs>
          <w:tab w:val="left" w:pos="993"/>
        </w:tabs>
        <w:spacing w:line="276" w:lineRule="auto"/>
        <w:ind w:firstLine="709"/>
        <w:jc w:val="both"/>
        <w:rPr>
          <w:rFonts w:eastAsia="Times New Roman"/>
          <w:sz w:val="24"/>
          <w:szCs w:val="24"/>
        </w:rPr>
      </w:pPr>
      <w:r w:rsidRPr="006938E6">
        <w:rPr>
          <w:rFonts w:eastAsia="Times New Roman"/>
          <w:sz w:val="24"/>
          <w:szCs w:val="24"/>
        </w:rPr>
        <w:t xml:space="preserve">Насадження нових лісів на значних територіях (Як ми знаємо, ліси є одними </w:t>
      </w:r>
      <w:proofErr w:type="spellStart"/>
      <w:r w:rsidRPr="006938E6">
        <w:rPr>
          <w:rFonts w:eastAsia="Times New Roman"/>
          <w:sz w:val="24"/>
          <w:szCs w:val="24"/>
        </w:rPr>
        <w:t>знайкращих</w:t>
      </w:r>
      <w:proofErr w:type="spellEnd"/>
      <w:r w:rsidRPr="006938E6">
        <w:rPr>
          <w:rFonts w:eastAsia="Times New Roman"/>
          <w:sz w:val="24"/>
          <w:szCs w:val="24"/>
        </w:rPr>
        <w:t xml:space="preserve"> поглиначів вуглекислого газу. За рахунок лісів в Україні щорічно поглинається біля 50 млн. т СО</w:t>
      </w:r>
      <w:r w:rsidRPr="006938E6">
        <w:rPr>
          <w:rFonts w:eastAsia="Times New Roman"/>
          <w:sz w:val="24"/>
          <w:szCs w:val="24"/>
          <w:vertAlign w:val="subscript"/>
        </w:rPr>
        <w:t>2</w:t>
      </w:r>
      <w:r w:rsidRPr="006938E6">
        <w:rPr>
          <w:rFonts w:eastAsia="Times New Roman"/>
          <w:sz w:val="24"/>
          <w:szCs w:val="24"/>
        </w:rPr>
        <w:t>. Зрозуміло, нові насадження лісів покращать екологічну обстановку в країні та пом'якшать вплив антропогенного фактору на зміну клімату).</w:t>
      </w:r>
    </w:p>
    <w:p w:rsidR="00C86011" w:rsidRPr="006938E6" w:rsidRDefault="00C86011" w:rsidP="009F01AB">
      <w:pPr>
        <w:numPr>
          <w:ilvl w:val="0"/>
          <w:numId w:val="10"/>
        </w:numPr>
        <w:tabs>
          <w:tab w:val="left" w:pos="993"/>
        </w:tabs>
        <w:spacing w:line="276" w:lineRule="auto"/>
        <w:ind w:firstLine="709"/>
        <w:jc w:val="both"/>
        <w:rPr>
          <w:rFonts w:eastAsia="Times New Roman"/>
          <w:sz w:val="24"/>
          <w:szCs w:val="24"/>
        </w:rPr>
      </w:pPr>
      <w:r w:rsidRPr="006938E6">
        <w:rPr>
          <w:rFonts w:eastAsia="Times New Roman"/>
          <w:sz w:val="24"/>
          <w:szCs w:val="24"/>
        </w:rPr>
        <w:t>Впровадження альтернативних та відновлюваних джерел енергії.</w:t>
      </w:r>
    </w:p>
    <w:p w:rsidR="000C4CAE" w:rsidRPr="007D4CF7" w:rsidRDefault="000C4CAE" w:rsidP="009F01AB">
      <w:pPr>
        <w:tabs>
          <w:tab w:val="left" w:pos="851"/>
        </w:tabs>
        <w:spacing w:line="276" w:lineRule="auto"/>
        <w:ind w:left="851"/>
        <w:jc w:val="both"/>
        <w:rPr>
          <w:rFonts w:eastAsia="Times New Roman"/>
          <w:sz w:val="24"/>
          <w:szCs w:val="24"/>
          <w:highlight w:val="yellow"/>
        </w:rPr>
      </w:pPr>
    </w:p>
    <w:p w:rsidR="009D378C" w:rsidRPr="006938E6" w:rsidRDefault="009D378C" w:rsidP="009F01AB">
      <w:pPr>
        <w:spacing w:line="276" w:lineRule="auto"/>
        <w:ind w:left="142" w:firstLine="567"/>
        <w:jc w:val="both"/>
        <w:rPr>
          <w:sz w:val="24"/>
          <w:szCs w:val="24"/>
        </w:rPr>
      </w:pPr>
      <w:r w:rsidRPr="006938E6">
        <w:rPr>
          <w:rFonts w:eastAsia="Times New Roman"/>
          <w:b/>
          <w:bCs/>
          <w:iCs/>
          <w:sz w:val="24"/>
          <w:szCs w:val="24"/>
        </w:rPr>
        <w:t>Ресурсозберігаючі заходи:</w:t>
      </w:r>
    </w:p>
    <w:p w:rsidR="009D378C" w:rsidRPr="006938E6" w:rsidRDefault="00605517" w:rsidP="009F01AB">
      <w:pPr>
        <w:numPr>
          <w:ilvl w:val="1"/>
          <w:numId w:val="11"/>
        </w:numPr>
        <w:tabs>
          <w:tab w:val="left" w:pos="1134"/>
        </w:tabs>
        <w:spacing w:line="276" w:lineRule="auto"/>
        <w:ind w:left="142" w:firstLine="709"/>
        <w:jc w:val="both"/>
        <w:rPr>
          <w:rFonts w:eastAsia="Times New Roman"/>
          <w:sz w:val="24"/>
          <w:szCs w:val="24"/>
        </w:rPr>
      </w:pPr>
      <w:r>
        <w:rPr>
          <w:rFonts w:eastAsia="Times New Roman"/>
          <w:sz w:val="24"/>
          <w:szCs w:val="24"/>
        </w:rPr>
        <w:tab/>
      </w:r>
      <w:r w:rsidR="009D378C" w:rsidRPr="006938E6">
        <w:rPr>
          <w:rFonts w:eastAsia="Times New Roman"/>
          <w:sz w:val="24"/>
          <w:szCs w:val="24"/>
        </w:rPr>
        <w:t>раціональне використання земельних ресурсів;</w:t>
      </w:r>
    </w:p>
    <w:p w:rsidR="009D378C" w:rsidRPr="006938E6" w:rsidRDefault="00605517" w:rsidP="009F01AB">
      <w:pPr>
        <w:numPr>
          <w:ilvl w:val="0"/>
          <w:numId w:val="12"/>
        </w:numPr>
        <w:tabs>
          <w:tab w:val="left" w:pos="1134"/>
        </w:tabs>
        <w:spacing w:line="276" w:lineRule="auto"/>
        <w:ind w:left="142" w:firstLine="709"/>
        <w:jc w:val="both"/>
        <w:rPr>
          <w:rFonts w:eastAsia="Times New Roman"/>
          <w:sz w:val="24"/>
          <w:szCs w:val="24"/>
        </w:rPr>
      </w:pPr>
      <w:r>
        <w:rPr>
          <w:rFonts w:eastAsia="Times New Roman"/>
          <w:sz w:val="24"/>
          <w:szCs w:val="24"/>
        </w:rPr>
        <w:tab/>
      </w:r>
      <w:r w:rsidR="009D378C" w:rsidRPr="006938E6">
        <w:rPr>
          <w:rFonts w:eastAsia="Times New Roman"/>
          <w:sz w:val="24"/>
          <w:szCs w:val="24"/>
        </w:rPr>
        <w:t>встановлення вузлів обліку енергоносіїв та води;</w:t>
      </w:r>
    </w:p>
    <w:p w:rsidR="009D378C" w:rsidRDefault="00605517" w:rsidP="009F01AB">
      <w:pPr>
        <w:numPr>
          <w:ilvl w:val="1"/>
          <w:numId w:val="12"/>
        </w:numPr>
        <w:tabs>
          <w:tab w:val="left" w:pos="1134"/>
        </w:tabs>
        <w:spacing w:line="276" w:lineRule="auto"/>
        <w:ind w:left="142" w:firstLine="709"/>
        <w:jc w:val="both"/>
        <w:rPr>
          <w:rFonts w:eastAsia="Times New Roman"/>
          <w:sz w:val="24"/>
          <w:szCs w:val="24"/>
        </w:rPr>
      </w:pPr>
      <w:r>
        <w:rPr>
          <w:rFonts w:eastAsia="Times New Roman"/>
          <w:sz w:val="24"/>
          <w:szCs w:val="24"/>
        </w:rPr>
        <w:tab/>
      </w:r>
      <w:r w:rsidR="009D378C" w:rsidRPr="006938E6">
        <w:rPr>
          <w:rFonts w:eastAsia="Times New Roman"/>
          <w:sz w:val="24"/>
          <w:szCs w:val="24"/>
        </w:rPr>
        <w:t xml:space="preserve">встановлення вузла </w:t>
      </w:r>
      <w:r w:rsidR="00B168ED">
        <w:rPr>
          <w:rFonts w:eastAsia="Times New Roman"/>
          <w:sz w:val="24"/>
          <w:szCs w:val="24"/>
        </w:rPr>
        <w:t>обліку спожитих нафтопродуктів.</w:t>
      </w:r>
    </w:p>
    <w:p w:rsidR="00B168ED" w:rsidRPr="006938E6" w:rsidRDefault="00B168ED" w:rsidP="009F01AB">
      <w:pPr>
        <w:tabs>
          <w:tab w:val="left" w:pos="1140"/>
        </w:tabs>
        <w:spacing w:line="276" w:lineRule="auto"/>
        <w:ind w:left="851"/>
        <w:jc w:val="both"/>
        <w:rPr>
          <w:rFonts w:eastAsia="Times New Roman"/>
          <w:sz w:val="24"/>
          <w:szCs w:val="24"/>
        </w:rPr>
      </w:pPr>
    </w:p>
    <w:p w:rsidR="009D378C" w:rsidRPr="006938E6" w:rsidRDefault="009D378C" w:rsidP="009F01AB">
      <w:pPr>
        <w:spacing w:line="276" w:lineRule="auto"/>
        <w:ind w:left="142" w:firstLine="567"/>
        <w:jc w:val="both"/>
        <w:rPr>
          <w:sz w:val="24"/>
          <w:szCs w:val="24"/>
        </w:rPr>
      </w:pPr>
      <w:r w:rsidRPr="006938E6">
        <w:rPr>
          <w:rFonts w:eastAsia="Times New Roman"/>
          <w:b/>
          <w:bCs/>
          <w:iCs/>
          <w:sz w:val="24"/>
          <w:szCs w:val="24"/>
        </w:rPr>
        <w:t>Захисні заходи :</w:t>
      </w:r>
    </w:p>
    <w:p w:rsidR="009D378C" w:rsidRPr="007D4CF7" w:rsidRDefault="00605517" w:rsidP="009F01AB">
      <w:pPr>
        <w:numPr>
          <w:ilvl w:val="0"/>
          <w:numId w:val="13"/>
        </w:numPr>
        <w:tabs>
          <w:tab w:val="left" w:pos="1120"/>
        </w:tabs>
        <w:spacing w:line="276" w:lineRule="auto"/>
        <w:ind w:left="142" w:firstLine="709"/>
        <w:jc w:val="both"/>
        <w:rPr>
          <w:rFonts w:eastAsia="Times New Roman"/>
          <w:sz w:val="24"/>
          <w:szCs w:val="24"/>
        </w:rPr>
      </w:pPr>
      <w:r>
        <w:rPr>
          <w:rFonts w:eastAsia="Times New Roman"/>
          <w:sz w:val="24"/>
          <w:szCs w:val="24"/>
        </w:rPr>
        <w:tab/>
      </w:r>
      <w:r w:rsidR="00C86011">
        <w:rPr>
          <w:rFonts w:eastAsia="Times New Roman"/>
          <w:sz w:val="24"/>
          <w:szCs w:val="24"/>
        </w:rPr>
        <w:t xml:space="preserve">створення </w:t>
      </w:r>
      <w:r w:rsidR="00095646">
        <w:rPr>
          <w:rFonts w:eastAsia="Times New Roman"/>
          <w:sz w:val="24"/>
          <w:szCs w:val="24"/>
        </w:rPr>
        <w:t>захисних</w:t>
      </w:r>
      <w:r w:rsidR="00C86011">
        <w:rPr>
          <w:rFonts w:eastAsia="Times New Roman"/>
          <w:sz w:val="24"/>
          <w:szCs w:val="24"/>
        </w:rPr>
        <w:t xml:space="preserve"> зон</w:t>
      </w:r>
      <w:r w:rsidR="009D378C" w:rsidRPr="006938E6">
        <w:rPr>
          <w:rFonts w:eastAsia="Times New Roman"/>
          <w:sz w:val="24"/>
          <w:szCs w:val="24"/>
        </w:rPr>
        <w:t>;</w:t>
      </w:r>
    </w:p>
    <w:p w:rsidR="009D378C" w:rsidRDefault="00605517" w:rsidP="009F01AB">
      <w:pPr>
        <w:numPr>
          <w:ilvl w:val="0"/>
          <w:numId w:val="13"/>
        </w:numPr>
        <w:tabs>
          <w:tab w:val="left" w:pos="1120"/>
        </w:tabs>
        <w:spacing w:line="276" w:lineRule="auto"/>
        <w:ind w:left="142" w:firstLine="709"/>
        <w:jc w:val="both"/>
        <w:rPr>
          <w:rFonts w:eastAsia="Times New Roman"/>
          <w:sz w:val="24"/>
          <w:szCs w:val="24"/>
        </w:rPr>
      </w:pPr>
      <w:r>
        <w:rPr>
          <w:rFonts w:eastAsia="Times New Roman"/>
          <w:sz w:val="24"/>
          <w:szCs w:val="24"/>
        </w:rPr>
        <w:tab/>
      </w:r>
      <w:r w:rsidR="009D378C" w:rsidRPr="006938E6">
        <w:rPr>
          <w:rFonts w:eastAsia="Times New Roman"/>
          <w:sz w:val="24"/>
          <w:szCs w:val="24"/>
        </w:rPr>
        <w:t>функціональне зонування території.</w:t>
      </w:r>
    </w:p>
    <w:p w:rsidR="00B168ED" w:rsidRPr="006938E6" w:rsidRDefault="00B168ED" w:rsidP="009F01AB">
      <w:pPr>
        <w:tabs>
          <w:tab w:val="left" w:pos="1120"/>
        </w:tabs>
        <w:spacing w:line="276" w:lineRule="auto"/>
        <w:ind w:left="851"/>
        <w:jc w:val="both"/>
        <w:rPr>
          <w:rFonts w:eastAsia="Times New Roman"/>
          <w:sz w:val="24"/>
          <w:szCs w:val="24"/>
        </w:rPr>
      </w:pPr>
    </w:p>
    <w:p w:rsidR="009D378C" w:rsidRPr="006938E6" w:rsidRDefault="009D378C" w:rsidP="009F01AB">
      <w:pPr>
        <w:spacing w:line="276" w:lineRule="auto"/>
        <w:ind w:right="180" w:firstLine="709"/>
        <w:jc w:val="both"/>
        <w:rPr>
          <w:sz w:val="24"/>
          <w:szCs w:val="24"/>
        </w:rPr>
      </w:pPr>
      <w:r w:rsidRPr="006938E6">
        <w:rPr>
          <w:rFonts w:eastAsia="Times New Roman"/>
          <w:b/>
          <w:bCs/>
          <w:iCs/>
          <w:sz w:val="24"/>
          <w:szCs w:val="24"/>
        </w:rPr>
        <w:t xml:space="preserve">Компенсаційні заходи: </w:t>
      </w:r>
      <w:r w:rsidRPr="006938E6">
        <w:rPr>
          <w:rFonts w:eastAsia="Times New Roman"/>
          <w:sz w:val="24"/>
          <w:szCs w:val="24"/>
        </w:rPr>
        <w:t xml:space="preserve">у вигляді нарахування плати за забруднення у </w:t>
      </w:r>
      <w:r w:rsidR="00277AB5">
        <w:rPr>
          <w:noProof/>
          <w:sz w:val="24"/>
          <w:szCs w:val="24"/>
          <w:lang w:val="en-US" w:eastAsia="en-US"/>
        </w:rPr>
        <w:pict>
          <v:rect id="Shape 43" o:spid="_x0000_s1242" style="position:absolute;left:0;text-align:left;margin-left:305.55pt;margin-top:-107.25pt;width:1pt;height:1.4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" o:allowincell="f" fillcolor="black" stroked="f">
            <v:path arrowok="t"/>
          </v:rect>
        </w:pict>
      </w:r>
      <w:r w:rsidR="00277AB5">
        <w:rPr>
          <w:noProof/>
          <w:sz w:val="24"/>
          <w:szCs w:val="24"/>
          <w:lang w:val="en-US" w:eastAsia="en-US"/>
        </w:rPr>
        <w:pict>
          <v:rect id="Shape 44" o:spid="_x0000_s1241" style="position:absolute;left:0;text-align:left;margin-left:305.55pt;margin-top:-84pt;width:1pt;height:1.4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" o:allowincell="f" fillcolor="black" stroked="f">
            <v:path arrowok="t"/>
          </v:rect>
        </w:pict>
      </w:r>
      <w:r w:rsidR="00277AB5">
        <w:rPr>
          <w:noProof/>
          <w:sz w:val="24"/>
          <w:szCs w:val="24"/>
          <w:lang w:val="en-US" w:eastAsia="en-US"/>
        </w:rPr>
        <w:pict>
          <v:rect id="Shape 45" o:spid="_x0000_s1240" style="position:absolute;left:0;text-align:left;margin-left:305.55pt;margin-top:-19.65pt;width:1pt;height:1.4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" o:allowincell="f" fillcolor="black" stroked="f">
            <v:path arrowok="t"/>
          </v:rect>
        </w:pict>
      </w:r>
      <w:r w:rsidRPr="006938E6">
        <w:rPr>
          <w:rFonts w:eastAsia="Times New Roman"/>
          <w:sz w:val="24"/>
          <w:szCs w:val="24"/>
        </w:rPr>
        <w:t>відповідності до виставленог</w:t>
      </w:r>
      <w:r w:rsidR="007D4CF7">
        <w:rPr>
          <w:rFonts w:eastAsia="Times New Roman"/>
          <w:sz w:val="24"/>
          <w:szCs w:val="24"/>
        </w:rPr>
        <w:t xml:space="preserve">о рахунку службою </w:t>
      </w:r>
      <w:r w:rsidR="00095646">
        <w:rPr>
          <w:rFonts w:eastAsia="Times New Roman"/>
          <w:sz w:val="24"/>
          <w:szCs w:val="24"/>
        </w:rPr>
        <w:t xml:space="preserve">природоохоронних </w:t>
      </w:r>
      <w:r w:rsidR="00B168ED">
        <w:rPr>
          <w:rFonts w:eastAsia="Times New Roman"/>
          <w:sz w:val="24"/>
          <w:szCs w:val="24"/>
        </w:rPr>
        <w:t>та податковою</w:t>
      </w:r>
      <w:r w:rsidRPr="006938E6">
        <w:rPr>
          <w:rFonts w:eastAsia="Times New Roman"/>
          <w:sz w:val="24"/>
          <w:szCs w:val="24"/>
        </w:rPr>
        <w:t>.</w:t>
      </w:r>
    </w:p>
    <w:p w:rsidR="009D378C" w:rsidRPr="006938E6" w:rsidRDefault="009D378C" w:rsidP="009F01AB">
      <w:pPr>
        <w:spacing w:line="276" w:lineRule="auto"/>
        <w:ind w:right="180" w:firstLine="709"/>
        <w:jc w:val="both"/>
        <w:rPr>
          <w:sz w:val="24"/>
          <w:szCs w:val="24"/>
        </w:rPr>
      </w:pPr>
      <w:r w:rsidRPr="006938E6">
        <w:rPr>
          <w:rFonts w:eastAsia="Times New Roman"/>
          <w:b/>
          <w:bCs/>
          <w:iCs/>
          <w:sz w:val="24"/>
          <w:szCs w:val="24"/>
        </w:rPr>
        <w:t xml:space="preserve">Охоронні заходи: </w:t>
      </w:r>
      <w:r w:rsidRPr="006938E6">
        <w:rPr>
          <w:rFonts w:eastAsia="Times New Roman"/>
          <w:sz w:val="24"/>
          <w:szCs w:val="24"/>
        </w:rPr>
        <w:t>моніторинг території,спостереження,оцінка та прогнозування стану навколишнього середовища ведеться експлуатаційною службою.</w:t>
      </w:r>
    </w:p>
    <w:p w:rsidR="00FB461C" w:rsidRPr="006938E6" w:rsidRDefault="00FB461C" w:rsidP="009F01AB">
      <w:pPr>
        <w:spacing w:line="276" w:lineRule="auto"/>
        <w:ind w:left="142" w:right="180" w:firstLine="709"/>
        <w:jc w:val="both"/>
        <w:rPr>
          <w:rFonts w:eastAsia="Times New Roman"/>
          <w:b/>
          <w:bCs/>
          <w:sz w:val="24"/>
          <w:szCs w:val="24"/>
          <w:u w:val="single"/>
        </w:rPr>
      </w:pPr>
    </w:p>
    <w:p w:rsidR="009D378C" w:rsidRDefault="009D378C" w:rsidP="009F01AB">
      <w:pPr>
        <w:spacing w:line="276" w:lineRule="auto"/>
        <w:ind w:right="180" w:firstLine="567"/>
        <w:jc w:val="center"/>
        <w:rPr>
          <w:rFonts w:eastAsia="Times New Roman"/>
          <w:b/>
          <w:bCs/>
          <w:sz w:val="24"/>
          <w:szCs w:val="24"/>
        </w:rPr>
      </w:pPr>
      <w:r w:rsidRPr="006938E6">
        <w:rPr>
          <w:rFonts w:eastAsia="Times New Roman"/>
          <w:b/>
          <w:bCs/>
          <w:sz w:val="24"/>
          <w:szCs w:val="24"/>
        </w:rPr>
        <w:t>8. ОПИИС ОЧІКУВАНОГОО ЗНАЧНОГО НЕГАТИВНОГО ВПЛИВУ ДІЯЛЬНОСТІ НА ДОВКІЛЛЯ ЗУМОВЛЕНОГО НАДЗВИЧАЙНИМИ СИТУАЦІЯМИ, ЗАХОДИ ЗАПОБІГАННЯ ВПЛИВУ НАДЗВИЧАЙНОЇ СИТУАЦІЇЙ</w:t>
      </w:r>
    </w:p>
    <w:p w:rsidR="00B168ED" w:rsidRDefault="00B168ED" w:rsidP="009F01AB">
      <w:pPr>
        <w:spacing w:line="276" w:lineRule="auto"/>
        <w:ind w:left="142" w:right="180" w:firstLine="709"/>
        <w:jc w:val="both"/>
        <w:rPr>
          <w:rFonts w:eastAsia="Times New Roman"/>
          <w:b/>
          <w:bCs/>
          <w:sz w:val="24"/>
          <w:szCs w:val="24"/>
        </w:rPr>
      </w:pPr>
    </w:p>
    <w:p w:rsidR="00826BBA" w:rsidRPr="00826BBA" w:rsidRDefault="00826BBA" w:rsidP="009F01AB">
      <w:pPr>
        <w:pStyle w:val="Style23"/>
        <w:widowControl/>
        <w:spacing w:before="48" w:line="276" w:lineRule="auto"/>
        <w:ind w:firstLine="709"/>
        <w:jc w:val="both"/>
        <w:rPr>
          <w:rStyle w:val="FontStyle367"/>
          <w:sz w:val="24"/>
          <w:szCs w:val="24"/>
        </w:rPr>
      </w:pPr>
      <w:r w:rsidRPr="00826BBA">
        <w:rPr>
          <w:rStyle w:val="FontStyle369"/>
          <w:sz w:val="24"/>
          <w:szCs w:val="24"/>
        </w:rPr>
        <w:t>Згідно з описом і оцінкою ризиків для здоров'я людей та довкілля через можливість виникнення надзвичайних ситу</w:t>
      </w:r>
      <w:r w:rsidR="00605517">
        <w:rPr>
          <w:rStyle w:val="FontStyle369"/>
          <w:sz w:val="24"/>
          <w:szCs w:val="24"/>
        </w:rPr>
        <w:t>ацій, наведеним у даному</w:t>
      </w:r>
      <w:r w:rsidRPr="00826BBA">
        <w:rPr>
          <w:rStyle w:val="FontStyle369"/>
          <w:sz w:val="24"/>
          <w:szCs w:val="24"/>
        </w:rPr>
        <w:t xml:space="preserve"> Звіту, </w:t>
      </w:r>
      <w:r w:rsidRPr="00826BBA">
        <w:rPr>
          <w:rStyle w:val="FontStyle367"/>
          <w:sz w:val="24"/>
          <w:szCs w:val="24"/>
        </w:rPr>
        <w:t>значного негативного впливу планованої діяльності на довкілля, зумовленого вразливістю до ризиків надзвичайних ситуацій не передбачається.</w:t>
      </w:r>
    </w:p>
    <w:p w:rsidR="00826BBA" w:rsidRPr="00826BBA"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Згідно з Державним класифікатором надзвичайних ситуацій ДК 019-2001 за класифікацією надзвичайних ситуацій, виникнення яких можливе на об'єкті господарської діяльності, код надзвичайної ситуації - 10170 - Аварії на трубопроводах.</w:t>
      </w:r>
    </w:p>
    <w:p w:rsidR="00826BBA" w:rsidRPr="00826BBA"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 xml:space="preserve">Визначення по результатам аналізу джерела небезпеки, які при певних умовах (аварії, порушення режиму експлуатації, виникнення природних небезпечних явищ та інше) можуть </w:t>
      </w:r>
      <w:r w:rsidRPr="00826BBA">
        <w:rPr>
          <w:rStyle w:val="FontStyle369"/>
          <w:sz w:val="24"/>
          <w:szCs w:val="24"/>
        </w:rPr>
        <w:lastRenderedPageBreak/>
        <w:t xml:space="preserve">стати причиною виникнення надзвичайної ситуації з перевищенням </w:t>
      </w:r>
      <w:proofErr w:type="spellStart"/>
      <w:r w:rsidRPr="00826BBA">
        <w:rPr>
          <w:rStyle w:val="FontStyle369"/>
          <w:sz w:val="24"/>
          <w:szCs w:val="24"/>
        </w:rPr>
        <w:t>порогових</w:t>
      </w:r>
      <w:proofErr w:type="spellEnd"/>
      <w:r w:rsidRPr="00826BBA">
        <w:rPr>
          <w:rStyle w:val="FontStyle369"/>
          <w:sz w:val="24"/>
          <w:szCs w:val="24"/>
        </w:rPr>
        <w:t xml:space="preserve"> значень показників ознак надзвичайної ситуації</w:t>
      </w:r>
      <w:r w:rsidR="00095646">
        <w:rPr>
          <w:rStyle w:val="FontStyle369"/>
          <w:sz w:val="24"/>
          <w:szCs w:val="24"/>
        </w:rPr>
        <w:t>.</w:t>
      </w:r>
    </w:p>
    <w:p w:rsidR="00826BBA" w:rsidRPr="00826BBA"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Згідно з постановою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 дана господарська діяльність - з незначним ступенем ризику та не підлягає державному обліку.</w:t>
      </w:r>
    </w:p>
    <w:p w:rsidR="00826BBA" w:rsidRPr="00826BBA" w:rsidRDefault="00826BBA" w:rsidP="009F01AB">
      <w:pPr>
        <w:pStyle w:val="Style23"/>
        <w:widowControl/>
        <w:spacing w:before="53" w:line="276" w:lineRule="auto"/>
        <w:ind w:firstLine="709"/>
        <w:jc w:val="both"/>
        <w:rPr>
          <w:rStyle w:val="FontStyle369"/>
          <w:sz w:val="24"/>
          <w:szCs w:val="24"/>
        </w:rPr>
      </w:pPr>
      <w:r w:rsidRPr="00826BBA">
        <w:rPr>
          <w:rStyle w:val="FontStyle369"/>
          <w:sz w:val="24"/>
          <w:szCs w:val="24"/>
        </w:rPr>
        <w:t>В разі виникнення надзвичайної (аварійної) ситуації, спричиненою поривом напірного трубопроводу, буде мати місце утворення ділянок з ознаками затоплення. Негативні наслідки не будуть виходити за межі об'єкту, постраждалих від аварійної ситуації не передбачається, тому рівень надзвичайної ситуації оцінюється як об'єктовий.</w:t>
      </w:r>
    </w:p>
    <w:p w:rsidR="00605517"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Для усунення даної надзвичайної ситуації передбачаються наступні заходи:</w:t>
      </w:r>
    </w:p>
    <w:p w:rsidR="00605517"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перекриття відповідних засувок для відсічення пошкодженої ділянки;</w:t>
      </w:r>
    </w:p>
    <w:p w:rsidR="00605517"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виконання робіт з розробки ґрунту в місці пориву спеціалізованими будівельними бригадами;</w:t>
      </w:r>
    </w:p>
    <w:p w:rsidR="00826BBA" w:rsidRPr="00826BBA" w:rsidRDefault="00826BBA" w:rsidP="009F01AB">
      <w:pPr>
        <w:pStyle w:val="Style23"/>
        <w:widowControl/>
        <w:spacing w:line="276" w:lineRule="auto"/>
        <w:ind w:firstLine="709"/>
        <w:jc w:val="both"/>
        <w:rPr>
          <w:rStyle w:val="FontStyle369"/>
          <w:sz w:val="24"/>
          <w:szCs w:val="24"/>
        </w:rPr>
      </w:pPr>
      <w:r w:rsidRPr="00826BBA">
        <w:rPr>
          <w:rStyle w:val="FontStyle369"/>
          <w:sz w:val="24"/>
          <w:szCs w:val="24"/>
        </w:rPr>
        <w:t>відкачування води з траншей для проведення відновлювальних зварювальних</w:t>
      </w:r>
    </w:p>
    <w:p w:rsidR="00605517" w:rsidRDefault="00826BBA" w:rsidP="009F01AB">
      <w:pPr>
        <w:pStyle w:val="Style77"/>
        <w:widowControl/>
        <w:spacing w:line="276" w:lineRule="auto"/>
        <w:ind w:firstLine="709"/>
        <w:jc w:val="both"/>
        <w:rPr>
          <w:rStyle w:val="FontStyle369"/>
          <w:sz w:val="24"/>
          <w:szCs w:val="24"/>
        </w:rPr>
      </w:pPr>
      <w:r w:rsidRPr="00826BBA">
        <w:rPr>
          <w:rStyle w:val="FontStyle369"/>
          <w:sz w:val="24"/>
          <w:szCs w:val="24"/>
        </w:rPr>
        <w:t>робіт;</w:t>
      </w:r>
    </w:p>
    <w:p w:rsidR="00826BBA" w:rsidRPr="00826BBA" w:rsidRDefault="00826BBA" w:rsidP="009F01AB">
      <w:pPr>
        <w:pStyle w:val="Style77"/>
        <w:widowControl/>
        <w:spacing w:line="276" w:lineRule="auto"/>
        <w:ind w:firstLine="709"/>
        <w:jc w:val="both"/>
        <w:rPr>
          <w:rStyle w:val="FontStyle369"/>
          <w:sz w:val="24"/>
          <w:szCs w:val="24"/>
        </w:rPr>
      </w:pPr>
      <w:r w:rsidRPr="00826BBA">
        <w:rPr>
          <w:rStyle w:val="FontStyle369"/>
          <w:sz w:val="24"/>
          <w:szCs w:val="24"/>
        </w:rPr>
        <w:t>після відновлення цілісності трубопроводу проводяться роботи з засипки місця пориву та планування поверхні землі.</w:t>
      </w:r>
    </w:p>
    <w:p w:rsidR="00605517" w:rsidRDefault="00826BBA" w:rsidP="009F01AB">
      <w:pPr>
        <w:pStyle w:val="Style23"/>
        <w:widowControl/>
        <w:spacing w:before="58" w:line="276" w:lineRule="auto"/>
        <w:ind w:firstLine="709"/>
        <w:jc w:val="both"/>
        <w:rPr>
          <w:rStyle w:val="FontStyle369"/>
          <w:sz w:val="24"/>
          <w:szCs w:val="24"/>
        </w:rPr>
      </w:pPr>
      <w:r w:rsidRPr="00826BBA">
        <w:rPr>
          <w:rStyle w:val="FontStyle369"/>
          <w:sz w:val="24"/>
          <w:szCs w:val="24"/>
        </w:rPr>
        <w:t>Для попередження виникнення аварійних ситуацій необхідно дотримуватися наступних заходів:</w:t>
      </w:r>
    </w:p>
    <w:p w:rsidR="00605517" w:rsidRDefault="00826BBA" w:rsidP="009F01AB">
      <w:pPr>
        <w:pStyle w:val="Style23"/>
        <w:widowControl/>
        <w:spacing w:before="58" w:line="276" w:lineRule="auto"/>
        <w:ind w:firstLine="709"/>
        <w:jc w:val="both"/>
        <w:rPr>
          <w:rStyle w:val="FontStyle369"/>
          <w:sz w:val="24"/>
          <w:szCs w:val="24"/>
        </w:rPr>
      </w:pPr>
      <w:r w:rsidRPr="00826BBA">
        <w:rPr>
          <w:rStyle w:val="FontStyle369"/>
          <w:sz w:val="24"/>
          <w:szCs w:val="24"/>
        </w:rPr>
        <w:t xml:space="preserve">нагляд за нормальною, безаварійною роботою проектованої </w:t>
      </w:r>
      <w:proofErr w:type="spellStart"/>
      <w:r w:rsidR="00095646" w:rsidRPr="00826BBA">
        <w:rPr>
          <w:rStyle w:val="FontStyle369"/>
          <w:sz w:val="24"/>
          <w:szCs w:val="24"/>
        </w:rPr>
        <w:t>зро</w:t>
      </w:r>
      <w:r w:rsidR="00095646">
        <w:rPr>
          <w:rStyle w:val="FontStyle369"/>
          <w:sz w:val="24"/>
          <w:szCs w:val="24"/>
        </w:rPr>
        <w:t>ш</w:t>
      </w:r>
      <w:r w:rsidR="00095646" w:rsidRPr="00826BBA">
        <w:rPr>
          <w:rStyle w:val="FontStyle369"/>
          <w:sz w:val="24"/>
          <w:szCs w:val="24"/>
        </w:rPr>
        <w:t>увальної</w:t>
      </w:r>
      <w:r w:rsidRPr="00826BBA">
        <w:rPr>
          <w:rStyle w:val="FontStyle369"/>
          <w:sz w:val="24"/>
          <w:szCs w:val="24"/>
        </w:rPr>
        <w:t>мережі</w:t>
      </w:r>
      <w:proofErr w:type="spellEnd"/>
      <w:r w:rsidRPr="00826BBA">
        <w:rPr>
          <w:rStyle w:val="FontStyle369"/>
          <w:sz w:val="24"/>
          <w:szCs w:val="24"/>
        </w:rPr>
        <w:t>,</w:t>
      </w:r>
    </w:p>
    <w:p w:rsidR="00605517" w:rsidRDefault="00605517" w:rsidP="009F01AB">
      <w:pPr>
        <w:pStyle w:val="Style88"/>
        <w:widowControl/>
        <w:spacing w:line="276" w:lineRule="auto"/>
        <w:ind w:firstLine="709"/>
        <w:jc w:val="both"/>
        <w:rPr>
          <w:rStyle w:val="FontStyle369"/>
          <w:sz w:val="24"/>
          <w:szCs w:val="24"/>
        </w:rPr>
      </w:pPr>
      <w:r>
        <w:rPr>
          <w:rStyle w:val="FontStyle369"/>
          <w:sz w:val="24"/>
          <w:szCs w:val="24"/>
        </w:rPr>
        <w:t>п</w:t>
      </w:r>
      <w:r w:rsidR="00826BBA" w:rsidRPr="00826BBA">
        <w:rPr>
          <w:rStyle w:val="FontStyle369"/>
          <w:sz w:val="24"/>
          <w:szCs w:val="24"/>
        </w:rPr>
        <w:t xml:space="preserve">ідтримання </w:t>
      </w:r>
      <w:r w:rsidR="00095646" w:rsidRPr="00826BBA">
        <w:rPr>
          <w:rStyle w:val="FontStyle369"/>
          <w:sz w:val="24"/>
          <w:szCs w:val="24"/>
        </w:rPr>
        <w:t>запірної</w:t>
      </w:r>
      <w:r w:rsidR="00826BBA" w:rsidRPr="00826BBA">
        <w:rPr>
          <w:rStyle w:val="FontStyle369"/>
          <w:sz w:val="24"/>
          <w:szCs w:val="24"/>
        </w:rPr>
        <w:t>-регулюючої арматури в справному стані;</w:t>
      </w:r>
    </w:p>
    <w:p w:rsidR="00826BBA" w:rsidRPr="00826BBA" w:rsidRDefault="00826BBA" w:rsidP="009F01AB">
      <w:pPr>
        <w:pStyle w:val="Style88"/>
        <w:widowControl/>
        <w:spacing w:line="276" w:lineRule="auto"/>
        <w:ind w:firstLine="709"/>
        <w:jc w:val="both"/>
        <w:rPr>
          <w:rStyle w:val="FontStyle369"/>
          <w:sz w:val="24"/>
          <w:szCs w:val="24"/>
        </w:rPr>
      </w:pPr>
      <w:r w:rsidRPr="00826BBA">
        <w:rPr>
          <w:rStyle w:val="FontStyle369"/>
          <w:sz w:val="24"/>
          <w:szCs w:val="24"/>
        </w:rPr>
        <w:t>дотримання періодичності проведення планово-попереджувальних ремонтних робіт, що мають профілактичний характер і попереджують передчасний знос, пошкодження, деформації та аварійний вихід з ладу зношених конструкцій споруди і частин обладнання.</w:t>
      </w:r>
    </w:p>
    <w:p w:rsidR="00B168ED" w:rsidRPr="00826BBA" w:rsidRDefault="00826BBA" w:rsidP="009F01AB">
      <w:pPr>
        <w:pStyle w:val="Style23"/>
        <w:widowControl/>
        <w:spacing w:before="58" w:line="276" w:lineRule="auto"/>
        <w:ind w:firstLine="709"/>
        <w:jc w:val="both"/>
        <w:rPr>
          <w:rStyle w:val="FontStyle369"/>
          <w:sz w:val="24"/>
          <w:szCs w:val="24"/>
        </w:rPr>
      </w:pPr>
      <w:r w:rsidRPr="00826BBA">
        <w:rPr>
          <w:rStyle w:val="FontStyle369"/>
          <w:sz w:val="24"/>
          <w:szCs w:val="24"/>
        </w:rPr>
        <w:t>Заходи спрямовані на запобігання та пом'якшення можливих надзвичайних ситуацій дозволяють виключити можливості виникнення надзвичайної ситуації, а у випадку її виникнення, запобігти або пом'якшити вплив на довкілля. Рішення зазначених цілей забезпечується профілактичними та технічними заходами запобігання та пом'якшення впливу надзвичайних ситуацій.</w:t>
      </w:r>
    </w:p>
    <w:p w:rsidR="00826BBA" w:rsidRPr="00826BBA" w:rsidRDefault="00826BBA" w:rsidP="009F01AB">
      <w:pPr>
        <w:pStyle w:val="Style224"/>
        <w:widowControl/>
        <w:spacing w:before="5" w:line="276" w:lineRule="auto"/>
        <w:ind w:firstLine="709"/>
        <w:rPr>
          <w:rStyle w:val="FontStyle362"/>
          <w:sz w:val="24"/>
          <w:szCs w:val="24"/>
        </w:rPr>
      </w:pPr>
      <w:r w:rsidRPr="00826BBA">
        <w:rPr>
          <w:rStyle w:val="FontStyle362"/>
          <w:sz w:val="24"/>
          <w:szCs w:val="24"/>
        </w:rPr>
        <w:t>Згідно з оцінкою ризиків для здоров'я людей та довкілля через можливість виникнення надзвичайних ситуацій, значного негативного впливу планованої діяльності на довкілля, зумовленого вразливістю до ризиків надзвичайних ситуацій не передбачається.</w:t>
      </w:r>
    </w:p>
    <w:p w:rsidR="009D378C" w:rsidRPr="006938E6" w:rsidRDefault="009D378C" w:rsidP="009F01AB">
      <w:pPr>
        <w:spacing w:line="276" w:lineRule="auto"/>
        <w:jc w:val="both"/>
        <w:rPr>
          <w:rFonts w:eastAsia="Times New Roman"/>
          <w:sz w:val="24"/>
          <w:szCs w:val="24"/>
        </w:rPr>
      </w:pPr>
    </w:p>
    <w:p w:rsidR="002271D0" w:rsidRDefault="002271D0" w:rsidP="009F01AB">
      <w:pPr>
        <w:spacing w:line="276" w:lineRule="auto"/>
        <w:ind w:firstLine="709"/>
        <w:jc w:val="center"/>
        <w:rPr>
          <w:rFonts w:eastAsia="Times New Roman"/>
          <w:b/>
          <w:sz w:val="24"/>
          <w:szCs w:val="24"/>
        </w:rPr>
      </w:pPr>
    </w:p>
    <w:p w:rsidR="002271D0" w:rsidRDefault="002271D0" w:rsidP="009F01AB">
      <w:pPr>
        <w:spacing w:line="276" w:lineRule="auto"/>
        <w:ind w:firstLine="709"/>
        <w:jc w:val="center"/>
        <w:rPr>
          <w:rFonts w:eastAsia="Times New Roman"/>
          <w:b/>
          <w:sz w:val="24"/>
          <w:szCs w:val="24"/>
        </w:rPr>
      </w:pPr>
    </w:p>
    <w:p w:rsidR="009D378C" w:rsidRDefault="009D378C" w:rsidP="009F01AB">
      <w:pPr>
        <w:spacing w:line="276" w:lineRule="auto"/>
        <w:ind w:firstLine="709"/>
        <w:jc w:val="center"/>
        <w:rPr>
          <w:rFonts w:eastAsia="Times New Roman"/>
          <w:b/>
          <w:sz w:val="24"/>
          <w:szCs w:val="24"/>
        </w:rPr>
      </w:pPr>
      <w:r w:rsidRPr="006938E6">
        <w:rPr>
          <w:rFonts w:eastAsia="Times New Roman"/>
          <w:b/>
          <w:sz w:val="24"/>
          <w:szCs w:val="24"/>
        </w:rPr>
        <w:t>9.ВИЗНАЧЕННЯ УСІХ ТРУДНОЩІВ /ТЕХНІЧНИХ НЕДОЛІКІВ/ ВИЯВЛЕНИХ У ПРОЦЕСІ ПІДГОТОВКИ ЗВІТУ З ОЦІНКИ ВПЛИВУ НА ДОВКІЛЛЯ</w:t>
      </w:r>
    </w:p>
    <w:p w:rsidR="00605517" w:rsidRPr="006938E6" w:rsidRDefault="00605517" w:rsidP="009F01AB">
      <w:pPr>
        <w:spacing w:line="276" w:lineRule="auto"/>
        <w:ind w:left="142" w:firstLine="709"/>
        <w:jc w:val="both"/>
        <w:rPr>
          <w:b/>
          <w:sz w:val="24"/>
          <w:szCs w:val="24"/>
        </w:rPr>
      </w:pPr>
    </w:p>
    <w:p w:rsidR="00605517" w:rsidRPr="00605517" w:rsidRDefault="009D378C" w:rsidP="009F01AB">
      <w:pPr>
        <w:pStyle w:val="Style23"/>
        <w:widowControl/>
        <w:spacing w:line="276" w:lineRule="auto"/>
        <w:ind w:firstLine="709"/>
        <w:jc w:val="both"/>
        <w:rPr>
          <w:rStyle w:val="FontStyle186"/>
          <w:sz w:val="24"/>
          <w:szCs w:val="24"/>
        </w:rPr>
      </w:pPr>
      <w:r w:rsidRPr="00605517">
        <w:rPr>
          <w:rFonts w:eastAsia="Times New Roman"/>
        </w:rPr>
        <w:t>Особливих труднощів в процесі підготовки звіту з оцінки впливу на довкілля не виникало. Достатньо технічних засобів та знань.</w:t>
      </w:r>
      <w:r w:rsidRPr="00605517">
        <w:t>, але в</w:t>
      </w:r>
      <w:r w:rsidRPr="00605517">
        <w:rPr>
          <w:rStyle w:val="FontStyle186"/>
          <w:sz w:val="24"/>
          <w:szCs w:val="24"/>
        </w:rPr>
        <w:t xml:space="preserve"> Україні відсутні методики, що </w:t>
      </w:r>
      <w:r w:rsidRPr="00605517">
        <w:rPr>
          <w:rStyle w:val="FontStyle186"/>
          <w:sz w:val="24"/>
          <w:szCs w:val="24"/>
        </w:rPr>
        <w:lastRenderedPageBreak/>
        <w:t>дозволяють здійснювати п</w:t>
      </w:r>
      <w:r w:rsidR="00605517" w:rsidRPr="00605517">
        <w:rPr>
          <w:rStyle w:val="FontStyle186"/>
          <w:sz w:val="24"/>
          <w:szCs w:val="24"/>
        </w:rPr>
        <w:t>рогнозування впливу на довкілля та</w:t>
      </w:r>
      <w:r w:rsidR="00605517" w:rsidRPr="00605517">
        <w:rPr>
          <w:rStyle w:val="FontStyle369"/>
          <w:sz w:val="24"/>
          <w:szCs w:val="24"/>
        </w:rPr>
        <w:t xml:space="preserve"> нормативно-методичного забезпечення та стандартів щодо підготовки Звіту.</w:t>
      </w:r>
    </w:p>
    <w:p w:rsidR="009D378C" w:rsidRPr="006938E6" w:rsidRDefault="009D378C" w:rsidP="009F01AB">
      <w:pPr>
        <w:spacing w:line="276" w:lineRule="auto"/>
        <w:ind w:left="142" w:firstLine="709"/>
        <w:jc w:val="both"/>
        <w:rPr>
          <w:rFonts w:eastAsia="Times New Roman"/>
          <w:sz w:val="24"/>
          <w:szCs w:val="24"/>
        </w:rPr>
      </w:pPr>
    </w:p>
    <w:p w:rsidR="009D378C" w:rsidRPr="00095646" w:rsidRDefault="009D378C" w:rsidP="009F01AB">
      <w:pPr>
        <w:spacing w:line="276" w:lineRule="auto"/>
        <w:ind w:firstLine="567"/>
        <w:jc w:val="center"/>
        <w:rPr>
          <w:b/>
          <w:sz w:val="24"/>
          <w:szCs w:val="24"/>
          <w:lang w:val="ru-RU"/>
        </w:rPr>
      </w:pPr>
      <w:r w:rsidRPr="006938E6">
        <w:rPr>
          <w:b/>
          <w:sz w:val="24"/>
          <w:szCs w:val="24"/>
        </w:rPr>
        <w:t>10.УСІ ЗАУВАЖЕННЯ І ПРОПОЗИЦІІЇ ГРОМАДСЬКОСТІ ДО ПЛАНОВОЇ ДІЯЛЬНОСТІ</w:t>
      </w:r>
    </w:p>
    <w:p w:rsidR="00DA5D71" w:rsidRPr="006938E6" w:rsidRDefault="00DA5D71" w:rsidP="009F01AB">
      <w:pPr>
        <w:pStyle w:val="Style3"/>
        <w:widowControl/>
        <w:spacing w:line="276" w:lineRule="auto"/>
        <w:ind w:left="5347"/>
        <w:jc w:val="both"/>
        <w:rPr>
          <w:lang w:val="uk-UA"/>
        </w:rPr>
      </w:pPr>
    </w:p>
    <w:p w:rsidR="00D2201B" w:rsidRDefault="009D378C" w:rsidP="009F01AB">
      <w:pPr>
        <w:pStyle w:val="Style3"/>
        <w:widowControl/>
        <w:spacing w:line="276" w:lineRule="auto"/>
        <w:ind w:firstLine="709"/>
        <w:jc w:val="both"/>
        <w:rPr>
          <w:rFonts w:eastAsia="Times New Roman"/>
          <w:lang w:val="uk-UA"/>
        </w:rPr>
      </w:pPr>
      <w:r w:rsidRPr="00D2201B">
        <w:rPr>
          <w:rFonts w:eastAsia="Times New Roman"/>
          <w:lang w:val="uk-UA"/>
        </w:rPr>
        <w:t>Повідомлення про планову діяльність (реєстраційний номер справи про оцінку впливу на довкі</w:t>
      </w:r>
      <w:r w:rsidR="00970321">
        <w:rPr>
          <w:rFonts w:eastAsia="Times New Roman"/>
          <w:lang w:val="uk-UA"/>
        </w:rPr>
        <w:t xml:space="preserve">лля планової діяльності </w:t>
      </w:r>
      <w:r w:rsidR="00D2201B" w:rsidRPr="00970321">
        <w:rPr>
          <w:shd w:val="clear" w:color="auto" w:fill="FFFFFF"/>
          <w:lang w:val="uk-UA"/>
        </w:rPr>
        <w:t>№ 2</w:t>
      </w:r>
      <w:r w:rsidR="006E02AE">
        <w:rPr>
          <w:shd w:val="clear" w:color="auto" w:fill="FFFFFF"/>
          <w:lang w:val="uk-UA"/>
        </w:rPr>
        <w:t>0208106391</w:t>
      </w:r>
      <w:r w:rsidRPr="00D2201B">
        <w:rPr>
          <w:rFonts w:eastAsia="Times New Roman"/>
          <w:lang w:val="uk-UA"/>
        </w:rPr>
        <w:t>, що підлягає оцінці впливу на довкілля опубліков</w:t>
      </w:r>
      <w:r w:rsidR="00DA5D71" w:rsidRPr="00D2201B">
        <w:rPr>
          <w:rFonts w:eastAsia="Times New Roman"/>
          <w:lang w:val="uk-UA"/>
        </w:rPr>
        <w:t>ано в газетах «</w:t>
      </w:r>
      <w:r w:rsidR="00956A8D">
        <w:rPr>
          <w:rFonts w:eastAsia="Times New Roman"/>
          <w:lang w:val="uk-UA"/>
        </w:rPr>
        <w:t>Новини Закарпаття » № 33 від 15 серп</w:t>
      </w:r>
      <w:r w:rsidR="00D2201B" w:rsidRPr="00D2201B">
        <w:rPr>
          <w:rFonts w:eastAsia="Times New Roman"/>
          <w:lang w:val="uk-UA"/>
        </w:rPr>
        <w:t>ня</w:t>
      </w:r>
      <w:r w:rsidR="00956A8D">
        <w:rPr>
          <w:rFonts w:eastAsia="Times New Roman"/>
          <w:lang w:val="uk-UA"/>
        </w:rPr>
        <w:t xml:space="preserve"> 2020</w:t>
      </w:r>
      <w:r w:rsidR="00DA5D71" w:rsidRPr="00D2201B">
        <w:rPr>
          <w:rFonts w:eastAsia="Times New Roman"/>
          <w:lang w:val="uk-UA"/>
        </w:rPr>
        <w:t xml:space="preserve"> року та «Зака</w:t>
      </w:r>
      <w:r w:rsidR="00EF7680" w:rsidRPr="00D2201B">
        <w:rPr>
          <w:rFonts w:eastAsia="Times New Roman"/>
          <w:lang w:val="uk-UA"/>
        </w:rPr>
        <w:t>р</w:t>
      </w:r>
      <w:r w:rsidR="00956A8D">
        <w:rPr>
          <w:rFonts w:eastAsia="Times New Roman"/>
          <w:lang w:val="uk-UA"/>
        </w:rPr>
        <w:t>патські оголошення»</w:t>
      </w:r>
      <w:r w:rsidR="0057627D">
        <w:rPr>
          <w:rFonts w:eastAsia="Times New Roman"/>
          <w:lang w:val="uk-UA"/>
        </w:rPr>
        <w:t xml:space="preserve"> </w:t>
      </w:r>
      <w:r w:rsidR="00956A8D">
        <w:rPr>
          <w:rFonts w:eastAsia="Times New Roman"/>
          <w:lang w:val="uk-UA"/>
        </w:rPr>
        <w:t>№ 33</w:t>
      </w:r>
      <w:r w:rsidR="00DA5D71" w:rsidRPr="00D2201B">
        <w:rPr>
          <w:rFonts w:eastAsia="Times New Roman"/>
          <w:lang w:val="uk-UA"/>
        </w:rPr>
        <w:t xml:space="preserve"> від 14</w:t>
      </w:r>
      <w:r w:rsidR="00D2201B" w:rsidRPr="00D2201B">
        <w:rPr>
          <w:rFonts w:eastAsia="Times New Roman"/>
          <w:lang w:val="uk-UA"/>
        </w:rPr>
        <w:t>-20</w:t>
      </w:r>
      <w:r w:rsidR="00956A8D">
        <w:rPr>
          <w:rFonts w:eastAsia="Times New Roman"/>
          <w:lang w:val="uk-UA"/>
        </w:rPr>
        <w:t xml:space="preserve"> серпня 2020</w:t>
      </w:r>
      <w:r w:rsidRPr="00D2201B">
        <w:rPr>
          <w:rFonts w:eastAsia="Times New Roman"/>
          <w:lang w:val="uk-UA"/>
        </w:rPr>
        <w:t xml:space="preserve"> року, розміщено на дошці оголошень в приміщенні органу місцевого самоврядування, а також на сайті міністерства екології та природних ресурсів України. У відповідності до п.7 ст.5 ЗАКОНУ України «Про оцінку впливу на довкілля» протягом 20 робочих днів з дня офіційного оприлюднення повідомлення про планову діяльність, яка підлягає оцінці впливу на довкілля, громадськість може надати зауваження і пропозиції до планової діяльності, обсягу досліджень та рівня деталізації інформації, що підлягає включенню до звіту з оцінки впливу на довкілля. </w:t>
      </w:r>
    </w:p>
    <w:p w:rsidR="009D378C" w:rsidRPr="006938E6" w:rsidRDefault="009D378C" w:rsidP="009F01AB">
      <w:pPr>
        <w:pStyle w:val="Style3"/>
        <w:widowControl/>
        <w:spacing w:line="276" w:lineRule="auto"/>
        <w:ind w:firstLine="709"/>
        <w:jc w:val="both"/>
        <w:rPr>
          <w:rFonts w:eastAsia="Times New Roman"/>
          <w:lang w:val="uk-UA"/>
        </w:rPr>
      </w:pPr>
      <w:r w:rsidRPr="00D2201B">
        <w:rPr>
          <w:rFonts w:eastAsia="Times New Roman"/>
          <w:lang w:val="uk-UA"/>
        </w:rPr>
        <w:t>Протягом 20 робочих днів з дня офіційного оприлюднення повідомлення про планову діяльність, яка підлягає оцінці впливу на довкілля, зауважень і пропозицій від громадськості не надходило</w:t>
      </w:r>
      <w:r w:rsidR="00F76256" w:rsidRPr="00D2201B">
        <w:rPr>
          <w:rFonts w:eastAsia="Times New Roman"/>
          <w:lang w:val="uk-UA"/>
        </w:rPr>
        <w:t>.</w:t>
      </w:r>
    </w:p>
    <w:p w:rsidR="00F76256" w:rsidRPr="006938E6" w:rsidRDefault="00F76256" w:rsidP="009F01AB">
      <w:pPr>
        <w:pStyle w:val="Style3"/>
        <w:widowControl/>
        <w:spacing w:line="276" w:lineRule="auto"/>
        <w:ind w:left="284" w:firstLine="567"/>
        <w:jc w:val="both"/>
        <w:rPr>
          <w:lang w:val="uk-UA"/>
        </w:rPr>
      </w:pPr>
    </w:p>
    <w:p w:rsidR="009D378C" w:rsidRPr="006938E6" w:rsidRDefault="009D378C" w:rsidP="009F01AB">
      <w:pPr>
        <w:spacing w:line="276" w:lineRule="auto"/>
        <w:ind w:right="20" w:firstLine="567"/>
        <w:jc w:val="both"/>
        <w:rPr>
          <w:b/>
          <w:sz w:val="24"/>
          <w:szCs w:val="24"/>
        </w:rPr>
      </w:pPr>
      <w:r w:rsidRPr="006938E6">
        <w:rPr>
          <w:b/>
          <w:sz w:val="24"/>
          <w:szCs w:val="24"/>
        </w:rPr>
        <w:t>11. СТИСЛИЙ ЗМІСТ ПРОГРАМ МОНІТОРИНГУ ТА КОНТРОЛЮ ЩОДО ВПЛИВУ НА ДОВКІЛЛЯ ПІД ЧАС ПРОВАДЖЕННЯ ПЛАНОВОЇ ДІЯЛЬНОСТІ</w:t>
      </w:r>
    </w:p>
    <w:p w:rsidR="00346B9C" w:rsidRPr="00970321" w:rsidRDefault="00346B9C" w:rsidP="009F01AB">
      <w:pPr>
        <w:pStyle w:val="Style23"/>
        <w:widowControl/>
        <w:spacing w:before="58" w:line="276" w:lineRule="auto"/>
        <w:ind w:firstLine="709"/>
        <w:jc w:val="both"/>
        <w:rPr>
          <w:rStyle w:val="FontStyle362"/>
          <w:b w:val="0"/>
          <w:sz w:val="24"/>
          <w:szCs w:val="24"/>
        </w:rPr>
      </w:pPr>
      <w:r w:rsidRPr="00346B9C">
        <w:rPr>
          <w:rStyle w:val="FontStyle369"/>
          <w:sz w:val="24"/>
          <w:szCs w:val="24"/>
        </w:rPr>
        <w:t>Згідно з проведеною оцінкою впливів на довкілля визначено, що під час провадження планованої діяльності, очікується допустимий вплив на довкілля та здоров'я населення зумовлений експлуатацією зрошувальної системи.</w:t>
      </w:r>
      <w:r w:rsidR="000770E6">
        <w:rPr>
          <w:rStyle w:val="FontStyle369"/>
          <w:sz w:val="24"/>
          <w:szCs w:val="24"/>
        </w:rPr>
        <w:t xml:space="preserve"> </w:t>
      </w:r>
      <w:r w:rsidR="00970321" w:rsidRPr="00970321">
        <w:rPr>
          <w:rStyle w:val="FontStyle369"/>
          <w:sz w:val="24"/>
          <w:szCs w:val="24"/>
        </w:rPr>
        <w:t>Н</w:t>
      </w:r>
      <w:r w:rsidRPr="00970321">
        <w:rPr>
          <w:rStyle w:val="FontStyle362"/>
          <w:b w:val="0"/>
          <w:sz w:val="24"/>
          <w:szCs w:val="24"/>
        </w:rPr>
        <w:t>егативний вплив на довкілля під час провадження планованої діяльності не передбачається.</w:t>
      </w:r>
    </w:p>
    <w:p w:rsidR="00346B9C" w:rsidRPr="006938E6" w:rsidRDefault="00346B9C" w:rsidP="009F01AB">
      <w:pPr>
        <w:spacing w:line="276" w:lineRule="auto"/>
        <w:ind w:right="20" w:firstLine="709"/>
        <w:jc w:val="both"/>
        <w:rPr>
          <w:sz w:val="24"/>
          <w:szCs w:val="24"/>
        </w:rPr>
      </w:pPr>
      <w:r w:rsidRPr="006938E6">
        <w:rPr>
          <w:rFonts w:eastAsia="Times New Roman"/>
          <w:sz w:val="24"/>
          <w:szCs w:val="24"/>
        </w:rPr>
        <w:t>Враховуючи вище визначені результати оцінки впливів передбачається програма моніторингу та контролю щодо впливів на довкілля під час провадження планової діяльності для моніторингу та контролю допустимих впливів.</w:t>
      </w:r>
    </w:p>
    <w:p w:rsidR="00346B9C" w:rsidRPr="00346B9C" w:rsidRDefault="00346B9C" w:rsidP="009F01AB">
      <w:pPr>
        <w:pStyle w:val="Style23"/>
        <w:widowControl/>
        <w:spacing w:line="276" w:lineRule="auto"/>
        <w:ind w:firstLine="709"/>
        <w:jc w:val="both"/>
        <w:rPr>
          <w:rStyle w:val="FontStyle369"/>
          <w:sz w:val="24"/>
          <w:szCs w:val="24"/>
        </w:rPr>
      </w:pPr>
      <w:r w:rsidRPr="00346B9C">
        <w:rPr>
          <w:rStyle w:val="FontStyle369"/>
          <w:sz w:val="24"/>
          <w:szCs w:val="24"/>
        </w:rPr>
        <w:t>Моніторинг зрошувальних земель здійснюється згідно «Інструкції з організації та здійснення моніторингу зрошувальних та осушуваних земель», затвердженої Наказом Державного комітету України по водному господарству № 108 від 16.04.2008 р.</w:t>
      </w:r>
    </w:p>
    <w:p w:rsidR="009D378C" w:rsidRPr="00346B9C" w:rsidRDefault="00346B9C" w:rsidP="009F01AB">
      <w:pPr>
        <w:spacing w:line="276" w:lineRule="auto"/>
        <w:ind w:firstLine="709"/>
        <w:jc w:val="both"/>
        <w:rPr>
          <w:sz w:val="24"/>
          <w:szCs w:val="24"/>
        </w:rPr>
      </w:pPr>
      <w:r w:rsidRPr="00346B9C">
        <w:rPr>
          <w:rStyle w:val="FontStyle369"/>
          <w:sz w:val="24"/>
          <w:szCs w:val="24"/>
        </w:rPr>
        <w:t>Моніторинг меліорованих земель здійснюється з метою забезпечення раціонального використання земельних і водних ресурсів, виявлення причин їх незадовільного стану, якості та забрудненості, своєчасного виконання меліоративних заходів із запобігання деградації ґрунтів та шкідливої дії вод, відтворення родючості ґрунтів, охорони вод і земель від забруднення, своєчасного виконання ремонту (реконструкції) меліоративних систем</w:t>
      </w:r>
    </w:p>
    <w:p w:rsidR="00346B9C" w:rsidRPr="00346B9C" w:rsidRDefault="00346B9C" w:rsidP="009F01AB">
      <w:pPr>
        <w:pStyle w:val="Style23"/>
        <w:widowControl/>
        <w:spacing w:line="276" w:lineRule="auto"/>
        <w:ind w:firstLine="709"/>
        <w:jc w:val="both"/>
        <w:rPr>
          <w:rStyle w:val="FontStyle369"/>
          <w:sz w:val="24"/>
          <w:szCs w:val="24"/>
        </w:rPr>
      </w:pPr>
      <w:r w:rsidRPr="00346B9C">
        <w:rPr>
          <w:rStyle w:val="FontStyle369"/>
          <w:sz w:val="24"/>
          <w:szCs w:val="24"/>
        </w:rPr>
        <w:t>Завданнями моніторингу меліорованих земель є:</w:t>
      </w:r>
    </w:p>
    <w:p w:rsidR="00346B9C" w:rsidRPr="00346B9C" w:rsidRDefault="00346B9C" w:rsidP="009F01AB">
      <w:pPr>
        <w:pStyle w:val="Style88"/>
        <w:widowControl/>
        <w:numPr>
          <w:ilvl w:val="0"/>
          <w:numId w:val="20"/>
        </w:numPr>
        <w:tabs>
          <w:tab w:val="left" w:pos="917"/>
        </w:tabs>
        <w:spacing w:line="276" w:lineRule="auto"/>
        <w:ind w:firstLine="709"/>
        <w:jc w:val="both"/>
        <w:rPr>
          <w:rStyle w:val="FontStyle369"/>
          <w:sz w:val="24"/>
          <w:szCs w:val="24"/>
        </w:rPr>
      </w:pPr>
      <w:r w:rsidRPr="00346B9C">
        <w:rPr>
          <w:rStyle w:val="FontStyle369"/>
          <w:sz w:val="24"/>
          <w:szCs w:val="24"/>
        </w:rPr>
        <w:t>спостереження за агроекологічними процесами на зрошуваних і прилеглих до них землях, у тому числі за інженерно-геологічними процесами;</w:t>
      </w:r>
    </w:p>
    <w:p w:rsidR="00346B9C" w:rsidRPr="00346B9C" w:rsidRDefault="00346B9C" w:rsidP="009F01AB">
      <w:pPr>
        <w:pStyle w:val="Style88"/>
        <w:widowControl/>
        <w:numPr>
          <w:ilvl w:val="0"/>
          <w:numId w:val="20"/>
        </w:numPr>
        <w:tabs>
          <w:tab w:val="left" w:pos="917"/>
        </w:tabs>
        <w:spacing w:line="276" w:lineRule="auto"/>
        <w:ind w:firstLine="709"/>
        <w:jc w:val="both"/>
        <w:rPr>
          <w:rStyle w:val="FontStyle369"/>
          <w:sz w:val="24"/>
          <w:szCs w:val="24"/>
        </w:rPr>
      </w:pPr>
      <w:r w:rsidRPr="00346B9C">
        <w:rPr>
          <w:rStyle w:val="FontStyle369"/>
          <w:sz w:val="24"/>
          <w:szCs w:val="24"/>
        </w:rPr>
        <w:t>спостереження за якістю зрошувальних вод, ґрунтовими і поверхневими водами на зрошуваних землях;</w:t>
      </w:r>
    </w:p>
    <w:p w:rsidR="00346B9C" w:rsidRPr="00346B9C" w:rsidRDefault="00346B9C" w:rsidP="009F01AB">
      <w:pPr>
        <w:pStyle w:val="Style88"/>
        <w:widowControl/>
        <w:numPr>
          <w:ilvl w:val="0"/>
          <w:numId w:val="20"/>
        </w:numPr>
        <w:tabs>
          <w:tab w:val="left" w:pos="922"/>
        </w:tabs>
        <w:spacing w:line="276" w:lineRule="auto"/>
        <w:ind w:firstLine="709"/>
        <w:jc w:val="both"/>
        <w:rPr>
          <w:rStyle w:val="FontStyle369"/>
          <w:sz w:val="24"/>
          <w:szCs w:val="24"/>
        </w:rPr>
      </w:pPr>
      <w:r w:rsidRPr="00346B9C">
        <w:rPr>
          <w:rStyle w:val="FontStyle369"/>
          <w:sz w:val="24"/>
          <w:szCs w:val="24"/>
        </w:rPr>
        <w:t>спостереження за зміною родючості ґрунтів меліорованих земель;</w:t>
      </w:r>
    </w:p>
    <w:p w:rsidR="00346B9C" w:rsidRPr="00346B9C" w:rsidRDefault="00346B9C" w:rsidP="009F01AB">
      <w:pPr>
        <w:pStyle w:val="Style88"/>
        <w:widowControl/>
        <w:numPr>
          <w:ilvl w:val="0"/>
          <w:numId w:val="20"/>
        </w:numPr>
        <w:tabs>
          <w:tab w:val="left" w:pos="917"/>
        </w:tabs>
        <w:spacing w:line="276" w:lineRule="auto"/>
        <w:ind w:firstLine="709"/>
        <w:jc w:val="both"/>
        <w:rPr>
          <w:rStyle w:val="FontStyle369"/>
          <w:sz w:val="24"/>
          <w:szCs w:val="24"/>
        </w:rPr>
      </w:pPr>
      <w:r w:rsidRPr="00346B9C">
        <w:rPr>
          <w:rStyle w:val="FontStyle369"/>
          <w:sz w:val="24"/>
          <w:szCs w:val="24"/>
        </w:rPr>
        <w:t xml:space="preserve">оцінка </w:t>
      </w:r>
      <w:proofErr w:type="spellStart"/>
      <w:r w:rsidRPr="00346B9C">
        <w:rPr>
          <w:rStyle w:val="FontStyle369"/>
          <w:sz w:val="24"/>
          <w:szCs w:val="24"/>
        </w:rPr>
        <w:t>еколого-меліоративного</w:t>
      </w:r>
      <w:proofErr w:type="spellEnd"/>
      <w:r w:rsidRPr="00346B9C">
        <w:rPr>
          <w:rStyle w:val="FontStyle369"/>
          <w:sz w:val="24"/>
          <w:szCs w:val="24"/>
        </w:rPr>
        <w:t xml:space="preserve"> стану зрошуваних земель і виявлення тенденцій його зміни та причин, що їх обумовлюють;</w:t>
      </w:r>
    </w:p>
    <w:p w:rsidR="00346B9C" w:rsidRPr="00346B9C" w:rsidRDefault="00346B9C" w:rsidP="009F01AB">
      <w:pPr>
        <w:pStyle w:val="Style88"/>
        <w:widowControl/>
        <w:numPr>
          <w:ilvl w:val="0"/>
          <w:numId w:val="20"/>
        </w:numPr>
        <w:tabs>
          <w:tab w:val="left" w:pos="917"/>
        </w:tabs>
        <w:spacing w:line="276" w:lineRule="auto"/>
        <w:ind w:firstLine="709"/>
        <w:jc w:val="both"/>
        <w:rPr>
          <w:rStyle w:val="FontStyle369"/>
          <w:sz w:val="24"/>
          <w:szCs w:val="24"/>
        </w:rPr>
      </w:pPr>
      <w:r w:rsidRPr="00346B9C">
        <w:rPr>
          <w:rStyle w:val="FontStyle369"/>
          <w:sz w:val="24"/>
          <w:szCs w:val="24"/>
        </w:rPr>
        <w:lastRenderedPageBreak/>
        <w:t xml:space="preserve">оцінка технічного стану меліоративних систем та його впливу на </w:t>
      </w:r>
      <w:proofErr w:type="spellStart"/>
      <w:r w:rsidRPr="00346B9C">
        <w:rPr>
          <w:rStyle w:val="FontStyle369"/>
          <w:sz w:val="24"/>
          <w:szCs w:val="24"/>
        </w:rPr>
        <w:t>еколого-меліоративний</w:t>
      </w:r>
      <w:proofErr w:type="spellEnd"/>
      <w:r w:rsidRPr="00346B9C">
        <w:rPr>
          <w:rStyle w:val="FontStyle369"/>
          <w:sz w:val="24"/>
          <w:szCs w:val="24"/>
        </w:rPr>
        <w:t xml:space="preserve"> стан зрошуваних земель та прилеглих територій;</w:t>
      </w:r>
    </w:p>
    <w:p w:rsidR="00346B9C" w:rsidRPr="00346B9C" w:rsidRDefault="00346B9C" w:rsidP="009F01AB">
      <w:pPr>
        <w:pStyle w:val="Style88"/>
        <w:widowControl/>
        <w:numPr>
          <w:ilvl w:val="0"/>
          <w:numId w:val="20"/>
        </w:numPr>
        <w:tabs>
          <w:tab w:val="left" w:pos="922"/>
        </w:tabs>
        <w:spacing w:line="276" w:lineRule="auto"/>
        <w:ind w:firstLine="709"/>
        <w:jc w:val="both"/>
        <w:rPr>
          <w:rStyle w:val="FontStyle369"/>
          <w:sz w:val="24"/>
          <w:szCs w:val="24"/>
        </w:rPr>
      </w:pPr>
      <w:r w:rsidRPr="00346B9C">
        <w:rPr>
          <w:rStyle w:val="FontStyle369"/>
          <w:sz w:val="24"/>
          <w:szCs w:val="24"/>
        </w:rPr>
        <w:t xml:space="preserve">прогнозування </w:t>
      </w:r>
      <w:proofErr w:type="spellStart"/>
      <w:r w:rsidRPr="00346B9C">
        <w:rPr>
          <w:rStyle w:val="FontStyle369"/>
          <w:sz w:val="24"/>
          <w:szCs w:val="24"/>
        </w:rPr>
        <w:t>еколого-меліоративного</w:t>
      </w:r>
      <w:proofErr w:type="spellEnd"/>
      <w:r w:rsidRPr="00346B9C">
        <w:rPr>
          <w:rStyle w:val="FontStyle369"/>
          <w:sz w:val="24"/>
          <w:szCs w:val="24"/>
        </w:rPr>
        <w:t xml:space="preserve"> стану зрошуваних земель;</w:t>
      </w:r>
    </w:p>
    <w:p w:rsidR="00346B9C" w:rsidRPr="00346B9C" w:rsidRDefault="00346B9C" w:rsidP="009F01AB">
      <w:pPr>
        <w:pStyle w:val="Style88"/>
        <w:widowControl/>
        <w:numPr>
          <w:ilvl w:val="0"/>
          <w:numId w:val="20"/>
        </w:numPr>
        <w:tabs>
          <w:tab w:val="left" w:pos="917"/>
        </w:tabs>
        <w:spacing w:line="276" w:lineRule="auto"/>
        <w:ind w:firstLine="709"/>
        <w:jc w:val="both"/>
        <w:rPr>
          <w:rStyle w:val="FontStyle369"/>
          <w:sz w:val="24"/>
          <w:szCs w:val="24"/>
        </w:rPr>
      </w:pPr>
      <w:r w:rsidRPr="00346B9C">
        <w:rPr>
          <w:rStyle w:val="FontStyle369"/>
          <w:sz w:val="24"/>
          <w:szCs w:val="24"/>
        </w:rPr>
        <w:t xml:space="preserve">розробка пропозицій з поліпшення </w:t>
      </w:r>
      <w:proofErr w:type="spellStart"/>
      <w:r w:rsidRPr="00346B9C">
        <w:rPr>
          <w:rStyle w:val="FontStyle369"/>
          <w:sz w:val="24"/>
          <w:szCs w:val="24"/>
        </w:rPr>
        <w:t>еколого-меліоративного</w:t>
      </w:r>
      <w:proofErr w:type="spellEnd"/>
      <w:r w:rsidRPr="00346B9C">
        <w:rPr>
          <w:rStyle w:val="FontStyle369"/>
          <w:sz w:val="24"/>
          <w:szCs w:val="24"/>
        </w:rPr>
        <w:t xml:space="preserve"> стану зрошуваних земель та ліквідації підтоплення;</w:t>
      </w:r>
    </w:p>
    <w:p w:rsidR="00346B9C" w:rsidRPr="00346B9C" w:rsidRDefault="00346B9C" w:rsidP="009F01AB">
      <w:pPr>
        <w:pStyle w:val="Style88"/>
        <w:widowControl/>
        <w:numPr>
          <w:ilvl w:val="0"/>
          <w:numId w:val="20"/>
        </w:numPr>
        <w:tabs>
          <w:tab w:val="left" w:pos="922"/>
        </w:tabs>
        <w:spacing w:line="276" w:lineRule="auto"/>
        <w:ind w:firstLine="709"/>
        <w:jc w:val="both"/>
        <w:rPr>
          <w:rStyle w:val="FontStyle369"/>
          <w:sz w:val="24"/>
          <w:szCs w:val="24"/>
        </w:rPr>
      </w:pPr>
      <w:r w:rsidRPr="00346B9C">
        <w:rPr>
          <w:rStyle w:val="FontStyle369"/>
          <w:sz w:val="24"/>
          <w:szCs w:val="24"/>
        </w:rPr>
        <w:t>ведення обліку та оцінка стану меліорованих земель і меліоративних систем.</w:t>
      </w:r>
    </w:p>
    <w:p w:rsidR="00346B9C" w:rsidRPr="00346B9C" w:rsidRDefault="00346B9C" w:rsidP="009F01AB">
      <w:pPr>
        <w:pStyle w:val="Style23"/>
        <w:widowControl/>
        <w:spacing w:before="53" w:line="276" w:lineRule="auto"/>
        <w:ind w:firstLine="709"/>
        <w:jc w:val="both"/>
        <w:rPr>
          <w:rStyle w:val="FontStyle369"/>
          <w:sz w:val="24"/>
          <w:szCs w:val="24"/>
        </w:rPr>
      </w:pPr>
      <w:r w:rsidRPr="00346B9C">
        <w:rPr>
          <w:rStyle w:val="FontStyle369"/>
          <w:sz w:val="24"/>
          <w:szCs w:val="24"/>
        </w:rPr>
        <w:t>Комплекс робіт з моніторингу зрошуваних та прилеглих до них земель включає збирання, обробку, зберігання та передачу інформації стосовно стану меліорованих земель і меліоративних систем, їх водного балансу, а також аналіз, оцінку та прогнозування можливого впливу меліоративних заходів на навколишнє природне середовище. Підготовка та надання результатів моніторингу меліорованих земель здійснюється на всіх рівнях (національному, регіональному, локальному).</w:t>
      </w:r>
    </w:p>
    <w:p w:rsidR="00346B9C" w:rsidRPr="00346B9C" w:rsidRDefault="00346B9C" w:rsidP="009F01AB">
      <w:pPr>
        <w:pStyle w:val="Style23"/>
        <w:widowControl/>
        <w:spacing w:line="276" w:lineRule="auto"/>
        <w:ind w:firstLine="709"/>
        <w:jc w:val="both"/>
        <w:rPr>
          <w:rStyle w:val="FontStyle369"/>
          <w:sz w:val="24"/>
          <w:szCs w:val="24"/>
        </w:rPr>
      </w:pPr>
      <w:r w:rsidRPr="00346B9C">
        <w:rPr>
          <w:rStyle w:val="FontStyle369"/>
          <w:sz w:val="24"/>
          <w:szCs w:val="24"/>
        </w:rPr>
        <w:t xml:space="preserve">До складу спостережень за </w:t>
      </w:r>
      <w:proofErr w:type="spellStart"/>
      <w:r w:rsidRPr="00346B9C">
        <w:rPr>
          <w:rStyle w:val="FontStyle369"/>
          <w:sz w:val="24"/>
          <w:szCs w:val="24"/>
        </w:rPr>
        <w:t>еколого-меліоративним</w:t>
      </w:r>
      <w:proofErr w:type="spellEnd"/>
      <w:r w:rsidRPr="00346B9C">
        <w:rPr>
          <w:rStyle w:val="FontStyle369"/>
          <w:sz w:val="24"/>
          <w:szCs w:val="24"/>
        </w:rPr>
        <w:t xml:space="preserve"> станом зрошуваних і прилеглих до них земель входять спостереження за:</w:t>
      </w:r>
    </w:p>
    <w:p w:rsidR="00346B9C" w:rsidRPr="00346B9C" w:rsidRDefault="00346B9C" w:rsidP="009F01AB">
      <w:pPr>
        <w:pStyle w:val="Style88"/>
        <w:widowControl/>
        <w:numPr>
          <w:ilvl w:val="0"/>
          <w:numId w:val="20"/>
        </w:numPr>
        <w:tabs>
          <w:tab w:val="left" w:pos="922"/>
          <w:tab w:val="left" w:pos="9639"/>
        </w:tabs>
        <w:spacing w:line="276" w:lineRule="auto"/>
        <w:ind w:firstLine="709"/>
        <w:jc w:val="both"/>
        <w:rPr>
          <w:rStyle w:val="FontStyle369"/>
          <w:sz w:val="24"/>
          <w:szCs w:val="24"/>
        </w:rPr>
      </w:pPr>
      <w:r w:rsidRPr="00346B9C">
        <w:rPr>
          <w:rStyle w:val="FontStyle369"/>
          <w:sz w:val="24"/>
          <w:szCs w:val="24"/>
        </w:rPr>
        <w:t>глибиною залягання рівнів ґрунтових вод;</w:t>
      </w:r>
    </w:p>
    <w:p w:rsidR="00346B9C" w:rsidRPr="00346B9C" w:rsidRDefault="00346B9C" w:rsidP="009F01AB">
      <w:pPr>
        <w:pStyle w:val="Style88"/>
        <w:widowControl/>
        <w:numPr>
          <w:ilvl w:val="0"/>
          <w:numId w:val="20"/>
        </w:numPr>
        <w:tabs>
          <w:tab w:val="left" w:pos="922"/>
          <w:tab w:val="left" w:pos="9639"/>
        </w:tabs>
        <w:spacing w:line="276" w:lineRule="auto"/>
        <w:ind w:firstLine="709"/>
        <w:jc w:val="both"/>
        <w:rPr>
          <w:rStyle w:val="FontStyle369"/>
          <w:sz w:val="24"/>
          <w:szCs w:val="24"/>
        </w:rPr>
      </w:pPr>
      <w:r w:rsidRPr="00346B9C">
        <w:rPr>
          <w:rStyle w:val="FontStyle369"/>
          <w:sz w:val="24"/>
          <w:szCs w:val="24"/>
        </w:rPr>
        <w:t>мінералізацією та хімічним складом ґрунтових і зрошувальних вод;</w:t>
      </w:r>
    </w:p>
    <w:p w:rsidR="00346B9C" w:rsidRPr="00346B9C" w:rsidRDefault="00346B9C" w:rsidP="009F01AB">
      <w:pPr>
        <w:pStyle w:val="Style88"/>
        <w:widowControl/>
        <w:numPr>
          <w:ilvl w:val="0"/>
          <w:numId w:val="20"/>
        </w:numPr>
        <w:tabs>
          <w:tab w:val="left" w:pos="922"/>
          <w:tab w:val="left" w:pos="9639"/>
        </w:tabs>
        <w:spacing w:line="276" w:lineRule="auto"/>
        <w:ind w:firstLine="709"/>
        <w:jc w:val="both"/>
        <w:rPr>
          <w:rStyle w:val="FontStyle369"/>
          <w:sz w:val="24"/>
          <w:szCs w:val="24"/>
        </w:rPr>
      </w:pPr>
      <w:r w:rsidRPr="00346B9C">
        <w:rPr>
          <w:rStyle w:val="FontStyle369"/>
          <w:sz w:val="24"/>
          <w:szCs w:val="24"/>
        </w:rPr>
        <w:t>засоленням та солонцюватістю ґрунтів;</w:t>
      </w:r>
    </w:p>
    <w:p w:rsidR="009621CE" w:rsidRDefault="00346B9C" w:rsidP="009F01AB">
      <w:pPr>
        <w:pStyle w:val="Style88"/>
        <w:widowControl/>
        <w:numPr>
          <w:ilvl w:val="0"/>
          <w:numId w:val="20"/>
        </w:numPr>
        <w:tabs>
          <w:tab w:val="left" w:pos="917"/>
          <w:tab w:val="left" w:pos="9639"/>
        </w:tabs>
        <w:spacing w:line="276" w:lineRule="auto"/>
        <w:ind w:firstLine="709"/>
        <w:jc w:val="both"/>
        <w:rPr>
          <w:rStyle w:val="FontStyle369"/>
          <w:sz w:val="24"/>
          <w:szCs w:val="24"/>
        </w:rPr>
      </w:pPr>
      <w:r w:rsidRPr="00346B9C">
        <w:rPr>
          <w:rStyle w:val="FontStyle369"/>
          <w:sz w:val="24"/>
          <w:szCs w:val="24"/>
        </w:rPr>
        <w:t>підтопленням сільських населених пунктів у зоні дії меліоративних систем;</w:t>
      </w:r>
    </w:p>
    <w:p w:rsidR="009621CE" w:rsidRDefault="00346B9C" w:rsidP="009F01AB">
      <w:pPr>
        <w:pStyle w:val="Style88"/>
        <w:widowControl/>
        <w:numPr>
          <w:ilvl w:val="0"/>
          <w:numId w:val="20"/>
        </w:numPr>
        <w:tabs>
          <w:tab w:val="left" w:pos="917"/>
          <w:tab w:val="left" w:pos="9639"/>
        </w:tabs>
        <w:spacing w:line="276" w:lineRule="auto"/>
        <w:ind w:firstLine="709"/>
        <w:jc w:val="both"/>
        <w:rPr>
          <w:rStyle w:val="FontStyle369"/>
          <w:sz w:val="24"/>
          <w:szCs w:val="24"/>
        </w:rPr>
      </w:pPr>
      <w:r w:rsidRPr="009621CE">
        <w:rPr>
          <w:rStyle w:val="FontStyle369"/>
          <w:sz w:val="24"/>
          <w:szCs w:val="24"/>
        </w:rPr>
        <w:t xml:space="preserve">технічним станом зрошувальних, колекторно-дренажних та скидних систем, у тому числі водоприймачів, що впливають на </w:t>
      </w:r>
      <w:proofErr w:type="spellStart"/>
      <w:r w:rsidRPr="009621CE">
        <w:rPr>
          <w:rStyle w:val="FontStyle369"/>
          <w:sz w:val="24"/>
          <w:szCs w:val="24"/>
        </w:rPr>
        <w:t>еколого-меліоративний</w:t>
      </w:r>
      <w:proofErr w:type="spellEnd"/>
      <w:r w:rsidRPr="009621CE">
        <w:rPr>
          <w:rStyle w:val="FontStyle369"/>
          <w:sz w:val="24"/>
          <w:szCs w:val="24"/>
        </w:rPr>
        <w:t xml:space="preserve"> стан земель.</w:t>
      </w:r>
    </w:p>
    <w:p w:rsidR="00346B9C" w:rsidRPr="009621CE" w:rsidRDefault="00346B9C" w:rsidP="009F01AB">
      <w:pPr>
        <w:pStyle w:val="Style88"/>
        <w:widowControl/>
        <w:numPr>
          <w:ilvl w:val="0"/>
          <w:numId w:val="20"/>
        </w:numPr>
        <w:tabs>
          <w:tab w:val="left" w:pos="917"/>
          <w:tab w:val="left" w:pos="9639"/>
        </w:tabs>
        <w:spacing w:line="276" w:lineRule="auto"/>
        <w:ind w:firstLine="709"/>
        <w:jc w:val="both"/>
        <w:rPr>
          <w:rStyle w:val="FontStyle369"/>
          <w:sz w:val="24"/>
          <w:szCs w:val="24"/>
        </w:rPr>
      </w:pPr>
      <w:r w:rsidRPr="009621CE">
        <w:rPr>
          <w:rStyle w:val="FontStyle369"/>
          <w:sz w:val="24"/>
          <w:szCs w:val="24"/>
        </w:rPr>
        <w:t>Облік та оцінка стану меліорованих земель і меліоративних систем (за показниками звітності за формами 1-ОВГ "Показники з обліку та оцінки меліоративного стану зрошуваних сільськогосподарських угідь і технічного стану зрошувальних систем" та 2-ОВГ "Показники з обліку та оцінки меліоративного стану осушуваних сільськогосподарських угідь і технічного стану осушувальних систем) є складовою частиною робіт з моніторингу зрошуваних земель. Форми звітності 1-ОВГ і 2-ОВГ складаються один раз на рік станом на 1 січня.</w:t>
      </w:r>
    </w:p>
    <w:p w:rsidR="00B7381B" w:rsidRDefault="00346B9C" w:rsidP="009F01AB">
      <w:pPr>
        <w:pStyle w:val="Style23"/>
        <w:widowControl/>
        <w:tabs>
          <w:tab w:val="left" w:pos="9639"/>
        </w:tabs>
        <w:spacing w:line="276" w:lineRule="auto"/>
        <w:ind w:firstLine="709"/>
        <w:jc w:val="both"/>
        <w:rPr>
          <w:rStyle w:val="FontStyle369"/>
          <w:sz w:val="24"/>
          <w:szCs w:val="24"/>
        </w:rPr>
      </w:pPr>
      <w:r w:rsidRPr="00FA4D89">
        <w:rPr>
          <w:rStyle w:val="FontStyle369"/>
          <w:b/>
          <w:sz w:val="24"/>
          <w:szCs w:val="24"/>
        </w:rPr>
        <w:t>Моніторинг меліорованих земель здійснюється за наступними напрямками</w:t>
      </w:r>
      <w:r w:rsidRPr="00346B9C">
        <w:rPr>
          <w:rStyle w:val="FontStyle369"/>
          <w:sz w:val="24"/>
          <w:szCs w:val="24"/>
        </w:rPr>
        <w:t>:</w:t>
      </w:r>
    </w:p>
    <w:p w:rsidR="00FA4D89" w:rsidRDefault="00FA4D89" w:rsidP="009F01AB">
      <w:pPr>
        <w:pStyle w:val="Style23"/>
        <w:widowControl/>
        <w:tabs>
          <w:tab w:val="left" w:pos="9639"/>
        </w:tabs>
        <w:spacing w:line="276" w:lineRule="auto"/>
        <w:ind w:firstLine="709"/>
        <w:jc w:val="both"/>
        <w:rPr>
          <w:rStyle w:val="FontStyle369"/>
          <w:sz w:val="24"/>
          <w:szCs w:val="24"/>
        </w:rPr>
      </w:pPr>
    </w:p>
    <w:p w:rsidR="006F63FD" w:rsidRPr="0027125D" w:rsidRDefault="00346B9C" w:rsidP="009F01AB">
      <w:pPr>
        <w:pStyle w:val="Style23"/>
        <w:widowControl/>
        <w:numPr>
          <w:ilvl w:val="0"/>
          <w:numId w:val="41"/>
        </w:numPr>
        <w:tabs>
          <w:tab w:val="left" w:pos="9639"/>
        </w:tabs>
        <w:spacing w:line="276" w:lineRule="auto"/>
        <w:ind w:left="993" w:hanging="284"/>
        <w:jc w:val="both"/>
        <w:rPr>
          <w:rStyle w:val="FontStyle362"/>
          <w:sz w:val="24"/>
          <w:szCs w:val="24"/>
        </w:rPr>
      </w:pPr>
      <w:r w:rsidRPr="00B7381B">
        <w:rPr>
          <w:rStyle w:val="FontStyle362"/>
          <w:sz w:val="24"/>
          <w:szCs w:val="24"/>
        </w:rPr>
        <w:t>Спостереження за станом вод</w:t>
      </w:r>
      <w:r w:rsidR="00B7381B">
        <w:rPr>
          <w:rStyle w:val="FontStyle362"/>
          <w:sz w:val="24"/>
          <w:szCs w:val="24"/>
        </w:rPr>
        <w:t>:</w:t>
      </w:r>
    </w:p>
    <w:p w:rsidR="00B7381B" w:rsidRDefault="00346B9C" w:rsidP="009F01AB">
      <w:pPr>
        <w:tabs>
          <w:tab w:val="left" w:pos="9639"/>
        </w:tabs>
        <w:spacing w:line="276" w:lineRule="auto"/>
        <w:ind w:firstLine="709"/>
        <w:jc w:val="both"/>
        <w:rPr>
          <w:rStyle w:val="FontStyle369"/>
          <w:sz w:val="24"/>
          <w:szCs w:val="24"/>
        </w:rPr>
      </w:pPr>
      <w:r w:rsidRPr="00B7381B">
        <w:rPr>
          <w:rStyle w:val="FontStyle368"/>
          <w:i w:val="0"/>
          <w:sz w:val="24"/>
          <w:szCs w:val="24"/>
        </w:rPr>
        <w:t xml:space="preserve">Спостереження за режимом ґрунтових вод меліорованих </w:t>
      </w:r>
      <w:proofErr w:type="spellStart"/>
      <w:r w:rsidRPr="00B7381B">
        <w:rPr>
          <w:rStyle w:val="FontStyle368"/>
          <w:i w:val="0"/>
          <w:sz w:val="24"/>
          <w:szCs w:val="24"/>
        </w:rPr>
        <w:t>земель</w:t>
      </w:r>
      <w:r w:rsidRPr="00B7381B">
        <w:rPr>
          <w:rStyle w:val="FontStyle369"/>
          <w:sz w:val="24"/>
          <w:szCs w:val="24"/>
        </w:rPr>
        <w:t>включають</w:t>
      </w:r>
      <w:proofErr w:type="spellEnd"/>
      <w:r w:rsidRPr="00B7381B">
        <w:rPr>
          <w:rStyle w:val="FontStyle369"/>
          <w:sz w:val="24"/>
          <w:szCs w:val="24"/>
        </w:rPr>
        <w:t xml:space="preserve"> спостереження на зрошуваних і прилеглих до них землях та в сільських населених пунктах у зоні впливу меліоративних об'єктів</w:t>
      </w:r>
    </w:p>
    <w:p w:rsidR="00346B9C" w:rsidRPr="00B7381B" w:rsidRDefault="00346B9C" w:rsidP="009F01AB">
      <w:pPr>
        <w:tabs>
          <w:tab w:val="left" w:pos="9639"/>
        </w:tabs>
        <w:spacing w:line="276" w:lineRule="auto"/>
        <w:ind w:firstLine="709"/>
        <w:jc w:val="both"/>
        <w:rPr>
          <w:rStyle w:val="FontStyle369"/>
          <w:rFonts w:eastAsia="Times New Roman"/>
          <w:b/>
          <w:color w:val="auto"/>
          <w:sz w:val="24"/>
          <w:szCs w:val="24"/>
        </w:rPr>
      </w:pPr>
      <w:r w:rsidRPr="00B7381B">
        <w:rPr>
          <w:rStyle w:val="FontStyle369"/>
          <w:sz w:val="24"/>
          <w:szCs w:val="24"/>
        </w:rPr>
        <w:t>До складу спостережень входить:</w:t>
      </w:r>
    </w:p>
    <w:p w:rsidR="00346B9C" w:rsidRPr="00B7381B" w:rsidRDefault="00346B9C" w:rsidP="009F01AB">
      <w:pPr>
        <w:pStyle w:val="Style88"/>
        <w:widowControl/>
        <w:numPr>
          <w:ilvl w:val="0"/>
          <w:numId w:val="21"/>
        </w:numPr>
        <w:tabs>
          <w:tab w:val="left" w:pos="864"/>
        </w:tabs>
        <w:spacing w:line="276" w:lineRule="auto"/>
        <w:ind w:firstLine="709"/>
        <w:jc w:val="both"/>
        <w:rPr>
          <w:rStyle w:val="FontStyle369"/>
          <w:sz w:val="24"/>
          <w:szCs w:val="24"/>
        </w:rPr>
      </w:pPr>
      <w:r w:rsidRPr="00B7381B">
        <w:rPr>
          <w:rStyle w:val="FontStyle369"/>
          <w:sz w:val="24"/>
          <w:szCs w:val="24"/>
        </w:rPr>
        <w:t>вимірювання глибини залягання рівнів ґрунтових вод;</w:t>
      </w:r>
    </w:p>
    <w:p w:rsidR="00B7381B" w:rsidRPr="00B7381B" w:rsidRDefault="00346B9C" w:rsidP="009F01AB">
      <w:pPr>
        <w:pStyle w:val="Style88"/>
        <w:widowControl/>
        <w:numPr>
          <w:ilvl w:val="0"/>
          <w:numId w:val="21"/>
        </w:numPr>
        <w:tabs>
          <w:tab w:val="left" w:pos="864"/>
        </w:tabs>
        <w:spacing w:line="276" w:lineRule="auto"/>
        <w:ind w:firstLine="709"/>
        <w:jc w:val="both"/>
        <w:rPr>
          <w:rStyle w:val="FontStyle369"/>
          <w:sz w:val="24"/>
          <w:szCs w:val="24"/>
        </w:rPr>
      </w:pPr>
      <w:r w:rsidRPr="00B7381B">
        <w:rPr>
          <w:rStyle w:val="FontStyle369"/>
          <w:sz w:val="24"/>
          <w:szCs w:val="24"/>
        </w:rPr>
        <w:t>вимірювання складу і властивостей ґрунтових вод.</w:t>
      </w:r>
    </w:p>
    <w:p w:rsidR="00346B9C" w:rsidRPr="00B7381B" w:rsidRDefault="00346B9C" w:rsidP="009F01AB">
      <w:pPr>
        <w:pStyle w:val="Style88"/>
        <w:widowControl/>
        <w:numPr>
          <w:ilvl w:val="0"/>
          <w:numId w:val="21"/>
        </w:numPr>
        <w:tabs>
          <w:tab w:val="left" w:pos="0"/>
        </w:tabs>
        <w:spacing w:line="276" w:lineRule="auto"/>
        <w:ind w:firstLine="709"/>
        <w:jc w:val="both"/>
        <w:rPr>
          <w:rStyle w:val="FontStyle368"/>
          <w:i w:val="0"/>
          <w:iCs w:val="0"/>
          <w:sz w:val="24"/>
          <w:szCs w:val="24"/>
        </w:rPr>
      </w:pPr>
      <w:r w:rsidRPr="00B7381B">
        <w:rPr>
          <w:rStyle w:val="FontStyle368"/>
          <w:i w:val="0"/>
          <w:sz w:val="24"/>
          <w:szCs w:val="24"/>
        </w:rPr>
        <w:t xml:space="preserve">Спостереження за якістю зрошувальних </w:t>
      </w:r>
      <w:proofErr w:type="spellStart"/>
      <w:r w:rsidRPr="00B7381B">
        <w:rPr>
          <w:rStyle w:val="FontStyle368"/>
          <w:i w:val="0"/>
          <w:sz w:val="24"/>
          <w:szCs w:val="24"/>
        </w:rPr>
        <w:t>вод</w:t>
      </w:r>
      <w:r w:rsidR="00B7381B">
        <w:rPr>
          <w:rStyle w:val="FontStyle369"/>
          <w:sz w:val="24"/>
          <w:szCs w:val="24"/>
        </w:rPr>
        <w:t>включають</w:t>
      </w:r>
      <w:proofErr w:type="spellEnd"/>
      <w:r w:rsidR="00B7381B">
        <w:rPr>
          <w:rStyle w:val="FontStyle369"/>
          <w:sz w:val="24"/>
          <w:szCs w:val="24"/>
        </w:rPr>
        <w:t xml:space="preserve"> спостереження на водозаборах</w:t>
      </w:r>
      <w:r w:rsidRPr="00B7381B">
        <w:rPr>
          <w:rStyle w:val="FontStyle369"/>
          <w:sz w:val="24"/>
          <w:szCs w:val="24"/>
        </w:rPr>
        <w:t xml:space="preserve"> та безпосередньо у джерелах зрошення. До складу спостережень за якістю зрошувальних вод входять вимірювання їх мінералізації та визначення хімічного складу. Відбір проб води для визначення якості зрошувальних вод здійснюється на стаціонарних та тимчасових пунктах спостережень за встановленими методиками. Місця розташування пунктів спостереження визначаються відповідно до чинних відомчих нормативних документів. Оцінка якості зрошувальних вод виконується відповідно до ДСТУ 2730:2015 "Система стандартів у галузі охорони навколишнього природного середовища та раціонального використання ресурсів. Якість природної води для зрошення. Агрономічні критерії".</w:t>
      </w:r>
    </w:p>
    <w:p w:rsidR="006F63FD" w:rsidRDefault="00B7381B" w:rsidP="009F01AB">
      <w:pPr>
        <w:pStyle w:val="Style23"/>
        <w:widowControl/>
        <w:spacing w:line="276" w:lineRule="auto"/>
        <w:ind w:firstLine="709"/>
        <w:jc w:val="both"/>
        <w:rPr>
          <w:rStyle w:val="FontStyle369"/>
          <w:sz w:val="24"/>
          <w:szCs w:val="24"/>
        </w:rPr>
      </w:pPr>
      <w:r w:rsidRPr="00B7381B">
        <w:rPr>
          <w:rStyle w:val="FontStyle369"/>
          <w:sz w:val="24"/>
          <w:szCs w:val="24"/>
        </w:rPr>
        <w:lastRenderedPageBreak/>
        <w:t>Інформація про якість зрошувальних вод надається на початок поливного (станом на 30 квітня) і кінець поливного (станом на 1 жовтня) періодів.</w:t>
      </w:r>
    </w:p>
    <w:p w:rsidR="00FA4D89" w:rsidRPr="00B7381B" w:rsidRDefault="00FA4D89" w:rsidP="009F01AB">
      <w:pPr>
        <w:pStyle w:val="Style23"/>
        <w:widowControl/>
        <w:spacing w:line="276" w:lineRule="auto"/>
        <w:ind w:firstLine="709"/>
        <w:jc w:val="both"/>
        <w:rPr>
          <w:rStyle w:val="FontStyle369"/>
          <w:sz w:val="24"/>
          <w:szCs w:val="24"/>
        </w:rPr>
      </w:pPr>
    </w:p>
    <w:p w:rsidR="00B7381B" w:rsidRPr="00B7381B" w:rsidRDefault="00B7381B" w:rsidP="009F01AB">
      <w:pPr>
        <w:pStyle w:val="Style156"/>
        <w:widowControl/>
        <w:numPr>
          <w:ilvl w:val="0"/>
          <w:numId w:val="23"/>
        </w:numPr>
        <w:tabs>
          <w:tab w:val="left" w:pos="974"/>
        </w:tabs>
        <w:spacing w:before="5" w:line="276" w:lineRule="auto"/>
        <w:ind w:left="709"/>
        <w:jc w:val="both"/>
        <w:rPr>
          <w:rStyle w:val="FontStyle362"/>
          <w:sz w:val="24"/>
          <w:szCs w:val="24"/>
        </w:rPr>
      </w:pPr>
      <w:r w:rsidRPr="00B7381B">
        <w:rPr>
          <w:rStyle w:val="FontStyle362"/>
          <w:sz w:val="24"/>
          <w:szCs w:val="24"/>
        </w:rPr>
        <w:t>Спостереження за станом меліорованих земель за окремими показниками</w:t>
      </w:r>
    </w:p>
    <w:p w:rsidR="00B7381B" w:rsidRPr="00B7381B" w:rsidRDefault="00B7381B" w:rsidP="009F01AB">
      <w:pPr>
        <w:pStyle w:val="Style118"/>
        <w:widowControl/>
        <w:numPr>
          <w:ilvl w:val="0"/>
          <w:numId w:val="22"/>
        </w:numPr>
        <w:tabs>
          <w:tab w:val="left" w:pos="926"/>
        </w:tabs>
        <w:spacing w:before="10" w:line="276" w:lineRule="auto"/>
        <w:ind w:firstLine="709"/>
        <w:rPr>
          <w:rStyle w:val="FontStyle368"/>
          <w:sz w:val="24"/>
          <w:szCs w:val="24"/>
        </w:rPr>
      </w:pPr>
      <w:r w:rsidRPr="00B7381B">
        <w:rPr>
          <w:rStyle w:val="FontStyle368"/>
          <w:i w:val="0"/>
          <w:sz w:val="24"/>
          <w:szCs w:val="24"/>
        </w:rPr>
        <w:t>Сольові зйомки</w:t>
      </w:r>
      <w:r w:rsidR="00FF5A45">
        <w:rPr>
          <w:rStyle w:val="FontStyle368"/>
          <w:i w:val="0"/>
          <w:sz w:val="24"/>
          <w:szCs w:val="24"/>
        </w:rPr>
        <w:t xml:space="preserve"> </w:t>
      </w:r>
      <w:r w:rsidRPr="00B7381B">
        <w:rPr>
          <w:rStyle w:val="FontStyle369"/>
          <w:sz w:val="24"/>
          <w:szCs w:val="24"/>
        </w:rPr>
        <w:t xml:space="preserve">здійснюються відповідно до Інструкції з проведення ґрунтово-сольової зйомки на зрошуваних землях України, затвердженої наказом </w:t>
      </w:r>
      <w:proofErr w:type="spellStart"/>
      <w:r w:rsidRPr="00B7381B">
        <w:rPr>
          <w:rStyle w:val="FontStyle369"/>
          <w:sz w:val="24"/>
          <w:szCs w:val="24"/>
        </w:rPr>
        <w:t>Держводгоспу</w:t>
      </w:r>
      <w:proofErr w:type="spellEnd"/>
      <w:r w:rsidRPr="00B7381B">
        <w:rPr>
          <w:rStyle w:val="FontStyle369"/>
          <w:sz w:val="24"/>
          <w:szCs w:val="24"/>
        </w:rPr>
        <w:t xml:space="preserve"> від 20.08.2002 </w:t>
      </w:r>
      <w:r w:rsidR="005B74F6">
        <w:rPr>
          <w:rStyle w:val="FontStyle369"/>
          <w:sz w:val="24"/>
          <w:szCs w:val="24"/>
        </w:rPr>
        <w:t>№</w:t>
      </w:r>
      <w:r w:rsidRPr="00B7381B">
        <w:rPr>
          <w:rStyle w:val="FontStyle369"/>
          <w:sz w:val="24"/>
          <w:szCs w:val="24"/>
        </w:rPr>
        <w:t xml:space="preserve"> 204 (ВНД 33-5.5-11-2002). До складу спостережень за засоленістю ґрунтів входять спостереження за вмістом і хімічним складом у них солей та водневим показником (</w:t>
      </w:r>
      <w:proofErr w:type="spellStart"/>
      <w:r w:rsidRPr="00B7381B">
        <w:rPr>
          <w:rStyle w:val="FontStyle369"/>
          <w:sz w:val="24"/>
          <w:szCs w:val="24"/>
        </w:rPr>
        <w:t>рН</w:t>
      </w:r>
      <w:proofErr w:type="spellEnd"/>
      <w:r w:rsidRPr="00B7381B">
        <w:rPr>
          <w:rStyle w:val="FontStyle369"/>
          <w:sz w:val="24"/>
          <w:szCs w:val="24"/>
        </w:rPr>
        <w:t>). Сольові зйомки виконуються щороку в обсязі 20 % від площі зрошуваних земель відповідно. За п'ять років сольовими зйомками має бути охоплена вся площа зрошуваних (осушуваних) земель.</w:t>
      </w:r>
    </w:p>
    <w:p w:rsidR="00B7381B" w:rsidRPr="00B7381B" w:rsidRDefault="00B7381B" w:rsidP="009F01AB">
      <w:pPr>
        <w:pStyle w:val="Style118"/>
        <w:widowControl/>
        <w:numPr>
          <w:ilvl w:val="0"/>
          <w:numId w:val="22"/>
        </w:numPr>
        <w:tabs>
          <w:tab w:val="left" w:pos="926"/>
        </w:tabs>
        <w:spacing w:before="14" w:line="276" w:lineRule="auto"/>
        <w:ind w:firstLine="709"/>
        <w:rPr>
          <w:rStyle w:val="FontStyle368"/>
          <w:sz w:val="24"/>
          <w:szCs w:val="24"/>
        </w:rPr>
      </w:pPr>
      <w:r w:rsidRPr="00B7381B">
        <w:rPr>
          <w:rStyle w:val="FontStyle368"/>
          <w:i w:val="0"/>
          <w:sz w:val="24"/>
          <w:szCs w:val="24"/>
        </w:rPr>
        <w:t>Оцінка зміни родючості ґрунтів на меліорованих землях</w:t>
      </w:r>
      <w:r w:rsidRPr="00B7381B">
        <w:rPr>
          <w:rStyle w:val="FontStyle368"/>
          <w:sz w:val="24"/>
          <w:szCs w:val="24"/>
        </w:rPr>
        <w:t xml:space="preserve">. </w:t>
      </w:r>
      <w:r w:rsidRPr="00B7381B">
        <w:rPr>
          <w:rStyle w:val="FontStyle369"/>
          <w:sz w:val="24"/>
          <w:szCs w:val="24"/>
        </w:rPr>
        <w:t>Оцінка зміни родючості ґрунтів на меліорованих землях проводиться за даними спостережень на ґрунтових та ґрунтово-сольових стаціонарах. До складу спостережень щодо оцінки зміни родючості ґрунтів на меліорованих землях входять спостереження за:</w:t>
      </w:r>
    </w:p>
    <w:p w:rsidR="00346B9C" w:rsidRPr="00B7381B" w:rsidRDefault="00B7381B" w:rsidP="009F01AB">
      <w:pPr>
        <w:spacing w:line="276" w:lineRule="auto"/>
        <w:ind w:firstLine="709"/>
        <w:jc w:val="both"/>
        <w:rPr>
          <w:rFonts w:eastAsia="Times New Roman"/>
          <w:b/>
          <w:sz w:val="24"/>
          <w:szCs w:val="24"/>
        </w:rPr>
      </w:pPr>
      <w:proofErr w:type="spellStart"/>
      <w:r w:rsidRPr="00B7381B">
        <w:rPr>
          <w:rStyle w:val="FontStyle369"/>
          <w:sz w:val="24"/>
          <w:szCs w:val="24"/>
        </w:rPr>
        <w:t>-агрофізичними</w:t>
      </w:r>
      <w:proofErr w:type="spellEnd"/>
      <w:r w:rsidRPr="00B7381B">
        <w:rPr>
          <w:rStyle w:val="FontStyle369"/>
          <w:sz w:val="24"/>
          <w:szCs w:val="24"/>
        </w:rPr>
        <w:t xml:space="preserve"> параметрами ґрунту (потужністю орного шару, щільністю орного та підорного шарів, механічним складом ґрунтів у шарі від 0 до 2 м, шпаруватістю, усмоктуванням та фільтрацією, вологістю в'янення, польовою та найменшою вологістю)</w:t>
      </w:r>
    </w:p>
    <w:p w:rsidR="00B7381B" w:rsidRPr="00B7381B" w:rsidRDefault="00B7381B" w:rsidP="009F01AB">
      <w:pPr>
        <w:pStyle w:val="Style88"/>
        <w:widowControl/>
        <w:numPr>
          <w:ilvl w:val="0"/>
          <w:numId w:val="25"/>
        </w:numPr>
        <w:tabs>
          <w:tab w:val="left" w:pos="1027"/>
        </w:tabs>
        <w:spacing w:line="276" w:lineRule="auto"/>
        <w:ind w:firstLine="709"/>
        <w:jc w:val="both"/>
        <w:rPr>
          <w:rStyle w:val="FontStyle369"/>
          <w:sz w:val="24"/>
          <w:szCs w:val="24"/>
        </w:rPr>
      </w:pPr>
      <w:r w:rsidRPr="00B7381B">
        <w:rPr>
          <w:rStyle w:val="FontStyle369"/>
          <w:sz w:val="24"/>
          <w:szCs w:val="24"/>
        </w:rPr>
        <w:t xml:space="preserve">агрохімічними та фізико-хімічними параметрами ґрунту (потужністю гумусного горизонту, вмістом гумусу, вмістом азоту, рухомим фосфором та обмінним калієм, </w:t>
      </w:r>
      <w:proofErr w:type="spellStart"/>
      <w:r w:rsidRPr="00B7381B">
        <w:rPr>
          <w:rStyle w:val="FontStyle369"/>
          <w:sz w:val="24"/>
          <w:szCs w:val="24"/>
        </w:rPr>
        <w:t>нітрифікаційною</w:t>
      </w:r>
      <w:proofErr w:type="spellEnd"/>
      <w:r w:rsidRPr="00B7381B">
        <w:rPr>
          <w:rStyle w:val="FontStyle369"/>
          <w:sz w:val="24"/>
          <w:szCs w:val="24"/>
        </w:rPr>
        <w:t xml:space="preserve"> спроможністю, насиченістю основами, </w:t>
      </w:r>
      <w:proofErr w:type="spellStart"/>
      <w:r w:rsidRPr="00B7381B">
        <w:rPr>
          <w:rStyle w:val="FontStyle369"/>
          <w:sz w:val="24"/>
          <w:szCs w:val="24"/>
        </w:rPr>
        <w:t>рН</w:t>
      </w:r>
      <w:proofErr w:type="spellEnd"/>
      <w:r w:rsidRPr="00B7381B">
        <w:rPr>
          <w:rStyle w:val="FontStyle369"/>
          <w:sz w:val="24"/>
          <w:szCs w:val="24"/>
        </w:rPr>
        <w:t xml:space="preserve">, активністю іонів № та </w:t>
      </w:r>
      <w:proofErr w:type="spellStart"/>
      <w:r w:rsidRPr="00B7381B">
        <w:rPr>
          <w:rStyle w:val="FontStyle369"/>
          <w:sz w:val="24"/>
          <w:szCs w:val="24"/>
        </w:rPr>
        <w:t>Са</w:t>
      </w:r>
      <w:proofErr w:type="spellEnd"/>
      <w:r w:rsidRPr="00B7381B">
        <w:rPr>
          <w:rStyle w:val="FontStyle369"/>
          <w:sz w:val="24"/>
          <w:szCs w:val="24"/>
        </w:rPr>
        <w:t>);</w:t>
      </w:r>
    </w:p>
    <w:p w:rsidR="00B7381B" w:rsidRPr="00B7381B" w:rsidRDefault="00B7381B" w:rsidP="009F01AB">
      <w:pPr>
        <w:pStyle w:val="Style88"/>
        <w:widowControl/>
        <w:numPr>
          <w:ilvl w:val="0"/>
          <w:numId w:val="26"/>
        </w:numPr>
        <w:tabs>
          <w:tab w:val="left" w:pos="874"/>
        </w:tabs>
        <w:spacing w:line="276" w:lineRule="auto"/>
        <w:ind w:firstLine="709"/>
        <w:jc w:val="both"/>
        <w:rPr>
          <w:rStyle w:val="FontStyle369"/>
          <w:sz w:val="24"/>
          <w:szCs w:val="24"/>
        </w:rPr>
      </w:pPr>
      <w:r w:rsidRPr="00B7381B">
        <w:rPr>
          <w:rStyle w:val="FontStyle369"/>
          <w:sz w:val="24"/>
          <w:szCs w:val="24"/>
        </w:rPr>
        <w:t>гідрогеологічними та гідрологічними параметрами (середньою за вегетаційний період глибиною залягання рівнів ґрунтових вод та їх динамікою, мінералізацією ґрунтових вод та їх хімічним складом, термінами відводу поверхневих вод);</w:t>
      </w:r>
    </w:p>
    <w:p w:rsidR="00B7381B" w:rsidRPr="00B7381B" w:rsidRDefault="00B7381B" w:rsidP="009F01AB">
      <w:pPr>
        <w:pStyle w:val="Style88"/>
        <w:widowControl/>
        <w:numPr>
          <w:ilvl w:val="0"/>
          <w:numId w:val="27"/>
        </w:numPr>
        <w:tabs>
          <w:tab w:val="left" w:pos="1094"/>
        </w:tabs>
        <w:spacing w:line="276" w:lineRule="auto"/>
        <w:ind w:firstLine="709"/>
        <w:jc w:val="both"/>
        <w:rPr>
          <w:rStyle w:val="FontStyle369"/>
          <w:sz w:val="24"/>
          <w:szCs w:val="24"/>
        </w:rPr>
      </w:pPr>
      <w:r w:rsidRPr="00B7381B">
        <w:rPr>
          <w:rStyle w:val="FontStyle369"/>
          <w:sz w:val="24"/>
          <w:szCs w:val="24"/>
        </w:rPr>
        <w:t>ґрунтовими режимами (лужно-кислотним, поживним, окислювально-відновлювальним потенціалом);</w:t>
      </w:r>
    </w:p>
    <w:p w:rsidR="00B7381B" w:rsidRDefault="00B7381B" w:rsidP="009F01AB">
      <w:pPr>
        <w:pStyle w:val="Style88"/>
        <w:widowControl/>
        <w:numPr>
          <w:ilvl w:val="0"/>
          <w:numId w:val="24"/>
        </w:numPr>
        <w:tabs>
          <w:tab w:val="left" w:pos="874"/>
        </w:tabs>
        <w:spacing w:line="276" w:lineRule="auto"/>
        <w:ind w:firstLine="709"/>
        <w:jc w:val="both"/>
        <w:rPr>
          <w:rStyle w:val="FontStyle369"/>
          <w:sz w:val="24"/>
          <w:szCs w:val="24"/>
        </w:rPr>
      </w:pPr>
      <w:proofErr w:type="spellStart"/>
      <w:r w:rsidRPr="00B7381B">
        <w:rPr>
          <w:rStyle w:val="FontStyle369"/>
          <w:sz w:val="24"/>
          <w:szCs w:val="24"/>
        </w:rPr>
        <w:t>біопродуктивністю</w:t>
      </w:r>
      <w:proofErr w:type="spellEnd"/>
      <w:r w:rsidRPr="00B7381B">
        <w:rPr>
          <w:rStyle w:val="FontStyle369"/>
          <w:sz w:val="24"/>
          <w:szCs w:val="24"/>
        </w:rPr>
        <w:t xml:space="preserve"> ґрунту (урожайністю - при можливості її визначення);</w:t>
      </w:r>
    </w:p>
    <w:p w:rsidR="00B7381B" w:rsidRPr="00B7381B" w:rsidRDefault="00B7381B" w:rsidP="009F01AB">
      <w:pPr>
        <w:pStyle w:val="Style88"/>
        <w:widowControl/>
        <w:numPr>
          <w:ilvl w:val="0"/>
          <w:numId w:val="24"/>
        </w:numPr>
        <w:tabs>
          <w:tab w:val="left" w:pos="0"/>
        </w:tabs>
        <w:spacing w:line="276" w:lineRule="auto"/>
        <w:ind w:firstLine="709"/>
        <w:jc w:val="both"/>
        <w:rPr>
          <w:rStyle w:val="FontStyle369"/>
          <w:sz w:val="24"/>
          <w:szCs w:val="24"/>
        </w:rPr>
      </w:pPr>
      <w:r w:rsidRPr="00B7381B">
        <w:rPr>
          <w:rStyle w:val="FontStyle369"/>
          <w:sz w:val="24"/>
          <w:szCs w:val="24"/>
        </w:rPr>
        <w:t>екологічними (мінералізація зрошувальної води та її хімічний склад, еродованість земель, вміст токсичних сполук та елементів у ґрунтових водах та ґрунтах).</w:t>
      </w:r>
    </w:p>
    <w:p w:rsidR="00B7381B" w:rsidRPr="00B7381B" w:rsidRDefault="00B7381B" w:rsidP="009F01AB">
      <w:pPr>
        <w:pStyle w:val="Style23"/>
        <w:widowControl/>
        <w:spacing w:line="276" w:lineRule="auto"/>
        <w:ind w:firstLine="709"/>
        <w:jc w:val="both"/>
        <w:rPr>
          <w:rStyle w:val="FontStyle369"/>
          <w:sz w:val="24"/>
          <w:szCs w:val="24"/>
        </w:rPr>
      </w:pPr>
      <w:r w:rsidRPr="00B7381B">
        <w:rPr>
          <w:rStyle w:val="FontStyle369"/>
          <w:sz w:val="24"/>
          <w:szCs w:val="24"/>
        </w:rPr>
        <w:t>Узагальнення оцінки зміни родючості ґрунтів на меліорованих землях проводиться один раз на п'ять років.</w:t>
      </w:r>
    </w:p>
    <w:p w:rsidR="00B7381B" w:rsidRPr="00B7381B" w:rsidRDefault="00B7381B" w:rsidP="009F01AB">
      <w:pPr>
        <w:pStyle w:val="Style118"/>
        <w:widowControl/>
        <w:spacing w:before="14" w:line="276" w:lineRule="auto"/>
        <w:ind w:firstLine="709"/>
        <w:rPr>
          <w:rStyle w:val="FontStyle369"/>
          <w:sz w:val="24"/>
          <w:szCs w:val="24"/>
        </w:rPr>
      </w:pPr>
      <w:r w:rsidRPr="00B7381B">
        <w:rPr>
          <w:rStyle w:val="FontStyle368"/>
          <w:sz w:val="24"/>
          <w:szCs w:val="24"/>
        </w:rPr>
        <w:t xml:space="preserve">• </w:t>
      </w:r>
      <w:r w:rsidRPr="00B7381B">
        <w:rPr>
          <w:rStyle w:val="FontStyle368"/>
          <w:i w:val="0"/>
          <w:sz w:val="24"/>
          <w:szCs w:val="24"/>
        </w:rPr>
        <w:t>Спостереження за проявами екзогенних процесів</w:t>
      </w:r>
      <w:r w:rsidRPr="00B7381B">
        <w:rPr>
          <w:rStyle w:val="FontStyle368"/>
          <w:sz w:val="24"/>
          <w:szCs w:val="24"/>
        </w:rPr>
        <w:t xml:space="preserve">. </w:t>
      </w:r>
      <w:r w:rsidRPr="00B7381B">
        <w:rPr>
          <w:rStyle w:val="FontStyle369"/>
          <w:sz w:val="24"/>
          <w:szCs w:val="24"/>
        </w:rPr>
        <w:t xml:space="preserve">Спостереження за проявами екзогенних процесів проводяться щороку на зрошуваних землях під час рекогносцирувальних обстежень меліорованих земель. </w:t>
      </w:r>
    </w:p>
    <w:p w:rsidR="009621CE" w:rsidRPr="006938E6" w:rsidRDefault="009621CE" w:rsidP="009F01AB">
      <w:pPr>
        <w:spacing w:line="276" w:lineRule="auto"/>
        <w:jc w:val="both"/>
        <w:rPr>
          <w:sz w:val="24"/>
          <w:szCs w:val="24"/>
        </w:rPr>
      </w:pPr>
    </w:p>
    <w:p w:rsidR="009D378C" w:rsidRPr="006938E6" w:rsidRDefault="009D378C" w:rsidP="009F01AB">
      <w:pPr>
        <w:spacing w:line="276" w:lineRule="auto"/>
        <w:ind w:left="142" w:firstLine="567"/>
        <w:jc w:val="center"/>
        <w:rPr>
          <w:b/>
          <w:sz w:val="24"/>
          <w:szCs w:val="24"/>
        </w:rPr>
      </w:pPr>
      <w:r w:rsidRPr="006938E6">
        <w:rPr>
          <w:b/>
          <w:sz w:val="24"/>
          <w:szCs w:val="24"/>
        </w:rPr>
        <w:t>12. РЕЗЮМЕ НЕТЕХНІЧНОГО ХАРАКТЕРУ ІНФОРМАЦІЇЇ</w:t>
      </w:r>
    </w:p>
    <w:p w:rsidR="009621CE" w:rsidRPr="000D27D4" w:rsidRDefault="00844A33" w:rsidP="009F01AB">
      <w:pPr>
        <w:pStyle w:val="Style9"/>
        <w:widowControl/>
        <w:tabs>
          <w:tab w:val="left" w:leader="underscore" w:pos="709"/>
          <w:tab w:val="left" w:leader="underscore" w:pos="9526"/>
        </w:tabs>
        <w:spacing w:before="223" w:line="276" w:lineRule="auto"/>
        <w:ind w:firstLine="709"/>
        <w:jc w:val="both"/>
        <w:rPr>
          <w:rStyle w:val="FontStyle20"/>
          <w:b w:val="0"/>
          <w:sz w:val="24"/>
          <w:szCs w:val="24"/>
        </w:rPr>
      </w:pPr>
      <w:r w:rsidRPr="000D27D4">
        <w:rPr>
          <w:rFonts w:eastAsia="Times New Roman"/>
        </w:rPr>
        <w:t>ТОВ</w:t>
      </w:r>
      <w:r w:rsidR="00FF5A45">
        <w:rPr>
          <w:rFonts w:eastAsia="Times New Roman"/>
        </w:rPr>
        <w:t xml:space="preserve"> </w:t>
      </w:r>
      <w:r w:rsidRPr="000D27D4">
        <w:rPr>
          <w:rFonts w:eastAsia="Times New Roman"/>
          <w:b/>
          <w:i/>
        </w:rPr>
        <w:t>«</w:t>
      </w:r>
      <w:proofErr w:type="spellStart"/>
      <w:r w:rsidR="00FF40D1">
        <w:rPr>
          <w:rStyle w:val="FontStyle20"/>
          <w:b w:val="0"/>
          <w:sz w:val="24"/>
          <w:szCs w:val="24"/>
        </w:rPr>
        <w:t>Натс</w:t>
      </w:r>
      <w:proofErr w:type="spellEnd"/>
      <w:r w:rsidR="00FF40D1">
        <w:rPr>
          <w:rStyle w:val="FontStyle20"/>
          <w:b w:val="0"/>
          <w:sz w:val="24"/>
          <w:szCs w:val="24"/>
        </w:rPr>
        <w:t xml:space="preserve"> Гарден</w:t>
      </w:r>
      <w:r w:rsidR="009D378C" w:rsidRPr="000D27D4">
        <w:rPr>
          <w:rFonts w:eastAsia="Times New Roman"/>
          <w:b/>
          <w:i/>
        </w:rPr>
        <w:t>»</w:t>
      </w:r>
      <w:r w:rsidR="00FF5A45">
        <w:rPr>
          <w:rFonts w:eastAsia="Times New Roman"/>
          <w:b/>
          <w:i/>
        </w:rPr>
        <w:t xml:space="preserve"> </w:t>
      </w:r>
      <w:r w:rsidR="00FF40D1">
        <w:rPr>
          <w:rStyle w:val="FontStyle20"/>
          <w:b w:val="0"/>
          <w:sz w:val="24"/>
          <w:szCs w:val="24"/>
        </w:rPr>
        <w:t>Код ЄДРПОУ – 42452734</w:t>
      </w:r>
      <w:r w:rsidR="009621CE" w:rsidRPr="000D27D4">
        <w:rPr>
          <w:rStyle w:val="FontStyle20"/>
          <w:b w:val="0"/>
          <w:sz w:val="24"/>
          <w:szCs w:val="24"/>
        </w:rPr>
        <w:t>,</w:t>
      </w:r>
      <w:r w:rsidR="00FF40D1">
        <w:rPr>
          <w:rStyle w:val="FontStyle20"/>
          <w:b w:val="0"/>
          <w:sz w:val="24"/>
          <w:szCs w:val="24"/>
        </w:rPr>
        <w:t xml:space="preserve"> 89421</w:t>
      </w:r>
      <w:r w:rsidR="009621CE" w:rsidRPr="000D27D4">
        <w:rPr>
          <w:rStyle w:val="FontStyle20"/>
          <w:b w:val="0"/>
          <w:sz w:val="24"/>
          <w:szCs w:val="24"/>
        </w:rPr>
        <w:t>,</w:t>
      </w:r>
      <w:r w:rsidR="009621CE" w:rsidRPr="000D27D4">
        <w:rPr>
          <w:rStyle w:val="FontStyle26"/>
          <w:rFonts w:ascii="Times New Roman" w:hAnsi="Times New Roman" w:cs="Times New Roman"/>
          <w:i w:val="0"/>
          <w:sz w:val="24"/>
          <w:szCs w:val="24"/>
        </w:rPr>
        <w:t>Україна</w:t>
      </w:r>
      <w:r w:rsidR="00FF40D1">
        <w:rPr>
          <w:rStyle w:val="FontStyle20"/>
          <w:b w:val="0"/>
          <w:sz w:val="24"/>
          <w:szCs w:val="24"/>
        </w:rPr>
        <w:t xml:space="preserve"> Закарпатська обл., Ужгородський район</w:t>
      </w:r>
      <w:r w:rsidR="00E826AE">
        <w:rPr>
          <w:rStyle w:val="FontStyle20"/>
          <w:b w:val="0"/>
          <w:sz w:val="24"/>
          <w:szCs w:val="24"/>
        </w:rPr>
        <w:t xml:space="preserve"> , село </w:t>
      </w:r>
      <w:proofErr w:type="spellStart"/>
      <w:r w:rsidR="00E826AE">
        <w:rPr>
          <w:rStyle w:val="FontStyle20"/>
          <w:b w:val="0"/>
          <w:sz w:val="24"/>
          <w:szCs w:val="24"/>
        </w:rPr>
        <w:t>Сторожниця</w:t>
      </w:r>
      <w:proofErr w:type="spellEnd"/>
      <w:r w:rsidR="009621CE" w:rsidRPr="000D27D4">
        <w:rPr>
          <w:rStyle w:val="FontStyle20"/>
          <w:b w:val="0"/>
          <w:sz w:val="24"/>
          <w:szCs w:val="24"/>
        </w:rPr>
        <w:t xml:space="preserve">, </w:t>
      </w:r>
      <w:r w:rsidR="00E826AE">
        <w:rPr>
          <w:rStyle w:val="FontStyle20"/>
          <w:b w:val="0"/>
          <w:sz w:val="24"/>
          <w:szCs w:val="24"/>
        </w:rPr>
        <w:t xml:space="preserve">вулиця Гагаріна, будинок 60, </w:t>
      </w:r>
      <w:r w:rsidR="009621CE" w:rsidRPr="000D27D4">
        <w:rPr>
          <w:rStyle w:val="FontStyle20"/>
          <w:b w:val="0"/>
          <w:sz w:val="24"/>
          <w:szCs w:val="24"/>
        </w:rPr>
        <w:t xml:space="preserve"> Тел</w:t>
      </w:r>
      <w:r w:rsidR="00E826AE">
        <w:rPr>
          <w:rStyle w:val="FontStyle20"/>
          <w:b w:val="0"/>
          <w:sz w:val="24"/>
          <w:szCs w:val="24"/>
        </w:rPr>
        <w:t>.+38050513938</w:t>
      </w:r>
      <w:r w:rsidR="009621CE" w:rsidRPr="000D27D4">
        <w:rPr>
          <w:rStyle w:val="FontStyle20"/>
          <w:b w:val="0"/>
          <w:sz w:val="24"/>
          <w:szCs w:val="24"/>
        </w:rPr>
        <w:t>3</w:t>
      </w:r>
      <w:r w:rsidR="00402B73" w:rsidRPr="000D27D4">
        <w:rPr>
          <w:rStyle w:val="FontStyle20"/>
          <w:b w:val="0"/>
          <w:sz w:val="24"/>
          <w:szCs w:val="24"/>
        </w:rPr>
        <w:t>.</w:t>
      </w:r>
    </w:p>
    <w:p w:rsidR="00402B73" w:rsidRPr="000D27D4" w:rsidRDefault="00402B73" w:rsidP="009F01AB">
      <w:pPr>
        <w:pStyle w:val="Style11"/>
        <w:widowControl/>
        <w:tabs>
          <w:tab w:val="left" w:leader="underscore" w:pos="709"/>
        </w:tabs>
        <w:spacing w:line="276" w:lineRule="auto"/>
        <w:ind w:firstLine="709"/>
        <w:jc w:val="both"/>
        <w:rPr>
          <w:rStyle w:val="FontStyle21"/>
          <w:sz w:val="24"/>
          <w:szCs w:val="24"/>
        </w:rPr>
      </w:pPr>
      <w:r w:rsidRPr="000D27D4">
        <w:rPr>
          <w:rStyle w:val="FontStyle22"/>
          <w:sz w:val="24"/>
          <w:szCs w:val="24"/>
        </w:rPr>
        <w:t>Планує о</w:t>
      </w:r>
      <w:r w:rsidR="005D5D3F">
        <w:rPr>
          <w:rStyle w:val="FontStyle21"/>
          <w:sz w:val="24"/>
          <w:szCs w:val="24"/>
        </w:rPr>
        <w:t xml:space="preserve">блаштування водозабірної споруди для поливу багаторічних насаджень на </w:t>
      </w:r>
      <w:r w:rsidR="008E64D2">
        <w:rPr>
          <w:rStyle w:val="FontStyle21"/>
          <w:sz w:val="24"/>
          <w:szCs w:val="24"/>
        </w:rPr>
        <w:t xml:space="preserve">загальній площі 81,76га з каналу К-1 системою ГТС, водозабором,водоймою та електричним насосним </w:t>
      </w:r>
      <w:proofErr w:type="spellStart"/>
      <w:r w:rsidR="008E64D2">
        <w:rPr>
          <w:rStyle w:val="FontStyle21"/>
          <w:sz w:val="24"/>
          <w:szCs w:val="24"/>
        </w:rPr>
        <w:t>агрегатомна</w:t>
      </w:r>
      <w:proofErr w:type="spellEnd"/>
      <w:r w:rsidR="008E64D2">
        <w:rPr>
          <w:rStyle w:val="FontStyle21"/>
          <w:sz w:val="24"/>
          <w:szCs w:val="24"/>
        </w:rPr>
        <w:t xml:space="preserve"> землях, що знаходяться в користуванні ТОВ «</w:t>
      </w:r>
      <w:proofErr w:type="spellStart"/>
      <w:r w:rsidR="008E64D2">
        <w:rPr>
          <w:rStyle w:val="FontStyle21"/>
          <w:sz w:val="24"/>
          <w:szCs w:val="24"/>
        </w:rPr>
        <w:t>Натс</w:t>
      </w:r>
      <w:proofErr w:type="spellEnd"/>
      <w:r w:rsidR="008E64D2">
        <w:rPr>
          <w:rStyle w:val="FontStyle21"/>
          <w:sz w:val="24"/>
          <w:szCs w:val="24"/>
        </w:rPr>
        <w:t xml:space="preserve"> Гарден</w:t>
      </w:r>
      <w:r w:rsidRPr="000D27D4">
        <w:rPr>
          <w:rStyle w:val="FontStyle21"/>
          <w:sz w:val="24"/>
          <w:szCs w:val="24"/>
        </w:rPr>
        <w:t>»</w:t>
      </w:r>
      <w:r w:rsidR="00E66BA0">
        <w:rPr>
          <w:rStyle w:val="FontStyle21"/>
          <w:sz w:val="24"/>
          <w:szCs w:val="24"/>
        </w:rPr>
        <w:t xml:space="preserve"> за межами населеного пункту</w:t>
      </w:r>
      <w:r w:rsidRPr="000D27D4">
        <w:rPr>
          <w:rStyle w:val="FontStyle21"/>
          <w:sz w:val="24"/>
          <w:szCs w:val="24"/>
        </w:rPr>
        <w:t xml:space="preserve"> на </w:t>
      </w:r>
      <w:r w:rsidR="00095646" w:rsidRPr="000D27D4">
        <w:rPr>
          <w:rStyle w:val="FontStyle21"/>
          <w:sz w:val="24"/>
          <w:szCs w:val="24"/>
        </w:rPr>
        <w:t>території</w:t>
      </w:r>
      <w:r w:rsidR="008E64D2">
        <w:rPr>
          <w:rStyle w:val="FontStyle21"/>
          <w:sz w:val="24"/>
          <w:szCs w:val="24"/>
        </w:rPr>
        <w:t>.</w:t>
      </w:r>
      <w:r w:rsidR="000770E6">
        <w:rPr>
          <w:rStyle w:val="FontStyle21"/>
          <w:sz w:val="24"/>
          <w:szCs w:val="24"/>
        </w:rPr>
        <w:t xml:space="preserve"> </w:t>
      </w:r>
      <w:proofErr w:type="spellStart"/>
      <w:r w:rsidR="008E64D2">
        <w:rPr>
          <w:rStyle w:val="FontStyle21"/>
          <w:sz w:val="24"/>
          <w:szCs w:val="24"/>
        </w:rPr>
        <w:t>Кальницької</w:t>
      </w:r>
      <w:proofErr w:type="spellEnd"/>
      <w:r w:rsidR="008E64D2">
        <w:rPr>
          <w:rStyle w:val="FontStyle21"/>
          <w:sz w:val="24"/>
          <w:szCs w:val="24"/>
        </w:rPr>
        <w:t xml:space="preserve"> сільської ради</w:t>
      </w:r>
      <w:r w:rsidRPr="000D27D4">
        <w:rPr>
          <w:rStyle w:val="FontStyle21"/>
          <w:sz w:val="24"/>
          <w:szCs w:val="24"/>
        </w:rPr>
        <w:t>, Мукачівського району Закарпатської області.</w:t>
      </w:r>
    </w:p>
    <w:p w:rsidR="00844A33" w:rsidRDefault="00402B73" w:rsidP="009F01AB">
      <w:pPr>
        <w:tabs>
          <w:tab w:val="left" w:leader="underscore" w:pos="709"/>
        </w:tabs>
        <w:spacing w:line="276" w:lineRule="auto"/>
        <w:ind w:firstLine="709"/>
        <w:jc w:val="both"/>
        <w:rPr>
          <w:rStyle w:val="FontStyle22"/>
          <w:sz w:val="24"/>
          <w:szCs w:val="24"/>
        </w:rPr>
      </w:pPr>
      <w:r w:rsidRPr="00E66BA0">
        <w:rPr>
          <w:rStyle w:val="FontStyle22"/>
          <w:sz w:val="24"/>
          <w:szCs w:val="24"/>
        </w:rPr>
        <w:lastRenderedPageBreak/>
        <w:t>Кадастрові</w:t>
      </w:r>
      <w:r w:rsidR="000770E6">
        <w:rPr>
          <w:rStyle w:val="FontStyle22"/>
          <w:sz w:val="24"/>
          <w:szCs w:val="24"/>
        </w:rPr>
        <w:t xml:space="preserve"> </w:t>
      </w:r>
      <w:r w:rsidRPr="00E66BA0">
        <w:rPr>
          <w:rStyle w:val="FontStyle22"/>
          <w:sz w:val="24"/>
          <w:szCs w:val="24"/>
        </w:rPr>
        <w:t>номера ділянок: 2122785800:01:001:0407 – 2122785800:01:001:0435, 2122785800:01:001:0039 та 2122785800:01:001:0463</w:t>
      </w:r>
      <w:r w:rsidR="005B74F6">
        <w:rPr>
          <w:rStyle w:val="FontStyle22"/>
          <w:sz w:val="24"/>
          <w:szCs w:val="24"/>
        </w:rPr>
        <w:t>.</w:t>
      </w:r>
      <w:r w:rsidRPr="006938E6">
        <w:rPr>
          <w:rStyle w:val="FontStyle22"/>
          <w:sz w:val="24"/>
          <w:szCs w:val="24"/>
        </w:rPr>
        <w:t xml:space="preserve"> Цільове призначення земельних ділянок - для ведення товарного сільськогосп</w:t>
      </w:r>
      <w:r w:rsidR="00E66BA0">
        <w:rPr>
          <w:rStyle w:val="FontStyle22"/>
          <w:sz w:val="24"/>
          <w:szCs w:val="24"/>
        </w:rPr>
        <w:t xml:space="preserve">одарського виробництва </w:t>
      </w:r>
      <w:r>
        <w:rPr>
          <w:rStyle w:val="FontStyle22"/>
          <w:sz w:val="24"/>
          <w:szCs w:val="24"/>
        </w:rPr>
        <w:t>.</w:t>
      </w:r>
    </w:p>
    <w:p w:rsidR="00745F67" w:rsidRPr="006938E6" w:rsidRDefault="00745F67" w:rsidP="009F01AB">
      <w:pPr>
        <w:tabs>
          <w:tab w:val="left" w:leader="underscore" w:pos="709"/>
        </w:tabs>
        <w:spacing w:line="276" w:lineRule="auto"/>
        <w:ind w:firstLine="709"/>
        <w:jc w:val="both"/>
        <w:rPr>
          <w:rFonts w:eastAsia="Times New Roman"/>
          <w:sz w:val="24"/>
          <w:szCs w:val="24"/>
        </w:rPr>
      </w:pPr>
      <w:r>
        <w:rPr>
          <w:rFonts w:eastAsia="Times New Roman"/>
          <w:sz w:val="24"/>
          <w:szCs w:val="24"/>
        </w:rPr>
        <w:t xml:space="preserve">Для експлуатації </w:t>
      </w:r>
      <w:proofErr w:type="spellStart"/>
      <w:r>
        <w:rPr>
          <w:rFonts w:eastAsia="Times New Roman"/>
          <w:sz w:val="24"/>
          <w:szCs w:val="24"/>
        </w:rPr>
        <w:t>водопороводу</w:t>
      </w:r>
      <w:proofErr w:type="spellEnd"/>
      <w:r>
        <w:rPr>
          <w:rFonts w:eastAsia="Times New Roman"/>
          <w:sz w:val="24"/>
          <w:szCs w:val="24"/>
        </w:rPr>
        <w:t xml:space="preserve"> та </w:t>
      </w:r>
      <w:proofErr w:type="spellStart"/>
      <w:r>
        <w:rPr>
          <w:rFonts w:eastAsia="Times New Roman"/>
          <w:sz w:val="24"/>
          <w:szCs w:val="24"/>
        </w:rPr>
        <w:t>накописувальних</w:t>
      </w:r>
      <w:proofErr w:type="spellEnd"/>
      <w:r>
        <w:rPr>
          <w:rFonts w:eastAsia="Times New Roman"/>
          <w:sz w:val="24"/>
          <w:szCs w:val="24"/>
        </w:rPr>
        <w:t xml:space="preserve"> резервуарів повинні бути підписані та зареєстровані</w:t>
      </w:r>
      <w:r w:rsidR="005D5D3F">
        <w:rPr>
          <w:rFonts w:eastAsia="Times New Roman"/>
          <w:sz w:val="24"/>
          <w:szCs w:val="24"/>
        </w:rPr>
        <w:t>,</w:t>
      </w:r>
      <w:r>
        <w:rPr>
          <w:rFonts w:eastAsia="Times New Roman"/>
          <w:sz w:val="24"/>
          <w:szCs w:val="24"/>
        </w:rPr>
        <w:t xml:space="preserve"> згідно чинного законодавства</w:t>
      </w:r>
      <w:r w:rsidR="005D5D3F">
        <w:rPr>
          <w:rFonts w:eastAsia="Times New Roman"/>
          <w:sz w:val="24"/>
          <w:szCs w:val="24"/>
        </w:rPr>
        <w:t>,</w:t>
      </w:r>
      <w:r>
        <w:rPr>
          <w:rFonts w:eastAsia="Times New Roman"/>
          <w:sz w:val="24"/>
          <w:szCs w:val="24"/>
        </w:rPr>
        <w:t xml:space="preserve"> договори сервітутів із відповідними </w:t>
      </w:r>
      <w:proofErr w:type="spellStart"/>
      <w:r>
        <w:rPr>
          <w:rFonts w:eastAsia="Times New Roman"/>
          <w:sz w:val="24"/>
          <w:szCs w:val="24"/>
        </w:rPr>
        <w:t>балансоутримувачами</w:t>
      </w:r>
      <w:proofErr w:type="spellEnd"/>
      <w:r w:rsidR="00FF5A45">
        <w:rPr>
          <w:rFonts w:eastAsia="Times New Roman"/>
          <w:sz w:val="24"/>
          <w:szCs w:val="24"/>
        </w:rPr>
        <w:t xml:space="preserve"> </w:t>
      </w:r>
      <w:r>
        <w:rPr>
          <w:rFonts w:eastAsia="Times New Roman"/>
          <w:sz w:val="24"/>
          <w:szCs w:val="24"/>
        </w:rPr>
        <w:t>/розпорядниками земель.</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Територія представляє собою ділянку вільну від забудови, яка вкрита </w:t>
      </w:r>
      <w:r w:rsidR="000D27D4" w:rsidRPr="006938E6">
        <w:rPr>
          <w:rFonts w:eastAsia="Times New Roman"/>
          <w:sz w:val="24"/>
          <w:szCs w:val="24"/>
        </w:rPr>
        <w:t>ґрунтово</w:t>
      </w:r>
      <w:r w:rsidRPr="006938E6">
        <w:rPr>
          <w:rFonts w:eastAsia="Times New Roman"/>
          <w:sz w:val="24"/>
          <w:szCs w:val="24"/>
        </w:rPr>
        <w:t>-рослинним шаром. На ділянці наявна трав’яна рослинність. Дерева - відсутні. Цінних насаджень на території не виявлено. Шляхи міграції тварин відсутні.</w:t>
      </w:r>
    </w:p>
    <w:p w:rsidR="009D378C" w:rsidRPr="006938E6" w:rsidRDefault="000D27D4" w:rsidP="009F01AB">
      <w:pPr>
        <w:spacing w:line="276" w:lineRule="auto"/>
        <w:ind w:firstLine="709"/>
        <w:jc w:val="both"/>
        <w:rPr>
          <w:sz w:val="24"/>
          <w:szCs w:val="24"/>
        </w:rPr>
      </w:pPr>
      <w:r w:rsidRPr="006938E6">
        <w:rPr>
          <w:rFonts w:eastAsia="Times New Roman"/>
          <w:sz w:val="24"/>
          <w:szCs w:val="24"/>
        </w:rPr>
        <w:t>Об’єкти</w:t>
      </w:r>
      <w:r w:rsidR="009D378C" w:rsidRPr="006938E6">
        <w:rPr>
          <w:rFonts w:eastAsia="Times New Roman"/>
          <w:sz w:val="24"/>
          <w:szCs w:val="24"/>
        </w:rPr>
        <w:t xml:space="preserve"> природно-заповідного фонду, </w:t>
      </w:r>
      <w:r w:rsidR="00095646" w:rsidRPr="006938E6">
        <w:rPr>
          <w:rFonts w:eastAsia="Times New Roman"/>
          <w:sz w:val="24"/>
          <w:szCs w:val="24"/>
        </w:rPr>
        <w:t>пам’ятники</w:t>
      </w:r>
      <w:r w:rsidR="009D378C" w:rsidRPr="006938E6">
        <w:rPr>
          <w:rFonts w:eastAsia="Times New Roman"/>
          <w:sz w:val="24"/>
          <w:szCs w:val="24"/>
        </w:rPr>
        <w:t xml:space="preserve"> архітектури, історії і культури відсутні.</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Житлова забудова </w:t>
      </w:r>
      <w:r w:rsidR="000770E6">
        <w:rPr>
          <w:rFonts w:eastAsia="Times New Roman"/>
          <w:sz w:val="24"/>
          <w:szCs w:val="24"/>
        </w:rPr>
        <w:t>знаходиться на віддалі понад 10</w:t>
      </w:r>
      <w:r w:rsidR="00222272" w:rsidRPr="006938E6">
        <w:rPr>
          <w:rFonts w:eastAsia="Times New Roman"/>
          <w:sz w:val="24"/>
          <w:szCs w:val="24"/>
        </w:rPr>
        <w:t xml:space="preserve">0 </w:t>
      </w:r>
      <w:r w:rsidRPr="006938E6">
        <w:rPr>
          <w:rFonts w:eastAsia="Times New Roman"/>
          <w:sz w:val="24"/>
          <w:szCs w:val="24"/>
        </w:rPr>
        <w:t>м ві</w:t>
      </w:r>
      <w:r w:rsidR="00222272" w:rsidRPr="006938E6">
        <w:rPr>
          <w:rFonts w:eastAsia="Times New Roman"/>
          <w:sz w:val="24"/>
          <w:szCs w:val="24"/>
        </w:rPr>
        <w:t xml:space="preserve">д </w:t>
      </w:r>
      <w:r w:rsidR="002620D0">
        <w:rPr>
          <w:rFonts w:eastAsia="Times New Roman"/>
          <w:sz w:val="24"/>
          <w:szCs w:val="24"/>
        </w:rPr>
        <w:t>меж земельних ділянок.</w:t>
      </w:r>
    </w:p>
    <w:p w:rsidR="009D378C" w:rsidRPr="006938E6" w:rsidRDefault="002620D0" w:rsidP="009F01AB">
      <w:pPr>
        <w:spacing w:line="276" w:lineRule="auto"/>
        <w:ind w:firstLine="709"/>
        <w:jc w:val="both"/>
        <w:rPr>
          <w:sz w:val="24"/>
          <w:szCs w:val="24"/>
        </w:rPr>
      </w:pPr>
      <w:r w:rsidRPr="00801AC0">
        <w:rPr>
          <w:sz w:val="24"/>
          <w:szCs w:val="24"/>
        </w:rPr>
        <w:t>Витрата води на об’єкті для поливу в необхідний період -</w:t>
      </w:r>
      <w:r>
        <w:rPr>
          <w:sz w:val="24"/>
          <w:szCs w:val="24"/>
        </w:rPr>
        <w:t xml:space="preserve"> становитиме </w:t>
      </w:r>
      <w:r w:rsidR="00E66BA0">
        <w:rPr>
          <w:rStyle w:val="FontStyle21"/>
          <w:sz w:val="24"/>
          <w:szCs w:val="24"/>
        </w:rPr>
        <w:t>80,5</w:t>
      </w:r>
      <w:r w:rsidRPr="00801AC0">
        <w:rPr>
          <w:rStyle w:val="FontStyle21"/>
          <w:sz w:val="24"/>
          <w:szCs w:val="24"/>
        </w:rPr>
        <w:t xml:space="preserve"> м</w:t>
      </w:r>
      <w:r w:rsidRPr="00801AC0">
        <w:rPr>
          <w:rStyle w:val="FontStyle21"/>
          <w:sz w:val="24"/>
          <w:szCs w:val="24"/>
          <w:vertAlign w:val="superscript"/>
        </w:rPr>
        <w:t>3</w:t>
      </w:r>
      <w:r w:rsidR="00E66BA0">
        <w:rPr>
          <w:rStyle w:val="FontStyle21"/>
          <w:sz w:val="24"/>
          <w:szCs w:val="24"/>
        </w:rPr>
        <w:t>/год</w:t>
      </w:r>
      <w:r w:rsidR="00AA2FE7">
        <w:rPr>
          <w:rStyle w:val="FontStyle21"/>
          <w:sz w:val="24"/>
          <w:szCs w:val="24"/>
        </w:rPr>
        <w:t xml:space="preserve">. </w:t>
      </w:r>
    </w:p>
    <w:p w:rsidR="009D378C" w:rsidRPr="006938E6" w:rsidRDefault="009D378C" w:rsidP="009F01AB">
      <w:pPr>
        <w:spacing w:line="276" w:lineRule="auto"/>
        <w:ind w:firstLine="709"/>
        <w:jc w:val="both"/>
        <w:rPr>
          <w:sz w:val="24"/>
          <w:szCs w:val="24"/>
        </w:rPr>
      </w:pPr>
      <w:r w:rsidRPr="006938E6">
        <w:rPr>
          <w:rFonts w:eastAsia="Times New Roman"/>
          <w:sz w:val="24"/>
          <w:szCs w:val="24"/>
        </w:rPr>
        <w:t xml:space="preserve">Господарсько-побутові стоки </w:t>
      </w:r>
      <w:r w:rsidR="00222272" w:rsidRPr="006938E6">
        <w:rPr>
          <w:rFonts w:eastAsia="Times New Roman"/>
          <w:sz w:val="24"/>
          <w:szCs w:val="24"/>
        </w:rPr>
        <w:t>–</w:t>
      </w:r>
      <w:r w:rsidR="000770E6">
        <w:rPr>
          <w:rFonts w:eastAsia="Times New Roman"/>
          <w:sz w:val="24"/>
          <w:szCs w:val="24"/>
        </w:rPr>
        <w:t xml:space="preserve"> </w:t>
      </w:r>
      <w:r w:rsidR="002620D0">
        <w:rPr>
          <w:rFonts w:eastAsia="Times New Roman"/>
          <w:sz w:val="24"/>
          <w:szCs w:val="24"/>
        </w:rPr>
        <w:t>відсутні</w:t>
      </w:r>
      <w:r w:rsidR="00095646">
        <w:rPr>
          <w:rFonts w:eastAsia="Times New Roman"/>
          <w:sz w:val="24"/>
          <w:szCs w:val="24"/>
        </w:rPr>
        <w:t>.</w:t>
      </w:r>
    </w:p>
    <w:p w:rsidR="009D378C" w:rsidRPr="006938E6" w:rsidRDefault="009D378C" w:rsidP="009F01AB">
      <w:pPr>
        <w:spacing w:line="276" w:lineRule="auto"/>
        <w:ind w:left="142" w:firstLine="709"/>
        <w:jc w:val="both"/>
        <w:rPr>
          <w:rFonts w:eastAsia="Times New Roman"/>
          <w:sz w:val="24"/>
          <w:szCs w:val="24"/>
        </w:rPr>
      </w:pPr>
      <w:bookmarkStart w:id="16" w:name="page81"/>
      <w:bookmarkEnd w:id="16"/>
    </w:p>
    <w:p w:rsidR="009D378C" w:rsidRPr="006938E6" w:rsidRDefault="009D378C" w:rsidP="009F01AB">
      <w:pPr>
        <w:spacing w:line="276" w:lineRule="auto"/>
        <w:ind w:left="142" w:firstLine="567"/>
        <w:jc w:val="both"/>
        <w:rPr>
          <w:sz w:val="24"/>
          <w:szCs w:val="24"/>
        </w:rPr>
      </w:pPr>
      <w:r w:rsidRPr="006938E6">
        <w:rPr>
          <w:rFonts w:eastAsia="Times New Roman"/>
          <w:b/>
          <w:sz w:val="24"/>
          <w:szCs w:val="24"/>
        </w:rPr>
        <w:t xml:space="preserve">Коротка характеристика впливів на довкілля при будівництві та експлуатації </w:t>
      </w:r>
      <w:r w:rsidR="000D27D4" w:rsidRPr="006938E6">
        <w:rPr>
          <w:rFonts w:eastAsia="Times New Roman"/>
          <w:b/>
          <w:sz w:val="24"/>
          <w:szCs w:val="24"/>
        </w:rPr>
        <w:t>об’єкту</w:t>
      </w:r>
      <w:r w:rsidRPr="006938E6">
        <w:rPr>
          <w:rFonts w:eastAsia="Times New Roman"/>
          <w:sz w:val="24"/>
          <w:szCs w:val="24"/>
        </w:rPr>
        <w:t>:</w:t>
      </w:r>
    </w:p>
    <w:p w:rsidR="009D378C" w:rsidRPr="006938E6" w:rsidRDefault="009D378C" w:rsidP="009F01AB">
      <w:pPr>
        <w:tabs>
          <w:tab w:val="left" w:pos="700"/>
        </w:tabs>
        <w:spacing w:line="276" w:lineRule="auto"/>
        <w:ind w:firstLine="709"/>
        <w:jc w:val="both"/>
        <w:rPr>
          <w:rFonts w:eastAsia="Wingdings"/>
          <w:sz w:val="24"/>
          <w:szCs w:val="24"/>
        </w:rPr>
      </w:pPr>
      <w:r w:rsidRPr="006938E6">
        <w:rPr>
          <w:rFonts w:eastAsia="Times New Roman"/>
          <w:sz w:val="24"/>
          <w:szCs w:val="24"/>
        </w:rPr>
        <w:t>на геологічне середовище – відсутній;</w:t>
      </w:r>
    </w:p>
    <w:p w:rsidR="009D378C" w:rsidRPr="006938E6" w:rsidRDefault="009D378C" w:rsidP="009F01AB">
      <w:pPr>
        <w:tabs>
          <w:tab w:val="left" w:pos="706"/>
        </w:tabs>
        <w:spacing w:line="276" w:lineRule="auto"/>
        <w:ind w:firstLine="709"/>
        <w:jc w:val="both"/>
        <w:rPr>
          <w:rFonts w:eastAsia="Wingdings"/>
          <w:sz w:val="24"/>
          <w:szCs w:val="24"/>
        </w:rPr>
      </w:pPr>
      <w:r w:rsidRPr="006938E6">
        <w:rPr>
          <w:rFonts w:eastAsia="Times New Roman"/>
          <w:sz w:val="24"/>
          <w:szCs w:val="24"/>
        </w:rPr>
        <w:t xml:space="preserve">на повітряне середовище – викиди парів вуглеводнів фракції С12-С19,оксиду вуглецю, </w:t>
      </w:r>
      <w:proofErr w:type="spellStart"/>
      <w:r w:rsidRPr="006938E6">
        <w:rPr>
          <w:rFonts w:eastAsia="Times New Roman"/>
          <w:sz w:val="24"/>
          <w:szCs w:val="24"/>
        </w:rPr>
        <w:t>діоксиду</w:t>
      </w:r>
      <w:proofErr w:type="spellEnd"/>
      <w:r w:rsidRPr="006938E6">
        <w:rPr>
          <w:rFonts w:eastAsia="Times New Roman"/>
          <w:sz w:val="24"/>
          <w:szCs w:val="24"/>
        </w:rPr>
        <w:t xml:space="preserve"> азоту</w:t>
      </w:r>
      <w:r w:rsidR="002620D0">
        <w:rPr>
          <w:rFonts w:eastAsia="Times New Roman"/>
          <w:sz w:val="24"/>
          <w:szCs w:val="24"/>
        </w:rPr>
        <w:t xml:space="preserve">, </w:t>
      </w:r>
      <w:proofErr w:type="spellStart"/>
      <w:r w:rsidR="002620D0">
        <w:rPr>
          <w:rFonts w:eastAsia="Times New Roman"/>
          <w:sz w:val="24"/>
          <w:szCs w:val="24"/>
        </w:rPr>
        <w:t>діоксиду</w:t>
      </w:r>
      <w:proofErr w:type="spellEnd"/>
      <w:r w:rsidR="002620D0">
        <w:rPr>
          <w:rFonts w:eastAsia="Times New Roman"/>
          <w:sz w:val="24"/>
          <w:szCs w:val="24"/>
        </w:rPr>
        <w:t xml:space="preserve"> сірки, </w:t>
      </w:r>
      <w:proofErr w:type="spellStart"/>
      <w:r w:rsidR="002620D0">
        <w:rPr>
          <w:rFonts w:eastAsia="Times New Roman"/>
          <w:sz w:val="24"/>
          <w:szCs w:val="24"/>
        </w:rPr>
        <w:t>бенз</w:t>
      </w:r>
      <w:proofErr w:type="spellEnd"/>
      <w:r w:rsidR="002620D0">
        <w:rPr>
          <w:rFonts w:eastAsia="Times New Roman"/>
          <w:sz w:val="24"/>
          <w:szCs w:val="24"/>
        </w:rPr>
        <w:t>(а)пірнув межах допустимих норм</w:t>
      </w:r>
      <w:r w:rsidRPr="006938E6">
        <w:rPr>
          <w:rFonts w:eastAsia="Times New Roman"/>
          <w:sz w:val="24"/>
          <w:szCs w:val="24"/>
        </w:rPr>
        <w:t>;</w:t>
      </w:r>
    </w:p>
    <w:p w:rsidR="009D378C" w:rsidRPr="006938E6" w:rsidRDefault="009D378C" w:rsidP="009F01AB">
      <w:pPr>
        <w:tabs>
          <w:tab w:val="left" w:pos="700"/>
        </w:tabs>
        <w:spacing w:line="276" w:lineRule="auto"/>
        <w:ind w:firstLine="709"/>
        <w:jc w:val="both"/>
        <w:rPr>
          <w:rFonts w:eastAsia="Wingdings"/>
          <w:sz w:val="24"/>
          <w:szCs w:val="24"/>
        </w:rPr>
      </w:pPr>
      <w:r w:rsidRPr="006938E6">
        <w:rPr>
          <w:rFonts w:eastAsia="Times New Roman"/>
          <w:sz w:val="24"/>
          <w:szCs w:val="24"/>
        </w:rPr>
        <w:t>на клімат та мікроклімат – відсутній;</w:t>
      </w:r>
    </w:p>
    <w:p w:rsidR="009D378C" w:rsidRPr="006938E6" w:rsidRDefault="009D378C" w:rsidP="009F01AB">
      <w:pPr>
        <w:tabs>
          <w:tab w:val="left" w:pos="700"/>
        </w:tabs>
        <w:spacing w:line="276" w:lineRule="auto"/>
        <w:ind w:firstLine="709"/>
        <w:jc w:val="both"/>
        <w:rPr>
          <w:rFonts w:eastAsia="Wingdings"/>
          <w:sz w:val="24"/>
          <w:szCs w:val="24"/>
        </w:rPr>
      </w:pPr>
      <w:r w:rsidRPr="006938E6">
        <w:rPr>
          <w:rFonts w:eastAsia="Times New Roman"/>
          <w:sz w:val="24"/>
          <w:szCs w:val="24"/>
        </w:rPr>
        <w:t>на водне середовище – утворення господарських, побутових та зливових стоків</w:t>
      </w:r>
      <w:r w:rsidR="002620D0">
        <w:rPr>
          <w:rFonts w:eastAsia="Times New Roman"/>
          <w:sz w:val="24"/>
          <w:szCs w:val="24"/>
        </w:rPr>
        <w:t>-</w:t>
      </w:r>
      <w:r w:rsidR="002620D0" w:rsidRPr="006938E6">
        <w:rPr>
          <w:rFonts w:eastAsia="Times New Roman"/>
          <w:sz w:val="24"/>
          <w:szCs w:val="24"/>
        </w:rPr>
        <w:t>відсутній</w:t>
      </w:r>
      <w:r w:rsidRPr="006938E6">
        <w:rPr>
          <w:rFonts w:eastAsia="Times New Roman"/>
          <w:sz w:val="24"/>
          <w:szCs w:val="24"/>
        </w:rPr>
        <w:t>;</w:t>
      </w:r>
    </w:p>
    <w:p w:rsidR="009D378C" w:rsidRPr="006938E6" w:rsidRDefault="009D378C" w:rsidP="009F01AB">
      <w:pPr>
        <w:tabs>
          <w:tab w:val="left" w:pos="700"/>
        </w:tabs>
        <w:spacing w:line="276" w:lineRule="auto"/>
        <w:ind w:firstLine="709"/>
        <w:jc w:val="both"/>
        <w:rPr>
          <w:rFonts w:eastAsia="Wingdings"/>
          <w:sz w:val="24"/>
          <w:szCs w:val="24"/>
        </w:rPr>
      </w:pPr>
      <w:r w:rsidRPr="006938E6">
        <w:rPr>
          <w:rFonts w:eastAsia="Times New Roman"/>
          <w:sz w:val="24"/>
          <w:szCs w:val="24"/>
        </w:rPr>
        <w:t>на техногенне середовище – відсутній;</w:t>
      </w:r>
    </w:p>
    <w:p w:rsidR="009D378C" w:rsidRPr="006938E6" w:rsidRDefault="009D378C" w:rsidP="009F01AB">
      <w:pPr>
        <w:tabs>
          <w:tab w:val="left" w:pos="706"/>
        </w:tabs>
        <w:spacing w:line="276" w:lineRule="auto"/>
        <w:ind w:right="80" w:firstLine="709"/>
        <w:jc w:val="both"/>
        <w:rPr>
          <w:rFonts w:eastAsia="Wingdings"/>
          <w:sz w:val="24"/>
          <w:szCs w:val="24"/>
        </w:rPr>
      </w:pPr>
      <w:r w:rsidRPr="006938E6">
        <w:rPr>
          <w:rFonts w:eastAsia="Times New Roman"/>
          <w:sz w:val="24"/>
          <w:szCs w:val="24"/>
        </w:rPr>
        <w:t>на соціальне середовище – вивчається через механізм публікації в ЗМІ та громадських обговорень;</w:t>
      </w:r>
    </w:p>
    <w:p w:rsidR="009D378C" w:rsidRPr="006938E6" w:rsidRDefault="009D378C" w:rsidP="009F01AB">
      <w:pPr>
        <w:tabs>
          <w:tab w:val="left" w:pos="706"/>
        </w:tabs>
        <w:spacing w:line="276" w:lineRule="auto"/>
        <w:ind w:right="60" w:firstLine="709"/>
        <w:jc w:val="both"/>
        <w:rPr>
          <w:rFonts w:eastAsia="Wingdings"/>
          <w:sz w:val="24"/>
          <w:szCs w:val="24"/>
        </w:rPr>
      </w:pPr>
      <w:r w:rsidRPr="006938E6">
        <w:rPr>
          <w:rFonts w:eastAsia="Times New Roman"/>
          <w:sz w:val="24"/>
          <w:szCs w:val="24"/>
        </w:rPr>
        <w:t>на рослинний та тваринний світ – відсутній, заповідні об’єкти в зоні впливу відсутні, зелені насадження відсутні, цінних насаджень на території не виявлено, шляхи міграції тварин відсутні.;</w:t>
      </w:r>
      <w:bookmarkStart w:id="17" w:name="page82"/>
      <w:bookmarkEnd w:id="17"/>
    </w:p>
    <w:p w:rsidR="009D378C" w:rsidRDefault="009D378C" w:rsidP="009F01AB">
      <w:pPr>
        <w:tabs>
          <w:tab w:val="left" w:pos="706"/>
        </w:tabs>
        <w:spacing w:line="276" w:lineRule="auto"/>
        <w:ind w:right="60" w:firstLine="709"/>
        <w:jc w:val="both"/>
        <w:rPr>
          <w:rFonts w:eastAsia="Times New Roman"/>
          <w:sz w:val="24"/>
          <w:szCs w:val="24"/>
        </w:rPr>
      </w:pPr>
      <w:r w:rsidRPr="006938E6">
        <w:rPr>
          <w:rFonts w:eastAsia="Times New Roman"/>
          <w:sz w:val="24"/>
          <w:szCs w:val="24"/>
        </w:rPr>
        <w:t xml:space="preserve">на ґрунт – незначним джерелом забруднення може стати будівельне сміття та паливно-мастильні матеріали від роботи будівельних механізмів. З метою запобігання негативного впливу на </w:t>
      </w:r>
      <w:r w:rsidR="000D27D4" w:rsidRPr="006938E6">
        <w:rPr>
          <w:rFonts w:eastAsia="Times New Roman"/>
          <w:sz w:val="24"/>
          <w:szCs w:val="24"/>
        </w:rPr>
        <w:t>ґрунт</w:t>
      </w:r>
      <w:r w:rsidRPr="006938E6">
        <w:rPr>
          <w:rFonts w:eastAsia="Times New Roman"/>
          <w:sz w:val="24"/>
          <w:szCs w:val="24"/>
        </w:rPr>
        <w:t xml:space="preserve"> проектом передбачається оснащення площадки контейнерами для побутових і будівельних відходів і вивезення їх на полігон побутових відходів. </w:t>
      </w:r>
    </w:p>
    <w:p w:rsidR="000D27D4" w:rsidRPr="006938E6" w:rsidRDefault="000D27D4" w:rsidP="009F01AB">
      <w:pPr>
        <w:tabs>
          <w:tab w:val="left" w:pos="706"/>
        </w:tabs>
        <w:spacing w:line="276" w:lineRule="auto"/>
        <w:ind w:right="60" w:firstLine="709"/>
        <w:jc w:val="both"/>
        <w:rPr>
          <w:sz w:val="24"/>
          <w:szCs w:val="24"/>
        </w:rPr>
      </w:pPr>
    </w:p>
    <w:p w:rsidR="009D378C" w:rsidRDefault="009D378C" w:rsidP="009F01AB">
      <w:pPr>
        <w:spacing w:line="276" w:lineRule="auto"/>
        <w:ind w:left="142" w:firstLine="567"/>
        <w:jc w:val="both"/>
        <w:rPr>
          <w:rFonts w:eastAsia="Times New Roman"/>
          <w:b/>
          <w:bCs/>
          <w:iCs/>
          <w:sz w:val="24"/>
          <w:szCs w:val="24"/>
        </w:rPr>
      </w:pPr>
      <w:r w:rsidRPr="006938E6">
        <w:rPr>
          <w:rFonts w:eastAsia="Times New Roman"/>
          <w:b/>
          <w:bCs/>
          <w:iCs/>
          <w:sz w:val="24"/>
          <w:szCs w:val="24"/>
        </w:rPr>
        <w:t xml:space="preserve">Заходи </w:t>
      </w:r>
      <w:r w:rsidR="00C65DC0">
        <w:rPr>
          <w:rFonts w:eastAsia="Times New Roman"/>
          <w:b/>
          <w:bCs/>
          <w:iCs/>
          <w:sz w:val="24"/>
          <w:szCs w:val="24"/>
        </w:rPr>
        <w:t>по охороні атмосферного повітря</w:t>
      </w:r>
    </w:p>
    <w:p w:rsidR="00C65DC0" w:rsidRDefault="00C65DC0" w:rsidP="009F01AB">
      <w:pPr>
        <w:spacing w:line="276" w:lineRule="auto"/>
        <w:ind w:left="142" w:firstLine="567"/>
        <w:jc w:val="both"/>
        <w:rPr>
          <w:rFonts w:eastAsia="Times New Roman"/>
          <w:b/>
          <w:bCs/>
          <w:iCs/>
          <w:sz w:val="24"/>
          <w:szCs w:val="24"/>
        </w:rPr>
      </w:pPr>
    </w:p>
    <w:p w:rsidR="00970321" w:rsidRPr="00B279E1" w:rsidRDefault="00970321" w:rsidP="009F01AB">
      <w:pPr>
        <w:spacing w:line="276" w:lineRule="auto"/>
        <w:ind w:firstLine="709"/>
        <w:jc w:val="both"/>
        <w:rPr>
          <w:sz w:val="24"/>
          <w:szCs w:val="24"/>
        </w:rPr>
      </w:pPr>
      <w:r w:rsidRPr="00B279E1">
        <w:rPr>
          <w:sz w:val="24"/>
          <w:szCs w:val="24"/>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r>
        <w:rPr>
          <w:sz w:val="24"/>
          <w:szCs w:val="24"/>
        </w:rPr>
        <w:t>.</w:t>
      </w:r>
    </w:p>
    <w:p w:rsidR="00970321" w:rsidRDefault="00970321" w:rsidP="009F01AB">
      <w:pPr>
        <w:spacing w:line="276" w:lineRule="auto"/>
        <w:ind w:firstLine="709"/>
        <w:jc w:val="both"/>
        <w:rPr>
          <w:sz w:val="24"/>
          <w:szCs w:val="24"/>
        </w:rPr>
      </w:pPr>
      <w:r>
        <w:rPr>
          <w:sz w:val="24"/>
          <w:szCs w:val="24"/>
        </w:rPr>
        <w:t>В першу чергу це</w:t>
      </w:r>
      <w:r w:rsidRPr="00B279E1">
        <w:rPr>
          <w:sz w:val="24"/>
          <w:szCs w:val="24"/>
        </w:rPr>
        <w:t xml:space="preserve"> дозвільно-регуляторні заходи</w:t>
      </w:r>
      <w:r w:rsidR="005E1C07">
        <w:rPr>
          <w:sz w:val="24"/>
          <w:szCs w:val="24"/>
        </w:rPr>
        <w:t>,</w:t>
      </w:r>
      <w:r>
        <w:rPr>
          <w:sz w:val="24"/>
          <w:szCs w:val="24"/>
        </w:rPr>
        <w:t xml:space="preserve"> які </w:t>
      </w:r>
      <w:r w:rsidRPr="00B279E1">
        <w:rPr>
          <w:sz w:val="24"/>
          <w:szCs w:val="24"/>
        </w:rPr>
        <w:t>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C65DC0" w:rsidRDefault="00C65DC0" w:rsidP="009F01AB">
      <w:pPr>
        <w:spacing w:line="276" w:lineRule="auto"/>
        <w:ind w:firstLine="709"/>
        <w:jc w:val="both"/>
        <w:rPr>
          <w:sz w:val="24"/>
          <w:szCs w:val="24"/>
        </w:rPr>
      </w:pPr>
    </w:p>
    <w:p w:rsidR="00970321" w:rsidRDefault="00970321" w:rsidP="009F01AB">
      <w:pPr>
        <w:spacing w:line="276" w:lineRule="auto"/>
        <w:ind w:left="142" w:firstLine="567"/>
        <w:jc w:val="both"/>
        <w:rPr>
          <w:rFonts w:eastAsia="Times New Roman"/>
          <w:b/>
          <w:sz w:val="24"/>
          <w:szCs w:val="24"/>
        </w:rPr>
      </w:pPr>
      <w:r w:rsidRPr="006938E6">
        <w:rPr>
          <w:rFonts w:eastAsia="Times New Roman"/>
          <w:b/>
          <w:sz w:val="24"/>
          <w:szCs w:val="24"/>
        </w:rPr>
        <w:t>Заходи по охороні і раціональному використанню водних ресурсів</w:t>
      </w:r>
    </w:p>
    <w:p w:rsidR="00C65DC0" w:rsidRPr="006938E6" w:rsidRDefault="00C65DC0" w:rsidP="009F01AB">
      <w:pPr>
        <w:spacing w:line="276" w:lineRule="auto"/>
        <w:ind w:left="142" w:firstLine="567"/>
        <w:jc w:val="both"/>
        <w:rPr>
          <w:b/>
          <w:sz w:val="24"/>
          <w:szCs w:val="24"/>
        </w:rPr>
      </w:pPr>
    </w:p>
    <w:p w:rsidR="00970321" w:rsidRPr="006938E6" w:rsidRDefault="00970321" w:rsidP="009F01AB">
      <w:pPr>
        <w:pStyle w:val="Style50"/>
        <w:widowControl/>
        <w:spacing w:line="276" w:lineRule="auto"/>
        <w:ind w:firstLine="709"/>
        <w:jc w:val="both"/>
        <w:rPr>
          <w:rStyle w:val="FontStyle196"/>
          <w:sz w:val="24"/>
          <w:szCs w:val="24"/>
        </w:rPr>
      </w:pPr>
      <w:r w:rsidRPr="006938E6">
        <w:rPr>
          <w:rStyle w:val="FontStyle196"/>
          <w:sz w:val="24"/>
          <w:szCs w:val="24"/>
        </w:rPr>
        <w:lastRenderedPageBreak/>
        <w:t>До заходів по збереженню водних живих ресурсів та середовища їх існування в процесі виконання запроектованих робіт передбачено:</w:t>
      </w:r>
    </w:p>
    <w:p w:rsidR="00970321" w:rsidRPr="006938E6" w:rsidRDefault="00970321"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господарські роботи будуть проводитися в максимальній відстані від акваторії для запобігання нанесе</w:t>
      </w:r>
      <w:r w:rsidR="005E1C07">
        <w:rPr>
          <w:rStyle w:val="FontStyle196"/>
          <w:sz w:val="24"/>
          <w:szCs w:val="24"/>
        </w:rPr>
        <w:t>ння шкоди іхтіофауні р. Стара</w:t>
      </w:r>
      <w:r w:rsidRPr="006938E6">
        <w:rPr>
          <w:rStyle w:val="FontStyle196"/>
          <w:sz w:val="24"/>
          <w:szCs w:val="24"/>
        </w:rPr>
        <w:t>;</w:t>
      </w:r>
    </w:p>
    <w:p w:rsidR="00970321" w:rsidRPr="006938E6" w:rsidRDefault="00970321" w:rsidP="009F01AB">
      <w:pPr>
        <w:pStyle w:val="Style112"/>
        <w:widowControl/>
        <w:numPr>
          <w:ilvl w:val="0"/>
          <w:numId w:val="15"/>
        </w:numPr>
        <w:tabs>
          <w:tab w:val="left" w:pos="727"/>
        </w:tabs>
        <w:spacing w:before="7" w:line="276" w:lineRule="auto"/>
        <w:ind w:firstLine="709"/>
        <w:rPr>
          <w:rStyle w:val="FontStyle196"/>
          <w:sz w:val="24"/>
          <w:szCs w:val="24"/>
        </w:rPr>
      </w:pPr>
      <w:r w:rsidRPr="006938E6">
        <w:rPr>
          <w:rStyle w:val="FontStyle196"/>
          <w:sz w:val="24"/>
          <w:szCs w:val="24"/>
        </w:rPr>
        <w:t>при виконанні робіт максимально буде виключений шумовий фактор з метою недопущення негативного впливу на процеси міграції риб;</w:t>
      </w:r>
    </w:p>
    <w:p w:rsidR="00970321" w:rsidRPr="006938E6" w:rsidRDefault="00970321"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дотримання технології проведення робіт з обов'язковим врахуванням наданого висновку в максимальній ві</w:t>
      </w:r>
      <w:r w:rsidR="005E1C07">
        <w:rPr>
          <w:rStyle w:val="FontStyle196"/>
          <w:sz w:val="24"/>
          <w:szCs w:val="24"/>
        </w:rPr>
        <w:t xml:space="preserve">дстані від </w:t>
      </w:r>
      <w:proofErr w:type="spellStart"/>
      <w:r w:rsidR="005E1C07">
        <w:rPr>
          <w:rStyle w:val="FontStyle196"/>
          <w:sz w:val="24"/>
          <w:szCs w:val="24"/>
        </w:rPr>
        <w:t>урізу</w:t>
      </w:r>
      <w:proofErr w:type="spellEnd"/>
      <w:r w:rsidR="005E1C07">
        <w:rPr>
          <w:rStyle w:val="FontStyle196"/>
          <w:sz w:val="24"/>
          <w:szCs w:val="24"/>
        </w:rPr>
        <w:t xml:space="preserve"> води р. Стара</w:t>
      </w:r>
      <w:r w:rsidRPr="006938E6">
        <w:rPr>
          <w:rStyle w:val="FontStyle196"/>
          <w:sz w:val="24"/>
          <w:szCs w:val="24"/>
        </w:rPr>
        <w:t>;</w:t>
      </w:r>
    </w:p>
    <w:p w:rsidR="00970321" w:rsidRPr="006938E6" w:rsidRDefault="00970321" w:rsidP="009F01AB">
      <w:pPr>
        <w:pStyle w:val="Style112"/>
        <w:widowControl/>
        <w:numPr>
          <w:ilvl w:val="0"/>
          <w:numId w:val="15"/>
        </w:numPr>
        <w:tabs>
          <w:tab w:val="left" w:pos="727"/>
        </w:tabs>
        <w:spacing w:line="276" w:lineRule="auto"/>
        <w:ind w:firstLine="709"/>
        <w:rPr>
          <w:rStyle w:val="FontStyle196"/>
          <w:sz w:val="24"/>
          <w:szCs w:val="24"/>
        </w:rPr>
      </w:pPr>
      <w:r w:rsidRPr="006938E6">
        <w:rPr>
          <w:rStyle w:val="FontStyle196"/>
          <w:sz w:val="24"/>
          <w:szCs w:val="24"/>
        </w:rPr>
        <w:t>забороняється заїзд (переїзд) автотранспорту і механіз</w:t>
      </w:r>
      <w:r w:rsidR="005E1C07">
        <w:rPr>
          <w:rStyle w:val="FontStyle196"/>
          <w:sz w:val="24"/>
          <w:szCs w:val="24"/>
        </w:rPr>
        <w:t>мів через воду русла р. Стара</w:t>
      </w:r>
      <w:r w:rsidRPr="006938E6">
        <w:rPr>
          <w:rStyle w:val="FontStyle196"/>
          <w:sz w:val="24"/>
          <w:szCs w:val="24"/>
        </w:rPr>
        <w:t>.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2011р. №3677.</w:t>
      </w:r>
    </w:p>
    <w:p w:rsidR="00970321" w:rsidRDefault="00970321" w:rsidP="009F01AB">
      <w:pPr>
        <w:spacing w:line="276" w:lineRule="auto"/>
        <w:ind w:firstLine="709"/>
        <w:jc w:val="both"/>
        <w:rPr>
          <w:rStyle w:val="FontStyle196"/>
          <w:sz w:val="24"/>
          <w:szCs w:val="24"/>
        </w:rPr>
      </w:pPr>
      <w:r w:rsidRPr="006938E6">
        <w:rPr>
          <w:rStyle w:val="FontStyle196"/>
          <w:sz w:val="24"/>
          <w:szCs w:val="24"/>
        </w:rPr>
        <w:t>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одночасне передбачається недоторканість місць нересту, зимівлі, нагулу цінних видії риб та інших місць, що становлять особливу цінність для їх охорони відтворення, а самі заходи являються природоохоронними</w:t>
      </w:r>
      <w:r w:rsidR="000D27D4">
        <w:rPr>
          <w:rStyle w:val="FontStyle196"/>
          <w:sz w:val="24"/>
          <w:szCs w:val="24"/>
        </w:rPr>
        <w:t>.</w:t>
      </w:r>
    </w:p>
    <w:p w:rsidR="00970321" w:rsidRDefault="00970321" w:rsidP="009F01AB">
      <w:pPr>
        <w:spacing w:line="276" w:lineRule="auto"/>
        <w:ind w:left="142" w:right="-3" w:firstLine="709"/>
        <w:jc w:val="both"/>
        <w:rPr>
          <w:rFonts w:eastAsia="Times New Roman"/>
          <w:b/>
          <w:sz w:val="24"/>
          <w:szCs w:val="24"/>
        </w:rPr>
      </w:pPr>
    </w:p>
    <w:p w:rsidR="00970321" w:rsidRDefault="00970321" w:rsidP="009F01AB">
      <w:pPr>
        <w:spacing w:line="276" w:lineRule="auto"/>
        <w:ind w:right="-3" w:firstLine="709"/>
        <w:jc w:val="both"/>
        <w:rPr>
          <w:rFonts w:eastAsia="Times New Roman"/>
          <w:b/>
          <w:sz w:val="24"/>
          <w:szCs w:val="24"/>
        </w:rPr>
      </w:pPr>
      <w:r w:rsidRPr="006938E6">
        <w:rPr>
          <w:rFonts w:eastAsia="Times New Roman"/>
          <w:b/>
          <w:sz w:val="24"/>
          <w:szCs w:val="24"/>
        </w:rPr>
        <w:t>Основні заходи що до пом'якшення антропогенного впливу на зміну клімату</w:t>
      </w:r>
    </w:p>
    <w:p w:rsidR="00AA2FE7" w:rsidRDefault="00AA2FE7" w:rsidP="009F01AB">
      <w:pPr>
        <w:spacing w:line="276" w:lineRule="auto"/>
        <w:ind w:right="-3" w:firstLine="709"/>
        <w:jc w:val="both"/>
        <w:rPr>
          <w:rFonts w:eastAsia="Times New Roman"/>
          <w:b/>
          <w:sz w:val="24"/>
          <w:szCs w:val="24"/>
        </w:rPr>
      </w:pPr>
    </w:p>
    <w:p w:rsidR="00970321" w:rsidRPr="000D27D4" w:rsidRDefault="00970321" w:rsidP="009F01AB">
      <w:pPr>
        <w:tabs>
          <w:tab w:val="left" w:pos="544"/>
        </w:tabs>
        <w:spacing w:line="276" w:lineRule="auto"/>
        <w:ind w:firstLine="709"/>
        <w:jc w:val="both"/>
        <w:rPr>
          <w:rFonts w:eastAsia="Times New Roman"/>
          <w:sz w:val="24"/>
          <w:szCs w:val="24"/>
        </w:rPr>
      </w:pPr>
      <w:r w:rsidRPr="006938E6">
        <w:rPr>
          <w:rFonts w:eastAsia="Times New Roman"/>
          <w:sz w:val="24"/>
          <w:szCs w:val="24"/>
        </w:rPr>
        <w:t>Заходи по енергозбереженню (юридичні та нормативні закони, як і сприяють</w:t>
      </w:r>
      <w:r w:rsidR="000770E6">
        <w:rPr>
          <w:rFonts w:eastAsia="Times New Roman"/>
          <w:sz w:val="24"/>
          <w:szCs w:val="24"/>
        </w:rPr>
        <w:t xml:space="preserve"> </w:t>
      </w:r>
      <w:r w:rsidRPr="006938E6">
        <w:rPr>
          <w:rFonts w:eastAsia="Times New Roman"/>
          <w:sz w:val="24"/>
          <w:szCs w:val="24"/>
        </w:rPr>
        <w:t xml:space="preserve">енергозбереженню в країні; вдосконалення структури паливно-енергетичного </w:t>
      </w:r>
      <w:r w:rsidR="000D27D4" w:rsidRPr="006938E6">
        <w:rPr>
          <w:rFonts w:eastAsia="Times New Roman"/>
          <w:sz w:val="24"/>
          <w:szCs w:val="24"/>
        </w:rPr>
        <w:t>комплексу</w:t>
      </w:r>
      <w:r w:rsidRPr="006938E6">
        <w:rPr>
          <w:rFonts w:eastAsia="Times New Roman"/>
          <w:sz w:val="24"/>
          <w:szCs w:val="24"/>
        </w:rPr>
        <w:t>, розвиток енергозберігаючих технологій (наприклад, сонячні батареї) та впровадження прогресивних технологій в паливно-енергетичному комплексі</w:t>
      </w:r>
      <w:r w:rsidR="000D27D4">
        <w:rPr>
          <w:rFonts w:eastAsia="Times New Roman"/>
          <w:sz w:val="24"/>
          <w:szCs w:val="24"/>
        </w:rPr>
        <w:t>.</w:t>
      </w:r>
    </w:p>
    <w:p w:rsidR="00970321" w:rsidRPr="00970321" w:rsidRDefault="00970321" w:rsidP="009F01AB">
      <w:pPr>
        <w:spacing w:line="276" w:lineRule="auto"/>
        <w:ind w:firstLine="709"/>
        <w:jc w:val="both"/>
        <w:rPr>
          <w:sz w:val="24"/>
          <w:szCs w:val="24"/>
        </w:rPr>
      </w:pPr>
      <w:r w:rsidRPr="006938E6">
        <w:rPr>
          <w:rFonts w:eastAsia="Times New Roman"/>
          <w:sz w:val="24"/>
          <w:szCs w:val="24"/>
        </w:rPr>
        <w:t>Вдосконалення землекористування, промислових процесів та впровадження прогресивних технологій в цих галузях</w:t>
      </w:r>
      <w:r w:rsidR="000D27D4">
        <w:rPr>
          <w:rFonts w:eastAsia="Times New Roman"/>
          <w:sz w:val="24"/>
          <w:szCs w:val="24"/>
        </w:rPr>
        <w:t>.</w:t>
      </w:r>
    </w:p>
    <w:p w:rsidR="00970321" w:rsidRDefault="00970321" w:rsidP="009F01AB">
      <w:pPr>
        <w:tabs>
          <w:tab w:val="left" w:pos="544"/>
        </w:tabs>
        <w:spacing w:line="276" w:lineRule="auto"/>
        <w:ind w:firstLine="709"/>
        <w:jc w:val="both"/>
        <w:rPr>
          <w:rFonts w:eastAsia="Times New Roman"/>
          <w:sz w:val="24"/>
          <w:szCs w:val="24"/>
        </w:rPr>
      </w:pPr>
      <w:r w:rsidRPr="006938E6">
        <w:rPr>
          <w:rFonts w:eastAsia="Times New Roman"/>
          <w:sz w:val="24"/>
          <w:szCs w:val="24"/>
        </w:rPr>
        <w:t>Насадження нових лісів на значних територіях (Як ми знаємо, ліси є одними з найкращих поглиначів вуглекислого газу. За рахунок лісів в Україні щорічно поглинається біля 50 млн. т СО</w:t>
      </w:r>
      <w:r w:rsidRPr="006938E6">
        <w:rPr>
          <w:rFonts w:eastAsia="Times New Roman"/>
          <w:sz w:val="24"/>
          <w:szCs w:val="24"/>
          <w:vertAlign w:val="subscript"/>
        </w:rPr>
        <w:t>2</w:t>
      </w:r>
      <w:r w:rsidRPr="006938E6">
        <w:rPr>
          <w:rFonts w:eastAsia="Times New Roman"/>
          <w:sz w:val="24"/>
          <w:szCs w:val="24"/>
        </w:rPr>
        <w:t>. Зрозуміло, нові насадження лісів покращать екологічну обстановку в країні та пом'якшать вплив антропогенного фактору на зміну клімату).</w:t>
      </w:r>
    </w:p>
    <w:p w:rsidR="006F4230" w:rsidRPr="006938E6" w:rsidRDefault="006F4230" w:rsidP="009F01AB">
      <w:pPr>
        <w:tabs>
          <w:tab w:val="left" w:pos="544"/>
        </w:tabs>
        <w:spacing w:line="276" w:lineRule="auto"/>
        <w:ind w:firstLine="851"/>
        <w:jc w:val="both"/>
        <w:rPr>
          <w:rFonts w:eastAsia="Times New Roman"/>
          <w:sz w:val="24"/>
          <w:szCs w:val="24"/>
        </w:rPr>
      </w:pPr>
    </w:p>
    <w:p w:rsidR="00970321" w:rsidRPr="006938E6" w:rsidRDefault="00970321" w:rsidP="009F01AB">
      <w:pPr>
        <w:spacing w:line="276" w:lineRule="auto"/>
        <w:ind w:left="142" w:firstLine="567"/>
        <w:jc w:val="both"/>
        <w:rPr>
          <w:sz w:val="24"/>
          <w:szCs w:val="24"/>
        </w:rPr>
      </w:pPr>
      <w:r w:rsidRPr="006938E6">
        <w:rPr>
          <w:rFonts w:eastAsia="Times New Roman"/>
          <w:b/>
          <w:bCs/>
          <w:iCs/>
          <w:sz w:val="24"/>
          <w:szCs w:val="24"/>
        </w:rPr>
        <w:t>Ресурсозберігаючі заходи:</w:t>
      </w:r>
    </w:p>
    <w:p w:rsidR="00970321" w:rsidRPr="006938E6" w:rsidRDefault="00970321" w:rsidP="009F01AB">
      <w:pPr>
        <w:tabs>
          <w:tab w:val="left" w:pos="851"/>
        </w:tabs>
        <w:spacing w:line="276" w:lineRule="auto"/>
        <w:ind w:firstLine="709"/>
        <w:jc w:val="both"/>
        <w:rPr>
          <w:rFonts w:eastAsia="Times New Roman"/>
          <w:sz w:val="24"/>
          <w:szCs w:val="24"/>
        </w:rPr>
      </w:pPr>
      <w:r>
        <w:rPr>
          <w:rFonts w:eastAsia="Times New Roman"/>
          <w:sz w:val="24"/>
          <w:szCs w:val="24"/>
        </w:rPr>
        <w:tab/>
      </w:r>
      <w:r w:rsidRPr="006938E6">
        <w:rPr>
          <w:rFonts w:eastAsia="Times New Roman"/>
          <w:sz w:val="24"/>
          <w:szCs w:val="24"/>
        </w:rPr>
        <w:t>раціональне використання земельних ресурсів;</w:t>
      </w:r>
    </w:p>
    <w:p w:rsidR="00970321" w:rsidRPr="006938E6" w:rsidRDefault="00970321" w:rsidP="009F01AB">
      <w:pPr>
        <w:tabs>
          <w:tab w:val="left" w:pos="851"/>
          <w:tab w:val="left" w:pos="1120"/>
        </w:tabs>
        <w:spacing w:line="276" w:lineRule="auto"/>
        <w:ind w:firstLine="709"/>
        <w:jc w:val="both"/>
        <w:rPr>
          <w:rFonts w:eastAsia="Times New Roman"/>
          <w:sz w:val="24"/>
          <w:szCs w:val="24"/>
        </w:rPr>
      </w:pPr>
      <w:r>
        <w:rPr>
          <w:rFonts w:eastAsia="Times New Roman"/>
          <w:sz w:val="24"/>
          <w:szCs w:val="24"/>
        </w:rPr>
        <w:tab/>
      </w:r>
      <w:r w:rsidRPr="006938E6">
        <w:rPr>
          <w:rFonts w:eastAsia="Times New Roman"/>
          <w:sz w:val="24"/>
          <w:szCs w:val="24"/>
        </w:rPr>
        <w:t>встановлення вузлів обліку енергоносіїв та води;</w:t>
      </w:r>
    </w:p>
    <w:p w:rsidR="00970321" w:rsidRDefault="00970321" w:rsidP="009F01AB">
      <w:pPr>
        <w:tabs>
          <w:tab w:val="left" w:pos="851"/>
          <w:tab w:val="left" w:pos="1140"/>
        </w:tabs>
        <w:spacing w:line="276" w:lineRule="auto"/>
        <w:ind w:firstLine="709"/>
        <w:jc w:val="both"/>
        <w:rPr>
          <w:rFonts w:eastAsia="Times New Roman"/>
          <w:sz w:val="24"/>
          <w:szCs w:val="24"/>
        </w:rPr>
      </w:pPr>
      <w:r>
        <w:rPr>
          <w:rFonts w:eastAsia="Times New Roman"/>
          <w:sz w:val="24"/>
          <w:szCs w:val="24"/>
        </w:rPr>
        <w:tab/>
      </w:r>
      <w:r w:rsidRPr="006938E6">
        <w:rPr>
          <w:rFonts w:eastAsia="Times New Roman"/>
          <w:sz w:val="24"/>
          <w:szCs w:val="24"/>
        </w:rPr>
        <w:t xml:space="preserve">встановлення вузла </w:t>
      </w:r>
      <w:r>
        <w:rPr>
          <w:rFonts w:eastAsia="Times New Roman"/>
          <w:sz w:val="24"/>
          <w:szCs w:val="24"/>
        </w:rPr>
        <w:t>обліку спожитих нафтопродуктів.</w:t>
      </w:r>
    </w:p>
    <w:p w:rsidR="006F4230" w:rsidRDefault="006F4230" w:rsidP="009F01AB">
      <w:pPr>
        <w:tabs>
          <w:tab w:val="left" w:pos="851"/>
          <w:tab w:val="left" w:pos="1140"/>
        </w:tabs>
        <w:spacing w:line="276" w:lineRule="auto"/>
        <w:ind w:left="851"/>
        <w:jc w:val="both"/>
        <w:rPr>
          <w:rFonts w:eastAsia="Times New Roman"/>
          <w:sz w:val="24"/>
          <w:szCs w:val="24"/>
        </w:rPr>
      </w:pPr>
    </w:p>
    <w:p w:rsidR="00970321" w:rsidRPr="006938E6" w:rsidRDefault="00970321" w:rsidP="009F01AB">
      <w:pPr>
        <w:spacing w:line="276" w:lineRule="auto"/>
        <w:ind w:left="142" w:firstLine="567"/>
        <w:jc w:val="both"/>
        <w:rPr>
          <w:sz w:val="24"/>
          <w:szCs w:val="24"/>
        </w:rPr>
      </w:pPr>
      <w:r w:rsidRPr="006938E6">
        <w:rPr>
          <w:rFonts w:eastAsia="Times New Roman"/>
          <w:b/>
          <w:bCs/>
          <w:iCs/>
          <w:sz w:val="24"/>
          <w:szCs w:val="24"/>
        </w:rPr>
        <w:t>Захисні заходи :</w:t>
      </w:r>
    </w:p>
    <w:p w:rsidR="00970321" w:rsidRPr="007D4CF7" w:rsidRDefault="00970321" w:rsidP="009F01AB">
      <w:pPr>
        <w:tabs>
          <w:tab w:val="left" w:pos="851"/>
        </w:tabs>
        <w:spacing w:line="276" w:lineRule="auto"/>
        <w:ind w:firstLine="709"/>
        <w:jc w:val="both"/>
        <w:rPr>
          <w:rFonts w:eastAsia="Times New Roman"/>
          <w:sz w:val="24"/>
          <w:szCs w:val="24"/>
        </w:rPr>
      </w:pPr>
      <w:r>
        <w:rPr>
          <w:rFonts w:eastAsia="Times New Roman"/>
          <w:sz w:val="24"/>
          <w:szCs w:val="24"/>
        </w:rPr>
        <w:tab/>
        <w:t xml:space="preserve">створення </w:t>
      </w:r>
      <w:r w:rsidR="006F4230">
        <w:rPr>
          <w:rFonts w:eastAsia="Times New Roman"/>
          <w:sz w:val="24"/>
          <w:szCs w:val="24"/>
        </w:rPr>
        <w:t xml:space="preserve">санітарно </w:t>
      </w:r>
      <w:r w:rsidR="000D27D4">
        <w:rPr>
          <w:rFonts w:eastAsia="Times New Roman"/>
          <w:sz w:val="24"/>
          <w:szCs w:val="24"/>
        </w:rPr>
        <w:t>захисних</w:t>
      </w:r>
      <w:r>
        <w:rPr>
          <w:rFonts w:eastAsia="Times New Roman"/>
          <w:sz w:val="24"/>
          <w:szCs w:val="24"/>
        </w:rPr>
        <w:t xml:space="preserve"> зон</w:t>
      </w:r>
      <w:r w:rsidRPr="006938E6">
        <w:rPr>
          <w:rFonts w:eastAsia="Times New Roman"/>
          <w:sz w:val="24"/>
          <w:szCs w:val="24"/>
        </w:rPr>
        <w:t>;</w:t>
      </w:r>
    </w:p>
    <w:p w:rsidR="00970321" w:rsidRDefault="00970321" w:rsidP="009F01AB">
      <w:pPr>
        <w:tabs>
          <w:tab w:val="left" w:pos="851"/>
        </w:tabs>
        <w:spacing w:line="276" w:lineRule="auto"/>
        <w:ind w:firstLine="709"/>
        <w:jc w:val="both"/>
        <w:rPr>
          <w:rFonts w:eastAsia="Times New Roman"/>
          <w:sz w:val="24"/>
          <w:szCs w:val="24"/>
        </w:rPr>
      </w:pPr>
      <w:r>
        <w:rPr>
          <w:rFonts w:eastAsia="Times New Roman"/>
          <w:sz w:val="24"/>
          <w:szCs w:val="24"/>
        </w:rPr>
        <w:tab/>
      </w:r>
      <w:r w:rsidRPr="006938E6">
        <w:rPr>
          <w:rFonts w:eastAsia="Times New Roman"/>
          <w:sz w:val="24"/>
          <w:szCs w:val="24"/>
        </w:rPr>
        <w:t>функціональне зонування території.</w:t>
      </w:r>
    </w:p>
    <w:p w:rsidR="006F4230" w:rsidRDefault="006F4230" w:rsidP="009F01AB">
      <w:pPr>
        <w:tabs>
          <w:tab w:val="left" w:pos="1120"/>
        </w:tabs>
        <w:spacing w:line="276" w:lineRule="auto"/>
        <w:ind w:left="851"/>
        <w:jc w:val="both"/>
        <w:rPr>
          <w:rFonts w:eastAsia="Times New Roman"/>
          <w:sz w:val="24"/>
          <w:szCs w:val="24"/>
        </w:rPr>
      </w:pPr>
    </w:p>
    <w:p w:rsidR="00970321" w:rsidRDefault="00970321" w:rsidP="009F01AB">
      <w:pPr>
        <w:spacing w:line="276" w:lineRule="auto"/>
        <w:ind w:right="180" w:firstLine="709"/>
        <w:jc w:val="both"/>
        <w:rPr>
          <w:rFonts w:eastAsia="Times New Roman"/>
          <w:sz w:val="24"/>
          <w:szCs w:val="24"/>
        </w:rPr>
      </w:pPr>
      <w:r w:rsidRPr="006938E6">
        <w:rPr>
          <w:rFonts w:eastAsia="Times New Roman"/>
          <w:b/>
          <w:bCs/>
          <w:iCs/>
          <w:sz w:val="24"/>
          <w:szCs w:val="24"/>
        </w:rPr>
        <w:t xml:space="preserve">Компенсаційні заходи: </w:t>
      </w:r>
      <w:r w:rsidRPr="006938E6">
        <w:rPr>
          <w:rFonts w:eastAsia="Times New Roman"/>
          <w:sz w:val="24"/>
          <w:szCs w:val="24"/>
        </w:rPr>
        <w:t xml:space="preserve">у вигляді нарахування плати за забруднення у </w:t>
      </w:r>
      <w:r w:rsidR="00277AB5">
        <w:rPr>
          <w:noProof/>
          <w:sz w:val="24"/>
          <w:szCs w:val="24"/>
          <w:lang w:val="en-US" w:eastAsia="en-US"/>
        </w:rPr>
        <w:pict>
          <v:rect id="_x0000_s1246" style="position:absolute;left:0;text-align:left;margin-left:305.55pt;margin-top:-107.25pt;width:1pt;height:1.4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" o:allowincell="f" fillcolor="black" stroked="f">
            <v:path arrowok="t"/>
          </v:rect>
        </w:pict>
      </w:r>
      <w:r w:rsidR="00277AB5">
        <w:rPr>
          <w:noProof/>
          <w:sz w:val="24"/>
          <w:szCs w:val="24"/>
          <w:lang w:val="en-US" w:eastAsia="en-US"/>
        </w:rPr>
        <w:pict>
          <v:rect id="_x0000_s1247" style="position:absolute;left:0;text-align:left;margin-left:305.55pt;margin-top:-84pt;width:1pt;height:1.4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" o:allowincell="f" fillcolor="black" stroked="f">
            <v:path arrowok="t"/>
          </v:rect>
        </w:pict>
      </w:r>
      <w:r w:rsidR="00277AB5">
        <w:rPr>
          <w:noProof/>
          <w:sz w:val="24"/>
          <w:szCs w:val="24"/>
          <w:lang w:val="en-US" w:eastAsia="en-US"/>
        </w:rPr>
        <w:pict>
          <v:rect id="_x0000_s1248" style="position:absolute;left:0;text-align:left;margin-left:305.55pt;margin-top:-19.65pt;width:1pt;height:1.4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" o:allowincell="f" fillcolor="black" stroked="f">
            <v:path arrowok="t"/>
          </v:rect>
        </w:pict>
      </w:r>
      <w:r w:rsidRPr="006938E6">
        <w:rPr>
          <w:rFonts w:eastAsia="Times New Roman"/>
          <w:sz w:val="24"/>
          <w:szCs w:val="24"/>
        </w:rPr>
        <w:t>відповідності до виставленог</w:t>
      </w:r>
      <w:r>
        <w:rPr>
          <w:rFonts w:eastAsia="Times New Roman"/>
          <w:sz w:val="24"/>
          <w:szCs w:val="24"/>
        </w:rPr>
        <w:t xml:space="preserve">о рахунку службою </w:t>
      </w:r>
      <w:r w:rsidR="000D27D4">
        <w:rPr>
          <w:rFonts w:eastAsia="Times New Roman"/>
          <w:sz w:val="24"/>
          <w:szCs w:val="24"/>
        </w:rPr>
        <w:t xml:space="preserve">природоохоронних </w:t>
      </w:r>
      <w:r>
        <w:rPr>
          <w:rFonts w:eastAsia="Times New Roman"/>
          <w:sz w:val="24"/>
          <w:szCs w:val="24"/>
        </w:rPr>
        <w:t>та податковою</w:t>
      </w:r>
      <w:r w:rsidRPr="006938E6">
        <w:rPr>
          <w:rFonts w:eastAsia="Times New Roman"/>
          <w:sz w:val="24"/>
          <w:szCs w:val="24"/>
        </w:rPr>
        <w:t>.</w:t>
      </w:r>
    </w:p>
    <w:p w:rsidR="006F4230" w:rsidRPr="006938E6" w:rsidRDefault="006F4230" w:rsidP="009F01AB">
      <w:pPr>
        <w:spacing w:line="276" w:lineRule="auto"/>
        <w:ind w:left="142" w:right="180" w:firstLine="709"/>
        <w:jc w:val="both"/>
        <w:rPr>
          <w:sz w:val="24"/>
          <w:szCs w:val="24"/>
        </w:rPr>
      </w:pPr>
    </w:p>
    <w:p w:rsidR="0043785B" w:rsidRPr="00970321" w:rsidRDefault="00970321" w:rsidP="009F01AB">
      <w:pPr>
        <w:pStyle w:val="Style23"/>
        <w:widowControl/>
        <w:spacing w:before="58" w:line="276" w:lineRule="auto"/>
        <w:ind w:firstLine="709"/>
        <w:jc w:val="both"/>
        <w:rPr>
          <w:rStyle w:val="FontStyle362"/>
          <w:b w:val="0"/>
          <w:sz w:val="24"/>
          <w:szCs w:val="24"/>
        </w:rPr>
      </w:pPr>
      <w:r w:rsidRPr="006938E6">
        <w:rPr>
          <w:rFonts w:eastAsia="Times New Roman"/>
          <w:b/>
          <w:bCs/>
          <w:iCs/>
        </w:rPr>
        <w:t xml:space="preserve">Охоронні заходи: </w:t>
      </w:r>
      <w:r w:rsidR="0043785B" w:rsidRPr="00346B9C">
        <w:rPr>
          <w:rStyle w:val="FontStyle369"/>
          <w:sz w:val="24"/>
          <w:szCs w:val="24"/>
        </w:rPr>
        <w:t xml:space="preserve">Згідно з проведеною оцінкою впливів на довкілля визначено, що під час провадження планованої діяльності, очікується допустимий вплив на довкілля та </w:t>
      </w:r>
      <w:r w:rsidR="0043785B" w:rsidRPr="00346B9C">
        <w:rPr>
          <w:rStyle w:val="FontStyle369"/>
          <w:sz w:val="24"/>
          <w:szCs w:val="24"/>
        </w:rPr>
        <w:lastRenderedPageBreak/>
        <w:t>здоров'я населення зумовлений експлуатацією зрошувальної системи.</w:t>
      </w:r>
      <w:r w:rsidR="00B37874">
        <w:rPr>
          <w:rStyle w:val="FontStyle369"/>
          <w:sz w:val="24"/>
          <w:szCs w:val="24"/>
        </w:rPr>
        <w:t xml:space="preserve"> </w:t>
      </w:r>
      <w:r w:rsidR="0043785B" w:rsidRPr="00970321">
        <w:rPr>
          <w:rStyle w:val="FontStyle369"/>
          <w:sz w:val="24"/>
          <w:szCs w:val="24"/>
        </w:rPr>
        <w:t>Н</w:t>
      </w:r>
      <w:r w:rsidR="0043785B" w:rsidRPr="00970321">
        <w:rPr>
          <w:rStyle w:val="FontStyle362"/>
          <w:b w:val="0"/>
          <w:sz w:val="24"/>
          <w:szCs w:val="24"/>
        </w:rPr>
        <w:t>егативний вплив на довкілля під час провадження планованої діяльності не передбачається.</w:t>
      </w:r>
    </w:p>
    <w:p w:rsidR="0043785B" w:rsidRPr="006938E6" w:rsidRDefault="0043785B" w:rsidP="009F01AB">
      <w:pPr>
        <w:spacing w:line="276" w:lineRule="auto"/>
        <w:ind w:right="20" w:firstLine="709"/>
        <w:jc w:val="both"/>
        <w:rPr>
          <w:sz w:val="24"/>
          <w:szCs w:val="24"/>
        </w:rPr>
      </w:pPr>
      <w:r w:rsidRPr="006938E6">
        <w:rPr>
          <w:rFonts w:eastAsia="Times New Roman"/>
          <w:sz w:val="24"/>
          <w:szCs w:val="24"/>
        </w:rPr>
        <w:t>Враховуючи вище визначені результати оцінки впливів передбачається програма моніторингу та контролю щодо впливів на довкілля під час провадження планової діяльності для моніторингу та контролю допустимих впливів.</w:t>
      </w:r>
    </w:p>
    <w:p w:rsidR="00970321" w:rsidRPr="006938E6" w:rsidRDefault="0043785B" w:rsidP="009F01AB">
      <w:pPr>
        <w:pStyle w:val="Style23"/>
        <w:widowControl/>
        <w:spacing w:line="276" w:lineRule="auto"/>
        <w:ind w:firstLine="709"/>
        <w:jc w:val="both"/>
      </w:pPr>
      <w:r w:rsidRPr="00346B9C">
        <w:rPr>
          <w:rStyle w:val="FontStyle369"/>
          <w:sz w:val="24"/>
          <w:szCs w:val="24"/>
        </w:rPr>
        <w:t xml:space="preserve">Моніторинг зрошувальних </w:t>
      </w:r>
      <w:r>
        <w:rPr>
          <w:rFonts w:eastAsia="Times New Roman"/>
        </w:rPr>
        <w:t>земель</w:t>
      </w:r>
      <w:r w:rsidR="00970321" w:rsidRPr="006938E6">
        <w:rPr>
          <w:rFonts w:eastAsia="Times New Roman"/>
        </w:rPr>
        <w:t>,спостереження,оцінка та прогнозування стану навколишнього середовища ведеться експлуатаційною службою.</w:t>
      </w:r>
    </w:p>
    <w:p w:rsidR="009D378C" w:rsidRPr="006938E6" w:rsidRDefault="009D378C" w:rsidP="009F01AB">
      <w:pPr>
        <w:spacing w:line="276" w:lineRule="auto"/>
        <w:ind w:firstLine="709"/>
        <w:jc w:val="both"/>
        <w:rPr>
          <w:sz w:val="24"/>
          <w:szCs w:val="24"/>
        </w:rPr>
      </w:pPr>
      <w:r w:rsidRPr="006938E6">
        <w:rPr>
          <w:rFonts w:eastAsia="Times New Roman"/>
          <w:sz w:val="24"/>
          <w:szCs w:val="24"/>
        </w:rPr>
        <w:t>Отже з приведеного опису та оцінки можливого впливу на довкілля планової діяльності можна зробити висновок, що вплив при експлуатації об’єкту мінімальний</w:t>
      </w:r>
      <w:r w:rsidR="00970321">
        <w:rPr>
          <w:rFonts w:eastAsia="Times New Roman"/>
          <w:sz w:val="24"/>
          <w:szCs w:val="24"/>
        </w:rPr>
        <w:t>.</w:t>
      </w:r>
      <w:bookmarkStart w:id="18" w:name="page83"/>
      <w:bookmarkEnd w:id="18"/>
      <w:r w:rsidR="0043785B">
        <w:rPr>
          <w:rFonts w:eastAsia="Times New Roman"/>
          <w:sz w:val="24"/>
          <w:szCs w:val="24"/>
        </w:rPr>
        <w:tab/>
      </w:r>
      <w:r w:rsidRPr="006938E6">
        <w:rPr>
          <w:rFonts w:eastAsia="Times New Roman"/>
          <w:sz w:val="24"/>
          <w:szCs w:val="24"/>
        </w:rPr>
        <w:t>Транскордонний вплив відсутній.</w:t>
      </w:r>
    </w:p>
    <w:p w:rsidR="009D378C" w:rsidRPr="006938E6" w:rsidRDefault="00970321" w:rsidP="009F01AB">
      <w:pPr>
        <w:tabs>
          <w:tab w:val="left" w:pos="1660"/>
          <w:tab w:val="left" w:pos="3120"/>
          <w:tab w:val="left" w:pos="4480"/>
          <w:tab w:val="left" w:pos="5760"/>
          <w:tab w:val="left" w:pos="6200"/>
          <w:tab w:val="left" w:pos="7980"/>
          <w:tab w:val="left" w:pos="9480"/>
        </w:tabs>
        <w:spacing w:line="276" w:lineRule="auto"/>
        <w:ind w:firstLine="709"/>
        <w:jc w:val="both"/>
        <w:rPr>
          <w:sz w:val="24"/>
          <w:szCs w:val="24"/>
        </w:rPr>
      </w:pPr>
      <w:r>
        <w:rPr>
          <w:rFonts w:eastAsia="Times New Roman"/>
          <w:sz w:val="24"/>
          <w:szCs w:val="24"/>
        </w:rPr>
        <w:t>Джерела виникнення</w:t>
      </w:r>
      <w:r>
        <w:rPr>
          <w:rFonts w:eastAsia="Times New Roman"/>
          <w:sz w:val="24"/>
          <w:szCs w:val="24"/>
        </w:rPr>
        <w:tab/>
        <w:t xml:space="preserve">світлового, теплового </w:t>
      </w:r>
      <w:r w:rsidR="009D378C" w:rsidRPr="006938E6">
        <w:rPr>
          <w:rFonts w:eastAsia="Times New Roman"/>
          <w:sz w:val="24"/>
          <w:szCs w:val="24"/>
        </w:rPr>
        <w:t>та радіаційного</w:t>
      </w:r>
      <w:r w:rsidR="00B37874">
        <w:rPr>
          <w:rFonts w:eastAsia="Times New Roman"/>
          <w:sz w:val="24"/>
          <w:szCs w:val="24"/>
        </w:rPr>
        <w:t xml:space="preserve"> </w:t>
      </w:r>
      <w:r>
        <w:rPr>
          <w:rFonts w:eastAsia="Times New Roman"/>
          <w:sz w:val="24"/>
          <w:szCs w:val="24"/>
        </w:rPr>
        <w:t xml:space="preserve">забруднення </w:t>
      </w:r>
      <w:r w:rsidR="009D378C" w:rsidRPr="006938E6">
        <w:rPr>
          <w:rFonts w:eastAsia="Times New Roman"/>
          <w:sz w:val="24"/>
          <w:szCs w:val="24"/>
        </w:rPr>
        <w:t>на проектованому об’єкті відсутні.</w:t>
      </w:r>
    </w:p>
    <w:p w:rsidR="009D378C" w:rsidRPr="006938E6" w:rsidRDefault="009D378C" w:rsidP="009F01AB">
      <w:pPr>
        <w:spacing w:line="276" w:lineRule="auto"/>
        <w:ind w:firstLine="709"/>
        <w:jc w:val="both"/>
        <w:rPr>
          <w:sz w:val="24"/>
          <w:szCs w:val="24"/>
        </w:rPr>
      </w:pPr>
      <w:r w:rsidRPr="006938E6">
        <w:rPr>
          <w:rFonts w:eastAsia="Times New Roman"/>
          <w:sz w:val="24"/>
          <w:szCs w:val="24"/>
        </w:rPr>
        <w:t>Підприємство не здійснює операцій у сфері поводження з відходами. Шкідливі відходи здаються на утилізацію.</w:t>
      </w:r>
    </w:p>
    <w:p w:rsidR="009D378C" w:rsidRPr="006938E6" w:rsidRDefault="009D378C" w:rsidP="009F01AB">
      <w:pPr>
        <w:spacing w:line="276" w:lineRule="auto"/>
        <w:ind w:firstLine="709"/>
        <w:jc w:val="both"/>
        <w:rPr>
          <w:rFonts w:eastAsia="Times New Roman"/>
          <w:sz w:val="24"/>
          <w:szCs w:val="24"/>
        </w:rPr>
      </w:pPr>
      <w:r w:rsidRPr="006938E6">
        <w:rPr>
          <w:rFonts w:eastAsia="Times New Roman"/>
          <w:sz w:val="24"/>
          <w:szCs w:val="24"/>
        </w:rPr>
        <w:t>Публікація повідомлення про планову діяльність, яка підлягає оцінці впливу на довкілля та оголошення про початок громадського обговорення звіту з оцінки впливу на довкілля є у засобах масової інформації і в Єдиному Реєстрі.</w:t>
      </w:r>
      <w:bookmarkStart w:id="19" w:name="page84"/>
      <w:bookmarkEnd w:id="19"/>
    </w:p>
    <w:p w:rsidR="0043785B" w:rsidRPr="00346B9C" w:rsidRDefault="009D378C" w:rsidP="009F01AB">
      <w:pPr>
        <w:pStyle w:val="Style23"/>
        <w:widowControl/>
        <w:spacing w:before="58" w:line="276" w:lineRule="auto"/>
        <w:ind w:firstLine="709"/>
        <w:jc w:val="both"/>
        <w:rPr>
          <w:rStyle w:val="FontStyle369"/>
          <w:sz w:val="24"/>
          <w:szCs w:val="24"/>
        </w:rPr>
      </w:pPr>
      <w:r w:rsidRPr="006938E6">
        <w:rPr>
          <w:rFonts w:eastAsia="Times New Roman"/>
        </w:rPr>
        <w:br w:type="page"/>
      </w:r>
    </w:p>
    <w:p w:rsidR="009D378C" w:rsidRPr="006938E6" w:rsidRDefault="009D378C" w:rsidP="009F01AB">
      <w:pPr>
        <w:spacing w:line="276" w:lineRule="auto"/>
        <w:jc w:val="both"/>
        <w:rPr>
          <w:rFonts w:eastAsia="Times New Roman"/>
          <w:sz w:val="24"/>
          <w:szCs w:val="24"/>
        </w:rPr>
      </w:pPr>
    </w:p>
    <w:p w:rsidR="009D378C" w:rsidRDefault="009D378C" w:rsidP="009F01AB">
      <w:pPr>
        <w:spacing w:line="276" w:lineRule="auto"/>
        <w:ind w:firstLine="709"/>
        <w:jc w:val="both"/>
        <w:rPr>
          <w:rFonts w:eastAsia="Times New Roman"/>
          <w:b/>
          <w:bCs/>
          <w:sz w:val="24"/>
          <w:szCs w:val="24"/>
        </w:rPr>
      </w:pPr>
      <w:r w:rsidRPr="006938E6">
        <w:rPr>
          <w:rFonts w:eastAsia="Times New Roman"/>
          <w:b/>
          <w:bCs/>
          <w:sz w:val="24"/>
          <w:szCs w:val="24"/>
        </w:rPr>
        <w:t>СПИСОК ПОСИЛАНЬ</w:t>
      </w:r>
    </w:p>
    <w:p w:rsidR="00870F44" w:rsidRPr="00870F44" w:rsidRDefault="00870F44" w:rsidP="009F01AB">
      <w:pPr>
        <w:pStyle w:val="Style88"/>
        <w:widowControl/>
        <w:numPr>
          <w:ilvl w:val="0"/>
          <w:numId w:val="28"/>
        </w:numPr>
        <w:tabs>
          <w:tab w:val="left" w:pos="984"/>
        </w:tabs>
        <w:spacing w:before="274" w:line="276" w:lineRule="auto"/>
        <w:ind w:firstLine="567"/>
        <w:rPr>
          <w:rStyle w:val="FontStyle369"/>
          <w:sz w:val="24"/>
          <w:szCs w:val="24"/>
        </w:rPr>
      </w:pPr>
      <w:r w:rsidRPr="00870F44">
        <w:rPr>
          <w:rStyle w:val="FontStyle369"/>
          <w:sz w:val="24"/>
          <w:szCs w:val="24"/>
          <w:lang w:val="ru-RU" w:eastAsia="ru-RU"/>
        </w:rPr>
        <w:t>Закон</w:t>
      </w:r>
      <w:r w:rsidRPr="00870F44">
        <w:rPr>
          <w:rStyle w:val="FontStyle369"/>
          <w:sz w:val="24"/>
          <w:szCs w:val="24"/>
          <w:lang w:eastAsia="ru-RU"/>
        </w:rPr>
        <w:t xml:space="preserve"> України</w:t>
      </w:r>
      <w:r w:rsidRPr="00870F44">
        <w:rPr>
          <w:rStyle w:val="FontStyle369"/>
          <w:sz w:val="24"/>
          <w:szCs w:val="24"/>
          <w:lang w:val="ru-RU" w:eastAsia="ru-RU"/>
        </w:rPr>
        <w:t xml:space="preserve"> «Про</w:t>
      </w:r>
      <w:r w:rsidRPr="00870F44">
        <w:rPr>
          <w:rStyle w:val="FontStyle369"/>
          <w:sz w:val="24"/>
          <w:szCs w:val="24"/>
          <w:lang w:eastAsia="ru-RU"/>
        </w:rPr>
        <w:t xml:space="preserve"> оцінку впливу на довкілля»;</w:t>
      </w:r>
    </w:p>
    <w:p w:rsidR="00870F44" w:rsidRPr="00870F44" w:rsidRDefault="00870F44" w:rsidP="009F01AB">
      <w:pPr>
        <w:pStyle w:val="Style88"/>
        <w:widowControl/>
        <w:numPr>
          <w:ilvl w:val="0"/>
          <w:numId w:val="28"/>
        </w:numPr>
        <w:tabs>
          <w:tab w:val="left" w:pos="984"/>
        </w:tabs>
        <w:spacing w:line="276" w:lineRule="auto"/>
        <w:ind w:firstLine="567"/>
        <w:rPr>
          <w:rStyle w:val="FontStyle369"/>
          <w:sz w:val="24"/>
          <w:szCs w:val="24"/>
        </w:rPr>
      </w:pPr>
      <w:r w:rsidRPr="00870F44">
        <w:rPr>
          <w:rStyle w:val="FontStyle369"/>
          <w:sz w:val="24"/>
          <w:szCs w:val="24"/>
        </w:rPr>
        <w:t>Закон України «Про відходи»;</w:t>
      </w:r>
    </w:p>
    <w:p w:rsidR="00870F44" w:rsidRPr="00870F44" w:rsidRDefault="00870F44" w:rsidP="009F01AB">
      <w:pPr>
        <w:pStyle w:val="Style88"/>
        <w:widowControl/>
        <w:numPr>
          <w:ilvl w:val="0"/>
          <w:numId w:val="28"/>
        </w:numPr>
        <w:tabs>
          <w:tab w:val="left" w:pos="984"/>
        </w:tabs>
        <w:spacing w:line="276" w:lineRule="auto"/>
        <w:ind w:firstLine="567"/>
        <w:rPr>
          <w:rStyle w:val="FontStyle369"/>
          <w:sz w:val="24"/>
          <w:szCs w:val="24"/>
        </w:rPr>
      </w:pPr>
      <w:r w:rsidRPr="00870F44">
        <w:rPr>
          <w:rStyle w:val="FontStyle369"/>
          <w:sz w:val="24"/>
          <w:szCs w:val="24"/>
        </w:rPr>
        <w:t>Закон України «Про охорону атмосферного повітря»;</w:t>
      </w:r>
    </w:p>
    <w:p w:rsidR="00870F44" w:rsidRPr="00870F44" w:rsidRDefault="00870F44" w:rsidP="009F01AB">
      <w:pPr>
        <w:pStyle w:val="Style88"/>
        <w:widowControl/>
        <w:numPr>
          <w:ilvl w:val="0"/>
          <w:numId w:val="28"/>
        </w:numPr>
        <w:tabs>
          <w:tab w:val="left" w:pos="979"/>
        </w:tabs>
        <w:spacing w:line="276" w:lineRule="auto"/>
        <w:ind w:firstLine="567"/>
        <w:jc w:val="both"/>
        <w:rPr>
          <w:rStyle w:val="FontStyle369"/>
          <w:sz w:val="24"/>
          <w:szCs w:val="24"/>
        </w:rPr>
      </w:pPr>
      <w:r w:rsidRPr="00870F44">
        <w:rPr>
          <w:rStyle w:val="FontStyle369"/>
          <w:sz w:val="24"/>
          <w:szCs w:val="24"/>
        </w:rPr>
        <w:t>Закон України «Про забезпечення санітарного та епідемічного благополуччя населення»;</w:t>
      </w:r>
    </w:p>
    <w:p w:rsidR="00870F44" w:rsidRPr="00870F44" w:rsidRDefault="00870F44" w:rsidP="009F01AB">
      <w:pPr>
        <w:pStyle w:val="Style88"/>
        <w:widowControl/>
        <w:numPr>
          <w:ilvl w:val="0"/>
          <w:numId w:val="28"/>
        </w:numPr>
        <w:tabs>
          <w:tab w:val="left" w:pos="984"/>
        </w:tabs>
        <w:spacing w:line="276" w:lineRule="auto"/>
        <w:ind w:firstLine="567"/>
        <w:rPr>
          <w:rStyle w:val="FontStyle369"/>
          <w:sz w:val="24"/>
          <w:szCs w:val="24"/>
        </w:rPr>
      </w:pPr>
      <w:r w:rsidRPr="00870F44">
        <w:rPr>
          <w:rStyle w:val="FontStyle369"/>
          <w:sz w:val="24"/>
          <w:szCs w:val="24"/>
        </w:rPr>
        <w:t>Водний кодекс України;</w:t>
      </w:r>
    </w:p>
    <w:p w:rsidR="00870F44" w:rsidRPr="00870F44" w:rsidRDefault="00870F44" w:rsidP="009F01AB">
      <w:pPr>
        <w:pStyle w:val="Style88"/>
        <w:widowControl/>
        <w:numPr>
          <w:ilvl w:val="0"/>
          <w:numId w:val="28"/>
        </w:numPr>
        <w:tabs>
          <w:tab w:val="left" w:pos="984"/>
        </w:tabs>
        <w:spacing w:line="276" w:lineRule="auto"/>
        <w:ind w:firstLine="567"/>
        <w:rPr>
          <w:rStyle w:val="FontStyle369"/>
          <w:sz w:val="24"/>
          <w:szCs w:val="24"/>
        </w:rPr>
      </w:pPr>
      <w:r w:rsidRPr="00870F44">
        <w:rPr>
          <w:rStyle w:val="FontStyle369"/>
          <w:sz w:val="24"/>
          <w:szCs w:val="24"/>
        </w:rPr>
        <w:t>Земельний кодекс України;</w:t>
      </w:r>
    </w:p>
    <w:p w:rsidR="00870F44" w:rsidRPr="00870F44" w:rsidRDefault="00870F44" w:rsidP="009F01AB">
      <w:pPr>
        <w:pStyle w:val="Style88"/>
        <w:widowControl/>
        <w:numPr>
          <w:ilvl w:val="0"/>
          <w:numId w:val="28"/>
        </w:numPr>
        <w:tabs>
          <w:tab w:val="left" w:pos="984"/>
        </w:tabs>
        <w:spacing w:line="276" w:lineRule="auto"/>
        <w:ind w:firstLine="567"/>
        <w:rPr>
          <w:rStyle w:val="FontStyle369"/>
          <w:sz w:val="24"/>
          <w:szCs w:val="24"/>
        </w:rPr>
      </w:pPr>
      <w:r w:rsidRPr="00870F44">
        <w:rPr>
          <w:rStyle w:val="FontStyle369"/>
          <w:sz w:val="24"/>
          <w:szCs w:val="24"/>
        </w:rPr>
        <w:t>Закон України «Про охорону культурної спадщини»;</w:t>
      </w:r>
    </w:p>
    <w:p w:rsidR="00870F44" w:rsidRPr="00870F44" w:rsidRDefault="00870F44" w:rsidP="009F01AB">
      <w:pPr>
        <w:pStyle w:val="Style88"/>
        <w:widowControl/>
        <w:numPr>
          <w:ilvl w:val="0"/>
          <w:numId w:val="28"/>
        </w:numPr>
        <w:tabs>
          <w:tab w:val="left" w:pos="984"/>
        </w:tabs>
        <w:spacing w:line="276" w:lineRule="auto"/>
        <w:ind w:firstLine="567"/>
        <w:rPr>
          <w:rStyle w:val="FontStyle369"/>
          <w:sz w:val="24"/>
          <w:szCs w:val="24"/>
        </w:rPr>
      </w:pPr>
      <w:r w:rsidRPr="00870F44">
        <w:rPr>
          <w:rStyle w:val="FontStyle369"/>
          <w:sz w:val="24"/>
          <w:szCs w:val="24"/>
        </w:rPr>
        <w:t>Закон України «Про меліорацію земель»;</w:t>
      </w:r>
    </w:p>
    <w:p w:rsidR="00870F44" w:rsidRPr="00870F44" w:rsidRDefault="00870F44" w:rsidP="009F01AB">
      <w:pPr>
        <w:pStyle w:val="Style88"/>
        <w:widowControl/>
        <w:numPr>
          <w:ilvl w:val="0"/>
          <w:numId w:val="29"/>
        </w:numPr>
        <w:tabs>
          <w:tab w:val="left" w:pos="1114"/>
        </w:tabs>
        <w:spacing w:line="276" w:lineRule="auto"/>
        <w:ind w:firstLine="567"/>
        <w:jc w:val="both"/>
        <w:rPr>
          <w:rStyle w:val="FontStyle369"/>
          <w:sz w:val="24"/>
          <w:szCs w:val="24"/>
        </w:rPr>
      </w:pPr>
      <w:r w:rsidRPr="00870F44">
        <w:rPr>
          <w:rStyle w:val="FontStyle369"/>
          <w:sz w:val="24"/>
          <w:szCs w:val="24"/>
        </w:rPr>
        <w:t>ПКМУ від 13.12.2017 р. № 989 «Про затвердження порядку проведення громадських слухань у процесі оцінки впливу на довкілля»;</w:t>
      </w:r>
    </w:p>
    <w:p w:rsidR="00870F44" w:rsidRPr="00870F44" w:rsidRDefault="00870F44" w:rsidP="009F01AB">
      <w:pPr>
        <w:pStyle w:val="Style88"/>
        <w:widowControl/>
        <w:numPr>
          <w:ilvl w:val="0"/>
          <w:numId w:val="29"/>
        </w:numPr>
        <w:tabs>
          <w:tab w:val="left" w:pos="1114"/>
        </w:tabs>
        <w:spacing w:line="276" w:lineRule="auto"/>
        <w:ind w:firstLine="567"/>
        <w:jc w:val="both"/>
        <w:rPr>
          <w:rStyle w:val="FontStyle369"/>
          <w:sz w:val="24"/>
          <w:szCs w:val="24"/>
        </w:rPr>
      </w:pPr>
      <w:r w:rsidRPr="00870F44">
        <w:rPr>
          <w:rStyle w:val="FontStyle369"/>
          <w:sz w:val="24"/>
          <w:szCs w:val="24"/>
        </w:rPr>
        <w:t>ПКМУ від 13.12.2017 р. №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w:t>
      </w:r>
    </w:p>
    <w:p w:rsidR="00870F44" w:rsidRPr="00870F44" w:rsidRDefault="00870F44" w:rsidP="009F01AB">
      <w:pPr>
        <w:pStyle w:val="Style88"/>
        <w:widowControl/>
        <w:numPr>
          <w:ilvl w:val="0"/>
          <w:numId w:val="29"/>
        </w:numPr>
        <w:tabs>
          <w:tab w:val="left" w:pos="1114"/>
        </w:tabs>
        <w:spacing w:line="276" w:lineRule="auto"/>
        <w:ind w:firstLine="567"/>
        <w:jc w:val="both"/>
        <w:rPr>
          <w:rStyle w:val="FontStyle369"/>
          <w:sz w:val="24"/>
          <w:szCs w:val="24"/>
        </w:rPr>
      </w:pPr>
      <w:r w:rsidRPr="00870F44">
        <w:rPr>
          <w:rStyle w:val="FontStyle369"/>
          <w:sz w:val="24"/>
          <w:szCs w:val="24"/>
          <w:lang w:val="ru-RU" w:eastAsia="ru-RU"/>
        </w:rPr>
        <w:t>ДСП</w:t>
      </w:r>
      <w:r w:rsidRPr="00870F44">
        <w:rPr>
          <w:rStyle w:val="FontStyle369"/>
          <w:sz w:val="24"/>
          <w:szCs w:val="24"/>
          <w:lang w:eastAsia="ru-RU"/>
        </w:rPr>
        <w:t xml:space="preserve"> 173-96. Державні санітарні правила планування та забудови населених пунктів, затверджені Наказом Міністерства охорони здоров'я України від 19.06.96 р. № 173.;</w:t>
      </w:r>
    </w:p>
    <w:p w:rsidR="00870F44" w:rsidRPr="00870F44" w:rsidRDefault="00870F44" w:rsidP="009F01AB">
      <w:pPr>
        <w:pStyle w:val="Style88"/>
        <w:widowControl/>
        <w:numPr>
          <w:ilvl w:val="0"/>
          <w:numId w:val="29"/>
        </w:numPr>
        <w:tabs>
          <w:tab w:val="left" w:pos="1114"/>
        </w:tabs>
        <w:spacing w:line="276" w:lineRule="auto"/>
        <w:ind w:firstLine="567"/>
        <w:jc w:val="both"/>
        <w:rPr>
          <w:rStyle w:val="FontStyle369"/>
          <w:sz w:val="24"/>
          <w:szCs w:val="24"/>
        </w:rPr>
      </w:pPr>
      <w:r w:rsidRPr="00870F44">
        <w:rPr>
          <w:rStyle w:val="FontStyle369"/>
          <w:sz w:val="24"/>
          <w:szCs w:val="24"/>
        </w:rPr>
        <w:t>ДСТУ 2730:2015 «Захист довкілля. Якість природної води для зрошення. Агрономічні критерії»;</w:t>
      </w:r>
    </w:p>
    <w:p w:rsidR="00870F44" w:rsidRPr="00870F44" w:rsidRDefault="00870F44" w:rsidP="009F01AB">
      <w:pPr>
        <w:pStyle w:val="Style88"/>
        <w:widowControl/>
        <w:numPr>
          <w:ilvl w:val="0"/>
          <w:numId w:val="29"/>
        </w:numPr>
        <w:tabs>
          <w:tab w:val="left" w:pos="1109"/>
        </w:tabs>
        <w:spacing w:line="276" w:lineRule="auto"/>
        <w:ind w:firstLine="567"/>
        <w:jc w:val="both"/>
        <w:rPr>
          <w:rStyle w:val="FontStyle369"/>
          <w:sz w:val="24"/>
          <w:szCs w:val="24"/>
        </w:rPr>
      </w:pPr>
      <w:r w:rsidRPr="00870F44">
        <w:rPr>
          <w:rStyle w:val="FontStyle369"/>
          <w:sz w:val="24"/>
          <w:szCs w:val="24"/>
        </w:rPr>
        <w:t>ВНД 33-5.5-09-2001 «Система контролю якості зрошувальних і забрудненості дренажних та скидних вод»;</w:t>
      </w:r>
    </w:p>
    <w:p w:rsidR="00870F44" w:rsidRPr="00870F44" w:rsidRDefault="00870F44" w:rsidP="009F01AB">
      <w:pPr>
        <w:pStyle w:val="Style88"/>
        <w:widowControl/>
        <w:numPr>
          <w:ilvl w:val="0"/>
          <w:numId w:val="29"/>
        </w:numPr>
        <w:tabs>
          <w:tab w:val="left" w:pos="1109"/>
        </w:tabs>
        <w:spacing w:line="276" w:lineRule="auto"/>
        <w:ind w:firstLine="567"/>
        <w:jc w:val="both"/>
        <w:rPr>
          <w:rStyle w:val="FontStyle369"/>
          <w:sz w:val="24"/>
          <w:szCs w:val="24"/>
        </w:rPr>
      </w:pPr>
      <w:r w:rsidRPr="00870F44">
        <w:rPr>
          <w:rStyle w:val="FontStyle369"/>
          <w:sz w:val="24"/>
          <w:szCs w:val="24"/>
        </w:rPr>
        <w:t>Наказ Державного комітету України по земельних ресурсах «Про затвердження переліку особливо цінних груп ґрунтів» від 06.10.2003 р. № 245;</w:t>
      </w:r>
    </w:p>
    <w:p w:rsidR="00870F44" w:rsidRPr="00870F44" w:rsidRDefault="00870F44" w:rsidP="009F01AB">
      <w:pPr>
        <w:pStyle w:val="Style88"/>
        <w:widowControl/>
        <w:numPr>
          <w:ilvl w:val="0"/>
          <w:numId w:val="29"/>
        </w:numPr>
        <w:tabs>
          <w:tab w:val="left" w:pos="1109"/>
        </w:tabs>
        <w:spacing w:line="276" w:lineRule="auto"/>
        <w:ind w:firstLine="567"/>
        <w:jc w:val="both"/>
        <w:rPr>
          <w:rStyle w:val="FontStyle369"/>
          <w:sz w:val="24"/>
          <w:szCs w:val="24"/>
        </w:rPr>
      </w:pPr>
      <w:r w:rsidRPr="00870F44">
        <w:rPr>
          <w:rStyle w:val="FontStyle369"/>
          <w:sz w:val="24"/>
          <w:szCs w:val="24"/>
        </w:rPr>
        <w:t>«Положення про моніторинг ґрунтів на землях сільськогосподарського призначення», затверджене Наказом Міністерства аграрної політики України від 26.02.2004 р. № 51;</w:t>
      </w:r>
    </w:p>
    <w:p w:rsidR="00870F44" w:rsidRPr="00870F44" w:rsidRDefault="00870F44" w:rsidP="009F01AB">
      <w:pPr>
        <w:pStyle w:val="Style88"/>
        <w:widowControl/>
        <w:numPr>
          <w:ilvl w:val="0"/>
          <w:numId w:val="29"/>
        </w:numPr>
        <w:tabs>
          <w:tab w:val="left" w:pos="1109"/>
        </w:tabs>
        <w:spacing w:line="276" w:lineRule="auto"/>
        <w:ind w:firstLine="567"/>
        <w:jc w:val="both"/>
        <w:rPr>
          <w:rStyle w:val="FontStyle369"/>
          <w:sz w:val="24"/>
          <w:szCs w:val="24"/>
        </w:rPr>
      </w:pPr>
      <w:r w:rsidRPr="00870F44">
        <w:rPr>
          <w:rStyle w:val="FontStyle369"/>
          <w:sz w:val="24"/>
          <w:szCs w:val="24"/>
        </w:rPr>
        <w:t>ОНД-86. Методика</w:t>
      </w:r>
      <w:r w:rsidRPr="00870F44">
        <w:rPr>
          <w:rStyle w:val="FontStyle369"/>
          <w:sz w:val="24"/>
          <w:szCs w:val="24"/>
          <w:lang w:val="ru-RU"/>
        </w:rPr>
        <w:t xml:space="preserve"> расчета концентраций</w:t>
      </w:r>
      <w:r w:rsidRPr="00870F44">
        <w:rPr>
          <w:rStyle w:val="FontStyle369"/>
          <w:sz w:val="24"/>
          <w:szCs w:val="24"/>
        </w:rPr>
        <w:t xml:space="preserve"> в</w:t>
      </w:r>
      <w:r w:rsidRPr="00870F44">
        <w:rPr>
          <w:rStyle w:val="FontStyle369"/>
          <w:sz w:val="24"/>
          <w:szCs w:val="24"/>
          <w:lang w:val="ru-RU"/>
        </w:rPr>
        <w:t xml:space="preserve"> атмосферном воздухе вредных веществ, содержащихся в выбросах промышленных предприятий. Утверждены Председателем Государственного комитета СССР по гидрометеорологии и контролю природной среды.</w:t>
      </w:r>
      <w:r w:rsidRPr="00870F44">
        <w:rPr>
          <w:rStyle w:val="FontStyle369"/>
          <w:sz w:val="24"/>
          <w:szCs w:val="24"/>
        </w:rPr>
        <w:t xml:space="preserve"> № 192, 04.08.1986;</w:t>
      </w:r>
    </w:p>
    <w:p w:rsidR="00870F44" w:rsidRPr="00870F44" w:rsidRDefault="00870F44" w:rsidP="009F01AB">
      <w:pPr>
        <w:pStyle w:val="Style88"/>
        <w:widowControl/>
        <w:numPr>
          <w:ilvl w:val="0"/>
          <w:numId w:val="29"/>
        </w:numPr>
        <w:tabs>
          <w:tab w:val="left" w:pos="1109"/>
        </w:tabs>
        <w:spacing w:line="276" w:lineRule="auto"/>
        <w:ind w:firstLine="567"/>
        <w:jc w:val="both"/>
        <w:rPr>
          <w:rStyle w:val="FontStyle369"/>
          <w:sz w:val="24"/>
          <w:szCs w:val="24"/>
        </w:rPr>
      </w:pPr>
      <w:r w:rsidRPr="00870F44">
        <w:rPr>
          <w:rStyle w:val="FontStyle369"/>
          <w:sz w:val="24"/>
          <w:szCs w:val="24"/>
        </w:rPr>
        <w:t>«Інструкція з організації</w:t>
      </w:r>
      <w:r w:rsidRPr="00870F44">
        <w:rPr>
          <w:rStyle w:val="FontStyle369"/>
          <w:sz w:val="24"/>
          <w:szCs w:val="24"/>
          <w:lang w:val="ru-RU"/>
        </w:rPr>
        <w:t xml:space="preserve"> та</w:t>
      </w:r>
      <w:r w:rsidRPr="00870F44">
        <w:rPr>
          <w:rStyle w:val="FontStyle369"/>
          <w:sz w:val="24"/>
          <w:szCs w:val="24"/>
        </w:rPr>
        <w:t xml:space="preserve"> здійснення моніторингу зрошувальних та осушуваних земель», затверджена Наказом Державного комітету України по водному господарству № 108 від 16.04.2008 р.;</w:t>
      </w:r>
    </w:p>
    <w:p w:rsidR="00870F44" w:rsidRPr="00870F44" w:rsidRDefault="00870F44" w:rsidP="009F01AB">
      <w:pPr>
        <w:pStyle w:val="Style88"/>
        <w:widowControl/>
        <w:numPr>
          <w:ilvl w:val="0"/>
          <w:numId w:val="29"/>
        </w:numPr>
        <w:tabs>
          <w:tab w:val="left" w:pos="1114"/>
        </w:tabs>
        <w:spacing w:line="276" w:lineRule="auto"/>
        <w:ind w:firstLine="567"/>
        <w:rPr>
          <w:rStyle w:val="FontStyle369"/>
          <w:sz w:val="24"/>
          <w:szCs w:val="24"/>
        </w:rPr>
      </w:pPr>
      <w:r w:rsidRPr="00870F44">
        <w:rPr>
          <w:rStyle w:val="FontStyle369"/>
          <w:sz w:val="24"/>
          <w:szCs w:val="24"/>
        </w:rPr>
        <w:t>ДСТУ-Н Б В.1.1-27:2010 «Будівельна кліматологія»;</w:t>
      </w:r>
    </w:p>
    <w:p w:rsidR="00870F44" w:rsidRPr="00870F44" w:rsidRDefault="00870F44" w:rsidP="009F01AB">
      <w:pPr>
        <w:pStyle w:val="Style88"/>
        <w:widowControl/>
        <w:numPr>
          <w:ilvl w:val="0"/>
          <w:numId w:val="30"/>
        </w:numPr>
        <w:tabs>
          <w:tab w:val="left" w:pos="1234"/>
        </w:tabs>
        <w:spacing w:line="276" w:lineRule="auto"/>
        <w:ind w:firstLine="567"/>
        <w:jc w:val="both"/>
        <w:rPr>
          <w:rStyle w:val="FontStyle369"/>
          <w:sz w:val="24"/>
          <w:szCs w:val="24"/>
        </w:rPr>
      </w:pPr>
      <w:r w:rsidRPr="00870F44">
        <w:rPr>
          <w:rStyle w:val="FontStyle369"/>
          <w:sz w:val="24"/>
          <w:szCs w:val="24"/>
        </w:rPr>
        <w:t xml:space="preserve">«Гранично допустимі концентрації хімічних і біологічних речовин в атмосферному повітрі населених місць», затверджені </w:t>
      </w:r>
      <w:proofErr w:type="spellStart"/>
      <w:r w:rsidRPr="00870F44">
        <w:rPr>
          <w:rStyle w:val="FontStyle369"/>
          <w:sz w:val="24"/>
          <w:szCs w:val="24"/>
        </w:rPr>
        <w:t>в.о</w:t>
      </w:r>
      <w:proofErr w:type="spellEnd"/>
      <w:r w:rsidRPr="00870F44">
        <w:rPr>
          <w:rStyle w:val="FontStyle369"/>
          <w:sz w:val="24"/>
          <w:szCs w:val="24"/>
        </w:rPr>
        <w:t>. головного державного санітарного лікаря України С. В. Протасом 03.03.2015</w:t>
      </w:r>
      <w:r w:rsidRPr="00870F44">
        <w:rPr>
          <w:rStyle w:val="FontStyle369"/>
          <w:sz w:val="24"/>
          <w:szCs w:val="24"/>
          <w:lang w:val="ru-RU"/>
        </w:rPr>
        <w:t xml:space="preserve"> р.;</w:t>
      </w:r>
    </w:p>
    <w:p w:rsidR="00870F44" w:rsidRPr="00870F44" w:rsidRDefault="00870F44" w:rsidP="009F01AB">
      <w:pPr>
        <w:pStyle w:val="Style88"/>
        <w:widowControl/>
        <w:numPr>
          <w:ilvl w:val="0"/>
          <w:numId w:val="31"/>
        </w:numPr>
        <w:tabs>
          <w:tab w:val="left" w:pos="1162"/>
        </w:tabs>
        <w:spacing w:line="276" w:lineRule="auto"/>
        <w:ind w:firstLine="567"/>
        <w:jc w:val="both"/>
        <w:rPr>
          <w:rStyle w:val="FontStyle369"/>
          <w:sz w:val="24"/>
          <w:szCs w:val="24"/>
        </w:rPr>
      </w:pPr>
      <w:r w:rsidRPr="00870F44">
        <w:rPr>
          <w:rStyle w:val="FontStyle369"/>
          <w:sz w:val="24"/>
          <w:szCs w:val="24"/>
        </w:rPr>
        <w:t>«Список орієнтовних безпечних рівнів впливу (ОБРВ) хімічних речовин в атмосферному повітрі населених місць» (Постанова Державного санітарного лікаря України від 15.04.13 р. № 9);</w:t>
      </w:r>
    </w:p>
    <w:p w:rsidR="00870F44" w:rsidRPr="00870F44" w:rsidRDefault="00870F44" w:rsidP="009F01AB">
      <w:pPr>
        <w:pStyle w:val="Style88"/>
        <w:widowControl/>
        <w:tabs>
          <w:tab w:val="left" w:pos="1296"/>
        </w:tabs>
        <w:spacing w:line="276" w:lineRule="auto"/>
        <w:ind w:firstLine="567"/>
        <w:rPr>
          <w:rStyle w:val="FontStyle369"/>
          <w:sz w:val="24"/>
          <w:szCs w:val="24"/>
        </w:rPr>
      </w:pPr>
      <w:r w:rsidRPr="00870F44">
        <w:rPr>
          <w:rStyle w:val="FontStyle369"/>
          <w:sz w:val="24"/>
          <w:szCs w:val="24"/>
        </w:rPr>
        <w:t>22.</w:t>
      </w:r>
      <w:r w:rsidRPr="00870F44">
        <w:rPr>
          <w:rStyle w:val="FontStyle369"/>
          <w:sz w:val="24"/>
          <w:szCs w:val="24"/>
        </w:rPr>
        <w:tab/>
        <w:t>Нормативи граничнодопустимих викидів забруднюючих речовин із</w:t>
      </w:r>
      <w:r w:rsidRPr="00870F44">
        <w:rPr>
          <w:rStyle w:val="FontStyle369"/>
          <w:sz w:val="24"/>
          <w:szCs w:val="24"/>
        </w:rPr>
        <w:br/>
        <w:t>стаціонарних джерел, затверджені Наказом Міністерства охорони навколишнього</w:t>
      </w:r>
      <w:r w:rsidRPr="00870F44">
        <w:rPr>
          <w:rStyle w:val="FontStyle369"/>
          <w:sz w:val="24"/>
          <w:szCs w:val="24"/>
        </w:rPr>
        <w:br/>
        <w:t>природного середовища України № 309, 27.06.2006;</w:t>
      </w:r>
    </w:p>
    <w:p w:rsidR="00870F44" w:rsidRPr="00870F44" w:rsidRDefault="00870F44" w:rsidP="009F01AB">
      <w:pPr>
        <w:spacing w:line="276" w:lineRule="auto"/>
        <w:ind w:firstLine="567"/>
        <w:jc w:val="both"/>
        <w:rPr>
          <w:rFonts w:eastAsia="Times New Roman"/>
          <w:b/>
          <w:bCs/>
          <w:sz w:val="24"/>
          <w:szCs w:val="24"/>
        </w:rPr>
      </w:pPr>
      <w:r w:rsidRPr="00870F44">
        <w:rPr>
          <w:rStyle w:val="FontStyle369"/>
          <w:sz w:val="24"/>
          <w:szCs w:val="24"/>
        </w:rPr>
        <w:t>23.</w:t>
      </w:r>
      <w:r w:rsidRPr="00870F44">
        <w:rPr>
          <w:rStyle w:val="FontStyle369"/>
          <w:sz w:val="24"/>
          <w:szCs w:val="24"/>
        </w:rPr>
        <w:tab/>
        <w:t>ДК 005-96. Державний класифікатор відходів. - Київ: Держстандарт України</w:t>
      </w:r>
    </w:p>
    <w:p w:rsidR="00870F44" w:rsidRPr="00870F44" w:rsidRDefault="00870F44" w:rsidP="009F01AB">
      <w:pPr>
        <w:pStyle w:val="Style88"/>
        <w:widowControl/>
        <w:numPr>
          <w:ilvl w:val="0"/>
          <w:numId w:val="32"/>
        </w:numPr>
        <w:tabs>
          <w:tab w:val="left" w:pos="1123"/>
        </w:tabs>
        <w:spacing w:line="276" w:lineRule="auto"/>
        <w:ind w:firstLine="567"/>
        <w:jc w:val="both"/>
        <w:rPr>
          <w:rStyle w:val="FontStyle369"/>
          <w:sz w:val="24"/>
          <w:szCs w:val="24"/>
        </w:rPr>
      </w:pPr>
      <w:r w:rsidRPr="00870F44">
        <w:rPr>
          <w:rStyle w:val="FontStyle369"/>
          <w:sz w:val="24"/>
          <w:szCs w:val="24"/>
          <w:lang w:val="ru-RU" w:eastAsia="ru-RU"/>
        </w:rPr>
        <w:lastRenderedPageBreak/>
        <w:t>Постанова</w:t>
      </w:r>
      <w:r w:rsidRPr="00870F44">
        <w:rPr>
          <w:rStyle w:val="FontStyle369"/>
          <w:sz w:val="24"/>
          <w:szCs w:val="24"/>
          <w:lang w:eastAsia="ru-RU"/>
        </w:rPr>
        <w:t xml:space="preserve"> Кабінету Міністрів України від 10.12.2008 р № 1070 «Про затвердження Правил надання послуг з вивезення побутових відходів»;</w:t>
      </w:r>
    </w:p>
    <w:p w:rsidR="00870F44" w:rsidRPr="00870F44" w:rsidRDefault="00870F44" w:rsidP="009F01AB">
      <w:pPr>
        <w:pStyle w:val="Style88"/>
        <w:widowControl/>
        <w:numPr>
          <w:ilvl w:val="0"/>
          <w:numId w:val="32"/>
        </w:numPr>
        <w:tabs>
          <w:tab w:val="left" w:pos="1123"/>
        </w:tabs>
        <w:spacing w:line="276" w:lineRule="auto"/>
        <w:ind w:firstLine="567"/>
        <w:jc w:val="both"/>
        <w:rPr>
          <w:rStyle w:val="FontStyle369"/>
          <w:sz w:val="24"/>
          <w:szCs w:val="24"/>
        </w:rPr>
      </w:pPr>
      <w:r w:rsidRPr="00870F44">
        <w:rPr>
          <w:rStyle w:val="FontStyle369"/>
          <w:sz w:val="24"/>
          <w:szCs w:val="24"/>
        </w:rPr>
        <w:t>ДБН Д.1.1-4-2000 «Вказівки щодо використання ресурсних елементних кошторисних норм на ремонтно-будівельні роботи»;</w:t>
      </w:r>
    </w:p>
    <w:p w:rsidR="00870F44" w:rsidRPr="00870F44" w:rsidRDefault="00870F44" w:rsidP="009F01AB">
      <w:pPr>
        <w:pStyle w:val="Style88"/>
        <w:widowControl/>
        <w:numPr>
          <w:ilvl w:val="0"/>
          <w:numId w:val="32"/>
        </w:numPr>
        <w:tabs>
          <w:tab w:val="left" w:pos="1123"/>
        </w:tabs>
        <w:spacing w:line="276" w:lineRule="auto"/>
        <w:ind w:firstLine="567"/>
        <w:jc w:val="both"/>
        <w:rPr>
          <w:rStyle w:val="FontStyle369"/>
          <w:sz w:val="24"/>
          <w:szCs w:val="24"/>
        </w:rPr>
      </w:pPr>
      <w:r w:rsidRPr="00870F44">
        <w:rPr>
          <w:rStyle w:val="FontStyle369"/>
          <w:sz w:val="24"/>
          <w:szCs w:val="24"/>
        </w:rPr>
        <w:t>Методичні рекомендації МР 2.2.12-142-2007. Оцінка ризику для здоров'я населення від забруднення атмосферного повітря. Наказ МОЗ України № 184 від 13.04.07;</w:t>
      </w:r>
    </w:p>
    <w:p w:rsidR="00870F44" w:rsidRPr="00870F44" w:rsidRDefault="00870F44" w:rsidP="009F01AB">
      <w:pPr>
        <w:pStyle w:val="Style88"/>
        <w:widowControl/>
        <w:numPr>
          <w:ilvl w:val="0"/>
          <w:numId w:val="32"/>
        </w:numPr>
        <w:tabs>
          <w:tab w:val="left" w:pos="1123"/>
        </w:tabs>
        <w:spacing w:line="276" w:lineRule="auto"/>
        <w:ind w:firstLine="567"/>
        <w:jc w:val="both"/>
        <w:rPr>
          <w:rStyle w:val="FontStyle369"/>
          <w:sz w:val="24"/>
          <w:szCs w:val="24"/>
        </w:rPr>
      </w:pPr>
      <w:r w:rsidRPr="00870F44">
        <w:rPr>
          <w:rStyle w:val="FontStyle369"/>
          <w:sz w:val="24"/>
          <w:szCs w:val="24"/>
        </w:rPr>
        <w:t xml:space="preserve">Збірник показників емісії (питомих викидів) забруднюючих речовин в атмосферне повітря різними виробництвами. </w:t>
      </w:r>
      <w:proofErr w:type="spellStart"/>
      <w:r w:rsidRPr="00870F44">
        <w:rPr>
          <w:rStyle w:val="FontStyle369"/>
          <w:sz w:val="24"/>
          <w:szCs w:val="24"/>
        </w:rPr>
        <w:t>УкрНЦТЕ</w:t>
      </w:r>
      <w:proofErr w:type="spellEnd"/>
      <w:r w:rsidRPr="00870F44">
        <w:rPr>
          <w:rStyle w:val="FontStyle369"/>
          <w:sz w:val="24"/>
          <w:szCs w:val="24"/>
        </w:rPr>
        <w:t>, 2004</w:t>
      </w:r>
      <w:r w:rsidRPr="00870F44">
        <w:rPr>
          <w:rStyle w:val="FontStyle369"/>
          <w:sz w:val="24"/>
          <w:szCs w:val="24"/>
          <w:lang w:val="ru-RU"/>
        </w:rPr>
        <w:t xml:space="preserve"> р.;</w:t>
      </w:r>
    </w:p>
    <w:p w:rsidR="00870F44" w:rsidRPr="00870F44" w:rsidRDefault="00870F44" w:rsidP="009F01AB">
      <w:pPr>
        <w:pStyle w:val="Style88"/>
        <w:widowControl/>
        <w:numPr>
          <w:ilvl w:val="0"/>
          <w:numId w:val="32"/>
        </w:numPr>
        <w:tabs>
          <w:tab w:val="left" w:pos="1123"/>
        </w:tabs>
        <w:spacing w:line="276" w:lineRule="auto"/>
        <w:ind w:firstLine="567"/>
        <w:jc w:val="both"/>
        <w:rPr>
          <w:rStyle w:val="FontStyle369"/>
          <w:sz w:val="24"/>
          <w:szCs w:val="24"/>
        </w:rPr>
      </w:pPr>
      <w:r w:rsidRPr="00870F44">
        <w:rPr>
          <w:rStyle w:val="FontStyle369"/>
          <w:sz w:val="24"/>
          <w:szCs w:val="24"/>
        </w:rPr>
        <w:t>«Методика розрахунку викидів забруднюючих речовин і парникових газів у повітря від транспортних засобів», Київ, 2008 р., затверджена наказом Держкомстату України № 452 від 13.11.2008 р.;</w:t>
      </w:r>
    </w:p>
    <w:p w:rsidR="00870F44" w:rsidRPr="00870F44" w:rsidRDefault="00870F44" w:rsidP="009F01AB">
      <w:pPr>
        <w:pStyle w:val="Style88"/>
        <w:widowControl/>
        <w:numPr>
          <w:ilvl w:val="0"/>
          <w:numId w:val="32"/>
        </w:numPr>
        <w:tabs>
          <w:tab w:val="left" w:pos="1123"/>
        </w:tabs>
        <w:spacing w:line="276" w:lineRule="auto"/>
        <w:ind w:firstLine="567"/>
        <w:jc w:val="both"/>
        <w:rPr>
          <w:rStyle w:val="FontStyle369"/>
          <w:sz w:val="24"/>
          <w:szCs w:val="24"/>
        </w:rPr>
      </w:pPr>
      <w:r w:rsidRPr="00870F44">
        <w:rPr>
          <w:rStyle w:val="FontStyle369"/>
          <w:sz w:val="24"/>
          <w:szCs w:val="24"/>
          <w:lang w:val="ru-RU" w:eastAsia="ru-RU"/>
        </w:rPr>
        <w:t xml:space="preserve">Временное методическое пособие по расчету выбросов от </w:t>
      </w:r>
      <w:proofErr w:type="spellStart"/>
      <w:r w:rsidRPr="00870F44">
        <w:rPr>
          <w:rStyle w:val="FontStyle369"/>
          <w:sz w:val="24"/>
          <w:szCs w:val="24"/>
          <w:lang w:val="ru-RU" w:eastAsia="ru-RU"/>
        </w:rPr>
        <w:t>неогранизованных</w:t>
      </w:r>
      <w:proofErr w:type="spellEnd"/>
      <w:r w:rsidRPr="00870F44">
        <w:rPr>
          <w:rStyle w:val="FontStyle369"/>
          <w:sz w:val="24"/>
          <w:szCs w:val="24"/>
          <w:lang w:val="ru-RU" w:eastAsia="ru-RU"/>
        </w:rPr>
        <w:t xml:space="preserve"> источников в промышленности строительных материалов. Новороссийск,</w:t>
      </w:r>
      <w:r w:rsidRPr="00870F44">
        <w:rPr>
          <w:rStyle w:val="FontStyle369"/>
          <w:sz w:val="24"/>
          <w:szCs w:val="24"/>
          <w:lang w:eastAsia="ru-RU"/>
        </w:rPr>
        <w:t xml:space="preserve"> 1982</w:t>
      </w:r>
      <w:r w:rsidRPr="00870F44">
        <w:rPr>
          <w:rStyle w:val="FontStyle369"/>
          <w:sz w:val="24"/>
          <w:szCs w:val="24"/>
          <w:lang w:val="ru-RU" w:eastAsia="ru-RU"/>
        </w:rPr>
        <w:t xml:space="preserve"> г.;</w:t>
      </w:r>
    </w:p>
    <w:p w:rsidR="00870F44" w:rsidRPr="00870F44" w:rsidRDefault="00870F44" w:rsidP="009F01AB">
      <w:pPr>
        <w:pStyle w:val="Style88"/>
        <w:widowControl/>
        <w:numPr>
          <w:ilvl w:val="0"/>
          <w:numId w:val="33"/>
        </w:numPr>
        <w:tabs>
          <w:tab w:val="left" w:pos="1210"/>
        </w:tabs>
        <w:spacing w:line="276" w:lineRule="auto"/>
        <w:ind w:firstLine="567"/>
        <w:jc w:val="both"/>
        <w:rPr>
          <w:rStyle w:val="FontStyle369"/>
          <w:sz w:val="24"/>
          <w:szCs w:val="24"/>
          <w:lang w:val="ru-RU" w:eastAsia="ru-RU"/>
        </w:rPr>
      </w:pPr>
      <w:r w:rsidRPr="00870F44">
        <w:rPr>
          <w:rStyle w:val="FontStyle369"/>
          <w:sz w:val="24"/>
          <w:szCs w:val="24"/>
          <w:lang w:eastAsia="ru-RU"/>
        </w:rPr>
        <w:t xml:space="preserve">Показники емісії (питомі викиди) забруднюючих речовин від процесів </w:t>
      </w:r>
      <w:proofErr w:type="spellStart"/>
      <w:r w:rsidRPr="00870F44">
        <w:rPr>
          <w:rStyle w:val="FontStyle369"/>
          <w:sz w:val="24"/>
          <w:szCs w:val="24"/>
          <w:lang w:eastAsia="ru-RU"/>
        </w:rPr>
        <w:t>електро-</w:t>
      </w:r>
      <w:proofErr w:type="spellEnd"/>
      <w:r w:rsidRPr="00870F44">
        <w:rPr>
          <w:rStyle w:val="FontStyle369"/>
          <w:sz w:val="24"/>
          <w:szCs w:val="24"/>
          <w:lang w:eastAsia="ru-RU"/>
        </w:rPr>
        <w:t xml:space="preserve">, газозварювання, </w:t>
      </w:r>
      <w:proofErr w:type="spellStart"/>
      <w:r w:rsidRPr="00870F44">
        <w:rPr>
          <w:rStyle w:val="FontStyle369"/>
          <w:sz w:val="24"/>
          <w:szCs w:val="24"/>
          <w:lang w:eastAsia="ru-RU"/>
        </w:rPr>
        <w:t>наплавлювання</w:t>
      </w:r>
      <w:proofErr w:type="spellEnd"/>
      <w:r w:rsidRPr="00870F44">
        <w:rPr>
          <w:rStyle w:val="FontStyle369"/>
          <w:sz w:val="24"/>
          <w:szCs w:val="24"/>
          <w:lang w:eastAsia="ru-RU"/>
        </w:rPr>
        <w:t xml:space="preserve">, </w:t>
      </w:r>
      <w:proofErr w:type="spellStart"/>
      <w:r w:rsidRPr="00870F44">
        <w:rPr>
          <w:rStyle w:val="FontStyle369"/>
          <w:sz w:val="24"/>
          <w:szCs w:val="24"/>
          <w:lang w:eastAsia="ru-RU"/>
        </w:rPr>
        <w:t>електро-</w:t>
      </w:r>
      <w:proofErr w:type="spellEnd"/>
      <w:r w:rsidRPr="00870F44">
        <w:rPr>
          <w:rStyle w:val="FontStyle369"/>
          <w:sz w:val="24"/>
          <w:szCs w:val="24"/>
          <w:lang w:eastAsia="ru-RU"/>
        </w:rPr>
        <w:t xml:space="preserve">, </w:t>
      </w:r>
      <w:proofErr w:type="spellStart"/>
      <w:r w:rsidRPr="00870F44">
        <w:rPr>
          <w:rStyle w:val="FontStyle369"/>
          <w:sz w:val="24"/>
          <w:szCs w:val="24"/>
          <w:lang w:eastAsia="ru-RU"/>
        </w:rPr>
        <w:t>газорізання</w:t>
      </w:r>
      <w:proofErr w:type="spellEnd"/>
      <w:r w:rsidRPr="00870F44">
        <w:rPr>
          <w:rStyle w:val="FontStyle369"/>
          <w:sz w:val="24"/>
          <w:szCs w:val="24"/>
          <w:lang w:eastAsia="ru-RU"/>
        </w:rPr>
        <w:t xml:space="preserve"> та напилювання металів», Інститут гігієни та медичної екології ім. О.М. </w:t>
      </w:r>
      <w:proofErr w:type="spellStart"/>
      <w:r w:rsidRPr="00870F44">
        <w:rPr>
          <w:rStyle w:val="FontStyle369"/>
          <w:sz w:val="24"/>
          <w:szCs w:val="24"/>
          <w:lang w:eastAsia="ru-RU"/>
        </w:rPr>
        <w:t>Марзеєва</w:t>
      </w:r>
      <w:proofErr w:type="spellEnd"/>
      <w:r w:rsidRPr="00870F44">
        <w:rPr>
          <w:rStyle w:val="FontStyle369"/>
          <w:sz w:val="24"/>
          <w:szCs w:val="24"/>
          <w:lang w:eastAsia="ru-RU"/>
        </w:rPr>
        <w:t>, м. Київ, 2003</w:t>
      </w:r>
      <w:r w:rsidRPr="00870F44">
        <w:rPr>
          <w:rStyle w:val="FontStyle369"/>
          <w:sz w:val="24"/>
          <w:szCs w:val="24"/>
          <w:lang w:val="ru-RU" w:eastAsia="ru-RU"/>
        </w:rPr>
        <w:t xml:space="preserve"> р.;</w:t>
      </w:r>
    </w:p>
    <w:p w:rsidR="00870F44" w:rsidRPr="00870F44" w:rsidRDefault="00870F44" w:rsidP="009F01AB">
      <w:pPr>
        <w:pStyle w:val="Style88"/>
        <w:widowControl/>
        <w:numPr>
          <w:ilvl w:val="0"/>
          <w:numId w:val="34"/>
        </w:numPr>
        <w:tabs>
          <w:tab w:val="left" w:pos="1114"/>
        </w:tabs>
        <w:spacing w:line="276" w:lineRule="auto"/>
        <w:ind w:firstLine="567"/>
        <w:rPr>
          <w:rStyle w:val="FontStyle369"/>
          <w:sz w:val="24"/>
          <w:szCs w:val="24"/>
        </w:rPr>
      </w:pPr>
      <w:r w:rsidRPr="00870F44">
        <w:rPr>
          <w:rStyle w:val="FontStyle369"/>
          <w:sz w:val="24"/>
          <w:szCs w:val="24"/>
        </w:rPr>
        <w:t>ДБН В.1.1-31:2013 «Захист територій, будинків і споруд від шуму»;</w:t>
      </w:r>
    </w:p>
    <w:p w:rsidR="00870F44" w:rsidRPr="00870F44" w:rsidRDefault="00870F44" w:rsidP="009F01AB">
      <w:pPr>
        <w:pStyle w:val="Style88"/>
        <w:widowControl/>
        <w:numPr>
          <w:ilvl w:val="0"/>
          <w:numId w:val="35"/>
        </w:numPr>
        <w:tabs>
          <w:tab w:val="left" w:pos="1272"/>
        </w:tabs>
        <w:spacing w:line="276" w:lineRule="auto"/>
        <w:ind w:firstLine="567"/>
        <w:jc w:val="both"/>
        <w:rPr>
          <w:rStyle w:val="FontStyle369"/>
          <w:sz w:val="24"/>
          <w:szCs w:val="24"/>
        </w:rPr>
      </w:pPr>
      <w:r w:rsidRPr="00870F44">
        <w:rPr>
          <w:rStyle w:val="FontStyle369"/>
          <w:sz w:val="24"/>
          <w:szCs w:val="24"/>
        </w:rPr>
        <w:t>ДСТУ-Н Б В.1.1-35:2013 «Настанова з розрахунку рівнів шуму в приміщеннях і на територіях»;</w:t>
      </w:r>
    </w:p>
    <w:p w:rsidR="00870F44" w:rsidRPr="00870F44" w:rsidRDefault="00870F44" w:rsidP="009F01AB">
      <w:pPr>
        <w:pStyle w:val="Style88"/>
        <w:widowControl/>
        <w:numPr>
          <w:ilvl w:val="0"/>
          <w:numId w:val="36"/>
        </w:numPr>
        <w:tabs>
          <w:tab w:val="left" w:pos="1142"/>
        </w:tabs>
        <w:spacing w:line="276" w:lineRule="auto"/>
        <w:ind w:firstLine="567"/>
        <w:jc w:val="both"/>
        <w:rPr>
          <w:rStyle w:val="FontStyle369"/>
          <w:sz w:val="24"/>
          <w:szCs w:val="24"/>
        </w:rPr>
      </w:pPr>
      <w:r w:rsidRPr="00870F44">
        <w:rPr>
          <w:rStyle w:val="FontStyle369"/>
          <w:sz w:val="24"/>
          <w:szCs w:val="24"/>
        </w:rPr>
        <w:t xml:space="preserve">ДСТУ-Н Б.В.1.1 -33:2013 «Настанова з розрахунку та проектування захисту від шуму </w:t>
      </w:r>
      <w:proofErr w:type="spellStart"/>
      <w:r w:rsidRPr="00870F44">
        <w:rPr>
          <w:rStyle w:val="FontStyle369"/>
          <w:sz w:val="24"/>
          <w:szCs w:val="24"/>
        </w:rPr>
        <w:t>сельбищних</w:t>
      </w:r>
      <w:proofErr w:type="spellEnd"/>
      <w:r w:rsidRPr="00870F44">
        <w:rPr>
          <w:rStyle w:val="FontStyle369"/>
          <w:sz w:val="24"/>
          <w:szCs w:val="24"/>
        </w:rPr>
        <w:t xml:space="preserve"> територій»;</w:t>
      </w:r>
    </w:p>
    <w:p w:rsidR="00870F44" w:rsidRPr="00870F44" w:rsidRDefault="00870F44" w:rsidP="009F01AB">
      <w:pPr>
        <w:pStyle w:val="Style88"/>
        <w:widowControl/>
        <w:numPr>
          <w:ilvl w:val="0"/>
          <w:numId w:val="37"/>
        </w:numPr>
        <w:tabs>
          <w:tab w:val="left" w:pos="1109"/>
        </w:tabs>
        <w:spacing w:line="276" w:lineRule="auto"/>
        <w:ind w:firstLine="567"/>
        <w:jc w:val="both"/>
        <w:rPr>
          <w:rStyle w:val="FontStyle369"/>
          <w:sz w:val="24"/>
          <w:szCs w:val="24"/>
        </w:rPr>
      </w:pPr>
      <w:r w:rsidRPr="00870F44">
        <w:rPr>
          <w:rStyle w:val="FontStyle369"/>
          <w:sz w:val="24"/>
          <w:szCs w:val="24"/>
        </w:rPr>
        <w:t>ДСН 3.3.6.039-99 «Державні санітарні норми виробничої загальної та локальної вібрації»;</w:t>
      </w:r>
    </w:p>
    <w:p w:rsidR="00870F44" w:rsidRPr="00870F44" w:rsidRDefault="00870F44" w:rsidP="009F01AB">
      <w:pPr>
        <w:pStyle w:val="Style88"/>
        <w:widowControl/>
        <w:numPr>
          <w:ilvl w:val="0"/>
          <w:numId w:val="37"/>
        </w:numPr>
        <w:tabs>
          <w:tab w:val="left" w:pos="1109"/>
        </w:tabs>
        <w:spacing w:line="276" w:lineRule="auto"/>
        <w:ind w:firstLine="567"/>
        <w:jc w:val="both"/>
        <w:rPr>
          <w:rStyle w:val="FontStyle369"/>
          <w:sz w:val="24"/>
          <w:szCs w:val="24"/>
        </w:rPr>
      </w:pPr>
      <w:r w:rsidRPr="00870F44">
        <w:rPr>
          <w:rStyle w:val="FontStyle369"/>
          <w:sz w:val="24"/>
          <w:szCs w:val="24"/>
        </w:rPr>
        <w:t>ДСТУ 4277- 04 «Норми і методи вимірювання вмісту оксиду вуглецю та вуглеводнів у відпрацьованих газах автомобілів, що працюють на бензині або газовому паливі»;</w:t>
      </w:r>
    </w:p>
    <w:p w:rsidR="00870F44" w:rsidRPr="00870F44" w:rsidRDefault="00870F44" w:rsidP="009F01AB">
      <w:pPr>
        <w:pStyle w:val="Style88"/>
        <w:widowControl/>
        <w:numPr>
          <w:ilvl w:val="0"/>
          <w:numId w:val="37"/>
        </w:numPr>
        <w:tabs>
          <w:tab w:val="left" w:pos="1109"/>
        </w:tabs>
        <w:spacing w:line="276" w:lineRule="auto"/>
        <w:ind w:firstLine="567"/>
        <w:jc w:val="both"/>
        <w:rPr>
          <w:rStyle w:val="FontStyle369"/>
          <w:sz w:val="24"/>
          <w:szCs w:val="24"/>
        </w:rPr>
      </w:pPr>
      <w:r w:rsidRPr="00870F44">
        <w:rPr>
          <w:rStyle w:val="FontStyle369"/>
          <w:sz w:val="24"/>
          <w:szCs w:val="24"/>
        </w:rPr>
        <w:t xml:space="preserve">ДСТУ 4276-04 «Норми і методи вимірювань </w:t>
      </w:r>
      <w:proofErr w:type="spellStart"/>
      <w:r w:rsidRPr="00870F44">
        <w:rPr>
          <w:rStyle w:val="FontStyle369"/>
          <w:sz w:val="24"/>
          <w:szCs w:val="24"/>
        </w:rPr>
        <w:t>димності</w:t>
      </w:r>
      <w:proofErr w:type="spellEnd"/>
      <w:r w:rsidRPr="00870F44">
        <w:rPr>
          <w:rStyle w:val="FontStyle369"/>
          <w:sz w:val="24"/>
          <w:szCs w:val="24"/>
        </w:rPr>
        <w:t xml:space="preserve"> у відпрацьованих газах автомобілів з дизелями або газодизелями»;</w:t>
      </w:r>
    </w:p>
    <w:p w:rsidR="00870F44" w:rsidRPr="00870F44" w:rsidRDefault="00870F44" w:rsidP="009F01AB">
      <w:pPr>
        <w:pStyle w:val="Style88"/>
        <w:widowControl/>
        <w:numPr>
          <w:ilvl w:val="0"/>
          <w:numId w:val="38"/>
        </w:numPr>
        <w:tabs>
          <w:tab w:val="left" w:pos="1214"/>
        </w:tabs>
        <w:spacing w:line="276" w:lineRule="auto"/>
        <w:ind w:firstLine="567"/>
        <w:jc w:val="both"/>
        <w:rPr>
          <w:rStyle w:val="FontStyle369"/>
          <w:sz w:val="24"/>
          <w:szCs w:val="24"/>
        </w:rPr>
      </w:pPr>
      <w:r w:rsidRPr="00870F44">
        <w:rPr>
          <w:rStyle w:val="FontStyle369"/>
          <w:sz w:val="24"/>
          <w:szCs w:val="24"/>
        </w:rPr>
        <w:t>Постанова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w:t>
      </w:r>
    </w:p>
    <w:p w:rsidR="00870F44" w:rsidRPr="00870F44" w:rsidRDefault="00870F44" w:rsidP="009F01AB">
      <w:pPr>
        <w:pStyle w:val="a3"/>
        <w:numPr>
          <w:ilvl w:val="0"/>
          <w:numId w:val="39"/>
        </w:numPr>
        <w:spacing w:line="276" w:lineRule="auto"/>
        <w:ind w:left="0" w:firstLine="567"/>
        <w:jc w:val="both"/>
        <w:rPr>
          <w:rStyle w:val="FontStyle369"/>
          <w:sz w:val="24"/>
          <w:szCs w:val="24"/>
        </w:rPr>
      </w:pPr>
      <w:r w:rsidRPr="00870F44">
        <w:rPr>
          <w:rStyle w:val="FontStyle369"/>
          <w:sz w:val="24"/>
          <w:szCs w:val="24"/>
        </w:rPr>
        <w:t xml:space="preserve"> «Порядок визначення величин фонових концентрацій забруднювальних речовин в атмосферному повітрі», затверджений Наказом </w:t>
      </w:r>
      <w:proofErr w:type="spellStart"/>
      <w:r w:rsidRPr="00870F44">
        <w:rPr>
          <w:rStyle w:val="FontStyle369"/>
          <w:sz w:val="24"/>
          <w:szCs w:val="24"/>
        </w:rPr>
        <w:t>Мінприроди</w:t>
      </w:r>
      <w:proofErr w:type="spellEnd"/>
      <w:r w:rsidRPr="00870F44">
        <w:rPr>
          <w:rStyle w:val="FontStyle369"/>
          <w:sz w:val="24"/>
          <w:szCs w:val="24"/>
        </w:rPr>
        <w:t xml:space="preserve"> України 30.07.2001 р. № 286</w:t>
      </w:r>
    </w:p>
    <w:p w:rsidR="00870F44" w:rsidRPr="000C6125" w:rsidRDefault="00277AB5" w:rsidP="009F01AB">
      <w:pPr>
        <w:pStyle w:val="a3"/>
        <w:numPr>
          <w:ilvl w:val="0"/>
          <w:numId w:val="39"/>
        </w:numPr>
        <w:spacing w:line="276" w:lineRule="auto"/>
        <w:ind w:left="0" w:firstLine="567"/>
        <w:jc w:val="both"/>
        <w:rPr>
          <w:color w:val="000000"/>
          <w:sz w:val="24"/>
          <w:szCs w:val="24"/>
        </w:rPr>
      </w:pPr>
      <w:hyperlink r:id="rId14" w:history="1">
        <w:r w:rsidR="00870F44" w:rsidRPr="000C6125">
          <w:rPr>
            <w:sz w:val="24"/>
            <w:szCs w:val="24"/>
          </w:rPr>
          <w:t xml:space="preserve">В. Ю. </w:t>
        </w:r>
        <w:proofErr w:type="spellStart"/>
        <w:r w:rsidR="00870F44" w:rsidRPr="000C6125">
          <w:rPr>
            <w:sz w:val="24"/>
            <w:szCs w:val="24"/>
          </w:rPr>
          <w:t>Пересоляк</w:t>
        </w:r>
        <w:proofErr w:type="spellEnd"/>
        <w:r w:rsidR="00870F44" w:rsidRPr="000C6125">
          <w:rPr>
            <w:sz w:val="24"/>
            <w:szCs w:val="24"/>
          </w:rPr>
          <w:t xml:space="preserve">, М. М. </w:t>
        </w:r>
        <w:proofErr w:type="spellStart"/>
        <w:r w:rsidR="00870F44" w:rsidRPr="000C6125">
          <w:rPr>
            <w:sz w:val="24"/>
            <w:szCs w:val="24"/>
          </w:rPr>
          <w:t>Ходанич</w:t>
        </w:r>
        <w:proofErr w:type="spellEnd"/>
        <w:r w:rsidR="00870F44" w:rsidRPr="000C6125">
          <w:rPr>
            <w:rStyle w:val="af1"/>
            <w:color w:val="auto"/>
            <w:sz w:val="24"/>
            <w:szCs w:val="24"/>
            <w:u w:val="none"/>
          </w:rPr>
          <w:t xml:space="preserve">. Моніторинг </w:t>
        </w:r>
        <w:r w:rsidR="000D27D4" w:rsidRPr="000C6125">
          <w:rPr>
            <w:rStyle w:val="af1"/>
            <w:color w:val="auto"/>
            <w:sz w:val="24"/>
            <w:szCs w:val="24"/>
            <w:u w:val="none"/>
          </w:rPr>
          <w:t>ґрунтів</w:t>
        </w:r>
        <w:r w:rsidR="00870F44" w:rsidRPr="000C6125">
          <w:rPr>
            <w:rStyle w:val="af1"/>
            <w:color w:val="auto"/>
            <w:sz w:val="24"/>
            <w:szCs w:val="24"/>
            <w:u w:val="none"/>
          </w:rPr>
          <w:t xml:space="preserve"> Закарпаття. Монографія. </w:t>
        </w:r>
        <w:proofErr w:type="spellStart"/>
        <w:r w:rsidR="00870F44" w:rsidRPr="000C6125">
          <w:rPr>
            <w:rStyle w:val="af1"/>
            <w:color w:val="auto"/>
            <w:sz w:val="24"/>
            <w:szCs w:val="24"/>
            <w:u w:val="none"/>
          </w:rPr>
          <w:t>Ужгород.</w:t>
        </w:r>
      </w:hyperlink>
      <w:r w:rsidR="00870F44" w:rsidRPr="000C6125">
        <w:rPr>
          <w:sz w:val="24"/>
          <w:szCs w:val="24"/>
          <w:lang w:eastAsia="en-US"/>
        </w:rPr>
        <w:t>Видавництво</w:t>
      </w:r>
      <w:proofErr w:type="spellEnd"/>
      <w:r w:rsidR="00870F44" w:rsidRPr="000C6125">
        <w:rPr>
          <w:sz w:val="24"/>
          <w:szCs w:val="24"/>
          <w:lang w:eastAsia="en-US"/>
        </w:rPr>
        <w:t xml:space="preserve"> «</w:t>
      </w:r>
      <w:proofErr w:type="spellStart"/>
      <w:r w:rsidR="00870F44" w:rsidRPr="000C6125">
        <w:rPr>
          <w:sz w:val="24"/>
          <w:szCs w:val="24"/>
          <w:lang w:eastAsia="en-US"/>
        </w:rPr>
        <w:t>ТУРпрес</w:t>
      </w:r>
      <w:proofErr w:type="spellEnd"/>
      <w:r w:rsidR="00870F44" w:rsidRPr="000C6125">
        <w:rPr>
          <w:sz w:val="24"/>
          <w:szCs w:val="24"/>
          <w:lang w:eastAsia="en-US"/>
        </w:rPr>
        <w:t>»,</w:t>
      </w:r>
      <w:r w:rsidR="000770E6">
        <w:rPr>
          <w:sz w:val="24"/>
          <w:szCs w:val="24"/>
          <w:lang w:eastAsia="en-US"/>
        </w:rPr>
        <w:t xml:space="preserve"> </w:t>
      </w:r>
      <w:r w:rsidR="00870F44" w:rsidRPr="000C6125">
        <w:rPr>
          <w:sz w:val="24"/>
          <w:szCs w:val="24"/>
          <w:lang w:eastAsia="en-US"/>
        </w:rPr>
        <w:t>2013</w:t>
      </w:r>
    </w:p>
    <w:p w:rsidR="00870F44" w:rsidRPr="005E71B1" w:rsidRDefault="00553F53" w:rsidP="009F01AB">
      <w:pPr>
        <w:pStyle w:val="a3"/>
        <w:numPr>
          <w:ilvl w:val="0"/>
          <w:numId w:val="39"/>
        </w:numPr>
        <w:spacing w:line="276" w:lineRule="auto"/>
        <w:ind w:left="0" w:firstLine="567"/>
        <w:jc w:val="both"/>
        <w:rPr>
          <w:sz w:val="20"/>
          <w:szCs w:val="20"/>
        </w:rPr>
      </w:pPr>
      <w:r w:rsidRPr="005E71B1">
        <w:rPr>
          <w:rStyle w:val="FontStyle189"/>
          <w:b w:val="0"/>
          <w:sz w:val="24"/>
          <w:szCs w:val="24"/>
        </w:rPr>
        <w:t>Повідомлення про планову діяльність,яка підлягає оцінці впливу на довкілля</w:t>
      </w:r>
      <w:r w:rsidR="005E71B1" w:rsidRPr="005E71B1">
        <w:rPr>
          <w:rStyle w:val="FontStyle188"/>
          <w:b w:val="0"/>
          <w:sz w:val="24"/>
          <w:szCs w:val="24"/>
        </w:rPr>
        <w:t xml:space="preserve"> Т</w:t>
      </w:r>
      <w:r w:rsidR="00870F44" w:rsidRPr="005E71B1">
        <w:rPr>
          <w:rStyle w:val="FontStyle188"/>
          <w:b w:val="0"/>
          <w:sz w:val="24"/>
          <w:szCs w:val="24"/>
        </w:rPr>
        <w:t xml:space="preserve">ОВ </w:t>
      </w:r>
      <w:r w:rsidR="005E71B1">
        <w:rPr>
          <w:sz w:val="24"/>
          <w:szCs w:val="24"/>
          <w:lang w:eastAsia="en-US"/>
        </w:rPr>
        <w:t>«</w:t>
      </w:r>
      <w:proofErr w:type="spellStart"/>
      <w:r w:rsidR="005E71B1">
        <w:rPr>
          <w:sz w:val="24"/>
          <w:szCs w:val="24"/>
          <w:lang w:eastAsia="en-US"/>
        </w:rPr>
        <w:t>Натс</w:t>
      </w:r>
      <w:proofErr w:type="spellEnd"/>
      <w:r w:rsidR="005E71B1">
        <w:rPr>
          <w:sz w:val="24"/>
          <w:szCs w:val="24"/>
          <w:lang w:eastAsia="en-US"/>
        </w:rPr>
        <w:t xml:space="preserve"> Гарден» в</w:t>
      </w:r>
      <w:r w:rsidR="000770E6">
        <w:rPr>
          <w:sz w:val="24"/>
          <w:szCs w:val="24"/>
          <w:lang w:eastAsia="en-US"/>
        </w:rPr>
        <w:t xml:space="preserve"> </w:t>
      </w:r>
      <w:proofErr w:type="spellStart"/>
      <w:r w:rsidR="005E71B1" w:rsidRPr="005E71B1">
        <w:rPr>
          <w:rStyle w:val="FontStyle188"/>
          <w:b w:val="0"/>
          <w:sz w:val="24"/>
          <w:szCs w:val="24"/>
        </w:rPr>
        <w:t>с.Кальник</w:t>
      </w:r>
      <w:proofErr w:type="spellEnd"/>
      <w:r w:rsidR="00870F44" w:rsidRPr="005E71B1">
        <w:rPr>
          <w:rStyle w:val="FontStyle188"/>
          <w:b w:val="0"/>
          <w:sz w:val="24"/>
          <w:szCs w:val="24"/>
        </w:rPr>
        <w:t xml:space="preserve"> Мукачівського району Закарпатської області</w:t>
      </w:r>
      <w:r w:rsidR="005E71B1">
        <w:rPr>
          <w:rStyle w:val="FontStyle188"/>
          <w:b w:val="0"/>
          <w:sz w:val="24"/>
          <w:szCs w:val="24"/>
        </w:rPr>
        <w:t>.</w:t>
      </w:r>
    </w:p>
    <w:p w:rsidR="00490C55" w:rsidRPr="006938E6" w:rsidRDefault="00490C55" w:rsidP="009F01AB">
      <w:pPr>
        <w:pStyle w:val="a3"/>
        <w:spacing w:line="276" w:lineRule="auto"/>
        <w:ind w:left="0" w:firstLine="567"/>
        <w:jc w:val="both"/>
        <w:rPr>
          <w:b/>
          <w:sz w:val="24"/>
          <w:szCs w:val="24"/>
        </w:rPr>
      </w:pPr>
    </w:p>
    <w:p w:rsidR="00490C55" w:rsidRPr="006938E6" w:rsidRDefault="00490C55" w:rsidP="009F01AB">
      <w:pPr>
        <w:pStyle w:val="a3"/>
        <w:spacing w:line="276" w:lineRule="auto"/>
        <w:jc w:val="both"/>
        <w:rPr>
          <w:b/>
          <w:sz w:val="24"/>
          <w:szCs w:val="24"/>
        </w:rPr>
      </w:pPr>
    </w:p>
    <w:p w:rsidR="00490C55" w:rsidRPr="006938E6" w:rsidRDefault="00490C55" w:rsidP="009F01AB">
      <w:pPr>
        <w:pStyle w:val="a3"/>
        <w:spacing w:line="276" w:lineRule="auto"/>
        <w:jc w:val="both"/>
        <w:rPr>
          <w:b/>
          <w:sz w:val="24"/>
          <w:szCs w:val="24"/>
        </w:rPr>
      </w:pPr>
    </w:p>
    <w:p w:rsidR="00490C55" w:rsidRPr="006938E6" w:rsidRDefault="00490C55" w:rsidP="009F01AB">
      <w:pPr>
        <w:pStyle w:val="a3"/>
        <w:spacing w:line="276" w:lineRule="auto"/>
        <w:jc w:val="both"/>
        <w:rPr>
          <w:b/>
          <w:sz w:val="24"/>
          <w:szCs w:val="24"/>
        </w:rPr>
      </w:pPr>
    </w:p>
    <w:p w:rsidR="00490C55" w:rsidRPr="006938E6" w:rsidRDefault="00490C55" w:rsidP="009F01AB">
      <w:pPr>
        <w:pStyle w:val="a3"/>
        <w:spacing w:line="276" w:lineRule="auto"/>
        <w:jc w:val="both"/>
        <w:rPr>
          <w:b/>
          <w:sz w:val="24"/>
          <w:szCs w:val="24"/>
        </w:rPr>
      </w:pPr>
    </w:p>
    <w:p w:rsidR="00870F44" w:rsidRDefault="00870F44" w:rsidP="009F01AB">
      <w:pPr>
        <w:spacing w:after="200" w:line="276" w:lineRule="auto"/>
        <w:rPr>
          <w:b/>
          <w:sz w:val="24"/>
          <w:szCs w:val="24"/>
        </w:rPr>
      </w:pPr>
      <w:r>
        <w:rPr>
          <w:b/>
          <w:sz w:val="24"/>
          <w:szCs w:val="24"/>
        </w:rPr>
        <w:br w:type="page"/>
      </w:r>
    </w:p>
    <w:p w:rsidR="0043785B" w:rsidRDefault="0043785B" w:rsidP="009F01AB">
      <w:pPr>
        <w:pStyle w:val="a3"/>
        <w:spacing w:line="276" w:lineRule="auto"/>
        <w:jc w:val="both"/>
        <w:rPr>
          <w:b/>
          <w:sz w:val="24"/>
          <w:szCs w:val="24"/>
        </w:rPr>
      </w:pPr>
    </w:p>
    <w:p w:rsidR="0043785B" w:rsidRDefault="0043785B" w:rsidP="009F01AB">
      <w:pPr>
        <w:pStyle w:val="a3"/>
        <w:spacing w:line="276" w:lineRule="auto"/>
        <w:jc w:val="both"/>
        <w:rPr>
          <w:b/>
          <w:sz w:val="24"/>
          <w:szCs w:val="24"/>
        </w:rPr>
      </w:pPr>
    </w:p>
    <w:p w:rsidR="0043785B" w:rsidRDefault="0043785B" w:rsidP="009F01AB">
      <w:pPr>
        <w:pStyle w:val="a3"/>
        <w:spacing w:line="276" w:lineRule="auto"/>
        <w:jc w:val="both"/>
        <w:rPr>
          <w:b/>
          <w:sz w:val="24"/>
          <w:szCs w:val="24"/>
        </w:rPr>
      </w:pPr>
      <w:r w:rsidRPr="00204D66">
        <w:rPr>
          <w:b/>
          <w:sz w:val="24"/>
          <w:szCs w:val="24"/>
        </w:rPr>
        <w:t>Виконавці звіту оцінки впливу на довкілля :</w:t>
      </w:r>
    </w:p>
    <w:p w:rsidR="000770E6" w:rsidRDefault="000770E6" w:rsidP="009F01AB">
      <w:pPr>
        <w:pStyle w:val="Style8"/>
        <w:widowControl/>
        <w:spacing w:before="5" w:line="276" w:lineRule="auto"/>
        <w:ind w:right="10" w:firstLine="715"/>
        <w:rPr>
          <w:rStyle w:val="FontStyle36"/>
        </w:rPr>
      </w:pPr>
    </w:p>
    <w:p w:rsidR="000770E6" w:rsidRPr="00BC2944" w:rsidRDefault="000770E6" w:rsidP="009F01AB">
      <w:pPr>
        <w:pStyle w:val="Style8"/>
        <w:widowControl/>
        <w:spacing w:before="5" w:line="276" w:lineRule="auto"/>
        <w:ind w:right="10" w:firstLine="715"/>
        <w:rPr>
          <w:rStyle w:val="FontStyle36"/>
        </w:rPr>
      </w:pPr>
    </w:p>
    <w:p w:rsidR="000770E6" w:rsidRPr="00BC2944" w:rsidRDefault="000770E6" w:rsidP="009F01AB">
      <w:pPr>
        <w:pStyle w:val="Style8"/>
        <w:widowControl/>
        <w:spacing w:before="5" w:line="276" w:lineRule="auto"/>
        <w:ind w:right="10" w:firstLine="0"/>
        <w:rPr>
          <w:rStyle w:val="FontStyle36"/>
          <w:b/>
        </w:rPr>
      </w:pPr>
      <w:r w:rsidRPr="00BC2944">
        <w:rPr>
          <w:rStyle w:val="FontStyle36"/>
        </w:rPr>
        <w:t>Кандидат наук з державного управління</w:t>
      </w:r>
      <w:r w:rsidRPr="00BC2944">
        <w:rPr>
          <w:rStyle w:val="FontStyle36"/>
          <w:b/>
        </w:rPr>
        <w:t>,</w:t>
      </w:r>
    </w:p>
    <w:p w:rsidR="000770E6" w:rsidRPr="00BC2944" w:rsidRDefault="000770E6" w:rsidP="009F01AB">
      <w:pPr>
        <w:pStyle w:val="Style8"/>
        <w:widowControl/>
        <w:spacing w:before="5" w:line="276" w:lineRule="auto"/>
        <w:ind w:right="10" w:firstLine="0"/>
        <w:rPr>
          <w:rStyle w:val="FontStyle36"/>
        </w:rPr>
      </w:pPr>
      <w:r w:rsidRPr="00BC2944">
        <w:rPr>
          <w:rStyle w:val="FontStyle36"/>
        </w:rPr>
        <w:t xml:space="preserve">доцент, завідувач кафедри землевпорядкування та кадастру  </w:t>
      </w:r>
      <w:proofErr w:type="spellStart"/>
      <w:r w:rsidRPr="00BC2944">
        <w:rPr>
          <w:rStyle w:val="FontStyle36"/>
        </w:rPr>
        <w:t>УжНУ</w:t>
      </w:r>
      <w:proofErr w:type="spellEnd"/>
    </w:p>
    <w:p w:rsidR="000770E6" w:rsidRDefault="000770E6" w:rsidP="009F01AB">
      <w:pPr>
        <w:pStyle w:val="Style8"/>
        <w:widowControl/>
        <w:spacing w:before="5" w:line="276" w:lineRule="auto"/>
        <w:ind w:right="10" w:firstLine="0"/>
        <w:rPr>
          <w:rStyle w:val="FontStyle36"/>
        </w:rPr>
      </w:pPr>
      <w:r w:rsidRPr="00BC2944">
        <w:rPr>
          <w:rStyle w:val="FontStyle36"/>
        </w:rPr>
        <w:t>голова  ГО «Інститут раціонального природокористування»</w:t>
      </w:r>
      <w:r w:rsidRPr="00BC2944">
        <w:rPr>
          <w:rStyle w:val="FontStyle36"/>
        </w:rPr>
        <w:tab/>
      </w:r>
      <w:r w:rsidRPr="00BC2944">
        <w:rPr>
          <w:rStyle w:val="FontStyle36"/>
        </w:rPr>
        <w:tab/>
      </w:r>
      <w:r w:rsidRPr="00BC2944">
        <w:rPr>
          <w:rStyle w:val="FontStyle36"/>
        </w:rPr>
        <w:tab/>
      </w:r>
      <w:r w:rsidRPr="00BC2944">
        <w:rPr>
          <w:rStyle w:val="FontStyle36"/>
        </w:rPr>
        <w:tab/>
      </w:r>
    </w:p>
    <w:p w:rsidR="000770E6" w:rsidRDefault="000770E6" w:rsidP="009F01AB">
      <w:pPr>
        <w:pStyle w:val="Style8"/>
        <w:widowControl/>
        <w:spacing w:before="5" w:line="276" w:lineRule="auto"/>
        <w:ind w:right="10" w:firstLine="0"/>
        <w:rPr>
          <w:rStyle w:val="FontStyle36"/>
        </w:rPr>
      </w:pPr>
    </w:p>
    <w:p w:rsidR="009F01AB" w:rsidRDefault="009F01AB" w:rsidP="009F01AB">
      <w:pPr>
        <w:pStyle w:val="Style8"/>
        <w:widowControl/>
        <w:spacing w:before="5" w:line="276" w:lineRule="auto"/>
        <w:ind w:right="10" w:firstLine="0"/>
        <w:rPr>
          <w:rStyle w:val="FontStyle36"/>
        </w:rPr>
      </w:pPr>
    </w:p>
    <w:p w:rsidR="000770E6" w:rsidRPr="00BC2944" w:rsidRDefault="000770E6" w:rsidP="009F01AB">
      <w:pPr>
        <w:pStyle w:val="Style8"/>
        <w:widowControl/>
        <w:spacing w:before="5" w:line="276" w:lineRule="auto"/>
        <w:ind w:right="10" w:firstLine="0"/>
        <w:rPr>
          <w:rStyle w:val="FontStyle36"/>
        </w:rPr>
      </w:pPr>
      <w:r w:rsidRPr="00BC2944">
        <w:rPr>
          <w:rStyle w:val="FontStyle36"/>
        </w:rPr>
        <w:tab/>
      </w:r>
      <w:r w:rsidRPr="00BC2944">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Pr>
          <w:rStyle w:val="FontStyle36"/>
        </w:rPr>
        <w:tab/>
      </w:r>
      <w:r w:rsidRPr="00BC2944">
        <w:rPr>
          <w:rStyle w:val="FontStyle36"/>
        </w:rPr>
        <w:t xml:space="preserve">В. Ю. </w:t>
      </w:r>
      <w:proofErr w:type="spellStart"/>
      <w:r w:rsidRPr="00BC2944">
        <w:rPr>
          <w:rStyle w:val="FontStyle36"/>
        </w:rPr>
        <w:t>Пересоляк</w:t>
      </w:r>
      <w:proofErr w:type="spellEnd"/>
    </w:p>
    <w:p w:rsidR="000770E6" w:rsidRDefault="000770E6" w:rsidP="009F01AB">
      <w:pPr>
        <w:pStyle w:val="Style8"/>
        <w:widowControl/>
        <w:spacing w:before="5" w:line="276" w:lineRule="auto"/>
        <w:ind w:right="10"/>
        <w:rPr>
          <w:rStyle w:val="FontStyle36"/>
        </w:rPr>
      </w:pPr>
    </w:p>
    <w:p w:rsidR="009F01AB" w:rsidRPr="00BC2944" w:rsidRDefault="009F01AB" w:rsidP="009F01AB">
      <w:pPr>
        <w:pStyle w:val="Style8"/>
        <w:widowControl/>
        <w:spacing w:before="5" w:line="276" w:lineRule="auto"/>
        <w:ind w:right="10"/>
        <w:rPr>
          <w:rStyle w:val="FontStyle36"/>
        </w:rPr>
      </w:pPr>
    </w:p>
    <w:p w:rsidR="000770E6" w:rsidRPr="00BC2944" w:rsidRDefault="000770E6" w:rsidP="009F01AB">
      <w:pPr>
        <w:pStyle w:val="Style8"/>
        <w:widowControl/>
        <w:spacing w:before="5" w:line="276" w:lineRule="auto"/>
        <w:ind w:right="10" w:firstLine="0"/>
        <w:rPr>
          <w:rStyle w:val="FontStyle36"/>
        </w:rPr>
      </w:pPr>
      <w:r w:rsidRPr="00BC2944">
        <w:rPr>
          <w:rStyle w:val="FontStyle36"/>
        </w:rPr>
        <w:t xml:space="preserve">Кандидат  сільськогосподарських </w:t>
      </w:r>
    </w:p>
    <w:p w:rsidR="000770E6" w:rsidRDefault="000770E6" w:rsidP="009F01AB">
      <w:pPr>
        <w:pStyle w:val="Style8"/>
        <w:widowControl/>
        <w:spacing w:before="5" w:line="276" w:lineRule="auto"/>
        <w:ind w:right="10" w:firstLine="0"/>
        <w:rPr>
          <w:rStyle w:val="FontStyle36"/>
        </w:rPr>
      </w:pPr>
      <w:r w:rsidRPr="00BC2944">
        <w:rPr>
          <w:rStyle w:val="FontStyle36"/>
        </w:rPr>
        <w:t>наук, доцент  кафедри  землевпорядкування та кадастру</w:t>
      </w:r>
      <w:r w:rsidRPr="00BC2944">
        <w:rPr>
          <w:rStyle w:val="FontStyle36"/>
        </w:rPr>
        <w:tab/>
      </w:r>
      <w:r w:rsidRPr="00BC2944">
        <w:rPr>
          <w:rStyle w:val="FontStyle36"/>
        </w:rPr>
        <w:tab/>
      </w:r>
      <w:r w:rsidRPr="00BC2944">
        <w:rPr>
          <w:rStyle w:val="FontStyle36"/>
        </w:rPr>
        <w:tab/>
      </w:r>
      <w:r w:rsidRPr="00BC2944">
        <w:rPr>
          <w:rStyle w:val="FontStyle36"/>
        </w:rPr>
        <w:tab/>
      </w:r>
      <w:r w:rsidRPr="00BC2944">
        <w:rPr>
          <w:rStyle w:val="FontStyle36"/>
        </w:rPr>
        <w:tab/>
      </w:r>
    </w:p>
    <w:p w:rsidR="000770E6" w:rsidRDefault="000770E6" w:rsidP="009F01AB">
      <w:pPr>
        <w:pStyle w:val="Style8"/>
        <w:widowControl/>
        <w:spacing w:before="5" w:line="276" w:lineRule="auto"/>
        <w:ind w:right="10" w:firstLine="0"/>
        <w:rPr>
          <w:rStyle w:val="FontStyle36"/>
        </w:rPr>
      </w:pPr>
    </w:p>
    <w:p w:rsidR="009F01AB" w:rsidRDefault="009F01AB" w:rsidP="009F01AB">
      <w:pPr>
        <w:pStyle w:val="Style8"/>
        <w:widowControl/>
        <w:spacing w:before="5" w:line="276" w:lineRule="auto"/>
        <w:ind w:right="10" w:firstLine="0"/>
        <w:rPr>
          <w:rStyle w:val="FontStyle36"/>
        </w:rPr>
      </w:pPr>
    </w:p>
    <w:p w:rsidR="000770E6" w:rsidRPr="00BC2944" w:rsidRDefault="000770E6" w:rsidP="009F01AB">
      <w:pPr>
        <w:pStyle w:val="Style8"/>
        <w:widowControl/>
        <w:spacing w:before="5" w:line="276" w:lineRule="auto"/>
        <w:ind w:right="10" w:firstLine="0"/>
        <w:rPr>
          <w:rStyle w:val="FontStyle36"/>
        </w:rPr>
      </w:pPr>
      <w:r w:rsidRPr="00BC2944">
        <w:rPr>
          <w:rStyle w:val="FontStyle36"/>
        </w:rPr>
        <w:tab/>
      </w:r>
      <w:r w:rsidRPr="00BC2944">
        <w:rPr>
          <w:rStyle w:val="FontStyle36"/>
        </w:rPr>
        <w:tab/>
      </w:r>
      <w:r w:rsidRPr="00BC2944">
        <w:rPr>
          <w:rStyle w:val="FontStyle36"/>
        </w:rPr>
        <w:tab/>
      </w:r>
      <w:r w:rsidRPr="00BC2944">
        <w:rPr>
          <w:rStyle w:val="FontStyle36"/>
        </w:rPr>
        <w:tab/>
      </w:r>
      <w:r w:rsidRPr="00BC2944">
        <w:rPr>
          <w:rStyle w:val="FontStyle36"/>
        </w:rPr>
        <w:tab/>
      </w:r>
      <w:r w:rsidRPr="00BC2944">
        <w:rPr>
          <w:rStyle w:val="FontStyle36"/>
        </w:rPr>
        <w:tab/>
      </w:r>
      <w:r w:rsidRPr="00BC2944">
        <w:rPr>
          <w:rStyle w:val="FontStyle36"/>
        </w:rPr>
        <w:tab/>
      </w:r>
      <w:r>
        <w:rPr>
          <w:rStyle w:val="FontStyle36"/>
        </w:rPr>
        <w:tab/>
      </w:r>
      <w:r w:rsidRPr="00BC2944">
        <w:rPr>
          <w:rStyle w:val="FontStyle36"/>
        </w:rPr>
        <w:tab/>
        <w:t>В.О.Романко</w:t>
      </w:r>
    </w:p>
    <w:p w:rsidR="000770E6" w:rsidRPr="00BC2944" w:rsidRDefault="000770E6" w:rsidP="009F01AB">
      <w:pPr>
        <w:pStyle w:val="Style8"/>
        <w:widowControl/>
        <w:spacing w:before="5" w:line="276" w:lineRule="auto"/>
        <w:ind w:right="10" w:firstLine="715"/>
        <w:rPr>
          <w:rStyle w:val="FontStyle36"/>
        </w:rPr>
      </w:pPr>
    </w:p>
    <w:p w:rsidR="009F01AB" w:rsidRDefault="009F01AB" w:rsidP="009F01AB">
      <w:pPr>
        <w:pStyle w:val="Style8"/>
        <w:widowControl/>
        <w:spacing w:before="5" w:line="276" w:lineRule="auto"/>
        <w:ind w:right="10" w:firstLine="0"/>
        <w:rPr>
          <w:rStyle w:val="FontStyle36"/>
        </w:rPr>
      </w:pPr>
    </w:p>
    <w:p w:rsidR="000770E6" w:rsidRPr="00BC2944" w:rsidRDefault="000770E6" w:rsidP="009F01AB">
      <w:pPr>
        <w:pStyle w:val="Style8"/>
        <w:widowControl/>
        <w:spacing w:before="5" w:line="276" w:lineRule="auto"/>
        <w:ind w:right="10" w:firstLine="0"/>
        <w:rPr>
          <w:rStyle w:val="FontStyle36"/>
        </w:rPr>
      </w:pPr>
      <w:r w:rsidRPr="00BC2944">
        <w:rPr>
          <w:rStyle w:val="FontStyle36"/>
        </w:rPr>
        <w:t xml:space="preserve">Лікар – імунолог Ужгородської  міської </w:t>
      </w:r>
    </w:p>
    <w:p w:rsidR="000770E6" w:rsidRDefault="000770E6" w:rsidP="009F01AB">
      <w:pPr>
        <w:pStyle w:val="Style8"/>
        <w:widowControl/>
        <w:spacing w:before="5" w:line="276" w:lineRule="auto"/>
        <w:ind w:right="10" w:firstLine="0"/>
        <w:rPr>
          <w:rStyle w:val="FontStyle36"/>
        </w:rPr>
      </w:pPr>
      <w:r w:rsidRPr="00BC2944">
        <w:rPr>
          <w:rStyle w:val="FontStyle36"/>
        </w:rPr>
        <w:t xml:space="preserve">поліклініки </w:t>
      </w:r>
      <w:r w:rsidRPr="00BC2944">
        <w:rPr>
          <w:rStyle w:val="FontStyle36"/>
        </w:rPr>
        <w:tab/>
      </w:r>
    </w:p>
    <w:p w:rsidR="009F01AB" w:rsidRDefault="009F01AB" w:rsidP="009F01AB">
      <w:pPr>
        <w:pStyle w:val="Style8"/>
        <w:widowControl/>
        <w:spacing w:before="5" w:line="276" w:lineRule="auto"/>
        <w:ind w:right="10" w:firstLine="0"/>
        <w:rPr>
          <w:rStyle w:val="FontStyle36"/>
        </w:rPr>
      </w:pPr>
    </w:p>
    <w:p w:rsidR="000770E6" w:rsidRPr="00BC2944" w:rsidRDefault="000770E6" w:rsidP="009F01AB">
      <w:pPr>
        <w:pStyle w:val="Style8"/>
        <w:widowControl/>
        <w:spacing w:before="5" w:line="276" w:lineRule="auto"/>
        <w:ind w:right="10" w:firstLine="0"/>
        <w:rPr>
          <w:rStyle w:val="FontStyle36"/>
        </w:rPr>
      </w:pPr>
      <w:r>
        <w:rPr>
          <w:rStyle w:val="FontStyle36"/>
        </w:rPr>
        <w:tab/>
      </w:r>
      <w:r>
        <w:rPr>
          <w:rStyle w:val="FontStyle36"/>
        </w:rPr>
        <w:tab/>
      </w:r>
      <w:r w:rsidRPr="00BC2944">
        <w:rPr>
          <w:rStyle w:val="FontStyle36"/>
        </w:rPr>
        <w:tab/>
      </w:r>
      <w:r w:rsidRPr="00BC2944">
        <w:rPr>
          <w:rStyle w:val="FontStyle36"/>
        </w:rPr>
        <w:tab/>
      </w:r>
      <w:r w:rsidRPr="00BC2944">
        <w:rPr>
          <w:rStyle w:val="FontStyle36"/>
        </w:rPr>
        <w:tab/>
      </w:r>
      <w:r w:rsidRPr="00BC2944">
        <w:rPr>
          <w:rStyle w:val="FontStyle36"/>
        </w:rPr>
        <w:tab/>
      </w:r>
      <w:r w:rsidRPr="00BC2944">
        <w:rPr>
          <w:rStyle w:val="FontStyle36"/>
        </w:rPr>
        <w:tab/>
      </w:r>
      <w:r>
        <w:rPr>
          <w:rStyle w:val="FontStyle36"/>
        </w:rPr>
        <w:tab/>
      </w:r>
      <w:r>
        <w:rPr>
          <w:rStyle w:val="FontStyle36"/>
        </w:rPr>
        <w:tab/>
      </w:r>
      <w:r w:rsidRPr="00BC2944">
        <w:rPr>
          <w:rStyle w:val="FontStyle36"/>
        </w:rPr>
        <w:t xml:space="preserve">Г.В. </w:t>
      </w:r>
      <w:proofErr w:type="spellStart"/>
      <w:r w:rsidRPr="00BC2944">
        <w:rPr>
          <w:rStyle w:val="FontStyle36"/>
        </w:rPr>
        <w:t>Пересоляк</w:t>
      </w:r>
      <w:proofErr w:type="spellEnd"/>
    </w:p>
    <w:p w:rsidR="000770E6" w:rsidRPr="00BC2944" w:rsidRDefault="000770E6" w:rsidP="009F01AB">
      <w:pPr>
        <w:pStyle w:val="Style8"/>
        <w:widowControl/>
        <w:spacing w:before="5" w:line="276" w:lineRule="auto"/>
        <w:ind w:right="10" w:firstLine="0"/>
        <w:rPr>
          <w:rStyle w:val="FontStyle36"/>
        </w:rPr>
      </w:pPr>
      <w:r w:rsidRPr="00BC2944">
        <w:rPr>
          <w:rStyle w:val="FontStyle36"/>
        </w:rPr>
        <w:tab/>
      </w:r>
    </w:p>
    <w:p w:rsidR="009F01AB" w:rsidRDefault="009F01AB" w:rsidP="009F01AB">
      <w:pPr>
        <w:pStyle w:val="Style8"/>
        <w:widowControl/>
        <w:spacing w:before="5" w:line="276" w:lineRule="auto"/>
        <w:ind w:right="10" w:firstLine="0"/>
        <w:jc w:val="left"/>
        <w:rPr>
          <w:rStyle w:val="FontStyle36"/>
        </w:rPr>
      </w:pPr>
    </w:p>
    <w:p w:rsidR="009F01AB" w:rsidRDefault="009F01AB" w:rsidP="009F01AB">
      <w:pPr>
        <w:pStyle w:val="Style8"/>
        <w:widowControl/>
        <w:spacing w:before="5" w:line="276" w:lineRule="auto"/>
        <w:ind w:right="10" w:firstLine="0"/>
        <w:jc w:val="left"/>
        <w:rPr>
          <w:rStyle w:val="FontStyle36"/>
        </w:rPr>
      </w:pPr>
    </w:p>
    <w:p w:rsidR="000770E6" w:rsidRDefault="000770E6" w:rsidP="009F01AB">
      <w:pPr>
        <w:pStyle w:val="Style8"/>
        <w:widowControl/>
        <w:spacing w:before="5" w:line="276" w:lineRule="auto"/>
        <w:ind w:right="10" w:firstLine="0"/>
        <w:jc w:val="left"/>
        <w:rPr>
          <w:rStyle w:val="FontStyle36"/>
        </w:rPr>
      </w:pPr>
      <w:r w:rsidRPr="007C38A5">
        <w:rPr>
          <w:rStyle w:val="FontStyle36"/>
        </w:rPr>
        <w:t>ФО</w:t>
      </w:r>
      <w:r>
        <w:rPr>
          <w:rStyle w:val="FontStyle36"/>
        </w:rPr>
        <w:t xml:space="preserve">П, інженер – енергетик, економіст, </w:t>
      </w:r>
    </w:p>
    <w:p w:rsidR="000770E6" w:rsidRPr="00BC2944" w:rsidRDefault="000770E6" w:rsidP="009F01AB">
      <w:pPr>
        <w:pStyle w:val="Style8"/>
        <w:widowControl/>
        <w:spacing w:before="5" w:line="276" w:lineRule="auto"/>
        <w:ind w:right="10" w:firstLine="0"/>
        <w:rPr>
          <w:rStyle w:val="FontStyle36"/>
        </w:rPr>
      </w:pPr>
      <w:r>
        <w:rPr>
          <w:rStyle w:val="FontStyle36"/>
        </w:rPr>
        <w:t>інженер - землевпорядник</w:t>
      </w:r>
      <w:r>
        <w:rPr>
          <w:rStyle w:val="FontStyle36"/>
        </w:rPr>
        <w:tab/>
      </w:r>
      <w:r>
        <w:rPr>
          <w:rStyle w:val="FontStyle36"/>
        </w:rPr>
        <w:tab/>
      </w:r>
      <w:r>
        <w:rPr>
          <w:rStyle w:val="FontStyle36"/>
        </w:rPr>
        <w:tab/>
      </w:r>
      <w:r>
        <w:rPr>
          <w:rStyle w:val="FontStyle36"/>
        </w:rPr>
        <w:tab/>
      </w:r>
      <w:r>
        <w:rPr>
          <w:rStyle w:val="FontStyle36"/>
        </w:rPr>
        <w:tab/>
      </w:r>
      <w:r>
        <w:rPr>
          <w:rStyle w:val="FontStyle36"/>
        </w:rPr>
        <w:tab/>
      </w:r>
      <w:r w:rsidRPr="00BC2944">
        <w:rPr>
          <w:rStyle w:val="FontStyle36"/>
        </w:rPr>
        <w:t>В. В. Яким</w:t>
      </w:r>
    </w:p>
    <w:p w:rsidR="000770E6" w:rsidRPr="00BC2944" w:rsidRDefault="000770E6" w:rsidP="009F01AB">
      <w:pPr>
        <w:pStyle w:val="Style8"/>
        <w:widowControl/>
        <w:spacing w:before="5" w:line="276" w:lineRule="auto"/>
        <w:ind w:right="10" w:firstLine="715"/>
        <w:rPr>
          <w:rStyle w:val="FontStyle36"/>
        </w:rPr>
      </w:pPr>
    </w:p>
    <w:p w:rsidR="000770E6" w:rsidRPr="00BC2944" w:rsidRDefault="000770E6" w:rsidP="009F01AB">
      <w:pPr>
        <w:spacing w:line="276" w:lineRule="auto"/>
        <w:jc w:val="both"/>
      </w:pPr>
    </w:p>
    <w:p w:rsidR="000770E6" w:rsidRPr="00BC2944" w:rsidRDefault="000770E6" w:rsidP="009F01AB">
      <w:pPr>
        <w:pStyle w:val="Style8"/>
        <w:widowControl/>
        <w:spacing w:before="5" w:line="276" w:lineRule="auto"/>
        <w:ind w:right="10" w:firstLine="715"/>
        <w:rPr>
          <w:rStyle w:val="FontStyle36"/>
        </w:rPr>
      </w:pPr>
    </w:p>
    <w:p w:rsidR="000770E6" w:rsidRPr="00204D66" w:rsidRDefault="000770E6"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43785B" w:rsidRDefault="0043785B" w:rsidP="009F01AB">
      <w:pPr>
        <w:pStyle w:val="a3"/>
        <w:spacing w:line="276" w:lineRule="auto"/>
        <w:jc w:val="both"/>
        <w:rPr>
          <w:rFonts w:eastAsia="Times New Roman"/>
          <w:b/>
          <w:bCs/>
          <w:iCs/>
          <w:sz w:val="24"/>
          <w:szCs w:val="24"/>
        </w:rPr>
      </w:pPr>
    </w:p>
    <w:p w:rsidR="0043785B" w:rsidRDefault="0043785B" w:rsidP="009F01AB">
      <w:pPr>
        <w:pStyle w:val="a3"/>
        <w:spacing w:line="276" w:lineRule="auto"/>
        <w:jc w:val="both"/>
        <w:rPr>
          <w:rFonts w:eastAsia="Times New Roman"/>
          <w:b/>
          <w:bCs/>
          <w:iCs/>
          <w:sz w:val="24"/>
          <w:szCs w:val="24"/>
        </w:rPr>
      </w:pPr>
    </w:p>
    <w:p w:rsidR="0043785B" w:rsidRDefault="0043785B" w:rsidP="009F01AB">
      <w:pPr>
        <w:pStyle w:val="a3"/>
        <w:spacing w:line="276" w:lineRule="auto"/>
        <w:jc w:val="both"/>
        <w:rPr>
          <w:rFonts w:eastAsia="Times New Roman"/>
          <w:b/>
          <w:bCs/>
          <w:iCs/>
          <w:sz w:val="24"/>
          <w:szCs w:val="24"/>
        </w:rPr>
      </w:pPr>
    </w:p>
    <w:p w:rsidR="0043785B" w:rsidRDefault="0043785B" w:rsidP="009F01AB">
      <w:pPr>
        <w:pStyle w:val="a3"/>
        <w:spacing w:line="276" w:lineRule="auto"/>
        <w:jc w:val="both"/>
        <w:rPr>
          <w:rFonts w:eastAsia="Times New Roman"/>
          <w:b/>
          <w:bCs/>
          <w:iCs/>
          <w:sz w:val="24"/>
          <w:szCs w:val="24"/>
        </w:rPr>
      </w:pPr>
    </w:p>
    <w:p w:rsidR="0043785B" w:rsidRPr="00204D66" w:rsidRDefault="0043785B" w:rsidP="009F01AB">
      <w:pPr>
        <w:pStyle w:val="a3"/>
        <w:spacing w:line="276" w:lineRule="auto"/>
        <w:jc w:val="both"/>
        <w:rPr>
          <w:rFonts w:eastAsia="Times New Roman"/>
          <w:b/>
          <w:bCs/>
          <w:iCs/>
          <w:sz w:val="24"/>
          <w:szCs w:val="24"/>
        </w:rPr>
      </w:pPr>
    </w:p>
    <w:p w:rsidR="005A4841" w:rsidRPr="006938E6" w:rsidRDefault="005A4841" w:rsidP="009F01AB">
      <w:pPr>
        <w:pStyle w:val="a3"/>
        <w:spacing w:line="276" w:lineRule="auto"/>
        <w:jc w:val="both"/>
        <w:rPr>
          <w:rFonts w:eastAsia="Times New Roman"/>
          <w:b/>
          <w:bCs/>
          <w:iCs/>
          <w:sz w:val="24"/>
          <w:szCs w:val="24"/>
        </w:rPr>
      </w:pPr>
    </w:p>
    <w:p w:rsidR="005A4841" w:rsidRPr="006938E6" w:rsidRDefault="005A4841" w:rsidP="009F01AB">
      <w:pPr>
        <w:pStyle w:val="a3"/>
        <w:spacing w:line="276" w:lineRule="auto"/>
        <w:jc w:val="both"/>
        <w:rPr>
          <w:rFonts w:eastAsia="Times New Roman"/>
          <w:b/>
          <w:bCs/>
          <w:iCs/>
          <w:sz w:val="24"/>
          <w:szCs w:val="24"/>
        </w:rPr>
      </w:pPr>
    </w:p>
    <w:p w:rsidR="005A4841" w:rsidRPr="006938E6" w:rsidRDefault="005A4841" w:rsidP="009F01AB">
      <w:pPr>
        <w:pStyle w:val="a3"/>
        <w:spacing w:line="276" w:lineRule="auto"/>
        <w:jc w:val="both"/>
        <w:rPr>
          <w:rFonts w:eastAsia="Times New Roman"/>
          <w:b/>
          <w:bCs/>
          <w:iCs/>
          <w:sz w:val="24"/>
          <w:szCs w:val="24"/>
        </w:rPr>
      </w:pPr>
    </w:p>
    <w:p w:rsidR="005A4841" w:rsidRPr="006938E6" w:rsidRDefault="005A4841" w:rsidP="009F01AB">
      <w:pPr>
        <w:pStyle w:val="a3"/>
        <w:spacing w:line="276" w:lineRule="auto"/>
        <w:jc w:val="both"/>
        <w:rPr>
          <w:rFonts w:eastAsia="Times New Roman"/>
          <w:b/>
          <w:bCs/>
          <w:iCs/>
          <w:sz w:val="24"/>
          <w:szCs w:val="24"/>
        </w:rPr>
      </w:pPr>
    </w:p>
    <w:p w:rsidR="005A4841" w:rsidRPr="006938E6" w:rsidRDefault="005A4841" w:rsidP="009F01AB">
      <w:pPr>
        <w:pStyle w:val="a3"/>
        <w:spacing w:line="276" w:lineRule="auto"/>
        <w:jc w:val="both"/>
        <w:rPr>
          <w:rFonts w:eastAsia="Times New Roman"/>
          <w:b/>
          <w:bCs/>
          <w:iCs/>
          <w:sz w:val="24"/>
          <w:szCs w:val="24"/>
        </w:rPr>
      </w:pPr>
    </w:p>
    <w:p w:rsidR="005A4841" w:rsidRPr="006938E6" w:rsidRDefault="005A4841" w:rsidP="009F01AB">
      <w:pPr>
        <w:pStyle w:val="a3"/>
        <w:spacing w:line="276" w:lineRule="auto"/>
        <w:jc w:val="both"/>
        <w:rPr>
          <w:rFonts w:eastAsia="Times New Roman"/>
          <w:b/>
          <w:bCs/>
          <w:iCs/>
          <w:sz w:val="24"/>
          <w:szCs w:val="24"/>
        </w:rPr>
      </w:pPr>
    </w:p>
    <w:p w:rsidR="00B34348" w:rsidRPr="006938E6" w:rsidRDefault="00B34348" w:rsidP="009F01AB">
      <w:pPr>
        <w:pStyle w:val="a3"/>
        <w:spacing w:line="276" w:lineRule="auto"/>
        <w:jc w:val="both"/>
        <w:rPr>
          <w:rFonts w:eastAsia="Times New Roman"/>
          <w:b/>
          <w:bCs/>
          <w:iCs/>
          <w:sz w:val="24"/>
          <w:szCs w:val="24"/>
        </w:rPr>
      </w:pPr>
    </w:p>
    <w:p w:rsidR="00B34348" w:rsidRPr="006938E6" w:rsidRDefault="00B34348" w:rsidP="009F01AB">
      <w:pPr>
        <w:pStyle w:val="a3"/>
        <w:spacing w:line="276" w:lineRule="auto"/>
        <w:jc w:val="both"/>
        <w:rPr>
          <w:rFonts w:eastAsia="Times New Roman"/>
          <w:b/>
          <w:bCs/>
          <w:iCs/>
          <w:sz w:val="24"/>
          <w:szCs w:val="24"/>
        </w:rPr>
      </w:pPr>
    </w:p>
    <w:p w:rsidR="00B34348" w:rsidRPr="006938E6" w:rsidRDefault="00B34348" w:rsidP="009F01AB">
      <w:pPr>
        <w:pStyle w:val="a3"/>
        <w:spacing w:line="276" w:lineRule="auto"/>
        <w:jc w:val="both"/>
        <w:rPr>
          <w:rFonts w:eastAsia="Times New Roman"/>
          <w:b/>
          <w:bCs/>
          <w:iCs/>
          <w:sz w:val="24"/>
          <w:szCs w:val="24"/>
        </w:rPr>
      </w:pPr>
    </w:p>
    <w:p w:rsidR="000D27D4" w:rsidRDefault="000D27D4" w:rsidP="009F01AB">
      <w:pPr>
        <w:pStyle w:val="a3"/>
        <w:spacing w:line="276" w:lineRule="auto"/>
        <w:ind w:left="0"/>
        <w:jc w:val="center"/>
        <w:rPr>
          <w:rFonts w:eastAsia="Times New Roman"/>
          <w:b/>
          <w:bCs/>
          <w:iCs/>
          <w:sz w:val="144"/>
          <w:szCs w:val="144"/>
        </w:rPr>
      </w:pPr>
    </w:p>
    <w:p w:rsidR="009D378C" w:rsidRPr="000D27D4" w:rsidRDefault="009D378C" w:rsidP="009F01AB">
      <w:pPr>
        <w:pStyle w:val="a3"/>
        <w:spacing w:line="276" w:lineRule="auto"/>
        <w:ind w:left="0"/>
        <w:jc w:val="center"/>
        <w:rPr>
          <w:rFonts w:eastAsia="Times New Roman"/>
          <w:b/>
          <w:bCs/>
          <w:iCs/>
          <w:sz w:val="144"/>
          <w:szCs w:val="144"/>
        </w:rPr>
      </w:pPr>
      <w:r w:rsidRPr="000D27D4">
        <w:rPr>
          <w:rFonts w:eastAsia="Times New Roman"/>
          <w:b/>
          <w:bCs/>
          <w:iCs/>
          <w:sz w:val="144"/>
          <w:szCs w:val="144"/>
        </w:rPr>
        <w:t>ДОДАТКИ</w:t>
      </w:r>
    </w:p>
    <w:p w:rsidR="009D378C" w:rsidRPr="006938E6" w:rsidRDefault="000D27D4" w:rsidP="009F01AB">
      <w:pPr>
        <w:spacing w:after="200" w:line="276" w:lineRule="auto"/>
        <w:rPr>
          <w:rFonts w:eastAsia="Times New Roman"/>
          <w:b/>
          <w:bCs/>
          <w:iCs/>
          <w:sz w:val="24"/>
          <w:szCs w:val="24"/>
        </w:rPr>
      </w:pPr>
      <w:r>
        <w:rPr>
          <w:rFonts w:eastAsia="Times New Roman"/>
          <w:b/>
          <w:bCs/>
          <w:iCs/>
          <w:sz w:val="24"/>
          <w:szCs w:val="24"/>
        </w:rPr>
        <w:br w:type="page"/>
      </w:r>
    </w:p>
    <w:p w:rsidR="009D378C" w:rsidRDefault="00B37874" w:rsidP="009F01AB">
      <w:pPr>
        <w:pStyle w:val="a3"/>
        <w:spacing w:line="276" w:lineRule="auto"/>
        <w:ind w:left="0" w:right="283" w:firstLine="851"/>
        <w:jc w:val="both"/>
        <w:rPr>
          <w:rFonts w:eastAsia="Times New Roman"/>
          <w:b/>
          <w:bCs/>
          <w:iCs/>
          <w:sz w:val="24"/>
          <w:szCs w:val="24"/>
        </w:rPr>
      </w:pPr>
      <w:r w:rsidRPr="00E702BD">
        <w:rPr>
          <w:rFonts w:eastAsia="Times New Roman"/>
          <w:b/>
          <w:bCs/>
          <w:iCs/>
          <w:sz w:val="24"/>
          <w:szCs w:val="24"/>
        </w:rPr>
        <w:lastRenderedPageBreak/>
        <w:t>План –</w:t>
      </w:r>
      <w:r>
        <w:rPr>
          <w:rFonts w:eastAsia="Times New Roman"/>
          <w:b/>
          <w:bCs/>
          <w:iCs/>
          <w:sz w:val="24"/>
          <w:szCs w:val="24"/>
        </w:rPr>
        <w:t xml:space="preserve"> </w:t>
      </w:r>
      <w:r w:rsidRPr="00E702BD">
        <w:rPr>
          <w:rFonts w:eastAsia="Times New Roman"/>
          <w:b/>
          <w:bCs/>
          <w:iCs/>
          <w:sz w:val="24"/>
          <w:szCs w:val="24"/>
        </w:rPr>
        <w:t>схема розташування  земельної  ділянки</w:t>
      </w:r>
      <w:r>
        <w:rPr>
          <w:rFonts w:eastAsia="Times New Roman"/>
          <w:b/>
          <w:bCs/>
          <w:iCs/>
          <w:sz w:val="24"/>
          <w:szCs w:val="24"/>
        </w:rPr>
        <w:t xml:space="preserve"> та схема </w:t>
      </w:r>
      <w:proofErr w:type="spellStart"/>
      <w:r>
        <w:rPr>
          <w:rFonts w:eastAsia="Times New Roman"/>
          <w:b/>
          <w:bCs/>
          <w:iCs/>
          <w:sz w:val="24"/>
          <w:szCs w:val="24"/>
        </w:rPr>
        <w:t>водонакопичувального</w:t>
      </w:r>
      <w:proofErr w:type="spellEnd"/>
      <w:r>
        <w:rPr>
          <w:rFonts w:eastAsia="Times New Roman"/>
          <w:b/>
          <w:bCs/>
          <w:iCs/>
          <w:sz w:val="24"/>
          <w:szCs w:val="24"/>
        </w:rPr>
        <w:t xml:space="preserve"> басейну </w:t>
      </w:r>
      <w:r w:rsidRPr="00E702BD">
        <w:rPr>
          <w:rStyle w:val="FontStyle21"/>
          <w:b/>
          <w:sz w:val="24"/>
          <w:szCs w:val="24"/>
        </w:rPr>
        <w:t>ТОВ «</w:t>
      </w:r>
      <w:proofErr w:type="spellStart"/>
      <w:r w:rsidRPr="00E702BD">
        <w:rPr>
          <w:rStyle w:val="FontStyle21"/>
          <w:b/>
          <w:sz w:val="24"/>
          <w:szCs w:val="24"/>
        </w:rPr>
        <w:t>Натс</w:t>
      </w:r>
      <w:proofErr w:type="spellEnd"/>
      <w:r w:rsidRPr="00E702BD">
        <w:rPr>
          <w:rStyle w:val="FontStyle21"/>
          <w:b/>
          <w:sz w:val="24"/>
          <w:szCs w:val="24"/>
        </w:rPr>
        <w:t xml:space="preserve"> Гарден»   </w:t>
      </w:r>
      <w:proofErr w:type="spellStart"/>
      <w:r w:rsidR="000770E6">
        <w:rPr>
          <w:rFonts w:eastAsia="Times New Roman"/>
          <w:b/>
          <w:bCs/>
          <w:iCs/>
          <w:sz w:val="24"/>
          <w:szCs w:val="24"/>
        </w:rPr>
        <w:t>с.Кальник</w:t>
      </w:r>
      <w:proofErr w:type="spellEnd"/>
    </w:p>
    <w:p w:rsidR="00B37874" w:rsidRDefault="00B37874" w:rsidP="009F01AB">
      <w:pPr>
        <w:pStyle w:val="a3"/>
        <w:spacing w:line="276" w:lineRule="auto"/>
        <w:jc w:val="both"/>
        <w:rPr>
          <w:rFonts w:eastAsia="Times New Roman"/>
          <w:b/>
          <w:bCs/>
          <w:iCs/>
          <w:sz w:val="24"/>
          <w:szCs w:val="24"/>
        </w:rPr>
      </w:pPr>
    </w:p>
    <w:p w:rsidR="000770E6" w:rsidRDefault="00B37874" w:rsidP="009F01AB">
      <w:pPr>
        <w:pStyle w:val="a3"/>
        <w:spacing w:line="276" w:lineRule="auto"/>
        <w:jc w:val="both"/>
        <w:rPr>
          <w:rFonts w:eastAsia="Times New Roman"/>
          <w:b/>
          <w:bCs/>
          <w:iCs/>
          <w:sz w:val="24"/>
          <w:szCs w:val="24"/>
        </w:rPr>
      </w:pPr>
      <w:r>
        <w:rPr>
          <w:rFonts w:eastAsia="Times New Roman"/>
          <w:b/>
          <w:noProof/>
          <w:sz w:val="24"/>
          <w:szCs w:val="24"/>
        </w:rPr>
        <w:drawing>
          <wp:inline distT="0" distB="0" distL="0" distR="0" wp14:anchorId="5E09B90C" wp14:editId="360CE2B1">
            <wp:extent cx="5758004" cy="44722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57889" cy="4472118"/>
                    </a:xfrm>
                    <a:prstGeom prst="rect">
                      <a:avLst/>
                    </a:prstGeom>
                    <a:noFill/>
                    <a:ln w="9525">
                      <a:noFill/>
                      <a:miter lim="800000"/>
                      <a:headEnd/>
                      <a:tailEnd/>
                    </a:ln>
                  </pic:spPr>
                </pic:pic>
              </a:graphicData>
            </a:graphic>
          </wp:inline>
        </w:drawing>
      </w:r>
    </w:p>
    <w:p w:rsidR="00B246F9" w:rsidRDefault="00B246F9" w:rsidP="009F01AB">
      <w:pPr>
        <w:pStyle w:val="a3"/>
        <w:spacing w:line="276" w:lineRule="auto"/>
        <w:jc w:val="both"/>
        <w:rPr>
          <w:rFonts w:eastAsia="Times New Roman"/>
          <w:b/>
          <w:bCs/>
          <w:iCs/>
          <w:sz w:val="24"/>
          <w:szCs w:val="24"/>
        </w:rPr>
      </w:pPr>
    </w:p>
    <w:p w:rsidR="00B246F9" w:rsidRDefault="00B246F9" w:rsidP="009F01AB">
      <w:pPr>
        <w:pStyle w:val="a3"/>
        <w:spacing w:line="276" w:lineRule="auto"/>
        <w:jc w:val="both"/>
        <w:rPr>
          <w:rFonts w:eastAsia="Times New Roman"/>
          <w:b/>
          <w:bCs/>
          <w:iCs/>
          <w:sz w:val="24"/>
          <w:szCs w:val="24"/>
        </w:rPr>
      </w:pPr>
      <w:r>
        <w:rPr>
          <w:rFonts w:eastAsia="Times New Roman"/>
          <w:b/>
          <w:bCs/>
          <w:iCs/>
          <w:noProof/>
          <w:sz w:val="24"/>
          <w:szCs w:val="24"/>
        </w:rPr>
        <w:drawing>
          <wp:inline distT="0" distB="0" distL="0" distR="0" wp14:anchorId="27617845" wp14:editId="614FABFB">
            <wp:extent cx="5767366" cy="35580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197" cy="3558525"/>
                    </a:xfrm>
                    <a:prstGeom prst="rect">
                      <a:avLst/>
                    </a:prstGeom>
                    <a:noFill/>
                    <a:ln>
                      <a:noFill/>
                    </a:ln>
                  </pic:spPr>
                </pic:pic>
              </a:graphicData>
            </a:graphic>
          </wp:inline>
        </w:drawing>
      </w:r>
    </w:p>
    <w:p w:rsidR="000770E6" w:rsidRDefault="000770E6" w:rsidP="009F01AB">
      <w:pPr>
        <w:pStyle w:val="a3"/>
        <w:spacing w:line="276" w:lineRule="auto"/>
        <w:ind w:left="0"/>
        <w:jc w:val="both"/>
        <w:rPr>
          <w:rFonts w:eastAsia="Times New Roman"/>
          <w:b/>
          <w:bCs/>
          <w:iCs/>
          <w:sz w:val="24"/>
          <w:szCs w:val="24"/>
        </w:rPr>
      </w:pPr>
    </w:p>
    <w:p w:rsidR="009D378C" w:rsidRPr="006938E6" w:rsidRDefault="009D378C" w:rsidP="009F01AB">
      <w:pPr>
        <w:spacing w:after="200" w:line="276" w:lineRule="auto"/>
        <w:jc w:val="both"/>
        <w:rPr>
          <w:rFonts w:eastAsia="Times New Roman"/>
          <w:sz w:val="24"/>
          <w:szCs w:val="24"/>
        </w:rPr>
      </w:pPr>
      <w:r w:rsidRPr="006938E6">
        <w:rPr>
          <w:rFonts w:eastAsia="Times New Roman"/>
          <w:sz w:val="24"/>
          <w:szCs w:val="24"/>
        </w:rPr>
        <w:br w:type="page"/>
      </w:r>
    </w:p>
    <w:p w:rsidR="008341DA" w:rsidRDefault="008341DA" w:rsidP="009F01AB">
      <w:pPr>
        <w:spacing w:line="276" w:lineRule="auto"/>
        <w:ind w:left="142" w:firstLine="422"/>
        <w:jc w:val="center"/>
        <w:rPr>
          <w:rFonts w:eastAsia="Times New Roman"/>
          <w:b/>
          <w:bCs/>
          <w:iCs/>
          <w:sz w:val="24"/>
          <w:szCs w:val="24"/>
        </w:rPr>
      </w:pPr>
      <w:r w:rsidRPr="006938E6">
        <w:rPr>
          <w:rFonts w:eastAsia="Times New Roman"/>
          <w:b/>
          <w:bCs/>
          <w:iCs/>
          <w:sz w:val="24"/>
          <w:szCs w:val="24"/>
        </w:rPr>
        <w:lastRenderedPageBreak/>
        <w:t>Лист із Закарпатського обласного центру з гідрометеорології</w:t>
      </w:r>
    </w:p>
    <w:p w:rsidR="00B246F9" w:rsidRDefault="00B246F9" w:rsidP="009F01AB">
      <w:pPr>
        <w:spacing w:line="276" w:lineRule="auto"/>
        <w:ind w:left="142" w:firstLine="422"/>
        <w:jc w:val="center"/>
        <w:rPr>
          <w:rFonts w:eastAsia="Times New Roman"/>
          <w:b/>
          <w:bCs/>
          <w:iCs/>
          <w:sz w:val="24"/>
          <w:szCs w:val="24"/>
        </w:rPr>
      </w:pPr>
    </w:p>
    <w:p w:rsidR="00B246F9" w:rsidRDefault="00B246F9" w:rsidP="009F01AB">
      <w:pPr>
        <w:spacing w:line="276" w:lineRule="auto"/>
        <w:ind w:left="142" w:firstLine="422"/>
        <w:jc w:val="center"/>
        <w:rPr>
          <w:rFonts w:eastAsia="Times New Roman"/>
          <w:b/>
          <w:bCs/>
          <w:iCs/>
          <w:sz w:val="24"/>
          <w:szCs w:val="24"/>
        </w:rPr>
      </w:pPr>
    </w:p>
    <w:p w:rsidR="009B2E4F" w:rsidRDefault="00B246F9" w:rsidP="009F01AB">
      <w:pPr>
        <w:spacing w:line="276" w:lineRule="auto"/>
        <w:ind w:left="142" w:firstLine="422"/>
        <w:jc w:val="both"/>
        <w:rPr>
          <w:rFonts w:eastAsia="Times New Roman"/>
          <w:b/>
          <w:bCs/>
          <w:iCs/>
          <w:sz w:val="24"/>
          <w:szCs w:val="24"/>
        </w:rPr>
      </w:pPr>
      <w:r>
        <w:rPr>
          <w:rFonts w:eastAsia="Times New Roman"/>
          <w:b/>
          <w:bCs/>
          <w:iCs/>
          <w:noProof/>
          <w:sz w:val="24"/>
          <w:szCs w:val="24"/>
        </w:rPr>
        <w:drawing>
          <wp:inline distT="0" distB="0" distL="0" distR="0" wp14:anchorId="4885AFDF" wp14:editId="4BB8E93C">
            <wp:extent cx="5807790" cy="82386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8318" cy="8239403"/>
                    </a:xfrm>
                    <a:prstGeom prst="rect">
                      <a:avLst/>
                    </a:prstGeom>
                    <a:noFill/>
                    <a:ln>
                      <a:noFill/>
                    </a:ln>
                  </pic:spPr>
                </pic:pic>
              </a:graphicData>
            </a:graphic>
          </wp:inline>
        </w:drawing>
      </w:r>
    </w:p>
    <w:p w:rsidR="009B2E4F" w:rsidRDefault="009B2E4F" w:rsidP="009F01AB">
      <w:pPr>
        <w:spacing w:line="276" w:lineRule="auto"/>
        <w:jc w:val="both"/>
        <w:rPr>
          <w:rFonts w:eastAsia="Times New Roman"/>
          <w:b/>
          <w:bCs/>
          <w:iCs/>
          <w:sz w:val="24"/>
          <w:szCs w:val="24"/>
        </w:rPr>
      </w:pPr>
    </w:p>
    <w:p w:rsidR="009B2E4F" w:rsidRPr="006938E6" w:rsidRDefault="009B2E4F" w:rsidP="009F01AB">
      <w:pPr>
        <w:spacing w:line="276" w:lineRule="auto"/>
        <w:ind w:left="142" w:firstLine="422"/>
        <w:jc w:val="both"/>
        <w:rPr>
          <w:rFonts w:eastAsia="Times New Roman"/>
          <w:b/>
          <w:bCs/>
          <w:iCs/>
          <w:sz w:val="24"/>
          <w:szCs w:val="24"/>
        </w:rPr>
      </w:pPr>
    </w:p>
    <w:p w:rsidR="009D378C" w:rsidRDefault="00B246F9" w:rsidP="009F01AB">
      <w:pPr>
        <w:pStyle w:val="a3"/>
        <w:spacing w:line="276" w:lineRule="auto"/>
        <w:jc w:val="both"/>
        <w:rPr>
          <w:rFonts w:eastAsia="Times New Roman"/>
          <w:b/>
          <w:bCs/>
          <w:iCs/>
          <w:sz w:val="24"/>
          <w:szCs w:val="24"/>
        </w:rPr>
      </w:pPr>
      <w:r>
        <w:rPr>
          <w:rFonts w:eastAsia="Times New Roman"/>
          <w:b/>
          <w:bCs/>
          <w:iCs/>
          <w:noProof/>
          <w:sz w:val="24"/>
          <w:szCs w:val="24"/>
        </w:rPr>
        <w:lastRenderedPageBreak/>
        <w:drawing>
          <wp:inline distT="0" distB="0" distL="0" distR="0" wp14:anchorId="0FD879DE" wp14:editId="7EC7EFAB">
            <wp:extent cx="5413972" cy="86188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82" cy="8619074"/>
                    </a:xfrm>
                    <a:prstGeom prst="rect">
                      <a:avLst/>
                    </a:prstGeom>
                    <a:noFill/>
                    <a:ln>
                      <a:noFill/>
                    </a:ln>
                  </pic:spPr>
                </pic:pic>
              </a:graphicData>
            </a:graphic>
          </wp:inline>
        </w:drawing>
      </w:r>
    </w:p>
    <w:p w:rsidR="009B2E4F" w:rsidRDefault="009B2E4F" w:rsidP="009F01AB">
      <w:pPr>
        <w:pStyle w:val="a3"/>
        <w:spacing w:line="276" w:lineRule="auto"/>
        <w:jc w:val="both"/>
        <w:rPr>
          <w:rFonts w:eastAsia="Times New Roman"/>
          <w:b/>
          <w:bCs/>
          <w:iCs/>
          <w:sz w:val="24"/>
          <w:szCs w:val="24"/>
        </w:rPr>
      </w:pPr>
    </w:p>
    <w:p w:rsidR="009B2E4F" w:rsidRDefault="009B2E4F" w:rsidP="009F01AB">
      <w:pPr>
        <w:pStyle w:val="a3"/>
        <w:spacing w:line="276" w:lineRule="auto"/>
        <w:jc w:val="both"/>
        <w:rPr>
          <w:rFonts w:eastAsia="Times New Roman"/>
          <w:b/>
          <w:bCs/>
          <w:iCs/>
          <w:sz w:val="24"/>
          <w:szCs w:val="24"/>
        </w:rPr>
      </w:pPr>
    </w:p>
    <w:p w:rsidR="009B2E4F" w:rsidRDefault="009B2E4F" w:rsidP="009F01AB">
      <w:pPr>
        <w:pStyle w:val="a3"/>
        <w:spacing w:line="276" w:lineRule="auto"/>
        <w:jc w:val="both"/>
        <w:rPr>
          <w:rFonts w:eastAsia="Times New Roman"/>
          <w:b/>
          <w:bCs/>
          <w:iCs/>
          <w:sz w:val="24"/>
          <w:szCs w:val="24"/>
        </w:rPr>
      </w:pPr>
    </w:p>
    <w:p w:rsidR="009B2E4F" w:rsidRDefault="003D78CF" w:rsidP="009F01AB">
      <w:pPr>
        <w:pStyle w:val="a3"/>
        <w:spacing w:line="276" w:lineRule="auto"/>
        <w:jc w:val="both"/>
        <w:rPr>
          <w:rFonts w:eastAsia="Times New Roman"/>
          <w:b/>
          <w:bCs/>
          <w:iCs/>
          <w:sz w:val="24"/>
          <w:szCs w:val="24"/>
        </w:rPr>
      </w:pPr>
      <w:r>
        <w:rPr>
          <w:rFonts w:eastAsia="Times New Roman"/>
          <w:b/>
          <w:bCs/>
          <w:iCs/>
          <w:noProof/>
          <w:sz w:val="24"/>
          <w:szCs w:val="24"/>
        </w:rPr>
        <w:lastRenderedPageBreak/>
        <w:drawing>
          <wp:inline distT="0" distB="0" distL="0" distR="0" wp14:anchorId="574271E6" wp14:editId="2B186B48">
            <wp:extent cx="5495453" cy="94784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586" cy="9478711"/>
                    </a:xfrm>
                    <a:prstGeom prst="rect">
                      <a:avLst/>
                    </a:prstGeom>
                    <a:noFill/>
                    <a:ln>
                      <a:noFill/>
                    </a:ln>
                  </pic:spPr>
                </pic:pic>
              </a:graphicData>
            </a:graphic>
          </wp:inline>
        </w:drawing>
      </w:r>
    </w:p>
    <w:p w:rsidR="009B2E4F" w:rsidRDefault="003D78CF" w:rsidP="009F01AB">
      <w:pPr>
        <w:spacing w:after="200" w:line="276" w:lineRule="auto"/>
        <w:rPr>
          <w:rFonts w:eastAsia="Times New Roman"/>
          <w:b/>
          <w:bCs/>
          <w:iCs/>
          <w:sz w:val="24"/>
          <w:szCs w:val="24"/>
        </w:rPr>
      </w:pPr>
      <w:r>
        <w:rPr>
          <w:rFonts w:eastAsia="Times New Roman"/>
          <w:b/>
          <w:bCs/>
          <w:iCs/>
          <w:noProof/>
          <w:sz w:val="24"/>
          <w:szCs w:val="24"/>
        </w:rPr>
        <w:lastRenderedPageBreak/>
        <w:drawing>
          <wp:inline distT="0" distB="0" distL="0" distR="0" wp14:anchorId="62D8841E" wp14:editId="2751605F">
            <wp:extent cx="6020555" cy="91802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0929" cy="9180785"/>
                    </a:xfrm>
                    <a:prstGeom prst="rect">
                      <a:avLst/>
                    </a:prstGeom>
                    <a:noFill/>
                    <a:ln>
                      <a:noFill/>
                    </a:ln>
                  </pic:spPr>
                </pic:pic>
              </a:graphicData>
            </a:graphic>
          </wp:inline>
        </w:drawing>
      </w:r>
    </w:p>
    <w:p w:rsidR="009B2E4F" w:rsidRPr="000D27D4" w:rsidRDefault="009B2E4F" w:rsidP="009F01AB">
      <w:pPr>
        <w:spacing w:line="276" w:lineRule="auto"/>
        <w:jc w:val="both"/>
        <w:rPr>
          <w:rFonts w:eastAsia="Times New Roman"/>
          <w:b/>
          <w:bCs/>
          <w:iCs/>
          <w:sz w:val="24"/>
          <w:szCs w:val="24"/>
        </w:rPr>
      </w:pPr>
    </w:p>
    <w:p w:rsidR="009B2E4F" w:rsidRDefault="008341DA" w:rsidP="009F01AB">
      <w:pPr>
        <w:spacing w:line="276" w:lineRule="auto"/>
        <w:ind w:left="142" w:firstLine="422"/>
        <w:jc w:val="both"/>
        <w:rPr>
          <w:rFonts w:eastAsia="Times New Roman"/>
          <w:b/>
          <w:bCs/>
          <w:iCs/>
          <w:sz w:val="24"/>
          <w:szCs w:val="24"/>
        </w:rPr>
      </w:pPr>
      <w:r w:rsidRPr="006938E6">
        <w:rPr>
          <w:rFonts w:eastAsia="Times New Roman"/>
          <w:b/>
          <w:bCs/>
          <w:iCs/>
          <w:sz w:val="24"/>
          <w:szCs w:val="24"/>
        </w:rPr>
        <w:t>Лист Департаменту екології та природних ресурсів Закарпатської обласної державної адміністрації величини фонових концентрацій забруднювальних речовин</w:t>
      </w:r>
    </w:p>
    <w:p w:rsidR="00AB3D13" w:rsidRDefault="00AB3D13" w:rsidP="009F01AB">
      <w:pPr>
        <w:spacing w:line="276" w:lineRule="auto"/>
        <w:ind w:left="142" w:firstLine="422"/>
        <w:jc w:val="both"/>
        <w:rPr>
          <w:rFonts w:eastAsia="Times New Roman"/>
          <w:b/>
          <w:bCs/>
          <w:iCs/>
          <w:sz w:val="24"/>
          <w:szCs w:val="24"/>
        </w:rPr>
      </w:pPr>
    </w:p>
    <w:p w:rsidR="00AB3D13" w:rsidRDefault="00AB3D13" w:rsidP="009F01AB">
      <w:pPr>
        <w:spacing w:line="276" w:lineRule="auto"/>
        <w:ind w:left="142" w:firstLine="422"/>
        <w:jc w:val="both"/>
        <w:rPr>
          <w:rFonts w:eastAsia="Times New Roman"/>
          <w:b/>
          <w:bCs/>
          <w:iCs/>
          <w:sz w:val="24"/>
          <w:szCs w:val="24"/>
        </w:rPr>
      </w:pPr>
    </w:p>
    <w:p w:rsidR="009B2E4F" w:rsidRDefault="00AB3D13" w:rsidP="009F01AB">
      <w:pPr>
        <w:spacing w:line="276" w:lineRule="auto"/>
        <w:ind w:left="142" w:firstLine="422"/>
        <w:jc w:val="both"/>
        <w:rPr>
          <w:rFonts w:eastAsia="Times New Roman"/>
          <w:b/>
          <w:bCs/>
          <w:iCs/>
          <w:sz w:val="24"/>
          <w:szCs w:val="24"/>
        </w:rPr>
      </w:pPr>
      <w:r>
        <w:rPr>
          <w:rFonts w:eastAsia="Times New Roman"/>
          <w:b/>
          <w:bCs/>
          <w:iCs/>
          <w:noProof/>
          <w:sz w:val="24"/>
          <w:szCs w:val="24"/>
        </w:rPr>
        <w:drawing>
          <wp:inline distT="0" distB="0" distL="0" distR="0">
            <wp:extent cx="5508366" cy="76592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8469" cy="7659374"/>
                    </a:xfrm>
                    <a:prstGeom prst="rect">
                      <a:avLst/>
                    </a:prstGeom>
                    <a:noFill/>
                    <a:ln>
                      <a:noFill/>
                    </a:ln>
                  </pic:spPr>
                </pic:pic>
              </a:graphicData>
            </a:graphic>
          </wp:inline>
        </w:drawing>
      </w:r>
    </w:p>
    <w:p w:rsidR="009B2E4F" w:rsidRDefault="009B2E4F" w:rsidP="009F01AB">
      <w:pPr>
        <w:spacing w:line="276" w:lineRule="auto"/>
        <w:ind w:left="142" w:firstLine="422"/>
        <w:jc w:val="both"/>
        <w:rPr>
          <w:rFonts w:eastAsia="Times New Roman"/>
          <w:b/>
          <w:bCs/>
          <w:iCs/>
          <w:sz w:val="24"/>
          <w:szCs w:val="24"/>
        </w:rPr>
      </w:pPr>
    </w:p>
    <w:p w:rsidR="009B2E4F" w:rsidRDefault="009B2E4F" w:rsidP="009F01AB">
      <w:pPr>
        <w:spacing w:line="276" w:lineRule="auto"/>
        <w:ind w:left="142" w:firstLine="422"/>
        <w:jc w:val="both"/>
        <w:rPr>
          <w:rFonts w:eastAsia="Times New Roman"/>
          <w:b/>
          <w:bCs/>
          <w:iCs/>
          <w:sz w:val="24"/>
          <w:szCs w:val="24"/>
        </w:rPr>
      </w:pPr>
    </w:p>
    <w:p w:rsidR="009B2E4F" w:rsidRPr="006938E6" w:rsidRDefault="009B2E4F" w:rsidP="009F01AB">
      <w:pPr>
        <w:spacing w:after="200" w:line="276" w:lineRule="auto"/>
        <w:rPr>
          <w:rFonts w:eastAsia="Times New Roman"/>
          <w:b/>
          <w:bCs/>
          <w:iCs/>
          <w:sz w:val="24"/>
          <w:szCs w:val="24"/>
        </w:rPr>
      </w:pPr>
      <w:r>
        <w:rPr>
          <w:rFonts w:eastAsia="Times New Roman"/>
          <w:b/>
          <w:bCs/>
          <w:iCs/>
          <w:sz w:val="24"/>
          <w:szCs w:val="24"/>
        </w:rPr>
        <w:br w:type="page"/>
      </w:r>
    </w:p>
    <w:p w:rsidR="008341DA" w:rsidRPr="006938E6" w:rsidRDefault="008341DA" w:rsidP="009F01AB">
      <w:pPr>
        <w:spacing w:after="200" w:line="276" w:lineRule="auto"/>
        <w:rPr>
          <w:rFonts w:eastAsia="Times New Roman"/>
          <w:b/>
          <w:bCs/>
          <w:iCs/>
          <w:sz w:val="24"/>
          <w:szCs w:val="24"/>
        </w:rPr>
      </w:pPr>
    </w:p>
    <w:p w:rsidR="008341DA" w:rsidRDefault="008341DA" w:rsidP="009F01AB">
      <w:pPr>
        <w:spacing w:line="276" w:lineRule="auto"/>
        <w:ind w:left="142" w:firstLine="422"/>
        <w:jc w:val="both"/>
        <w:rPr>
          <w:rFonts w:eastAsia="Times New Roman"/>
          <w:b/>
          <w:bCs/>
          <w:iCs/>
          <w:sz w:val="24"/>
          <w:szCs w:val="24"/>
        </w:rPr>
      </w:pPr>
      <w:r w:rsidRPr="006938E6">
        <w:rPr>
          <w:rFonts w:eastAsia="Times New Roman"/>
          <w:b/>
          <w:bCs/>
          <w:iCs/>
          <w:sz w:val="24"/>
          <w:szCs w:val="24"/>
        </w:rPr>
        <w:t>Розміщення повідомлення про планову діяльність оцінки впливу на довкіл</w:t>
      </w:r>
      <w:r w:rsidR="003D78CF">
        <w:rPr>
          <w:rFonts w:eastAsia="Times New Roman"/>
          <w:b/>
          <w:bCs/>
          <w:iCs/>
          <w:sz w:val="24"/>
          <w:szCs w:val="24"/>
        </w:rPr>
        <w:t>ля в засобах масової інформації</w:t>
      </w:r>
    </w:p>
    <w:p w:rsidR="003D78CF" w:rsidRPr="006938E6" w:rsidRDefault="003D78CF" w:rsidP="009F01AB">
      <w:pPr>
        <w:spacing w:line="276" w:lineRule="auto"/>
        <w:ind w:left="142" w:firstLine="422"/>
        <w:jc w:val="both"/>
        <w:rPr>
          <w:rFonts w:eastAsia="Times New Roman"/>
          <w:b/>
          <w:bCs/>
          <w:iCs/>
          <w:sz w:val="24"/>
          <w:szCs w:val="24"/>
        </w:rPr>
      </w:pPr>
    </w:p>
    <w:p w:rsidR="008341DA" w:rsidRDefault="003D78CF" w:rsidP="009F01AB">
      <w:pPr>
        <w:pStyle w:val="a3"/>
        <w:spacing w:line="276" w:lineRule="auto"/>
        <w:ind w:left="0"/>
        <w:jc w:val="both"/>
        <w:rPr>
          <w:rFonts w:eastAsia="Times New Roman"/>
          <w:b/>
          <w:bCs/>
          <w:iCs/>
          <w:sz w:val="24"/>
          <w:szCs w:val="24"/>
        </w:rPr>
      </w:pPr>
      <w:r>
        <w:rPr>
          <w:rFonts w:eastAsia="Times New Roman"/>
          <w:b/>
          <w:bCs/>
          <w:iCs/>
          <w:noProof/>
          <w:sz w:val="24"/>
          <w:szCs w:val="24"/>
        </w:rPr>
        <w:drawing>
          <wp:inline distT="0" distB="0" distL="0" distR="0" wp14:anchorId="77EADE72" wp14:editId="0864B5A0">
            <wp:extent cx="5776111" cy="40287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6033" cy="4028738"/>
                    </a:xfrm>
                    <a:prstGeom prst="rect">
                      <a:avLst/>
                    </a:prstGeom>
                    <a:noFill/>
                    <a:ln>
                      <a:noFill/>
                    </a:ln>
                  </pic:spPr>
                </pic:pic>
              </a:graphicData>
            </a:graphic>
          </wp:inline>
        </w:drawing>
      </w:r>
    </w:p>
    <w:p w:rsidR="003D78CF" w:rsidRPr="006938E6" w:rsidRDefault="003D78CF" w:rsidP="009F01AB">
      <w:pPr>
        <w:pStyle w:val="a3"/>
        <w:spacing w:line="276" w:lineRule="auto"/>
        <w:ind w:left="0"/>
        <w:jc w:val="both"/>
        <w:rPr>
          <w:rFonts w:eastAsia="Times New Roman"/>
          <w:b/>
          <w:bCs/>
          <w:iCs/>
          <w:sz w:val="24"/>
          <w:szCs w:val="24"/>
        </w:rPr>
      </w:pPr>
    </w:p>
    <w:p w:rsidR="00F504BC" w:rsidRDefault="003D78CF" w:rsidP="009F01AB">
      <w:pPr>
        <w:spacing w:line="276" w:lineRule="auto"/>
        <w:jc w:val="both"/>
        <w:rPr>
          <w:rFonts w:eastAsia="Times New Roman"/>
          <w:b/>
          <w:bCs/>
          <w:iCs/>
          <w:sz w:val="24"/>
          <w:szCs w:val="24"/>
        </w:rPr>
      </w:pPr>
      <w:r>
        <w:rPr>
          <w:rFonts w:eastAsia="Times New Roman"/>
          <w:noProof/>
        </w:rPr>
        <w:drawing>
          <wp:inline distT="0" distB="0" distL="0" distR="0" wp14:anchorId="1A98787E" wp14:editId="66534A8B">
            <wp:extent cx="5893806" cy="40650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4189" cy="4065270"/>
                    </a:xfrm>
                    <a:prstGeom prst="rect">
                      <a:avLst/>
                    </a:prstGeom>
                    <a:noFill/>
                    <a:ln>
                      <a:noFill/>
                    </a:ln>
                  </pic:spPr>
                </pic:pic>
              </a:graphicData>
            </a:graphic>
          </wp:inline>
        </w:drawing>
      </w:r>
    </w:p>
    <w:p w:rsidR="003D78CF" w:rsidRDefault="003D78CF" w:rsidP="009F01AB">
      <w:pPr>
        <w:spacing w:line="276" w:lineRule="auto"/>
        <w:jc w:val="both"/>
        <w:rPr>
          <w:rFonts w:eastAsia="Times New Roman"/>
          <w:b/>
          <w:bCs/>
          <w:iCs/>
          <w:sz w:val="24"/>
          <w:szCs w:val="24"/>
        </w:rPr>
      </w:pPr>
      <w:r>
        <w:rPr>
          <w:rFonts w:eastAsia="Times New Roman"/>
          <w:b/>
          <w:bCs/>
          <w:iCs/>
          <w:noProof/>
          <w:sz w:val="24"/>
          <w:szCs w:val="24"/>
        </w:rPr>
        <w:lastRenderedPageBreak/>
        <w:drawing>
          <wp:inline distT="0" distB="0" distL="0" distR="0" wp14:anchorId="245FAF5C" wp14:editId="05D70F61">
            <wp:extent cx="6056768" cy="41912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363" cy="4191635"/>
                    </a:xfrm>
                    <a:prstGeom prst="rect">
                      <a:avLst/>
                    </a:prstGeom>
                    <a:noFill/>
                    <a:ln>
                      <a:noFill/>
                    </a:ln>
                  </pic:spPr>
                </pic:pic>
              </a:graphicData>
            </a:graphic>
          </wp:inline>
        </w:drawing>
      </w:r>
    </w:p>
    <w:p w:rsidR="003D78CF" w:rsidRDefault="003D78CF" w:rsidP="009F01AB">
      <w:pPr>
        <w:spacing w:line="276" w:lineRule="auto"/>
        <w:jc w:val="both"/>
        <w:rPr>
          <w:rFonts w:eastAsia="Times New Roman"/>
          <w:b/>
          <w:bCs/>
          <w:iCs/>
          <w:sz w:val="24"/>
          <w:szCs w:val="24"/>
        </w:rPr>
      </w:pPr>
    </w:p>
    <w:p w:rsidR="003D78CF" w:rsidRPr="003D78CF" w:rsidRDefault="009F01AB" w:rsidP="009F01AB">
      <w:pPr>
        <w:spacing w:line="276" w:lineRule="auto"/>
        <w:jc w:val="both"/>
        <w:rPr>
          <w:rFonts w:eastAsia="Times New Roman"/>
          <w:b/>
          <w:bCs/>
          <w:iCs/>
          <w:sz w:val="24"/>
          <w:szCs w:val="24"/>
        </w:rPr>
      </w:pPr>
      <w:r>
        <w:rPr>
          <w:rFonts w:eastAsia="Times New Roman"/>
          <w:b/>
          <w:bCs/>
          <w:iCs/>
          <w:noProof/>
          <w:sz w:val="24"/>
          <w:szCs w:val="24"/>
        </w:rPr>
        <w:drawing>
          <wp:inline distT="0" distB="0" distL="0" distR="0" wp14:anchorId="26759D22" wp14:editId="0919F13B">
            <wp:extent cx="6138250" cy="44814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8570" cy="4481699"/>
                    </a:xfrm>
                    <a:prstGeom prst="rect">
                      <a:avLst/>
                    </a:prstGeom>
                    <a:noFill/>
                    <a:ln>
                      <a:noFill/>
                    </a:ln>
                  </pic:spPr>
                </pic:pic>
              </a:graphicData>
            </a:graphic>
          </wp:inline>
        </w:drawing>
      </w:r>
    </w:p>
    <w:p w:rsidR="009D378C" w:rsidRPr="006938E6" w:rsidRDefault="009D378C" w:rsidP="009F01AB">
      <w:pPr>
        <w:spacing w:line="276" w:lineRule="auto"/>
        <w:ind w:left="-284" w:hanging="426"/>
        <w:jc w:val="both"/>
        <w:rPr>
          <w:rFonts w:eastAsia="Times New Roman"/>
          <w:sz w:val="24"/>
          <w:szCs w:val="24"/>
        </w:rPr>
      </w:pPr>
    </w:p>
    <w:p w:rsidR="009D378C" w:rsidRPr="006938E6" w:rsidRDefault="009D378C" w:rsidP="009F01AB">
      <w:pPr>
        <w:spacing w:line="276" w:lineRule="auto"/>
        <w:ind w:left="142" w:firstLine="709"/>
        <w:jc w:val="both"/>
        <w:rPr>
          <w:rFonts w:eastAsia="Times New Roman"/>
          <w:sz w:val="24"/>
          <w:szCs w:val="24"/>
        </w:rPr>
      </w:pPr>
    </w:p>
    <w:sectPr w:rsidR="009D378C" w:rsidRPr="006938E6" w:rsidSect="00401E55">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017" w:rsidRDefault="009E4017" w:rsidP="00BA0317">
      <w:r>
        <w:separator/>
      </w:r>
    </w:p>
  </w:endnote>
  <w:endnote w:type="continuationSeparator" w:id="0">
    <w:p w:rsidR="009E4017" w:rsidRDefault="009E4017" w:rsidP="00BA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74827"/>
      <w:docPartObj>
        <w:docPartGallery w:val="Page Numbers (Bottom of Page)"/>
        <w:docPartUnique/>
      </w:docPartObj>
    </w:sdtPr>
    <w:sdtContent>
      <w:p w:rsidR="00277AB5" w:rsidRDefault="00277AB5">
        <w:pPr>
          <w:pStyle w:val="af2"/>
          <w:jc w:val="center"/>
        </w:pPr>
        <w:r>
          <w:fldChar w:fldCharType="begin"/>
        </w:r>
        <w:r>
          <w:instrText>PAGE   \* MERGEFORMAT</w:instrText>
        </w:r>
        <w:r>
          <w:fldChar w:fldCharType="separate"/>
        </w:r>
        <w:r w:rsidR="009C1DAF" w:rsidRPr="009C1DAF">
          <w:rPr>
            <w:noProof/>
            <w:lang w:val="ru-RU"/>
          </w:rPr>
          <w:t>4</w:t>
        </w:r>
        <w:r>
          <w:rPr>
            <w:noProof/>
            <w:lang w:val="ru-RU"/>
          </w:rPr>
          <w:fldChar w:fldCharType="end"/>
        </w:r>
      </w:p>
    </w:sdtContent>
  </w:sdt>
  <w:p w:rsidR="00277AB5" w:rsidRDefault="00277AB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017" w:rsidRDefault="009E4017" w:rsidP="00BA0317">
      <w:r>
        <w:separator/>
      </w:r>
    </w:p>
  </w:footnote>
  <w:footnote w:type="continuationSeparator" w:id="0">
    <w:p w:rsidR="009E4017" w:rsidRDefault="009E4017" w:rsidP="00BA0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5077F4"/>
    <w:lvl w:ilvl="0">
      <w:numFmt w:val="bullet"/>
      <w:lvlText w:val="*"/>
      <w:lvlJc w:val="left"/>
    </w:lvl>
  </w:abstractNum>
  <w:abstractNum w:abstractNumId="1">
    <w:nsid w:val="0069E373"/>
    <w:multiLevelType w:val="hybridMultilevel"/>
    <w:tmpl w:val="B604380A"/>
    <w:lvl w:ilvl="0" w:tplc="5CFA611A">
      <w:start w:val="14"/>
      <w:numFmt w:val="upperLetter"/>
      <w:lvlText w:val="%1"/>
      <w:lvlJc w:val="left"/>
    </w:lvl>
    <w:lvl w:ilvl="1" w:tplc="86165F7A">
      <w:numFmt w:val="decimal"/>
      <w:lvlText w:val=""/>
      <w:lvlJc w:val="left"/>
    </w:lvl>
    <w:lvl w:ilvl="2" w:tplc="42427368">
      <w:numFmt w:val="decimal"/>
      <w:lvlText w:val=""/>
      <w:lvlJc w:val="left"/>
    </w:lvl>
    <w:lvl w:ilvl="3" w:tplc="F73C75F4">
      <w:numFmt w:val="decimal"/>
      <w:lvlText w:val=""/>
      <w:lvlJc w:val="left"/>
    </w:lvl>
    <w:lvl w:ilvl="4" w:tplc="84564480">
      <w:numFmt w:val="decimal"/>
      <w:lvlText w:val=""/>
      <w:lvlJc w:val="left"/>
    </w:lvl>
    <w:lvl w:ilvl="5" w:tplc="56289ED4">
      <w:numFmt w:val="decimal"/>
      <w:lvlText w:val=""/>
      <w:lvlJc w:val="left"/>
    </w:lvl>
    <w:lvl w:ilvl="6" w:tplc="D44C1F74">
      <w:numFmt w:val="decimal"/>
      <w:lvlText w:val=""/>
      <w:lvlJc w:val="left"/>
    </w:lvl>
    <w:lvl w:ilvl="7" w:tplc="2F449FA8">
      <w:numFmt w:val="decimal"/>
      <w:lvlText w:val=""/>
      <w:lvlJc w:val="left"/>
    </w:lvl>
    <w:lvl w:ilvl="8" w:tplc="80C80EC0">
      <w:numFmt w:val="decimal"/>
      <w:lvlText w:val=""/>
      <w:lvlJc w:val="left"/>
    </w:lvl>
  </w:abstractNum>
  <w:abstractNum w:abstractNumId="2">
    <w:nsid w:val="0DAC3750"/>
    <w:multiLevelType w:val="hybridMultilevel"/>
    <w:tmpl w:val="F8AC73C4"/>
    <w:lvl w:ilvl="0" w:tplc="3C0C2BD6">
      <w:start w:val="38"/>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nsid w:val="18CE5296"/>
    <w:multiLevelType w:val="multilevel"/>
    <w:tmpl w:val="3A1CA958"/>
    <w:lvl w:ilvl="0">
      <w:start w:val="1"/>
      <w:numFmt w:val="decimal"/>
      <w:lvlText w:val="%1."/>
      <w:lvlJc w:val="left"/>
      <w:pPr>
        <w:ind w:left="720" w:hanging="360"/>
      </w:pPr>
      <w:rPr>
        <w:rFonts w:hint="default"/>
        <w:b/>
        <w:bCs/>
      </w:rPr>
    </w:lvl>
    <w:lvl w:ilvl="1">
      <w:start w:val="1"/>
      <w:numFmt w:val="decimal"/>
      <w:isLgl/>
      <w:lvlText w:val="%1.%2."/>
      <w:lvlJc w:val="left"/>
      <w:pPr>
        <w:ind w:left="644" w:hanging="36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nsid w:val="1CA0C5FA"/>
    <w:multiLevelType w:val="hybridMultilevel"/>
    <w:tmpl w:val="0CC8C926"/>
    <w:lvl w:ilvl="0" w:tplc="34E8007C">
      <w:start w:val="1"/>
      <w:numFmt w:val="decimal"/>
      <w:lvlText w:val="%1)"/>
      <w:lvlJc w:val="left"/>
    </w:lvl>
    <w:lvl w:ilvl="1" w:tplc="13DC6252">
      <w:numFmt w:val="decimal"/>
      <w:lvlText w:val=""/>
      <w:lvlJc w:val="left"/>
    </w:lvl>
    <w:lvl w:ilvl="2" w:tplc="4C90C8B6">
      <w:numFmt w:val="decimal"/>
      <w:lvlText w:val=""/>
      <w:lvlJc w:val="left"/>
    </w:lvl>
    <w:lvl w:ilvl="3" w:tplc="9FDAE15C">
      <w:numFmt w:val="decimal"/>
      <w:lvlText w:val=""/>
      <w:lvlJc w:val="left"/>
    </w:lvl>
    <w:lvl w:ilvl="4" w:tplc="3D181B96">
      <w:numFmt w:val="decimal"/>
      <w:lvlText w:val=""/>
      <w:lvlJc w:val="left"/>
    </w:lvl>
    <w:lvl w:ilvl="5" w:tplc="9AB812DE">
      <w:numFmt w:val="decimal"/>
      <w:lvlText w:val=""/>
      <w:lvlJc w:val="left"/>
    </w:lvl>
    <w:lvl w:ilvl="6" w:tplc="1FEE2F14">
      <w:numFmt w:val="decimal"/>
      <w:lvlText w:val=""/>
      <w:lvlJc w:val="left"/>
    </w:lvl>
    <w:lvl w:ilvl="7" w:tplc="81369B42">
      <w:numFmt w:val="decimal"/>
      <w:lvlText w:val=""/>
      <w:lvlJc w:val="left"/>
    </w:lvl>
    <w:lvl w:ilvl="8" w:tplc="98326644">
      <w:numFmt w:val="decimal"/>
      <w:lvlText w:val=""/>
      <w:lvlJc w:val="left"/>
    </w:lvl>
  </w:abstractNum>
  <w:abstractNum w:abstractNumId="5">
    <w:nsid w:val="2708C9AF"/>
    <w:multiLevelType w:val="hybridMultilevel"/>
    <w:tmpl w:val="230020FE"/>
    <w:lvl w:ilvl="0" w:tplc="37FC0ED0">
      <w:start w:val="1"/>
      <w:numFmt w:val="decimal"/>
      <w:lvlText w:val="%1."/>
      <w:lvlJc w:val="left"/>
    </w:lvl>
    <w:lvl w:ilvl="1" w:tplc="C67614B6">
      <w:numFmt w:val="decimal"/>
      <w:lvlText w:val=""/>
      <w:lvlJc w:val="left"/>
    </w:lvl>
    <w:lvl w:ilvl="2" w:tplc="D30614EC">
      <w:numFmt w:val="decimal"/>
      <w:lvlText w:val=""/>
      <w:lvlJc w:val="left"/>
    </w:lvl>
    <w:lvl w:ilvl="3" w:tplc="0274959A">
      <w:numFmt w:val="decimal"/>
      <w:lvlText w:val=""/>
      <w:lvlJc w:val="left"/>
    </w:lvl>
    <w:lvl w:ilvl="4" w:tplc="A7E225D2">
      <w:numFmt w:val="decimal"/>
      <w:lvlText w:val=""/>
      <w:lvlJc w:val="left"/>
    </w:lvl>
    <w:lvl w:ilvl="5" w:tplc="5ABE8D8E">
      <w:numFmt w:val="decimal"/>
      <w:lvlText w:val=""/>
      <w:lvlJc w:val="left"/>
    </w:lvl>
    <w:lvl w:ilvl="6" w:tplc="0B38E44E">
      <w:numFmt w:val="decimal"/>
      <w:lvlText w:val=""/>
      <w:lvlJc w:val="left"/>
    </w:lvl>
    <w:lvl w:ilvl="7" w:tplc="1CFA0B7A">
      <w:numFmt w:val="decimal"/>
      <w:lvlText w:val=""/>
      <w:lvlJc w:val="left"/>
    </w:lvl>
    <w:lvl w:ilvl="8" w:tplc="C0484224">
      <w:numFmt w:val="decimal"/>
      <w:lvlText w:val=""/>
      <w:lvlJc w:val="left"/>
    </w:lvl>
  </w:abstractNum>
  <w:abstractNum w:abstractNumId="6">
    <w:nsid w:val="2C27173B"/>
    <w:multiLevelType w:val="hybridMultilevel"/>
    <w:tmpl w:val="5D04BE56"/>
    <w:lvl w:ilvl="0" w:tplc="6924F324">
      <w:start w:val="1"/>
      <w:numFmt w:val="bullet"/>
      <w:lvlText w:val="Т"/>
      <w:lvlJc w:val="left"/>
    </w:lvl>
    <w:lvl w:ilvl="1" w:tplc="528AEB0C">
      <w:numFmt w:val="decimal"/>
      <w:lvlText w:val=""/>
      <w:lvlJc w:val="left"/>
    </w:lvl>
    <w:lvl w:ilvl="2" w:tplc="D30855DA">
      <w:numFmt w:val="decimal"/>
      <w:lvlText w:val=""/>
      <w:lvlJc w:val="left"/>
    </w:lvl>
    <w:lvl w:ilvl="3" w:tplc="054C7AA0">
      <w:numFmt w:val="decimal"/>
      <w:lvlText w:val=""/>
      <w:lvlJc w:val="left"/>
    </w:lvl>
    <w:lvl w:ilvl="4" w:tplc="E1A66262">
      <w:numFmt w:val="decimal"/>
      <w:lvlText w:val=""/>
      <w:lvlJc w:val="left"/>
    </w:lvl>
    <w:lvl w:ilvl="5" w:tplc="D09A2518">
      <w:numFmt w:val="decimal"/>
      <w:lvlText w:val=""/>
      <w:lvlJc w:val="left"/>
    </w:lvl>
    <w:lvl w:ilvl="6" w:tplc="78D4BCE0">
      <w:numFmt w:val="decimal"/>
      <w:lvlText w:val=""/>
      <w:lvlJc w:val="left"/>
    </w:lvl>
    <w:lvl w:ilvl="7" w:tplc="79F05AE6">
      <w:numFmt w:val="decimal"/>
      <w:lvlText w:val=""/>
      <w:lvlJc w:val="left"/>
    </w:lvl>
    <w:lvl w:ilvl="8" w:tplc="A586907A">
      <w:numFmt w:val="decimal"/>
      <w:lvlText w:val=""/>
      <w:lvlJc w:val="left"/>
    </w:lvl>
  </w:abstractNum>
  <w:abstractNum w:abstractNumId="7">
    <w:nsid w:val="32C8587A"/>
    <w:multiLevelType w:val="hybridMultilevel"/>
    <w:tmpl w:val="0310DBFE"/>
    <w:lvl w:ilvl="0" w:tplc="4214555C">
      <w:start w:val="1"/>
      <w:numFmt w:val="decimal"/>
      <w:lvlText w:val="%1)"/>
      <w:lvlJc w:val="left"/>
      <w:pPr>
        <w:ind w:left="1447" w:hanging="360"/>
      </w:pPr>
      <w:rPr>
        <w:rFonts w:eastAsia="Times New Roman" w:hint="default"/>
      </w:rPr>
    </w:lvl>
    <w:lvl w:ilvl="1" w:tplc="04220019" w:tentative="1">
      <w:start w:val="1"/>
      <w:numFmt w:val="lowerLetter"/>
      <w:lvlText w:val="%2."/>
      <w:lvlJc w:val="left"/>
      <w:pPr>
        <w:ind w:left="2167" w:hanging="360"/>
      </w:pPr>
    </w:lvl>
    <w:lvl w:ilvl="2" w:tplc="0422001B" w:tentative="1">
      <w:start w:val="1"/>
      <w:numFmt w:val="lowerRoman"/>
      <w:lvlText w:val="%3."/>
      <w:lvlJc w:val="right"/>
      <w:pPr>
        <w:ind w:left="2887" w:hanging="180"/>
      </w:pPr>
    </w:lvl>
    <w:lvl w:ilvl="3" w:tplc="0422000F" w:tentative="1">
      <w:start w:val="1"/>
      <w:numFmt w:val="decimal"/>
      <w:lvlText w:val="%4."/>
      <w:lvlJc w:val="left"/>
      <w:pPr>
        <w:ind w:left="3607" w:hanging="360"/>
      </w:pPr>
    </w:lvl>
    <w:lvl w:ilvl="4" w:tplc="04220019" w:tentative="1">
      <w:start w:val="1"/>
      <w:numFmt w:val="lowerLetter"/>
      <w:lvlText w:val="%5."/>
      <w:lvlJc w:val="left"/>
      <w:pPr>
        <w:ind w:left="4327" w:hanging="360"/>
      </w:pPr>
    </w:lvl>
    <w:lvl w:ilvl="5" w:tplc="0422001B" w:tentative="1">
      <w:start w:val="1"/>
      <w:numFmt w:val="lowerRoman"/>
      <w:lvlText w:val="%6."/>
      <w:lvlJc w:val="right"/>
      <w:pPr>
        <w:ind w:left="5047" w:hanging="180"/>
      </w:pPr>
    </w:lvl>
    <w:lvl w:ilvl="6" w:tplc="0422000F" w:tentative="1">
      <w:start w:val="1"/>
      <w:numFmt w:val="decimal"/>
      <w:lvlText w:val="%7."/>
      <w:lvlJc w:val="left"/>
      <w:pPr>
        <w:ind w:left="5767" w:hanging="360"/>
      </w:pPr>
    </w:lvl>
    <w:lvl w:ilvl="7" w:tplc="04220019" w:tentative="1">
      <w:start w:val="1"/>
      <w:numFmt w:val="lowerLetter"/>
      <w:lvlText w:val="%8."/>
      <w:lvlJc w:val="left"/>
      <w:pPr>
        <w:ind w:left="6487" w:hanging="360"/>
      </w:pPr>
    </w:lvl>
    <w:lvl w:ilvl="8" w:tplc="0422001B" w:tentative="1">
      <w:start w:val="1"/>
      <w:numFmt w:val="lowerRoman"/>
      <w:lvlText w:val="%9."/>
      <w:lvlJc w:val="right"/>
      <w:pPr>
        <w:ind w:left="7207" w:hanging="180"/>
      </w:pPr>
    </w:lvl>
  </w:abstractNum>
  <w:abstractNum w:abstractNumId="8">
    <w:nsid w:val="32F21E45"/>
    <w:multiLevelType w:val="singleLevel"/>
    <w:tmpl w:val="DEBEAA84"/>
    <w:lvl w:ilvl="0">
      <w:start w:val="34"/>
      <w:numFmt w:val="decimal"/>
      <w:lvlText w:val="%1."/>
      <w:legacy w:legacy="1" w:legacySpace="0" w:legacyIndent="384"/>
      <w:lvlJc w:val="left"/>
      <w:rPr>
        <w:rFonts w:ascii="Times New Roman" w:hAnsi="Times New Roman" w:cs="Times New Roman" w:hint="default"/>
      </w:rPr>
    </w:lvl>
  </w:abstractNum>
  <w:abstractNum w:abstractNumId="9">
    <w:nsid w:val="35217B3C"/>
    <w:multiLevelType w:val="multilevel"/>
    <w:tmpl w:val="516CF960"/>
    <w:lvl w:ilvl="0">
      <w:start w:val="1"/>
      <w:numFmt w:val="decimal"/>
      <w:lvlText w:val="%1."/>
      <w:lvlJc w:val="left"/>
      <w:pPr>
        <w:ind w:left="924" w:hanging="360"/>
      </w:pPr>
      <w:rPr>
        <w:rFonts w:hint="default"/>
      </w:rPr>
    </w:lvl>
    <w:lvl w:ilvl="1">
      <w:start w:val="1"/>
      <w:numFmt w:val="decimal"/>
      <w:isLgl/>
      <w:lvlText w:val="%1.%2."/>
      <w:lvlJc w:val="left"/>
      <w:pPr>
        <w:ind w:left="1284" w:hanging="360"/>
      </w:pPr>
      <w:rPr>
        <w:rFonts w:hint="default"/>
      </w:rPr>
    </w:lvl>
    <w:lvl w:ilvl="2">
      <w:start w:val="1"/>
      <w:numFmt w:val="decimal"/>
      <w:isLgl/>
      <w:lvlText w:val="%1.%2.%3."/>
      <w:lvlJc w:val="left"/>
      <w:pPr>
        <w:ind w:left="2004"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084" w:hanging="1080"/>
      </w:pPr>
      <w:rPr>
        <w:rFonts w:hint="default"/>
      </w:rPr>
    </w:lvl>
    <w:lvl w:ilvl="5">
      <w:start w:val="1"/>
      <w:numFmt w:val="decimal"/>
      <w:isLgl/>
      <w:lvlText w:val="%1.%2.%3.%4.%5.%6."/>
      <w:lvlJc w:val="left"/>
      <w:pPr>
        <w:ind w:left="3444" w:hanging="1080"/>
      </w:pPr>
      <w:rPr>
        <w:rFonts w:hint="default"/>
      </w:rPr>
    </w:lvl>
    <w:lvl w:ilvl="6">
      <w:start w:val="1"/>
      <w:numFmt w:val="decimal"/>
      <w:isLgl/>
      <w:lvlText w:val="%1.%2.%3.%4.%5.%6.%7."/>
      <w:lvlJc w:val="left"/>
      <w:pPr>
        <w:ind w:left="4164" w:hanging="1440"/>
      </w:pPr>
      <w:rPr>
        <w:rFonts w:hint="default"/>
      </w:rPr>
    </w:lvl>
    <w:lvl w:ilvl="7">
      <w:start w:val="1"/>
      <w:numFmt w:val="decimal"/>
      <w:isLgl/>
      <w:lvlText w:val="%1.%2.%3.%4.%5.%6.%7.%8."/>
      <w:lvlJc w:val="left"/>
      <w:pPr>
        <w:ind w:left="4524" w:hanging="1440"/>
      </w:pPr>
      <w:rPr>
        <w:rFonts w:hint="default"/>
      </w:rPr>
    </w:lvl>
    <w:lvl w:ilvl="8">
      <w:start w:val="1"/>
      <w:numFmt w:val="decimal"/>
      <w:isLgl/>
      <w:lvlText w:val="%1.%2.%3.%4.%5.%6.%7.%8.%9."/>
      <w:lvlJc w:val="left"/>
      <w:pPr>
        <w:ind w:left="5244" w:hanging="1800"/>
      </w:pPr>
      <w:rPr>
        <w:rFonts w:hint="default"/>
      </w:rPr>
    </w:lvl>
  </w:abstractNum>
  <w:abstractNum w:abstractNumId="10">
    <w:nsid w:val="39820133"/>
    <w:multiLevelType w:val="singleLevel"/>
    <w:tmpl w:val="52E69F80"/>
    <w:lvl w:ilvl="0">
      <w:start w:val="32"/>
      <w:numFmt w:val="decimal"/>
      <w:lvlText w:val="%1."/>
      <w:legacy w:legacy="1" w:legacySpace="0" w:legacyIndent="547"/>
      <w:lvlJc w:val="left"/>
      <w:rPr>
        <w:rFonts w:ascii="Times New Roman" w:hAnsi="Times New Roman" w:cs="Times New Roman" w:hint="default"/>
      </w:rPr>
    </w:lvl>
  </w:abstractNum>
  <w:abstractNum w:abstractNumId="11">
    <w:nsid w:val="3DB012B3"/>
    <w:multiLevelType w:val="hybridMultilevel"/>
    <w:tmpl w:val="D85260EA"/>
    <w:lvl w:ilvl="0" w:tplc="5FD6F3A6">
      <w:start w:val="1"/>
      <w:numFmt w:val="bullet"/>
      <w:lvlText w:val=""/>
      <w:lvlJc w:val="left"/>
    </w:lvl>
    <w:lvl w:ilvl="1" w:tplc="CFEE6332">
      <w:numFmt w:val="decimal"/>
      <w:lvlText w:val=""/>
      <w:lvlJc w:val="left"/>
    </w:lvl>
    <w:lvl w:ilvl="2" w:tplc="CE46E9CE">
      <w:numFmt w:val="decimal"/>
      <w:lvlText w:val=""/>
      <w:lvlJc w:val="left"/>
    </w:lvl>
    <w:lvl w:ilvl="3" w:tplc="2458C8FE">
      <w:numFmt w:val="decimal"/>
      <w:lvlText w:val=""/>
      <w:lvlJc w:val="left"/>
    </w:lvl>
    <w:lvl w:ilvl="4" w:tplc="6D6E8498">
      <w:numFmt w:val="decimal"/>
      <w:lvlText w:val=""/>
      <w:lvlJc w:val="left"/>
    </w:lvl>
    <w:lvl w:ilvl="5" w:tplc="444EFB98">
      <w:numFmt w:val="decimal"/>
      <w:lvlText w:val=""/>
      <w:lvlJc w:val="left"/>
    </w:lvl>
    <w:lvl w:ilvl="6" w:tplc="8E82B4BE">
      <w:numFmt w:val="decimal"/>
      <w:lvlText w:val=""/>
      <w:lvlJc w:val="left"/>
    </w:lvl>
    <w:lvl w:ilvl="7" w:tplc="5D62CBB2">
      <w:numFmt w:val="decimal"/>
      <w:lvlText w:val=""/>
      <w:lvlJc w:val="left"/>
    </w:lvl>
    <w:lvl w:ilvl="8" w:tplc="EE7CB1CA">
      <w:numFmt w:val="decimal"/>
      <w:lvlText w:val=""/>
      <w:lvlJc w:val="left"/>
    </w:lvl>
  </w:abstractNum>
  <w:abstractNum w:abstractNumId="12">
    <w:nsid w:val="3FB95E9B"/>
    <w:multiLevelType w:val="singleLevel"/>
    <w:tmpl w:val="5E846D16"/>
    <w:lvl w:ilvl="0">
      <w:start w:val="24"/>
      <w:numFmt w:val="decimal"/>
      <w:lvlText w:val="%1."/>
      <w:legacy w:legacy="1" w:legacySpace="0" w:legacyIndent="398"/>
      <w:lvlJc w:val="left"/>
      <w:rPr>
        <w:rFonts w:ascii="Times New Roman" w:hAnsi="Times New Roman" w:cs="Times New Roman" w:hint="default"/>
      </w:rPr>
    </w:lvl>
  </w:abstractNum>
  <w:abstractNum w:abstractNumId="13">
    <w:nsid w:val="415E286C"/>
    <w:multiLevelType w:val="hybridMultilevel"/>
    <w:tmpl w:val="C9FC7CB4"/>
    <w:lvl w:ilvl="0" w:tplc="8A824862">
      <w:start w:val="1"/>
      <w:numFmt w:val="bullet"/>
      <w:lvlText w:val="-"/>
      <w:lvlJc w:val="left"/>
    </w:lvl>
    <w:lvl w:ilvl="1" w:tplc="5B6A599E">
      <w:start w:val="1"/>
      <w:numFmt w:val="bullet"/>
      <w:lvlText w:val="-"/>
      <w:lvlJc w:val="left"/>
    </w:lvl>
    <w:lvl w:ilvl="2" w:tplc="5FD01EC6">
      <w:numFmt w:val="decimal"/>
      <w:lvlText w:val=""/>
      <w:lvlJc w:val="left"/>
    </w:lvl>
    <w:lvl w:ilvl="3" w:tplc="E2AA11A2">
      <w:numFmt w:val="decimal"/>
      <w:lvlText w:val=""/>
      <w:lvlJc w:val="left"/>
    </w:lvl>
    <w:lvl w:ilvl="4" w:tplc="B01A757E">
      <w:numFmt w:val="decimal"/>
      <w:lvlText w:val=""/>
      <w:lvlJc w:val="left"/>
    </w:lvl>
    <w:lvl w:ilvl="5" w:tplc="0212AE10">
      <w:numFmt w:val="decimal"/>
      <w:lvlText w:val=""/>
      <w:lvlJc w:val="left"/>
    </w:lvl>
    <w:lvl w:ilvl="6" w:tplc="24B0BAF6">
      <w:numFmt w:val="decimal"/>
      <w:lvlText w:val=""/>
      <w:lvlJc w:val="left"/>
    </w:lvl>
    <w:lvl w:ilvl="7" w:tplc="0D8AB1A0">
      <w:numFmt w:val="decimal"/>
      <w:lvlText w:val=""/>
      <w:lvlJc w:val="left"/>
    </w:lvl>
    <w:lvl w:ilvl="8" w:tplc="E09A3290">
      <w:numFmt w:val="decimal"/>
      <w:lvlText w:val=""/>
      <w:lvlJc w:val="left"/>
    </w:lvl>
  </w:abstractNum>
  <w:abstractNum w:abstractNumId="14">
    <w:nsid w:val="45E6D486"/>
    <w:multiLevelType w:val="hybridMultilevel"/>
    <w:tmpl w:val="32C06206"/>
    <w:lvl w:ilvl="0" w:tplc="F55ECFDE">
      <w:start w:val="1"/>
      <w:numFmt w:val="bullet"/>
      <w:lvlText w:val="Н"/>
      <w:lvlJc w:val="left"/>
    </w:lvl>
    <w:lvl w:ilvl="1" w:tplc="21C4DC20">
      <w:start w:val="1"/>
      <w:numFmt w:val="bullet"/>
      <w:lvlText w:val="А"/>
      <w:lvlJc w:val="left"/>
    </w:lvl>
    <w:lvl w:ilvl="2" w:tplc="347019D4">
      <w:numFmt w:val="decimal"/>
      <w:lvlText w:val=""/>
      <w:lvlJc w:val="left"/>
    </w:lvl>
    <w:lvl w:ilvl="3" w:tplc="1AF6D0CA">
      <w:numFmt w:val="decimal"/>
      <w:lvlText w:val=""/>
      <w:lvlJc w:val="left"/>
    </w:lvl>
    <w:lvl w:ilvl="4" w:tplc="60C87818">
      <w:numFmt w:val="decimal"/>
      <w:lvlText w:val=""/>
      <w:lvlJc w:val="left"/>
    </w:lvl>
    <w:lvl w:ilvl="5" w:tplc="D628538E">
      <w:numFmt w:val="decimal"/>
      <w:lvlText w:val=""/>
      <w:lvlJc w:val="left"/>
    </w:lvl>
    <w:lvl w:ilvl="6" w:tplc="D66A3A14">
      <w:numFmt w:val="decimal"/>
      <w:lvlText w:val=""/>
      <w:lvlJc w:val="left"/>
    </w:lvl>
    <w:lvl w:ilvl="7" w:tplc="6734C432">
      <w:numFmt w:val="decimal"/>
      <w:lvlText w:val=""/>
      <w:lvlJc w:val="left"/>
    </w:lvl>
    <w:lvl w:ilvl="8" w:tplc="6A804BF0">
      <w:numFmt w:val="decimal"/>
      <w:lvlText w:val=""/>
      <w:lvlJc w:val="left"/>
    </w:lvl>
  </w:abstractNum>
  <w:abstractNum w:abstractNumId="15">
    <w:nsid w:val="4DF72E4E"/>
    <w:multiLevelType w:val="hybridMultilevel"/>
    <w:tmpl w:val="443045E8"/>
    <w:lvl w:ilvl="0" w:tplc="39DC38EC">
      <w:start w:val="1"/>
      <w:numFmt w:val="decimal"/>
      <w:lvlText w:val="%1"/>
      <w:lvlJc w:val="left"/>
    </w:lvl>
    <w:lvl w:ilvl="1" w:tplc="10FE5650">
      <w:start w:val="1"/>
      <w:numFmt w:val="decimal"/>
      <w:lvlText w:val="%2)"/>
      <w:lvlJc w:val="left"/>
    </w:lvl>
    <w:lvl w:ilvl="2" w:tplc="B1AA35B8">
      <w:numFmt w:val="decimal"/>
      <w:lvlText w:val=""/>
      <w:lvlJc w:val="left"/>
    </w:lvl>
    <w:lvl w:ilvl="3" w:tplc="44BE7F9A">
      <w:numFmt w:val="decimal"/>
      <w:lvlText w:val=""/>
      <w:lvlJc w:val="left"/>
    </w:lvl>
    <w:lvl w:ilvl="4" w:tplc="C3D8BAC4">
      <w:numFmt w:val="decimal"/>
      <w:lvlText w:val=""/>
      <w:lvlJc w:val="left"/>
    </w:lvl>
    <w:lvl w:ilvl="5" w:tplc="62A02944">
      <w:numFmt w:val="decimal"/>
      <w:lvlText w:val=""/>
      <w:lvlJc w:val="left"/>
    </w:lvl>
    <w:lvl w:ilvl="6" w:tplc="7194C978">
      <w:numFmt w:val="decimal"/>
      <w:lvlText w:val=""/>
      <w:lvlJc w:val="left"/>
    </w:lvl>
    <w:lvl w:ilvl="7" w:tplc="B7C0C912">
      <w:numFmt w:val="decimal"/>
      <w:lvlText w:val=""/>
      <w:lvlJc w:val="left"/>
    </w:lvl>
    <w:lvl w:ilvl="8" w:tplc="3DEE5AA6">
      <w:numFmt w:val="decimal"/>
      <w:lvlText w:val=""/>
      <w:lvlJc w:val="left"/>
    </w:lvl>
  </w:abstractNum>
  <w:abstractNum w:abstractNumId="16">
    <w:nsid w:val="5046B5A9"/>
    <w:multiLevelType w:val="hybridMultilevel"/>
    <w:tmpl w:val="ED9AB344"/>
    <w:lvl w:ilvl="0" w:tplc="AE986DB4">
      <w:start w:val="2"/>
      <w:numFmt w:val="decimal"/>
      <w:lvlText w:val="%1)"/>
      <w:lvlJc w:val="left"/>
    </w:lvl>
    <w:lvl w:ilvl="1" w:tplc="F8128B12">
      <w:start w:val="3"/>
      <w:numFmt w:val="decimal"/>
      <w:lvlText w:val="%2)"/>
      <w:lvlJc w:val="left"/>
    </w:lvl>
    <w:lvl w:ilvl="2" w:tplc="AF8AE730">
      <w:numFmt w:val="decimal"/>
      <w:lvlText w:val=""/>
      <w:lvlJc w:val="left"/>
    </w:lvl>
    <w:lvl w:ilvl="3" w:tplc="B3288C4C">
      <w:numFmt w:val="decimal"/>
      <w:lvlText w:val=""/>
      <w:lvlJc w:val="left"/>
    </w:lvl>
    <w:lvl w:ilvl="4" w:tplc="A8AEB628">
      <w:numFmt w:val="decimal"/>
      <w:lvlText w:val=""/>
      <w:lvlJc w:val="left"/>
    </w:lvl>
    <w:lvl w:ilvl="5" w:tplc="B8567206">
      <w:numFmt w:val="decimal"/>
      <w:lvlText w:val=""/>
      <w:lvlJc w:val="left"/>
    </w:lvl>
    <w:lvl w:ilvl="6" w:tplc="C66A7D9C">
      <w:numFmt w:val="decimal"/>
      <w:lvlText w:val=""/>
      <w:lvlJc w:val="left"/>
    </w:lvl>
    <w:lvl w:ilvl="7" w:tplc="55541376">
      <w:numFmt w:val="decimal"/>
      <w:lvlText w:val=""/>
      <w:lvlJc w:val="left"/>
    </w:lvl>
    <w:lvl w:ilvl="8" w:tplc="F7DA0014">
      <w:numFmt w:val="decimal"/>
      <w:lvlText w:val=""/>
      <w:lvlJc w:val="left"/>
    </w:lvl>
  </w:abstractNum>
  <w:abstractNum w:abstractNumId="17">
    <w:nsid w:val="51088277"/>
    <w:multiLevelType w:val="hybridMultilevel"/>
    <w:tmpl w:val="377E54CA"/>
    <w:lvl w:ilvl="0" w:tplc="57EC90B6">
      <w:start w:val="1"/>
      <w:numFmt w:val="decimal"/>
      <w:lvlText w:val="%1)"/>
      <w:lvlJc w:val="left"/>
    </w:lvl>
    <w:lvl w:ilvl="1" w:tplc="23FCFCE8">
      <w:numFmt w:val="decimal"/>
      <w:lvlText w:val=""/>
      <w:lvlJc w:val="left"/>
    </w:lvl>
    <w:lvl w:ilvl="2" w:tplc="11B22F80">
      <w:numFmt w:val="decimal"/>
      <w:lvlText w:val=""/>
      <w:lvlJc w:val="left"/>
    </w:lvl>
    <w:lvl w:ilvl="3" w:tplc="9A2E4D68">
      <w:numFmt w:val="decimal"/>
      <w:lvlText w:val=""/>
      <w:lvlJc w:val="left"/>
    </w:lvl>
    <w:lvl w:ilvl="4" w:tplc="ED7EC42A">
      <w:numFmt w:val="decimal"/>
      <w:lvlText w:val=""/>
      <w:lvlJc w:val="left"/>
    </w:lvl>
    <w:lvl w:ilvl="5" w:tplc="FE4C421C">
      <w:numFmt w:val="decimal"/>
      <w:lvlText w:val=""/>
      <w:lvlJc w:val="left"/>
    </w:lvl>
    <w:lvl w:ilvl="6" w:tplc="892AB5C8">
      <w:numFmt w:val="decimal"/>
      <w:lvlText w:val=""/>
      <w:lvlJc w:val="left"/>
    </w:lvl>
    <w:lvl w:ilvl="7" w:tplc="6AA0F1CA">
      <w:numFmt w:val="decimal"/>
      <w:lvlText w:val=""/>
      <w:lvlJc w:val="left"/>
    </w:lvl>
    <w:lvl w:ilvl="8" w:tplc="8B408D6C">
      <w:numFmt w:val="decimal"/>
      <w:lvlText w:val=""/>
      <w:lvlJc w:val="left"/>
    </w:lvl>
  </w:abstractNum>
  <w:abstractNum w:abstractNumId="18">
    <w:nsid w:val="547A21E2"/>
    <w:multiLevelType w:val="singleLevel"/>
    <w:tmpl w:val="B9F44198"/>
    <w:lvl w:ilvl="0">
      <w:start w:val="1"/>
      <w:numFmt w:val="decimal"/>
      <w:lvlText w:val="%1."/>
      <w:legacy w:legacy="1" w:legacySpace="0" w:legacyIndent="259"/>
      <w:lvlJc w:val="left"/>
      <w:rPr>
        <w:rFonts w:ascii="Times New Roman" w:hAnsi="Times New Roman" w:cs="Times New Roman" w:hint="default"/>
      </w:rPr>
    </w:lvl>
  </w:abstractNum>
  <w:abstractNum w:abstractNumId="19">
    <w:nsid w:val="5B25ACE2"/>
    <w:multiLevelType w:val="hybridMultilevel"/>
    <w:tmpl w:val="CE923228"/>
    <w:lvl w:ilvl="0" w:tplc="99FCCEB4">
      <w:start w:val="2"/>
      <w:numFmt w:val="decimal"/>
      <w:lvlText w:val="%1."/>
      <w:lvlJc w:val="left"/>
    </w:lvl>
    <w:lvl w:ilvl="1" w:tplc="71B2159A">
      <w:numFmt w:val="decimal"/>
      <w:lvlText w:val=""/>
      <w:lvlJc w:val="left"/>
    </w:lvl>
    <w:lvl w:ilvl="2" w:tplc="F2D47A20">
      <w:numFmt w:val="decimal"/>
      <w:lvlText w:val=""/>
      <w:lvlJc w:val="left"/>
    </w:lvl>
    <w:lvl w:ilvl="3" w:tplc="B7081B48">
      <w:numFmt w:val="decimal"/>
      <w:lvlText w:val=""/>
      <w:lvlJc w:val="left"/>
    </w:lvl>
    <w:lvl w:ilvl="4" w:tplc="1B6EC2D6">
      <w:numFmt w:val="decimal"/>
      <w:lvlText w:val=""/>
      <w:lvlJc w:val="left"/>
    </w:lvl>
    <w:lvl w:ilvl="5" w:tplc="1C48565C">
      <w:numFmt w:val="decimal"/>
      <w:lvlText w:val=""/>
      <w:lvlJc w:val="left"/>
    </w:lvl>
    <w:lvl w:ilvl="6" w:tplc="7A6E3BFC">
      <w:numFmt w:val="decimal"/>
      <w:lvlText w:val=""/>
      <w:lvlJc w:val="left"/>
    </w:lvl>
    <w:lvl w:ilvl="7" w:tplc="8EA6E2C2">
      <w:numFmt w:val="decimal"/>
      <w:lvlText w:val=""/>
      <w:lvlJc w:val="left"/>
    </w:lvl>
    <w:lvl w:ilvl="8" w:tplc="A78AC3F0">
      <w:numFmt w:val="decimal"/>
      <w:lvlText w:val=""/>
      <w:lvlJc w:val="left"/>
    </w:lvl>
  </w:abstractNum>
  <w:abstractNum w:abstractNumId="20">
    <w:nsid w:val="5C10FE21"/>
    <w:multiLevelType w:val="hybridMultilevel"/>
    <w:tmpl w:val="CB82E05E"/>
    <w:lvl w:ilvl="0" w:tplc="2BB65E16">
      <w:start w:val="1"/>
      <w:numFmt w:val="bullet"/>
      <w:lvlText w:val="М"/>
      <w:lvlJc w:val="left"/>
    </w:lvl>
    <w:lvl w:ilvl="1" w:tplc="07A001CC">
      <w:numFmt w:val="decimal"/>
      <w:lvlText w:val=""/>
      <w:lvlJc w:val="left"/>
    </w:lvl>
    <w:lvl w:ilvl="2" w:tplc="462A38B0">
      <w:numFmt w:val="decimal"/>
      <w:lvlText w:val=""/>
      <w:lvlJc w:val="left"/>
    </w:lvl>
    <w:lvl w:ilvl="3" w:tplc="082019FA">
      <w:numFmt w:val="decimal"/>
      <w:lvlText w:val=""/>
      <w:lvlJc w:val="left"/>
    </w:lvl>
    <w:lvl w:ilvl="4" w:tplc="CADCEE28">
      <w:numFmt w:val="decimal"/>
      <w:lvlText w:val=""/>
      <w:lvlJc w:val="left"/>
    </w:lvl>
    <w:lvl w:ilvl="5" w:tplc="3BF0CD52">
      <w:numFmt w:val="decimal"/>
      <w:lvlText w:val=""/>
      <w:lvlJc w:val="left"/>
    </w:lvl>
    <w:lvl w:ilvl="6" w:tplc="605867BE">
      <w:numFmt w:val="decimal"/>
      <w:lvlText w:val=""/>
      <w:lvlJc w:val="left"/>
    </w:lvl>
    <w:lvl w:ilvl="7" w:tplc="81B6CBBC">
      <w:numFmt w:val="decimal"/>
      <w:lvlText w:val=""/>
      <w:lvlJc w:val="left"/>
    </w:lvl>
    <w:lvl w:ilvl="8" w:tplc="697EA490">
      <w:numFmt w:val="decimal"/>
      <w:lvlText w:val=""/>
      <w:lvlJc w:val="left"/>
    </w:lvl>
  </w:abstractNum>
  <w:abstractNum w:abstractNumId="21">
    <w:nsid w:val="5D888A08"/>
    <w:multiLevelType w:val="hybridMultilevel"/>
    <w:tmpl w:val="74D81A3A"/>
    <w:lvl w:ilvl="0" w:tplc="8F2E64DC">
      <w:start w:val="1"/>
      <w:numFmt w:val="decimal"/>
      <w:lvlText w:val="%1)"/>
      <w:lvlJc w:val="left"/>
    </w:lvl>
    <w:lvl w:ilvl="1" w:tplc="C32643DA">
      <w:numFmt w:val="decimal"/>
      <w:lvlText w:val=""/>
      <w:lvlJc w:val="left"/>
    </w:lvl>
    <w:lvl w:ilvl="2" w:tplc="5CC0AD50">
      <w:numFmt w:val="decimal"/>
      <w:lvlText w:val=""/>
      <w:lvlJc w:val="left"/>
    </w:lvl>
    <w:lvl w:ilvl="3" w:tplc="5D2E3782">
      <w:numFmt w:val="decimal"/>
      <w:lvlText w:val=""/>
      <w:lvlJc w:val="left"/>
    </w:lvl>
    <w:lvl w:ilvl="4" w:tplc="CBAC1740">
      <w:numFmt w:val="decimal"/>
      <w:lvlText w:val=""/>
      <w:lvlJc w:val="left"/>
    </w:lvl>
    <w:lvl w:ilvl="5" w:tplc="6A244F6A">
      <w:numFmt w:val="decimal"/>
      <w:lvlText w:val=""/>
      <w:lvlJc w:val="left"/>
    </w:lvl>
    <w:lvl w:ilvl="6" w:tplc="FBA47F80">
      <w:numFmt w:val="decimal"/>
      <w:lvlText w:val=""/>
      <w:lvlJc w:val="left"/>
    </w:lvl>
    <w:lvl w:ilvl="7" w:tplc="BA4A3324">
      <w:numFmt w:val="decimal"/>
      <w:lvlText w:val=""/>
      <w:lvlJc w:val="left"/>
    </w:lvl>
    <w:lvl w:ilvl="8" w:tplc="45A08F64">
      <w:numFmt w:val="decimal"/>
      <w:lvlText w:val=""/>
      <w:lvlJc w:val="left"/>
    </w:lvl>
  </w:abstractNum>
  <w:abstractNum w:abstractNumId="22">
    <w:nsid w:val="603A6572"/>
    <w:multiLevelType w:val="singleLevel"/>
    <w:tmpl w:val="40BE196C"/>
    <w:lvl w:ilvl="0">
      <w:start w:val="2"/>
      <w:numFmt w:val="decimal"/>
      <w:lvlText w:val="%1."/>
      <w:legacy w:legacy="1" w:legacySpace="0" w:legacyIndent="264"/>
      <w:lvlJc w:val="left"/>
      <w:rPr>
        <w:rFonts w:ascii="Times New Roman" w:hAnsi="Times New Roman" w:cs="Times New Roman" w:hint="default"/>
      </w:rPr>
    </w:lvl>
  </w:abstractNum>
  <w:abstractNum w:abstractNumId="23">
    <w:nsid w:val="6D3716BF"/>
    <w:multiLevelType w:val="singleLevel"/>
    <w:tmpl w:val="8A4ACBCE"/>
    <w:lvl w:ilvl="0">
      <w:start w:val="10"/>
      <w:numFmt w:val="decimal"/>
      <w:lvlText w:val="%1."/>
      <w:legacy w:legacy="1" w:legacySpace="0" w:legacyIndent="360"/>
      <w:lvlJc w:val="left"/>
      <w:rPr>
        <w:rFonts w:ascii="Times New Roman" w:hAnsi="Times New Roman" w:cs="Times New Roman" w:hint="default"/>
      </w:rPr>
    </w:lvl>
  </w:abstractNum>
  <w:abstractNum w:abstractNumId="24">
    <w:nsid w:val="7226793B"/>
    <w:multiLevelType w:val="hybridMultilevel"/>
    <w:tmpl w:val="E4BA58D4"/>
    <w:lvl w:ilvl="0" w:tplc="8E385B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7"/>
  </w:num>
  <w:num w:numId="2">
    <w:abstractNumId w:val="4"/>
  </w:num>
  <w:num w:numId="3">
    <w:abstractNumId w:val="13"/>
  </w:num>
  <w:num w:numId="4">
    <w:abstractNumId w:val="14"/>
  </w:num>
  <w:num w:numId="5">
    <w:abstractNumId w:val="20"/>
  </w:num>
  <w:num w:numId="6">
    <w:abstractNumId w:val="1"/>
  </w:num>
  <w:num w:numId="7">
    <w:abstractNumId w:val="6"/>
  </w:num>
  <w:num w:numId="8">
    <w:abstractNumId w:val="11"/>
  </w:num>
  <w:num w:numId="9">
    <w:abstractNumId w:val="5"/>
  </w:num>
  <w:num w:numId="10">
    <w:abstractNumId w:val="19"/>
  </w:num>
  <w:num w:numId="11">
    <w:abstractNumId w:val="15"/>
  </w:num>
  <w:num w:numId="12">
    <w:abstractNumId w:val="16"/>
  </w:num>
  <w:num w:numId="13">
    <w:abstractNumId w:val="21"/>
  </w:num>
  <w:num w:numId="14">
    <w:abstractNumId w:val="0"/>
    <w:lvlOverride w:ilvl="0">
      <w:lvl w:ilvl="0">
        <w:numFmt w:val="bullet"/>
        <w:lvlText w:val="-"/>
        <w:legacy w:legacy="1" w:legacySpace="0" w:legacyIndent="130"/>
        <w:lvlJc w:val="left"/>
        <w:rPr>
          <w:rFonts w:ascii="Times New Roman" w:hAnsi="Times New Roman" w:hint="default"/>
        </w:rPr>
      </w:lvl>
    </w:lvlOverride>
  </w:num>
  <w:num w:numId="15">
    <w:abstractNumId w:val="0"/>
    <w:lvlOverride w:ilvl="0">
      <w:lvl w:ilvl="0">
        <w:numFmt w:val="bullet"/>
        <w:lvlText w:val="-"/>
        <w:legacy w:legacy="1" w:legacySpace="0" w:legacyIndent="158"/>
        <w:lvlJc w:val="left"/>
        <w:rPr>
          <w:rFonts w:ascii="Times New Roman" w:hAnsi="Times New Roman" w:hint="default"/>
        </w:rPr>
      </w:lvl>
    </w:lvlOverride>
  </w:num>
  <w:num w:numId="1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7">
    <w:abstractNumId w:val="7"/>
  </w:num>
  <w:num w:numId="18">
    <w:abstractNumId w:val="0"/>
    <w:lvlOverride w:ilvl="0">
      <w:lvl w:ilvl="0">
        <w:numFmt w:val="bullet"/>
        <w:lvlText w:val="-"/>
        <w:legacy w:legacy="1" w:legacySpace="0" w:legacyIndent="151"/>
        <w:lvlJc w:val="left"/>
        <w:rPr>
          <w:rFonts w:ascii="Times New Roman" w:hAnsi="Times New Roman" w:hint="default"/>
        </w:rPr>
      </w:lvl>
    </w:lvlOverride>
  </w:num>
  <w:num w:numId="19">
    <w:abstractNumId w:val="0"/>
    <w:lvlOverride w:ilvl="0">
      <w:lvl w:ilvl="0">
        <w:numFmt w:val="bullet"/>
        <w:lvlText w:val="-"/>
        <w:legacy w:legacy="1" w:legacySpace="0" w:legacyIndent="159"/>
        <w:lvlJc w:val="left"/>
        <w:rPr>
          <w:rFonts w:ascii="Times New Roman" w:hAnsi="Times New Roman" w:hint="default"/>
        </w:rPr>
      </w:lvl>
    </w:lvlOverride>
  </w:num>
  <w:num w:numId="20">
    <w:abstractNumId w:val="0"/>
    <w:lvlOverride w:ilvl="0">
      <w:lvl w:ilvl="0">
        <w:numFmt w:val="bullet"/>
        <w:lvlText w:val="-"/>
        <w:legacy w:legacy="1" w:legacySpace="0" w:legacyIndent="192"/>
        <w:lvlJc w:val="left"/>
        <w:rPr>
          <w:rFonts w:ascii="Times New Roman" w:hAnsi="Times New Roman" w:hint="default"/>
        </w:rPr>
      </w:lvl>
    </w:lvlOverride>
  </w:num>
  <w:num w:numId="21">
    <w:abstractNumId w:val="0"/>
    <w:lvlOverride w:ilvl="0">
      <w:lvl w:ilvl="0">
        <w:numFmt w:val="bullet"/>
        <w:lvlText w:val="-"/>
        <w:legacy w:legacy="1" w:legacySpace="0" w:legacyIndent="149"/>
        <w:lvlJc w:val="left"/>
        <w:rPr>
          <w:rFonts w:ascii="Times New Roman" w:hAnsi="Times New Roman" w:hint="default"/>
        </w:rPr>
      </w:lvl>
    </w:lvlOverride>
  </w:num>
  <w:num w:numId="22">
    <w:abstractNumId w:val="0"/>
    <w:lvlOverride w:ilvl="0">
      <w:lvl w:ilvl="0">
        <w:numFmt w:val="bullet"/>
        <w:lvlText w:val="•"/>
        <w:legacy w:legacy="1" w:legacySpace="0" w:legacyIndent="211"/>
        <w:lvlJc w:val="left"/>
        <w:rPr>
          <w:rFonts w:ascii="Times New Roman" w:hAnsi="Times New Roman" w:hint="default"/>
        </w:rPr>
      </w:lvl>
    </w:lvlOverride>
  </w:num>
  <w:num w:numId="23">
    <w:abstractNumId w:val="22"/>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0"/>
    <w:lvlOverride w:ilvl="0">
      <w:lvl w:ilvl="0">
        <w:numFmt w:val="bullet"/>
        <w:lvlText w:val="-"/>
        <w:legacy w:legacy="1" w:legacySpace="0" w:legacyIndent="307"/>
        <w:lvlJc w:val="left"/>
        <w:rPr>
          <w:rFonts w:ascii="Times New Roman" w:hAnsi="Times New Roman" w:hint="default"/>
        </w:rPr>
      </w:lvl>
    </w:lvlOverride>
  </w:num>
  <w:num w:numId="26">
    <w:abstractNumId w:val="0"/>
    <w:lvlOverride w:ilvl="0">
      <w:lvl w:ilvl="0">
        <w:numFmt w:val="bullet"/>
        <w:lvlText w:val="-"/>
        <w:legacy w:legacy="1" w:legacySpace="0" w:legacyIndent="164"/>
        <w:lvlJc w:val="left"/>
        <w:rPr>
          <w:rFonts w:ascii="Times New Roman" w:hAnsi="Times New Roman" w:hint="default"/>
        </w:rPr>
      </w:lvl>
    </w:lvlOverride>
  </w:num>
  <w:num w:numId="27">
    <w:abstractNumId w:val="0"/>
    <w:lvlOverride w:ilvl="0">
      <w:lvl w:ilvl="0">
        <w:numFmt w:val="bullet"/>
        <w:lvlText w:val="-"/>
        <w:legacy w:legacy="1" w:legacySpace="0" w:legacyIndent="384"/>
        <w:lvlJc w:val="left"/>
        <w:rPr>
          <w:rFonts w:ascii="Times New Roman" w:hAnsi="Times New Roman" w:hint="default"/>
        </w:rPr>
      </w:lvl>
    </w:lvlOverride>
  </w:num>
  <w:num w:numId="28">
    <w:abstractNumId w:val="18"/>
  </w:num>
  <w:num w:numId="29">
    <w:abstractNumId w:val="23"/>
  </w:num>
  <w:num w:numId="30">
    <w:abstractNumId w:val="23"/>
    <w:lvlOverride w:ilvl="0">
      <w:lvl w:ilvl="0">
        <w:start w:val="10"/>
        <w:numFmt w:val="decimal"/>
        <w:lvlText w:val="%1."/>
        <w:legacy w:legacy="1" w:legacySpace="0" w:legacyIndent="519"/>
        <w:lvlJc w:val="left"/>
        <w:rPr>
          <w:rFonts w:ascii="Times New Roman" w:hAnsi="Times New Roman" w:cs="Times New Roman" w:hint="default"/>
        </w:rPr>
      </w:lvl>
    </w:lvlOverride>
  </w:num>
  <w:num w:numId="31">
    <w:abstractNumId w:val="23"/>
    <w:lvlOverride w:ilvl="0">
      <w:lvl w:ilvl="0">
        <w:start w:val="10"/>
        <w:numFmt w:val="decimal"/>
        <w:lvlText w:val="%1."/>
        <w:legacy w:legacy="1" w:legacySpace="0" w:legacyIndent="437"/>
        <w:lvlJc w:val="left"/>
        <w:rPr>
          <w:rFonts w:ascii="Times New Roman" w:hAnsi="Times New Roman" w:cs="Times New Roman" w:hint="default"/>
        </w:rPr>
      </w:lvl>
    </w:lvlOverride>
  </w:num>
  <w:num w:numId="32">
    <w:abstractNumId w:val="12"/>
  </w:num>
  <w:num w:numId="33">
    <w:abstractNumId w:val="12"/>
    <w:lvlOverride w:ilvl="0">
      <w:lvl w:ilvl="0">
        <w:start w:val="24"/>
        <w:numFmt w:val="decimal"/>
        <w:lvlText w:val="%1."/>
        <w:legacy w:legacy="1" w:legacySpace="0" w:legacyIndent="485"/>
        <w:lvlJc w:val="left"/>
        <w:rPr>
          <w:rFonts w:ascii="Times New Roman" w:hAnsi="Times New Roman" w:cs="Times New Roman" w:hint="default"/>
        </w:rPr>
      </w:lvl>
    </w:lvlOverride>
  </w:num>
  <w:num w:numId="34">
    <w:abstractNumId w:val="12"/>
    <w:lvlOverride w:ilvl="0">
      <w:lvl w:ilvl="0">
        <w:start w:val="24"/>
        <w:numFmt w:val="decimal"/>
        <w:lvlText w:val="%1."/>
        <w:legacy w:legacy="1" w:legacySpace="0" w:legacyIndent="384"/>
        <w:lvlJc w:val="left"/>
        <w:rPr>
          <w:rFonts w:ascii="Times New Roman" w:hAnsi="Times New Roman" w:cs="Times New Roman" w:hint="default"/>
        </w:rPr>
      </w:lvl>
    </w:lvlOverride>
  </w:num>
  <w:num w:numId="35">
    <w:abstractNumId w:val="10"/>
  </w:num>
  <w:num w:numId="36">
    <w:abstractNumId w:val="10"/>
    <w:lvlOverride w:ilvl="0">
      <w:lvl w:ilvl="0">
        <w:start w:val="32"/>
        <w:numFmt w:val="decimal"/>
        <w:lvlText w:val="%1."/>
        <w:legacy w:legacy="1" w:legacySpace="0" w:legacyIndent="417"/>
        <w:lvlJc w:val="left"/>
        <w:rPr>
          <w:rFonts w:ascii="Times New Roman" w:hAnsi="Times New Roman" w:cs="Times New Roman" w:hint="default"/>
        </w:rPr>
      </w:lvl>
    </w:lvlOverride>
  </w:num>
  <w:num w:numId="37">
    <w:abstractNumId w:val="8"/>
  </w:num>
  <w:num w:numId="38">
    <w:abstractNumId w:val="8"/>
    <w:lvlOverride w:ilvl="0">
      <w:lvl w:ilvl="0">
        <w:start w:val="34"/>
        <w:numFmt w:val="decimal"/>
        <w:lvlText w:val="%1."/>
        <w:legacy w:legacy="1" w:legacySpace="0" w:legacyIndent="484"/>
        <w:lvlJc w:val="left"/>
        <w:rPr>
          <w:rFonts w:ascii="Times New Roman" w:hAnsi="Times New Roman" w:cs="Times New Roman" w:hint="default"/>
        </w:rPr>
      </w:lvl>
    </w:lvlOverride>
  </w:num>
  <w:num w:numId="39">
    <w:abstractNumId w:val="2"/>
  </w:num>
  <w:num w:numId="40">
    <w:abstractNumId w:val="3"/>
  </w:num>
  <w:num w:numId="41">
    <w:abstractNumId w:val="24"/>
  </w:num>
  <w:num w:numId="42">
    <w:abstractNumId w:val="9"/>
  </w:num>
  <w:num w:numId="43">
    <w:abstractNumId w:val="0"/>
    <w:lvlOverride w:ilvl="0">
      <w:lvl w:ilvl="0">
        <w:numFmt w:val="bullet"/>
        <w:lvlText w:val="-"/>
        <w:legacy w:legacy="1" w:legacySpace="0" w:legacyIndent="125"/>
        <w:lvlJc w:val="left"/>
        <w:rPr>
          <w:rFonts w:ascii="Times New Roman" w:hAnsi="Times New Roman" w:hint="default"/>
        </w:rPr>
      </w:lvl>
    </w:lvlOverride>
  </w:num>
  <w:num w:numId="44">
    <w:abstractNumId w:val="0"/>
    <w:lvlOverride w:ilvl="0">
      <w:lvl w:ilvl="0">
        <w:start w:val="65535"/>
        <w:numFmt w:val="bullet"/>
        <w:lvlText w:val="-"/>
        <w:legacy w:legacy="1" w:legacySpace="0" w:legacyIndent="365"/>
        <w:lvlJc w:val="left"/>
        <w:rPr>
          <w:rFonts w:ascii="Trebuchet MS" w:hAnsi="Trebuchet MS" w:hint="default"/>
        </w:rPr>
      </w:lvl>
    </w:lvlOverride>
  </w:num>
  <w:num w:numId="45">
    <w:abstractNumId w:val="0"/>
    <w:lvlOverride w:ilvl="0">
      <w:lvl w:ilvl="0">
        <w:start w:val="65535"/>
        <w:numFmt w:val="bullet"/>
        <w:lvlText w:val="-"/>
        <w:legacy w:legacy="1" w:legacySpace="0" w:legacyIndent="278"/>
        <w:lvlJc w:val="left"/>
        <w:rPr>
          <w:rFonts w:ascii="Trebuchet MS" w:hAnsi="Trebuchet MS" w:hint="default"/>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Grammatical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378C"/>
    <w:rsid w:val="00030AFC"/>
    <w:rsid w:val="00031571"/>
    <w:rsid w:val="000403CD"/>
    <w:rsid w:val="00045A73"/>
    <w:rsid w:val="00052916"/>
    <w:rsid w:val="0006371B"/>
    <w:rsid w:val="00063A6E"/>
    <w:rsid w:val="000679D7"/>
    <w:rsid w:val="000770E6"/>
    <w:rsid w:val="00095646"/>
    <w:rsid w:val="000A2A3F"/>
    <w:rsid w:val="000C25D7"/>
    <w:rsid w:val="000C26D9"/>
    <w:rsid w:val="000C4CAE"/>
    <w:rsid w:val="000C6125"/>
    <w:rsid w:val="000D1432"/>
    <w:rsid w:val="000D27D4"/>
    <w:rsid w:val="000D3912"/>
    <w:rsid w:val="000D4097"/>
    <w:rsid w:val="000E57D2"/>
    <w:rsid w:val="000F4655"/>
    <w:rsid w:val="000F6278"/>
    <w:rsid w:val="00101778"/>
    <w:rsid w:val="00122BE8"/>
    <w:rsid w:val="00124D4B"/>
    <w:rsid w:val="001261AA"/>
    <w:rsid w:val="0013016E"/>
    <w:rsid w:val="001405F1"/>
    <w:rsid w:val="00155255"/>
    <w:rsid w:val="001570DB"/>
    <w:rsid w:val="00190F81"/>
    <w:rsid w:val="0019642C"/>
    <w:rsid w:val="001A46C5"/>
    <w:rsid w:val="001A7203"/>
    <w:rsid w:val="001B3F20"/>
    <w:rsid w:val="001B3FDB"/>
    <w:rsid w:val="001C2C95"/>
    <w:rsid w:val="001C61F4"/>
    <w:rsid w:val="001D0977"/>
    <w:rsid w:val="001D467B"/>
    <w:rsid w:val="001D4913"/>
    <w:rsid w:val="001E2E9C"/>
    <w:rsid w:val="001E4F92"/>
    <w:rsid w:val="001E567B"/>
    <w:rsid w:val="001F6AF8"/>
    <w:rsid w:val="00204D66"/>
    <w:rsid w:val="00213CB8"/>
    <w:rsid w:val="002145AB"/>
    <w:rsid w:val="00220033"/>
    <w:rsid w:val="00222272"/>
    <w:rsid w:val="002243F3"/>
    <w:rsid w:val="002271D0"/>
    <w:rsid w:val="002334FA"/>
    <w:rsid w:val="00233748"/>
    <w:rsid w:val="00246304"/>
    <w:rsid w:val="00250386"/>
    <w:rsid w:val="0025689B"/>
    <w:rsid w:val="00256FA3"/>
    <w:rsid w:val="002603C3"/>
    <w:rsid w:val="002620D0"/>
    <w:rsid w:val="0027125D"/>
    <w:rsid w:val="00271BDC"/>
    <w:rsid w:val="002751EE"/>
    <w:rsid w:val="00275E7B"/>
    <w:rsid w:val="00277AB5"/>
    <w:rsid w:val="00292B8B"/>
    <w:rsid w:val="002A19A4"/>
    <w:rsid w:val="002A202D"/>
    <w:rsid w:val="002B0394"/>
    <w:rsid w:val="002B046F"/>
    <w:rsid w:val="002B14D4"/>
    <w:rsid w:val="002B63A4"/>
    <w:rsid w:val="002C08E2"/>
    <w:rsid w:val="002C5196"/>
    <w:rsid w:val="002D3864"/>
    <w:rsid w:val="002D4A27"/>
    <w:rsid w:val="002E2F7D"/>
    <w:rsid w:val="002F2FCF"/>
    <w:rsid w:val="002F483D"/>
    <w:rsid w:val="002F57FD"/>
    <w:rsid w:val="0030233B"/>
    <w:rsid w:val="003134E9"/>
    <w:rsid w:val="00321377"/>
    <w:rsid w:val="00324F42"/>
    <w:rsid w:val="003257A8"/>
    <w:rsid w:val="0033686A"/>
    <w:rsid w:val="00342D8E"/>
    <w:rsid w:val="00343359"/>
    <w:rsid w:val="00344E1D"/>
    <w:rsid w:val="00346B9C"/>
    <w:rsid w:val="00351C52"/>
    <w:rsid w:val="00377B7B"/>
    <w:rsid w:val="00385D95"/>
    <w:rsid w:val="00386769"/>
    <w:rsid w:val="003A0BD9"/>
    <w:rsid w:val="003A3DCF"/>
    <w:rsid w:val="003A4678"/>
    <w:rsid w:val="003A69CA"/>
    <w:rsid w:val="003A6B94"/>
    <w:rsid w:val="003A73B5"/>
    <w:rsid w:val="003B44C8"/>
    <w:rsid w:val="003B7CDF"/>
    <w:rsid w:val="003C20D7"/>
    <w:rsid w:val="003C5597"/>
    <w:rsid w:val="003C5620"/>
    <w:rsid w:val="003D78CF"/>
    <w:rsid w:val="003D78F6"/>
    <w:rsid w:val="003E35F4"/>
    <w:rsid w:val="00401E55"/>
    <w:rsid w:val="00402B73"/>
    <w:rsid w:val="004118FA"/>
    <w:rsid w:val="0043785B"/>
    <w:rsid w:val="00451BF2"/>
    <w:rsid w:val="00452B89"/>
    <w:rsid w:val="00454093"/>
    <w:rsid w:val="00466780"/>
    <w:rsid w:val="00473DED"/>
    <w:rsid w:val="0047428F"/>
    <w:rsid w:val="004832B1"/>
    <w:rsid w:val="00485A0B"/>
    <w:rsid w:val="004868E2"/>
    <w:rsid w:val="004909B5"/>
    <w:rsid w:val="00490C4E"/>
    <w:rsid w:val="00490C55"/>
    <w:rsid w:val="00492E1C"/>
    <w:rsid w:val="00493B0A"/>
    <w:rsid w:val="00493F64"/>
    <w:rsid w:val="004A2A2E"/>
    <w:rsid w:val="004A34CC"/>
    <w:rsid w:val="004A3683"/>
    <w:rsid w:val="004A495E"/>
    <w:rsid w:val="004C24FA"/>
    <w:rsid w:val="004C51F5"/>
    <w:rsid w:val="004D41B7"/>
    <w:rsid w:val="004F6847"/>
    <w:rsid w:val="004F7AB0"/>
    <w:rsid w:val="0050341A"/>
    <w:rsid w:val="00507AAA"/>
    <w:rsid w:val="00507AB3"/>
    <w:rsid w:val="0051679E"/>
    <w:rsid w:val="00521A32"/>
    <w:rsid w:val="005250FB"/>
    <w:rsid w:val="005264B6"/>
    <w:rsid w:val="00526C47"/>
    <w:rsid w:val="00546515"/>
    <w:rsid w:val="0054765C"/>
    <w:rsid w:val="00552113"/>
    <w:rsid w:val="005538E0"/>
    <w:rsid w:val="00553F53"/>
    <w:rsid w:val="00561ACE"/>
    <w:rsid w:val="00573C8A"/>
    <w:rsid w:val="00575F04"/>
    <w:rsid w:val="0057627D"/>
    <w:rsid w:val="00591B6A"/>
    <w:rsid w:val="00592747"/>
    <w:rsid w:val="005A033C"/>
    <w:rsid w:val="005A3982"/>
    <w:rsid w:val="005A4841"/>
    <w:rsid w:val="005A58BB"/>
    <w:rsid w:val="005A721A"/>
    <w:rsid w:val="005A7D33"/>
    <w:rsid w:val="005B74F6"/>
    <w:rsid w:val="005C6704"/>
    <w:rsid w:val="005D117D"/>
    <w:rsid w:val="005D5D3F"/>
    <w:rsid w:val="005D704C"/>
    <w:rsid w:val="005E1C07"/>
    <w:rsid w:val="005E3820"/>
    <w:rsid w:val="005E71B1"/>
    <w:rsid w:val="005F2B2D"/>
    <w:rsid w:val="005F35E5"/>
    <w:rsid w:val="006035D6"/>
    <w:rsid w:val="00605517"/>
    <w:rsid w:val="006055A8"/>
    <w:rsid w:val="0060577E"/>
    <w:rsid w:val="00605A93"/>
    <w:rsid w:val="00610B97"/>
    <w:rsid w:val="00620A2D"/>
    <w:rsid w:val="00621E87"/>
    <w:rsid w:val="00623562"/>
    <w:rsid w:val="0062687A"/>
    <w:rsid w:val="00627E59"/>
    <w:rsid w:val="0063170F"/>
    <w:rsid w:val="0063429C"/>
    <w:rsid w:val="006366FE"/>
    <w:rsid w:val="00645F98"/>
    <w:rsid w:val="00651F23"/>
    <w:rsid w:val="0067526B"/>
    <w:rsid w:val="00676077"/>
    <w:rsid w:val="00684088"/>
    <w:rsid w:val="006938E6"/>
    <w:rsid w:val="006967F1"/>
    <w:rsid w:val="006B268D"/>
    <w:rsid w:val="006C0AC7"/>
    <w:rsid w:val="006C4A1E"/>
    <w:rsid w:val="006E02AE"/>
    <w:rsid w:val="006E244D"/>
    <w:rsid w:val="006E26B7"/>
    <w:rsid w:val="006E37BD"/>
    <w:rsid w:val="006E6523"/>
    <w:rsid w:val="006F07F3"/>
    <w:rsid w:val="006F4230"/>
    <w:rsid w:val="006F480D"/>
    <w:rsid w:val="006F63FD"/>
    <w:rsid w:val="00704D11"/>
    <w:rsid w:val="00715763"/>
    <w:rsid w:val="00720A66"/>
    <w:rsid w:val="007254DF"/>
    <w:rsid w:val="00745F67"/>
    <w:rsid w:val="007536D0"/>
    <w:rsid w:val="00761227"/>
    <w:rsid w:val="00761E42"/>
    <w:rsid w:val="0076437F"/>
    <w:rsid w:val="0077032B"/>
    <w:rsid w:val="0077449B"/>
    <w:rsid w:val="007756BC"/>
    <w:rsid w:val="007914A5"/>
    <w:rsid w:val="007B5705"/>
    <w:rsid w:val="007C3549"/>
    <w:rsid w:val="007C5F04"/>
    <w:rsid w:val="007C630A"/>
    <w:rsid w:val="007C7478"/>
    <w:rsid w:val="007D24F9"/>
    <w:rsid w:val="007D4CF7"/>
    <w:rsid w:val="007E0C2D"/>
    <w:rsid w:val="007F5FDF"/>
    <w:rsid w:val="00801AC0"/>
    <w:rsid w:val="00804E5A"/>
    <w:rsid w:val="00814B2C"/>
    <w:rsid w:val="00814FA4"/>
    <w:rsid w:val="00821E13"/>
    <w:rsid w:val="00822612"/>
    <w:rsid w:val="008233B3"/>
    <w:rsid w:val="0082460E"/>
    <w:rsid w:val="00826BBA"/>
    <w:rsid w:val="00827A88"/>
    <w:rsid w:val="00833E53"/>
    <w:rsid w:val="008341DA"/>
    <w:rsid w:val="00835B04"/>
    <w:rsid w:val="0084101D"/>
    <w:rsid w:val="00844A33"/>
    <w:rsid w:val="00870F44"/>
    <w:rsid w:val="008806D7"/>
    <w:rsid w:val="00881461"/>
    <w:rsid w:val="00884F69"/>
    <w:rsid w:val="00894804"/>
    <w:rsid w:val="0089492E"/>
    <w:rsid w:val="00897839"/>
    <w:rsid w:val="008A076D"/>
    <w:rsid w:val="008A448B"/>
    <w:rsid w:val="008A66F3"/>
    <w:rsid w:val="008A71E1"/>
    <w:rsid w:val="008B10BE"/>
    <w:rsid w:val="008B25CE"/>
    <w:rsid w:val="008B3ECD"/>
    <w:rsid w:val="008B4B5D"/>
    <w:rsid w:val="008B6AC0"/>
    <w:rsid w:val="008C59A5"/>
    <w:rsid w:val="008C772C"/>
    <w:rsid w:val="008D0F83"/>
    <w:rsid w:val="008D5958"/>
    <w:rsid w:val="008D76AF"/>
    <w:rsid w:val="008E00D9"/>
    <w:rsid w:val="008E4BB3"/>
    <w:rsid w:val="008E64D2"/>
    <w:rsid w:val="008F7D6B"/>
    <w:rsid w:val="00901663"/>
    <w:rsid w:val="00913583"/>
    <w:rsid w:val="00942CE0"/>
    <w:rsid w:val="00945824"/>
    <w:rsid w:val="00954164"/>
    <w:rsid w:val="00956A8D"/>
    <w:rsid w:val="009621CE"/>
    <w:rsid w:val="00965CEA"/>
    <w:rsid w:val="00970321"/>
    <w:rsid w:val="009754FF"/>
    <w:rsid w:val="009A1468"/>
    <w:rsid w:val="009A6C2B"/>
    <w:rsid w:val="009B0028"/>
    <w:rsid w:val="009B2E4F"/>
    <w:rsid w:val="009C1DAF"/>
    <w:rsid w:val="009C4932"/>
    <w:rsid w:val="009D378C"/>
    <w:rsid w:val="009D5910"/>
    <w:rsid w:val="009D6ACD"/>
    <w:rsid w:val="009E4017"/>
    <w:rsid w:val="009E49AA"/>
    <w:rsid w:val="009E562C"/>
    <w:rsid w:val="009E62C7"/>
    <w:rsid w:val="009F01AB"/>
    <w:rsid w:val="00A03984"/>
    <w:rsid w:val="00A03A84"/>
    <w:rsid w:val="00A25978"/>
    <w:rsid w:val="00A2781B"/>
    <w:rsid w:val="00A5748B"/>
    <w:rsid w:val="00A57688"/>
    <w:rsid w:val="00A61582"/>
    <w:rsid w:val="00A615B8"/>
    <w:rsid w:val="00A64430"/>
    <w:rsid w:val="00A676F7"/>
    <w:rsid w:val="00A82185"/>
    <w:rsid w:val="00A8233B"/>
    <w:rsid w:val="00A8464D"/>
    <w:rsid w:val="00AA2FE7"/>
    <w:rsid w:val="00AA6B09"/>
    <w:rsid w:val="00AB15DF"/>
    <w:rsid w:val="00AB3D13"/>
    <w:rsid w:val="00AD3525"/>
    <w:rsid w:val="00AE6D1C"/>
    <w:rsid w:val="00AE71BC"/>
    <w:rsid w:val="00AE7DF8"/>
    <w:rsid w:val="00B01A01"/>
    <w:rsid w:val="00B11342"/>
    <w:rsid w:val="00B168ED"/>
    <w:rsid w:val="00B246F9"/>
    <w:rsid w:val="00B279E1"/>
    <w:rsid w:val="00B34348"/>
    <w:rsid w:val="00B3761E"/>
    <w:rsid w:val="00B37874"/>
    <w:rsid w:val="00B40F5C"/>
    <w:rsid w:val="00B429CD"/>
    <w:rsid w:val="00B44CDA"/>
    <w:rsid w:val="00B709EE"/>
    <w:rsid w:val="00B72DC3"/>
    <w:rsid w:val="00B72EB7"/>
    <w:rsid w:val="00B7381B"/>
    <w:rsid w:val="00B81CF9"/>
    <w:rsid w:val="00B83797"/>
    <w:rsid w:val="00B844D4"/>
    <w:rsid w:val="00B90CAD"/>
    <w:rsid w:val="00B95C05"/>
    <w:rsid w:val="00B96456"/>
    <w:rsid w:val="00BA0317"/>
    <w:rsid w:val="00BA6DEB"/>
    <w:rsid w:val="00BA7065"/>
    <w:rsid w:val="00BB7842"/>
    <w:rsid w:val="00BC6FB5"/>
    <w:rsid w:val="00BC7D8A"/>
    <w:rsid w:val="00BD3A15"/>
    <w:rsid w:val="00BE4A38"/>
    <w:rsid w:val="00BE4B46"/>
    <w:rsid w:val="00BE4CC5"/>
    <w:rsid w:val="00BE59D6"/>
    <w:rsid w:val="00BE5B24"/>
    <w:rsid w:val="00BE7973"/>
    <w:rsid w:val="00C257FC"/>
    <w:rsid w:val="00C3582A"/>
    <w:rsid w:val="00C371D1"/>
    <w:rsid w:val="00C44748"/>
    <w:rsid w:val="00C45BAC"/>
    <w:rsid w:val="00C477C1"/>
    <w:rsid w:val="00C641E8"/>
    <w:rsid w:val="00C65DC0"/>
    <w:rsid w:val="00C81C82"/>
    <w:rsid w:val="00C82E4B"/>
    <w:rsid w:val="00C86011"/>
    <w:rsid w:val="00C87A64"/>
    <w:rsid w:val="00C911AE"/>
    <w:rsid w:val="00CB3DDE"/>
    <w:rsid w:val="00CB414E"/>
    <w:rsid w:val="00CB467A"/>
    <w:rsid w:val="00CC16D3"/>
    <w:rsid w:val="00CE52DD"/>
    <w:rsid w:val="00CF173B"/>
    <w:rsid w:val="00D07549"/>
    <w:rsid w:val="00D1054A"/>
    <w:rsid w:val="00D15CC5"/>
    <w:rsid w:val="00D16013"/>
    <w:rsid w:val="00D21047"/>
    <w:rsid w:val="00D2201B"/>
    <w:rsid w:val="00D24C1B"/>
    <w:rsid w:val="00D24FEF"/>
    <w:rsid w:val="00D26CF3"/>
    <w:rsid w:val="00D32838"/>
    <w:rsid w:val="00D40C88"/>
    <w:rsid w:val="00D412BC"/>
    <w:rsid w:val="00D60D2E"/>
    <w:rsid w:val="00D64CC6"/>
    <w:rsid w:val="00D674B1"/>
    <w:rsid w:val="00D7607B"/>
    <w:rsid w:val="00D76476"/>
    <w:rsid w:val="00D77F42"/>
    <w:rsid w:val="00D904FE"/>
    <w:rsid w:val="00D93B2A"/>
    <w:rsid w:val="00DA58CE"/>
    <w:rsid w:val="00DA5D71"/>
    <w:rsid w:val="00DA728F"/>
    <w:rsid w:val="00DB0256"/>
    <w:rsid w:val="00DC1298"/>
    <w:rsid w:val="00DC2046"/>
    <w:rsid w:val="00DC4B89"/>
    <w:rsid w:val="00DC7F88"/>
    <w:rsid w:val="00DD0446"/>
    <w:rsid w:val="00DD04FD"/>
    <w:rsid w:val="00DD2CDF"/>
    <w:rsid w:val="00DD7EBA"/>
    <w:rsid w:val="00DE08E5"/>
    <w:rsid w:val="00DF3C8F"/>
    <w:rsid w:val="00DF5D92"/>
    <w:rsid w:val="00DF6972"/>
    <w:rsid w:val="00E036E8"/>
    <w:rsid w:val="00E165BC"/>
    <w:rsid w:val="00E223CD"/>
    <w:rsid w:val="00E30DA3"/>
    <w:rsid w:val="00E40829"/>
    <w:rsid w:val="00E42196"/>
    <w:rsid w:val="00E445A9"/>
    <w:rsid w:val="00E5030A"/>
    <w:rsid w:val="00E66BA0"/>
    <w:rsid w:val="00E702BD"/>
    <w:rsid w:val="00E80E47"/>
    <w:rsid w:val="00E826AE"/>
    <w:rsid w:val="00E8459A"/>
    <w:rsid w:val="00E90225"/>
    <w:rsid w:val="00E92F55"/>
    <w:rsid w:val="00E96F3E"/>
    <w:rsid w:val="00EA5D1E"/>
    <w:rsid w:val="00EB01ED"/>
    <w:rsid w:val="00EB2D2F"/>
    <w:rsid w:val="00ED3056"/>
    <w:rsid w:val="00ED4662"/>
    <w:rsid w:val="00EE01E8"/>
    <w:rsid w:val="00EF054A"/>
    <w:rsid w:val="00EF1134"/>
    <w:rsid w:val="00EF559B"/>
    <w:rsid w:val="00EF7680"/>
    <w:rsid w:val="00F0076B"/>
    <w:rsid w:val="00F10B20"/>
    <w:rsid w:val="00F14068"/>
    <w:rsid w:val="00F2214C"/>
    <w:rsid w:val="00F41754"/>
    <w:rsid w:val="00F504BC"/>
    <w:rsid w:val="00F515C4"/>
    <w:rsid w:val="00F60F36"/>
    <w:rsid w:val="00F61C4E"/>
    <w:rsid w:val="00F66A6E"/>
    <w:rsid w:val="00F76256"/>
    <w:rsid w:val="00F77743"/>
    <w:rsid w:val="00F77CE2"/>
    <w:rsid w:val="00F77EE5"/>
    <w:rsid w:val="00F8368E"/>
    <w:rsid w:val="00F844F4"/>
    <w:rsid w:val="00F8679E"/>
    <w:rsid w:val="00F87690"/>
    <w:rsid w:val="00F90A3B"/>
    <w:rsid w:val="00F92BEF"/>
    <w:rsid w:val="00FA0822"/>
    <w:rsid w:val="00FA4D89"/>
    <w:rsid w:val="00FB25DA"/>
    <w:rsid w:val="00FB461C"/>
    <w:rsid w:val="00FD3525"/>
    <w:rsid w:val="00FE2A2F"/>
    <w:rsid w:val="00FF2266"/>
    <w:rsid w:val="00FF40D1"/>
    <w:rsid w:val="00FF5A4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78C"/>
    <w:pPr>
      <w:spacing w:after="0" w:line="240" w:lineRule="auto"/>
    </w:pPr>
    <w:rPr>
      <w:rFonts w:ascii="Times New Roman" w:eastAsiaTheme="minorEastAsia" w:hAnsi="Times New Roman" w:cs="Times New Roman"/>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9D378C"/>
    <w:pPr>
      <w:widowControl w:val="0"/>
      <w:autoSpaceDE w:val="0"/>
      <w:autoSpaceDN w:val="0"/>
      <w:adjustRightInd w:val="0"/>
      <w:spacing w:line="277" w:lineRule="exact"/>
      <w:ind w:firstLine="475"/>
      <w:jc w:val="both"/>
    </w:pPr>
    <w:rPr>
      <w:sz w:val="24"/>
      <w:szCs w:val="24"/>
    </w:rPr>
  </w:style>
  <w:style w:type="paragraph" w:customStyle="1" w:styleId="Style7">
    <w:name w:val="Style7"/>
    <w:basedOn w:val="a"/>
    <w:uiPriority w:val="99"/>
    <w:rsid w:val="009D378C"/>
    <w:pPr>
      <w:widowControl w:val="0"/>
      <w:autoSpaceDE w:val="0"/>
      <w:autoSpaceDN w:val="0"/>
      <w:adjustRightInd w:val="0"/>
      <w:spacing w:line="284" w:lineRule="exact"/>
      <w:ind w:firstLine="569"/>
      <w:jc w:val="both"/>
    </w:pPr>
    <w:rPr>
      <w:sz w:val="24"/>
      <w:szCs w:val="24"/>
    </w:rPr>
  </w:style>
  <w:style w:type="paragraph" w:customStyle="1" w:styleId="Style3">
    <w:name w:val="Style3"/>
    <w:basedOn w:val="a"/>
    <w:uiPriority w:val="99"/>
    <w:rsid w:val="009D378C"/>
    <w:pPr>
      <w:widowControl w:val="0"/>
      <w:autoSpaceDE w:val="0"/>
      <w:autoSpaceDN w:val="0"/>
      <w:adjustRightInd w:val="0"/>
    </w:pPr>
    <w:rPr>
      <w:sz w:val="24"/>
      <w:szCs w:val="24"/>
      <w:lang w:val="ru-RU" w:eastAsia="ru-RU"/>
    </w:rPr>
  </w:style>
  <w:style w:type="paragraph" w:customStyle="1" w:styleId="Style4">
    <w:name w:val="Style4"/>
    <w:basedOn w:val="a"/>
    <w:uiPriority w:val="99"/>
    <w:rsid w:val="009D378C"/>
    <w:pPr>
      <w:widowControl w:val="0"/>
      <w:autoSpaceDE w:val="0"/>
      <w:autoSpaceDN w:val="0"/>
      <w:adjustRightInd w:val="0"/>
      <w:spacing w:line="230" w:lineRule="exact"/>
      <w:ind w:firstLine="82"/>
      <w:jc w:val="both"/>
    </w:pPr>
    <w:rPr>
      <w:sz w:val="24"/>
      <w:szCs w:val="24"/>
      <w:lang w:val="ru-RU" w:eastAsia="ru-RU"/>
    </w:rPr>
  </w:style>
  <w:style w:type="paragraph" w:customStyle="1" w:styleId="Style5">
    <w:name w:val="Style5"/>
    <w:basedOn w:val="a"/>
    <w:uiPriority w:val="99"/>
    <w:rsid w:val="009D378C"/>
    <w:pPr>
      <w:widowControl w:val="0"/>
      <w:autoSpaceDE w:val="0"/>
      <w:autoSpaceDN w:val="0"/>
      <w:adjustRightInd w:val="0"/>
    </w:pPr>
    <w:rPr>
      <w:sz w:val="24"/>
      <w:szCs w:val="24"/>
      <w:lang w:val="ru-RU" w:eastAsia="ru-RU"/>
    </w:rPr>
  </w:style>
  <w:style w:type="paragraph" w:customStyle="1" w:styleId="Style6">
    <w:name w:val="Style6"/>
    <w:basedOn w:val="a"/>
    <w:uiPriority w:val="99"/>
    <w:rsid w:val="009D378C"/>
    <w:pPr>
      <w:widowControl w:val="0"/>
      <w:autoSpaceDE w:val="0"/>
      <w:autoSpaceDN w:val="0"/>
      <w:adjustRightInd w:val="0"/>
    </w:pPr>
    <w:rPr>
      <w:sz w:val="24"/>
      <w:szCs w:val="24"/>
      <w:lang w:val="ru-RU" w:eastAsia="ru-RU"/>
    </w:rPr>
  </w:style>
  <w:style w:type="character" w:customStyle="1" w:styleId="FontStyle135">
    <w:name w:val="Font Style135"/>
    <w:basedOn w:val="a0"/>
    <w:uiPriority w:val="99"/>
    <w:rsid w:val="009D378C"/>
    <w:rPr>
      <w:rFonts w:ascii="Times New Roman" w:hAnsi="Times New Roman" w:cs="Times New Roman"/>
      <w:color w:val="000000"/>
      <w:sz w:val="34"/>
      <w:szCs w:val="34"/>
    </w:rPr>
  </w:style>
  <w:style w:type="character" w:customStyle="1" w:styleId="FontStyle136">
    <w:name w:val="Font Style136"/>
    <w:basedOn w:val="a0"/>
    <w:uiPriority w:val="99"/>
    <w:rsid w:val="009D378C"/>
    <w:rPr>
      <w:rFonts w:ascii="Times New Roman" w:hAnsi="Times New Roman" w:cs="Times New Roman"/>
      <w:b/>
      <w:bCs/>
      <w:color w:val="000000"/>
      <w:sz w:val="38"/>
      <w:szCs w:val="38"/>
    </w:rPr>
  </w:style>
  <w:style w:type="character" w:customStyle="1" w:styleId="FontStyle200">
    <w:name w:val="Font Style200"/>
    <w:basedOn w:val="a0"/>
    <w:uiPriority w:val="99"/>
    <w:rsid w:val="009D378C"/>
    <w:rPr>
      <w:rFonts w:ascii="Times New Roman" w:hAnsi="Times New Roman" w:cs="Times New Roman"/>
      <w:b/>
      <w:bCs/>
      <w:color w:val="000000"/>
      <w:sz w:val="22"/>
      <w:szCs w:val="22"/>
    </w:rPr>
  </w:style>
  <w:style w:type="character" w:customStyle="1" w:styleId="FontStyle204">
    <w:name w:val="Font Style204"/>
    <w:basedOn w:val="a0"/>
    <w:uiPriority w:val="99"/>
    <w:rsid w:val="009D378C"/>
    <w:rPr>
      <w:rFonts w:ascii="Times New Roman" w:hAnsi="Times New Roman" w:cs="Times New Roman"/>
      <w:color w:val="000000"/>
      <w:sz w:val="18"/>
      <w:szCs w:val="18"/>
    </w:rPr>
  </w:style>
  <w:style w:type="paragraph" w:styleId="a3">
    <w:name w:val="List Paragraph"/>
    <w:basedOn w:val="a"/>
    <w:uiPriority w:val="34"/>
    <w:qFormat/>
    <w:rsid w:val="009D378C"/>
    <w:pPr>
      <w:ind w:left="720"/>
      <w:contextualSpacing/>
    </w:pPr>
  </w:style>
  <w:style w:type="character" w:customStyle="1" w:styleId="FontStyle138">
    <w:name w:val="Font Style138"/>
    <w:basedOn w:val="a0"/>
    <w:uiPriority w:val="99"/>
    <w:rsid w:val="009D378C"/>
    <w:rPr>
      <w:rFonts w:ascii="Times New Roman" w:hAnsi="Times New Roman" w:cs="Times New Roman"/>
      <w:color w:val="000000"/>
      <w:sz w:val="20"/>
      <w:szCs w:val="20"/>
    </w:rPr>
  </w:style>
  <w:style w:type="paragraph" w:customStyle="1" w:styleId="Style9">
    <w:name w:val="Style9"/>
    <w:basedOn w:val="a"/>
    <w:uiPriority w:val="99"/>
    <w:rsid w:val="009D378C"/>
    <w:pPr>
      <w:widowControl w:val="0"/>
      <w:autoSpaceDE w:val="0"/>
      <w:autoSpaceDN w:val="0"/>
      <w:adjustRightInd w:val="0"/>
      <w:spacing w:line="281" w:lineRule="exact"/>
    </w:pPr>
    <w:rPr>
      <w:sz w:val="24"/>
      <w:szCs w:val="24"/>
    </w:rPr>
  </w:style>
  <w:style w:type="character" w:customStyle="1" w:styleId="FontStyle28">
    <w:name w:val="Font Style28"/>
    <w:basedOn w:val="a0"/>
    <w:uiPriority w:val="99"/>
    <w:rsid w:val="009D378C"/>
    <w:rPr>
      <w:rFonts w:ascii="Times New Roman" w:hAnsi="Times New Roman" w:cs="Times New Roman"/>
      <w:b/>
      <w:bCs/>
      <w:i/>
      <w:iCs/>
      <w:color w:val="000000"/>
      <w:sz w:val="20"/>
      <w:szCs w:val="20"/>
    </w:rPr>
  </w:style>
  <w:style w:type="paragraph" w:styleId="a4">
    <w:name w:val="Balloon Text"/>
    <w:basedOn w:val="a"/>
    <w:link w:val="a5"/>
    <w:uiPriority w:val="99"/>
    <w:semiHidden/>
    <w:unhideWhenUsed/>
    <w:rsid w:val="009D378C"/>
    <w:rPr>
      <w:rFonts w:ascii="Tahoma" w:hAnsi="Tahoma" w:cs="Tahoma"/>
      <w:sz w:val="16"/>
      <w:szCs w:val="16"/>
    </w:rPr>
  </w:style>
  <w:style w:type="character" w:customStyle="1" w:styleId="a5">
    <w:name w:val="Текст выноски Знак"/>
    <w:basedOn w:val="a0"/>
    <w:link w:val="a4"/>
    <w:uiPriority w:val="99"/>
    <w:semiHidden/>
    <w:rsid w:val="009D378C"/>
    <w:rPr>
      <w:rFonts w:ascii="Tahoma" w:eastAsiaTheme="minorEastAsia" w:hAnsi="Tahoma" w:cs="Tahoma"/>
      <w:sz w:val="16"/>
      <w:szCs w:val="16"/>
      <w:lang w:eastAsia="uk-UA"/>
    </w:rPr>
  </w:style>
  <w:style w:type="paragraph" w:styleId="HTML">
    <w:name w:val="HTML Preformatted"/>
    <w:basedOn w:val="a"/>
    <w:link w:val="HTML0"/>
    <w:rsid w:val="009D3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1"/>
      <w:szCs w:val="21"/>
      <w:lang w:val="ru-RU" w:eastAsia="ru-RU"/>
    </w:rPr>
  </w:style>
  <w:style w:type="character" w:customStyle="1" w:styleId="HTML0">
    <w:name w:val="Стандартный HTML Знак"/>
    <w:basedOn w:val="a0"/>
    <w:link w:val="HTML"/>
    <w:rsid w:val="009D378C"/>
    <w:rPr>
      <w:rFonts w:ascii="Courier New" w:eastAsia="Times New Roman" w:hAnsi="Courier New" w:cs="Courier New"/>
      <w:color w:val="000000"/>
      <w:sz w:val="21"/>
      <w:szCs w:val="21"/>
      <w:lang w:val="ru-RU" w:eastAsia="ru-RU"/>
    </w:rPr>
  </w:style>
  <w:style w:type="paragraph" w:styleId="2">
    <w:name w:val="Body Text Indent 2"/>
    <w:basedOn w:val="a"/>
    <w:link w:val="20"/>
    <w:rsid w:val="009D378C"/>
    <w:pPr>
      <w:spacing w:after="120" w:line="480" w:lineRule="auto"/>
      <w:ind w:left="283"/>
    </w:pPr>
    <w:rPr>
      <w:rFonts w:ascii="Arial Unicode MS" w:eastAsia="Arial Unicode MS" w:hAnsi="Arial Unicode MS" w:cs="Arial Unicode MS"/>
      <w:color w:val="000000"/>
      <w:sz w:val="24"/>
      <w:szCs w:val="24"/>
    </w:rPr>
  </w:style>
  <w:style w:type="character" w:customStyle="1" w:styleId="20">
    <w:name w:val="Основной текст с отступом 2 Знак"/>
    <w:basedOn w:val="a0"/>
    <w:link w:val="2"/>
    <w:rsid w:val="009D378C"/>
    <w:rPr>
      <w:rFonts w:ascii="Arial Unicode MS" w:eastAsia="Arial Unicode MS" w:hAnsi="Arial Unicode MS" w:cs="Arial Unicode MS"/>
      <w:color w:val="000000"/>
      <w:sz w:val="24"/>
      <w:szCs w:val="24"/>
      <w:lang w:eastAsia="uk-UA"/>
    </w:rPr>
  </w:style>
  <w:style w:type="paragraph" w:styleId="a6">
    <w:name w:val="Body Text"/>
    <w:aliases w:val="Основной текст Знак Знак Знак"/>
    <w:basedOn w:val="a"/>
    <w:link w:val="a7"/>
    <w:unhideWhenUsed/>
    <w:rsid w:val="009D378C"/>
    <w:pPr>
      <w:spacing w:after="120"/>
    </w:pPr>
  </w:style>
  <w:style w:type="character" w:customStyle="1" w:styleId="a7">
    <w:name w:val="Основной текст Знак"/>
    <w:aliases w:val="Основной текст Знак Знак Знак Знак"/>
    <w:basedOn w:val="a0"/>
    <w:link w:val="a6"/>
    <w:rsid w:val="009D378C"/>
    <w:rPr>
      <w:rFonts w:ascii="Times New Roman" w:eastAsiaTheme="minorEastAsia" w:hAnsi="Times New Roman" w:cs="Times New Roman"/>
      <w:lang w:eastAsia="uk-UA"/>
    </w:rPr>
  </w:style>
  <w:style w:type="table" w:styleId="a8">
    <w:name w:val="Table Grid"/>
    <w:basedOn w:val="a1"/>
    <w:uiPriority w:val="59"/>
    <w:rsid w:val="009D378C"/>
    <w:pPr>
      <w:spacing w:after="0" w:line="240" w:lineRule="auto"/>
    </w:pPr>
    <w:rPr>
      <w:rFonts w:ascii="Times New Roman" w:eastAsiaTheme="minorEastAsia" w:hAnsi="Times New Roman" w:cs="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9">
    <w:name w:val="Font Style29"/>
    <w:basedOn w:val="a0"/>
    <w:uiPriority w:val="99"/>
    <w:rsid w:val="009D378C"/>
    <w:rPr>
      <w:rFonts w:ascii="Times New Roman" w:hAnsi="Times New Roman" w:cs="Times New Roman" w:hint="default"/>
      <w:color w:val="000000"/>
      <w:sz w:val="20"/>
      <w:szCs w:val="20"/>
    </w:rPr>
  </w:style>
  <w:style w:type="paragraph" w:customStyle="1" w:styleId="Style11">
    <w:name w:val="Style11"/>
    <w:basedOn w:val="a"/>
    <w:uiPriority w:val="99"/>
    <w:rsid w:val="009D378C"/>
    <w:pPr>
      <w:widowControl w:val="0"/>
      <w:autoSpaceDE w:val="0"/>
      <w:autoSpaceDN w:val="0"/>
      <w:adjustRightInd w:val="0"/>
      <w:spacing w:line="317" w:lineRule="exact"/>
      <w:jc w:val="center"/>
    </w:pPr>
    <w:rPr>
      <w:sz w:val="24"/>
      <w:szCs w:val="24"/>
    </w:rPr>
  </w:style>
  <w:style w:type="character" w:customStyle="1" w:styleId="FontStyle30">
    <w:name w:val="Font Style30"/>
    <w:basedOn w:val="a0"/>
    <w:uiPriority w:val="99"/>
    <w:rsid w:val="009D378C"/>
    <w:rPr>
      <w:rFonts w:ascii="Times New Roman" w:hAnsi="Times New Roman" w:cs="Times New Roman" w:hint="default"/>
      <w:b/>
      <w:bCs/>
      <w:color w:val="000000"/>
      <w:sz w:val="20"/>
      <w:szCs w:val="20"/>
    </w:rPr>
  </w:style>
  <w:style w:type="paragraph" w:customStyle="1" w:styleId="Style20">
    <w:name w:val="Style20"/>
    <w:basedOn w:val="a"/>
    <w:uiPriority w:val="99"/>
    <w:rsid w:val="009D378C"/>
    <w:pPr>
      <w:widowControl w:val="0"/>
      <w:autoSpaceDE w:val="0"/>
      <w:autoSpaceDN w:val="0"/>
      <w:adjustRightInd w:val="0"/>
    </w:pPr>
    <w:rPr>
      <w:sz w:val="24"/>
      <w:szCs w:val="24"/>
    </w:rPr>
  </w:style>
  <w:style w:type="paragraph" w:customStyle="1" w:styleId="Style21">
    <w:name w:val="Style21"/>
    <w:basedOn w:val="a"/>
    <w:uiPriority w:val="99"/>
    <w:rsid w:val="009D378C"/>
    <w:pPr>
      <w:widowControl w:val="0"/>
      <w:autoSpaceDE w:val="0"/>
      <w:autoSpaceDN w:val="0"/>
      <w:adjustRightInd w:val="0"/>
      <w:jc w:val="both"/>
    </w:pPr>
    <w:rPr>
      <w:sz w:val="24"/>
      <w:szCs w:val="24"/>
    </w:rPr>
  </w:style>
  <w:style w:type="paragraph" w:customStyle="1" w:styleId="Style22">
    <w:name w:val="Style22"/>
    <w:basedOn w:val="a"/>
    <w:uiPriority w:val="99"/>
    <w:rsid w:val="009D378C"/>
    <w:pPr>
      <w:widowControl w:val="0"/>
      <w:autoSpaceDE w:val="0"/>
      <w:autoSpaceDN w:val="0"/>
      <w:adjustRightInd w:val="0"/>
    </w:pPr>
    <w:rPr>
      <w:sz w:val="24"/>
      <w:szCs w:val="24"/>
    </w:rPr>
  </w:style>
  <w:style w:type="paragraph" w:customStyle="1" w:styleId="Style16">
    <w:name w:val="Style16"/>
    <w:basedOn w:val="a"/>
    <w:uiPriority w:val="99"/>
    <w:rsid w:val="009D378C"/>
    <w:pPr>
      <w:widowControl w:val="0"/>
      <w:autoSpaceDE w:val="0"/>
      <w:autoSpaceDN w:val="0"/>
      <w:adjustRightInd w:val="0"/>
      <w:spacing w:line="288" w:lineRule="exact"/>
      <w:ind w:firstLine="562"/>
      <w:jc w:val="both"/>
    </w:pPr>
    <w:rPr>
      <w:sz w:val="24"/>
      <w:szCs w:val="24"/>
    </w:rPr>
  </w:style>
  <w:style w:type="paragraph" w:customStyle="1" w:styleId="Style1">
    <w:name w:val="Style1"/>
    <w:basedOn w:val="a"/>
    <w:uiPriority w:val="99"/>
    <w:rsid w:val="009D378C"/>
    <w:pPr>
      <w:widowControl w:val="0"/>
      <w:autoSpaceDE w:val="0"/>
      <w:autoSpaceDN w:val="0"/>
      <w:adjustRightInd w:val="0"/>
    </w:pPr>
    <w:rPr>
      <w:sz w:val="24"/>
      <w:szCs w:val="24"/>
    </w:rPr>
  </w:style>
  <w:style w:type="character" w:customStyle="1" w:styleId="FontStyle31">
    <w:name w:val="Font Style31"/>
    <w:basedOn w:val="a0"/>
    <w:uiPriority w:val="99"/>
    <w:rsid w:val="009D378C"/>
    <w:rPr>
      <w:rFonts w:ascii="Times New Roman" w:hAnsi="Times New Roman" w:cs="Times New Roman"/>
      <w:b/>
      <w:bCs/>
      <w:i/>
      <w:iCs/>
      <w:color w:val="000000"/>
      <w:sz w:val="20"/>
      <w:szCs w:val="20"/>
    </w:rPr>
  </w:style>
  <w:style w:type="paragraph" w:customStyle="1" w:styleId="Style12">
    <w:name w:val="Style12"/>
    <w:basedOn w:val="a"/>
    <w:uiPriority w:val="99"/>
    <w:rsid w:val="009D378C"/>
    <w:pPr>
      <w:widowControl w:val="0"/>
      <w:autoSpaceDE w:val="0"/>
      <w:autoSpaceDN w:val="0"/>
      <w:adjustRightInd w:val="0"/>
      <w:spacing w:line="274" w:lineRule="exact"/>
      <w:ind w:firstLine="562"/>
    </w:pPr>
    <w:rPr>
      <w:sz w:val="24"/>
      <w:szCs w:val="24"/>
    </w:rPr>
  </w:style>
  <w:style w:type="paragraph" w:customStyle="1" w:styleId="Style19">
    <w:name w:val="Style19"/>
    <w:basedOn w:val="a"/>
    <w:uiPriority w:val="99"/>
    <w:rsid w:val="009D378C"/>
    <w:pPr>
      <w:widowControl w:val="0"/>
      <w:autoSpaceDE w:val="0"/>
      <w:autoSpaceDN w:val="0"/>
      <w:adjustRightInd w:val="0"/>
      <w:spacing w:line="274" w:lineRule="exact"/>
      <w:ind w:hanging="749"/>
    </w:pPr>
    <w:rPr>
      <w:sz w:val="24"/>
      <w:szCs w:val="24"/>
    </w:rPr>
  </w:style>
  <w:style w:type="character" w:styleId="a9">
    <w:name w:val="Placeholder Text"/>
    <w:basedOn w:val="a0"/>
    <w:uiPriority w:val="99"/>
    <w:semiHidden/>
    <w:rsid w:val="009D378C"/>
    <w:rPr>
      <w:color w:val="808080"/>
    </w:rPr>
  </w:style>
  <w:style w:type="character" w:customStyle="1" w:styleId="1">
    <w:name w:val="Основной текст Знак1"/>
    <w:basedOn w:val="a0"/>
    <w:uiPriority w:val="99"/>
    <w:semiHidden/>
    <w:rsid w:val="009D378C"/>
  </w:style>
  <w:style w:type="paragraph" w:styleId="aa">
    <w:name w:val="Body Text Indent"/>
    <w:basedOn w:val="a"/>
    <w:link w:val="ab"/>
    <w:unhideWhenUsed/>
    <w:rsid w:val="009D378C"/>
    <w:pPr>
      <w:spacing w:after="120"/>
      <w:ind w:left="283"/>
    </w:pPr>
  </w:style>
  <w:style w:type="character" w:customStyle="1" w:styleId="ab">
    <w:name w:val="Основной текст с отступом Знак"/>
    <w:basedOn w:val="a0"/>
    <w:link w:val="aa"/>
    <w:rsid w:val="009D378C"/>
    <w:rPr>
      <w:rFonts w:ascii="Times New Roman" w:eastAsiaTheme="minorEastAsia" w:hAnsi="Times New Roman" w:cs="Times New Roman"/>
      <w:lang w:eastAsia="uk-UA"/>
    </w:rPr>
  </w:style>
  <w:style w:type="character" w:customStyle="1" w:styleId="ac">
    <w:name w:val="Верхний колонтитул Знак"/>
    <w:basedOn w:val="a0"/>
    <w:link w:val="ad"/>
    <w:rsid w:val="009D378C"/>
    <w:rPr>
      <w:rFonts w:eastAsia="Times New Roman"/>
      <w:sz w:val="20"/>
      <w:szCs w:val="20"/>
      <w:lang w:val="ru-RU" w:eastAsia="ru-RU"/>
    </w:rPr>
  </w:style>
  <w:style w:type="paragraph" w:styleId="ad">
    <w:name w:val="header"/>
    <w:basedOn w:val="a"/>
    <w:link w:val="ac"/>
    <w:rsid w:val="009D378C"/>
    <w:pPr>
      <w:tabs>
        <w:tab w:val="center" w:pos="4153"/>
        <w:tab w:val="right" w:pos="8306"/>
      </w:tabs>
    </w:pPr>
    <w:rPr>
      <w:rFonts w:asciiTheme="minorHAnsi" w:eastAsia="Times New Roman" w:hAnsiTheme="minorHAnsi" w:cstheme="minorBidi"/>
      <w:sz w:val="20"/>
      <w:szCs w:val="20"/>
      <w:lang w:val="ru-RU" w:eastAsia="ru-RU"/>
    </w:rPr>
  </w:style>
  <w:style w:type="character" w:customStyle="1" w:styleId="10">
    <w:name w:val="Верхний колонтитул Знак1"/>
    <w:basedOn w:val="a0"/>
    <w:uiPriority w:val="99"/>
    <w:semiHidden/>
    <w:rsid w:val="009D378C"/>
    <w:rPr>
      <w:rFonts w:ascii="Times New Roman" w:eastAsiaTheme="minorEastAsia" w:hAnsi="Times New Roman" w:cs="Times New Roman"/>
      <w:lang w:eastAsia="uk-UA"/>
    </w:rPr>
  </w:style>
  <w:style w:type="character" w:customStyle="1" w:styleId="ae">
    <w:name w:val="Красная строка Знак"/>
    <w:basedOn w:val="a7"/>
    <w:link w:val="af"/>
    <w:rsid w:val="009D378C"/>
    <w:rPr>
      <w:rFonts w:ascii="Times New Roman" w:eastAsia="Times New Roman" w:hAnsi="Times New Roman" w:cs="Times New Roman"/>
      <w:sz w:val="20"/>
      <w:szCs w:val="20"/>
      <w:lang w:val="ru-RU" w:eastAsia="ru-RU"/>
    </w:rPr>
  </w:style>
  <w:style w:type="paragraph" w:styleId="af">
    <w:name w:val="Body Text First Indent"/>
    <w:basedOn w:val="a6"/>
    <w:link w:val="ae"/>
    <w:rsid w:val="009D378C"/>
    <w:pPr>
      <w:ind w:firstLine="210"/>
    </w:pPr>
    <w:rPr>
      <w:rFonts w:eastAsia="Times New Roman"/>
      <w:sz w:val="20"/>
      <w:szCs w:val="20"/>
      <w:lang w:val="ru-RU" w:eastAsia="ru-RU"/>
    </w:rPr>
  </w:style>
  <w:style w:type="character" w:customStyle="1" w:styleId="11">
    <w:name w:val="Красная строка Знак1"/>
    <w:basedOn w:val="a7"/>
    <w:uiPriority w:val="99"/>
    <w:semiHidden/>
    <w:rsid w:val="009D378C"/>
    <w:rPr>
      <w:rFonts w:ascii="Times New Roman" w:eastAsiaTheme="minorEastAsia" w:hAnsi="Times New Roman" w:cs="Times New Roman"/>
      <w:lang w:eastAsia="uk-UA"/>
    </w:rPr>
  </w:style>
  <w:style w:type="paragraph" w:customStyle="1" w:styleId="af0">
    <w:name w:val="Текст ДКЛ"/>
    <w:basedOn w:val="a"/>
    <w:rsid w:val="009D378C"/>
    <w:pPr>
      <w:ind w:firstLine="851"/>
      <w:jc w:val="both"/>
    </w:pPr>
    <w:rPr>
      <w:rFonts w:eastAsia="Times New Roman"/>
      <w:sz w:val="28"/>
      <w:szCs w:val="20"/>
      <w:lang w:val="ru-RU" w:eastAsia="ru-RU"/>
    </w:rPr>
  </w:style>
  <w:style w:type="character" w:customStyle="1" w:styleId="FontStyle213">
    <w:name w:val="Font Style213"/>
    <w:basedOn w:val="a0"/>
    <w:uiPriority w:val="99"/>
    <w:rsid w:val="009D378C"/>
    <w:rPr>
      <w:rFonts w:ascii="Times New Roman" w:hAnsi="Times New Roman" w:cs="Times New Roman"/>
      <w:color w:val="000000"/>
      <w:sz w:val="20"/>
      <w:szCs w:val="20"/>
    </w:rPr>
  </w:style>
  <w:style w:type="character" w:customStyle="1" w:styleId="FontStyle186">
    <w:name w:val="Font Style186"/>
    <w:basedOn w:val="a0"/>
    <w:uiPriority w:val="99"/>
    <w:rsid w:val="009D378C"/>
    <w:rPr>
      <w:rFonts w:ascii="Times New Roman" w:hAnsi="Times New Roman" w:cs="Times New Roman"/>
      <w:color w:val="000000"/>
      <w:sz w:val="26"/>
      <w:szCs w:val="26"/>
    </w:rPr>
  </w:style>
  <w:style w:type="character" w:styleId="af1">
    <w:name w:val="Hyperlink"/>
    <w:basedOn w:val="a0"/>
    <w:uiPriority w:val="99"/>
    <w:unhideWhenUsed/>
    <w:rsid w:val="009D378C"/>
    <w:rPr>
      <w:color w:val="0000FF"/>
      <w:u w:val="single"/>
    </w:rPr>
  </w:style>
  <w:style w:type="character" w:customStyle="1" w:styleId="FontStyle203">
    <w:name w:val="Font Style203"/>
    <w:basedOn w:val="a0"/>
    <w:uiPriority w:val="99"/>
    <w:rsid w:val="009D378C"/>
    <w:rPr>
      <w:rFonts w:ascii="Times New Roman" w:hAnsi="Times New Roman" w:cs="Times New Roman"/>
      <w:i/>
      <w:iCs/>
      <w:color w:val="000000"/>
      <w:sz w:val="20"/>
      <w:szCs w:val="20"/>
    </w:rPr>
  </w:style>
  <w:style w:type="table" w:customStyle="1" w:styleId="12">
    <w:name w:val="Светлая заливка1"/>
    <w:basedOn w:val="a1"/>
    <w:uiPriority w:val="60"/>
    <w:rsid w:val="009D378C"/>
    <w:pPr>
      <w:spacing w:after="0" w:line="240" w:lineRule="auto"/>
    </w:pPr>
    <w:rPr>
      <w:rFonts w:ascii="Times New Roman" w:eastAsiaTheme="minorEastAsia" w:hAnsi="Times New Roman" w:cs="Times New Roman"/>
      <w:color w:val="000000" w:themeColor="text1" w:themeShade="BF"/>
      <w:lang w:eastAsia="uk-U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9D378C"/>
    <w:pPr>
      <w:spacing w:after="0" w:line="240" w:lineRule="auto"/>
    </w:pPr>
    <w:rPr>
      <w:rFonts w:ascii="Times New Roman" w:eastAsiaTheme="minorEastAsia" w:hAnsi="Times New Roman" w:cs="Times New Roman"/>
      <w:color w:val="365F91" w:themeColor="accent1" w:themeShade="BF"/>
      <w:lang w:eastAsia="uk-U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9D378C"/>
    <w:pPr>
      <w:spacing w:after="0" w:line="240" w:lineRule="auto"/>
    </w:pPr>
    <w:rPr>
      <w:rFonts w:ascii="Times New Roman" w:eastAsiaTheme="minorEastAsia" w:hAnsi="Times New Roman" w:cs="Times New Roman"/>
      <w:color w:val="943634" w:themeColor="accent2" w:themeShade="BF"/>
      <w:lang w:eastAsia="uk-U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D378C"/>
    <w:pPr>
      <w:spacing w:after="0" w:line="240" w:lineRule="auto"/>
    </w:pPr>
    <w:rPr>
      <w:rFonts w:ascii="Times New Roman" w:eastAsiaTheme="minorEastAsia" w:hAnsi="Times New Roman" w:cs="Times New Roman"/>
      <w:color w:val="76923C" w:themeColor="accent3" w:themeShade="BF"/>
      <w:lang w:eastAsia="uk-U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D378C"/>
    <w:pPr>
      <w:spacing w:after="0" w:line="240" w:lineRule="auto"/>
    </w:pPr>
    <w:rPr>
      <w:rFonts w:ascii="Times New Roman" w:eastAsiaTheme="minorEastAsia" w:hAnsi="Times New Roman" w:cs="Times New Roman"/>
      <w:color w:val="5F497A" w:themeColor="accent4" w:themeShade="BF"/>
      <w:lang w:eastAsia="uk-UA"/>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D378C"/>
    <w:pPr>
      <w:spacing w:after="0" w:line="240" w:lineRule="auto"/>
    </w:pPr>
    <w:rPr>
      <w:rFonts w:ascii="Times New Roman" w:eastAsiaTheme="minorEastAsia" w:hAnsi="Times New Roman" w:cs="Times New Roman"/>
      <w:color w:val="31849B" w:themeColor="accent5" w:themeShade="BF"/>
      <w:lang w:eastAsia="uk-UA"/>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FontStyle36">
    <w:name w:val="Font Style36"/>
    <w:basedOn w:val="a0"/>
    <w:uiPriority w:val="99"/>
    <w:rsid w:val="009D378C"/>
    <w:rPr>
      <w:rFonts w:ascii="Times New Roman" w:hAnsi="Times New Roman" w:cs="Times New Roman"/>
      <w:color w:val="000000"/>
      <w:spacing w:val="10"/>
      <w:sz w:val="20"/>
      <w:szCs w:val="20"/>
    </w:rPr>
  </w:style>
  <w:style w:type="paragraph" w:customStyle="1" w:styleId="Style18">
    <w:name w:val="Style18"/>
    <w:basedOn w:val="a"/>
    <w:uiPriority w:val="99"/>
    <w:rsid w:val="009D378C"/>
    <w:pPr>
      <w:widowControl w:val="0"/>
      <w:autoSpaceDE w:val="0"/>
      <w:autoSpaceDN w:val="0"/>
      <w:adjustRightInd w:val="0"/>
      <w:spacing w:line="173" w:lineRule="exact"/>
      <w:jc w:val="center"/>
    </w:pPr>
    <w:rPr>
      <w:sz w:val="24"/>
      <w:szCs w:val="24"/>
    </w:rPr>
  </w:style>
  <w:style w:type="character" w:customStyle="1" w:styleId="FontStyle37">
    <w:name w:val="Font Style37"/>
    <w:basedOn w:val="a0"/>
    <w:uiPriority w:val="99"/>
    <w:rsid w:val="009D378C"/>
    <w:rPr>
      <w:rFonts w:ascii="Trebuchet MS" w:hAnsi="Trebuchet MS" w:cs="Trebuchet MS"/>
      <w:b/>
      <w:bCs/>
      <w:color w:val="000000"/>
      <w:sz w:val="14"/>
      <w:szCs w:val="14"/>
    </w:rPr>
  </w:style>
  <w:style w:type="paragraph" w:styleId="af2">
    <w:name w:val="footer"/>
    <w:basedOn w:val="a"/>
    <w:link w:val="af3"/>
    <w:uiPriority w:val="99"/>
    <w:unhideWhenUsed/>
    <w:rsid w:val="009D378C"/>
    <w:pPr>
      <w:tabs>
        <w:tab w:val="center" w:pos="4819"/>
        <w:tab w:val="right" w:pos="9639"/>
      </w:tabs>
    </w:pPr>
  </w:style>
  <w:style w:type="character" w:customStyle="1" w:styleId="af3">
    <w:name w:val="Нижний колонтитул Знак"/>
    <w:basedOn w:val="a0"/>
    <w:link w:val="af2"/>
    <w:uiPriority w:val="99"/>
    <w:rsid w:val="009D378C"/>
    <w:rPr>
      <w:rFonts w:ascii="Times New Roman" w:eastAsiaTheme="minorEastAsia" w:hAnsi="Times New Roman" w:cs="Times New Roman"/>
      <w:lang w:eastAsia="uk-UA"/>
    </w:rPr>
  </w:style>
  <w:style w:type="paragraph" w:customStyle="1" w:styleId="Style10">
    <w:name w:val="Style10"/>
    <w:basedOn w:val="a"/>
    <w:uiPriority w:val="99"/>
    <w:rsid w:val="009D378C"/>
    <w:pPr>
      <w:widowControl w:val="0"/>
      <w:autoSpaceDE w:val="0"/>
      <w:autoSpaceDN w:val="0"/>
      <w:adjustRightInd w:val="0"/>
      <w:jc w:val="both"/>
    </w:pPr>
    <w:rPr>
      <w:sz w:val="24"/>
      <w:szCs w:val="24"/>
      <w:lang w:val="ru-RU" w:eastAsia="ru-RU"/>
    </w:rPr>
  </w:style>
  <w:style w:type="character" w:customStyle="1" w:styleId="FontStyle137">
    <w:name w:val="Font Style137"/>
    <w:basedOn w:val="a0"/>
    <w:uiPriority w:val="99"/>
    <w:rsid w:val="009D378C"/>
    <w:rPr>
      <w:rFonts w:ascii="Times New Roman" w:hAnsi="Times New Roman" w:cs="Times New Roman"/>
      <w:i/>
      <w:iCs/>
      <w:color w:val="000000"/>
      <w:sz w:val="30"/>
      <w:szCs w:val="30"/>
    </w:rPr>
  </w:style>
  <w:style w:type="paragraph" w:customStyle="1" w:styleId="Style2">
    <w:name w:val="Style2"/>
    <w:basedOn w:val="a"/>
    <w:uiPriority w:val="99"/>
    <w:rsid w:val="009D378C"/>
    <w:pPr>
      <w:widowControl w:val="0"/>
      <w:autoSpaceDE w:val="0"/>
      <w:autoSpaceDN w:val="0"/>
      <w:adjustRightInd w:val="0"/>
    </w:pPr>
    <w:rPr>
      <w:sz w:val="24"/>
      <w:szCs w:val="24"/>
    </w:rPr>
  </w:style>
  <w:style w:type="paragraph" w:customStyle="1" w:styleId="Style13">
    <w:name w:val="Style13"/>
    <w:basedOn w:val="a"/>
    <w:uiPriority w:val="99"/>
    <w:rsid w:val="009D378C"/>
    <w:pPr>
      <w:widowControl w:val="0"/>
      <w:autoSpaceDE w:val="0"/>
      <w:autoSpaceDN w:val="0"/>
      <w:adjustRightInd w:val="0"/>
      <w:spacing w:line="281" w:lineRule="exact"/>
      <w:ind w:firstLine="396"/>
    </w:pPr>
    <w:rPr>
      <w:sz w:val="24"/>
      <w:szCs w:val="24"/>
    </w:rPr>
  </w:style>
  <w:style w:type="paragraph" w:customStyle="1" w:styleId="Style14">
    <w:name w:val="Style14"/>
    <w:basedOn w:val="a"/>
    <w:uiPriority w:val="99"/>
    <w:rsid w:val="009D378C"/>
    <w:pPr>
      <w:widowControl w:val="0"/>
      <w:autoSpaceDE w:val="0"/>
      <w:autoSpaceDN w:val="0"/>
      <w:adjustRightInd w:val="0"/>
      <w:spacing w:line="274" w:lineRule="exact"/>
      <w:ind w:firstLine="367"/>
      <w:jc w:val="both"/>
    </w:pPr>
    <w:rPr>
      <w:sz w:val="24"/>
      <w:szCs w:val="24"/>
    </w:rPr>
  </w:style>
  <w:style w:type="paragraph" w:customStyle="1" w:styleId="Style15">
    <w:name w:val="Style15"/>
    <w:basedOn w:val="a"/>
    <w:uiPriority w:val="99"/>
    <w:rsid w:val="009D378C"/>
    <w:pPr>
      <w:widowControl w:val="0"/>
      <w:autoSpaceDE w:val="0"/>
      <w:autoSpaceDN w:val="0"/>
      <w:adjustRightInd w:val="0"/>
    </w:pPr>
    <w:rPr>
      <w:sz w:val="24"/>
      <w:szCs w:val="24"/>
    </w:rPr>
  </w:style>
  <w:style w:type="paragraph" w:customStyle="1" w:styleId="Style17">
    <w:name w:val="Style17"/>
    <w:basedOn w:val="a"/>
    <w:uiPriority w:val="99"/>
    <w:rsid w:val="009D378C"/>
    <w:pPr>
      <w:widowControl w:val="0"/>
      <w:autoSpaceDE w:val="0"/>
      <w:autoSpaceDN w:val="0"/>
      <w:adjustRightInd w:val="0"/>
      <w:spacing w:line="278" w:lineRule="exact"/>
      <w:ind w:firstLine="2333"/>
    </w:pPr>
    <w:rPr>
      <w:sz w:val="24"/>
      <w:szCs w:val="24"/>
    </w:rPr>
  </w:style>
  <w:style w:type="paragraph" w:customStyle="1" w:styleId="Style23">
    <w:name w:val="Style23"/>
    <w:basedOn w:val="a"/>
    <w:uiPriority w:val="99"/>
    <w:rsid w:val="009D378C"/>
    <w:pPr>
      <w:widowControl w:val="0"/>
      <w:autoSpaceDE w:val="0"/>
      <w:autoSpaceDN w:val="0"/>
      <w:adjustRightInd w:val="0"/>
      <w:spacing w:line="446" w:lineRule="exact"/>
      <w:jc w:val="center"/>
    </w:pPr>
    <w:rPr>
      <w:sz w:val="24"/>
      <w:szCs w:val="24"/>
    </w:rPr>
  </w:style>
  <w:style w:type="paragraph" w:customStyle="1" w:styleId="Style24">
    <w:name w:val="Style24"/>
    <w:basedOn w:val="a"/>
    <w:uiPriority w:val="99"/>
    <w:rsid w:val="009D378C"/>
    <w:pPr>
      <w:widowControl w:val="0"/>
      <w:autoSpaceDE w:val="0"/>
      <w:autoSpaceDN w:val="0"/>
      <w:adjustRightInd w:val="0"/>
    </w:pPr>
    <w:rPr>
      <w:sz w:val="24"/>
      <w:szCs w:val="24"/>
    </w:rPr>
  </w:style>
  <w:style w:type="paragraph" w:customStyle="1" w:styleId="Style25">
    <w:name w:val="Style25"/>
    <w:basedOn w:val="a"/>
    <w:uiPriority w:val="99"/>
    <w:rsid w:val="009D378C"/>
    <w:pPr>
      <w:widowControl w:val="0"/>
      <w:autoSpaceDE w:val="0"/>
      <w:autoSpaceDN w:val="0"/>
      <w:adjustRightInd w:val="0"/>
      <w:spacing w:line="277" w:lineRule="exact"/>
      <w:ind w:firstLine="698"/>
      <w:jc w:val="both"/>
    </w:pPr>
    <w:rPr>
      <w:sz w:val="24"/>
      <w:szCs w:val="24"/>
    </w:rPr>
  </w:style>
  <w:style w:type="character" w:customStyle="1" w:styleId="FontStyle27">
    <w:name w:val="Font Style27"/>
    <w:basedOn w:val="a0"/>
    <w:uiPriority w:val="99"/>
    <w:rsid w:val="009D378C"/>
    <w:rPr>
      <w:rFonts w:ascii="Times New Roman" w:hAnsi="Times New Roman" w:cs="Times New Roman"/>
      <w:b/>
      <w:bCs/>
      <w:color w:val="000000"/>
      <w:spacing w:val="30"/>
      <w:sz w:val="24"/>
      <w:szCs w:val="24"/>
    </w:rPr>
  </w:style>
  <w:style w:type="character" w:customStyle="1" w:styleId="FontStyle32">
    <w:name w:val="Font Style32"/>
    <w:basedOn w:val="a0"/>
    <w:uiPriority w:val="99"/>
    <w:rsid w:val="009D378C"/>
    <w:rPr>
      <w:rFonts w:ascii="Times New Roman" w:hAnsi="Times New Roman" w:cs="Times New Roman"/>
      <w:b/>
      <w:bCs/>
      <w:color w:val="000000"/>
      <w:spacing w:val="20"/>
      <w:sz w:val="24"/>
      <w:szCs w:val="24"/>
    </w:rPr>
  </w:style>
  <w:style w:type="character" w:customStyle="1" w:styleId="FontStyle33">
    <w:name w:val="Font Style33"/>
    <w:basedOn w:val="a0"/>
    <w:uiPriority w:val="99"/>
    <w:rsid w:val="009D378C"/>
    <w:rPr>
      <w:rFonts w:ascii="Sylfaen" w:hAnsi="Sylfaen" w:cs="Sylfaen"/>
      <w:b/>
      <w:bCs/>
      <w:color w:val="000000"/>
      <w:sz w:val="16"/>
      <w:szCs w:val="16"/>
    </w:rPr>
  </w:style>
  <w:style w:type="character" w:customStyle="1" w:styleId="FontStyle34">
    <w:name w:val="Font Style34"/>
    <w:basedOn w:val="a0"/>
    <w:uiPriority w:val="99"/>
    <w:rsid w:val="009D378C"/>
    <w:rPr>
      <w:rFonts w:ascii="Times New Roman" w:hAnsi="Times New Roman" w:cs="Times New Roman"/>
      <w:b/>
      <w:bCs/>
      <w:color w:val="000000"/>
      <w:spacing w:val="10"/>
      <w:sz w:val="18"/>
      <w:szCs w:val="18"/>
    </w:rPr>
  </w:style>
  <w:style w:type="character" w:customStyle="1" w:styleId="FontStyle35">
    <w:name w:val="Font Style35"/>
    <w:basedOn w:val="a0"/>
    <w:uiPriority w:val="99"/>
    <w:rsid w:val="009D378C"/>
    <w:rPr>
      <w:rFonts w:ascii="Constantia" w:hAnsi="Constantia" w:cs="Constantia"/>
      <w:i/>
      <w:iCs/>
      <w:color w:val="000000"/>
      <w:spacing w:val="50"/>
      <w:sz w:val="26"/>
      <w:szCs w:val="26"/>
    </w:rPr>
  </w:style>
  <w:style w:type="paragraph" w:styleId="af4">
    <w:name w:val="Document Map"/>
    <w:basedOn w:val="a"/>
    <w:link w:val="af5"/>
    <w:uiPriority w:val="99"/>
    <w:semiHidden/>
    <w:unhideWhenUsed/>
    <w:rsid w:val="009D378C"/>
    <w:rPr>
      <w:rFonts w:ascii="Tahoma" w:hAnsi="Tahoma" w:cs="Tahoma"/>
      <w:sz w:val="16"/>
      <w:szCs w:val="16"/>
    </w:rPr>
  </w:style>
  <w:style w:type="character" w:customStyle="1" w:styleId="af5">
    <w:name w:val="Схема документа Знак"/>
    <w:basedOn w:val="a0"/>
    <w:link w:val="af4"/>
    <w:uiPriority w:val="99"/>
    <w:semiHidden/>
    <w:rsid w:val="009D378C"/>
    <w:rPr>
      <w:rFonts w:ascii="Tahoma" w:eastAsiaTheme="minorEastAsia" w:hAnsi="Tahoma" w:cs="Tahoma"/>
      <w:sz w:val="16"/>
      <w:szCs w:val="16"/>
      <w:lang w:eastAsia="uk-UA"/>
    </w:rPr>
  </w:style>
  <w:style w:type="paragraph" w:styleId="af6">
    <w:name w:val="endnote text"/>
    <w:basedOn w:val="a"/>
    <w:link w:val="af7"/>
    <w:uiPriority w:val="99"/>
    <w:semiHidden/>
    <w:unhideWhenUsed/>
    <w:rsid w:val="009D378C"/>
    <w:rPr>
      <w:sz w:val="20"/>
      <w:szCs w:val="20"/>
    </w:rPr>
  </w:style>
  <w:style w:type="character" w:customStyle="1" w:styleId="af7">
    <w:name w:val="Текст концевой сноски Знак"/>
    <w:basedOn w:val="a0"/>
    <w:link w:val="af6"/>
    <w:uiPriority w:val="99"/>
    <w:semiHidden/>
    <w:rsid w:val="009D378C"/>
    <w:rPr>
      <w:rFonts w:ascii="Times New Roman" w:eastAsiaTheme="minorEastAsia" w:hAnsi="Times New Roman" w:cs="Times New Roman"/>
      <w:sz w:val="20"/>
      <w:szCs w:val="20"/>
      <w:lang w:eastAsia="uk-UA"/>
    </w:rPr>
  </w:style>
  <w:style w:type="character" w:styleId="af8">
    <w:name w:val="endnote reference"/>
    <w:basedOn w:val="a0"/>
    <w:uiPriority w:val="99"/>
    <w:semiHidden/>
    <w:unhideWhenUsed/>
    <w:rsid w:val="009D378C"/>
    <w:rPr>
      <w:vertAlign w:val="superscript"/>
    </w:rPr>
  </w:style>
  <w:style w:type="character" w:customStyle="1" w:styleId="FontStyle22">
    <w:name w:val="Font Style22"/>
    <w:basedOn w:val="a0"/>
    <w:uiPriority w:val="99"/>
    <w:rsid w:val="001D4913"/>
    <w:rPr>
      <w:rFonts w:ascii="Times New Roman" w:hAnsi="Times New Roman" w:cs="Times New Roman"/>
      <w:color w:val="000000"/>
      <w:sz w:val="22"/>
      <w:szCs w:val="22"/>
    </w:rPr>
  </w:style>
  <w:style w:type="paragraph" w:customStyle="1" w:styleId="Style27">
    <w:name w:val="Style27"/>
    <w:basedOn w:val="a"/>
    <w:uiPriority w:val="99"/>
    <w:rsid w:val="001D4913"/>
    <w:pPr>
      <w:widowControl w:val="0"/>
      <w:autoSpaceDE w:val="0"/>
      <w:autoSpaceDN w:val="0"/>
      <w:adjustRightInd w:val="0"/>
      <w:spacing w:line="276" w:lineRule="exact"/>
    </w:pPr>
    <w:rPr>
      <w:sz w:val="24"/>
      <w:szCs w:val="24"/>
    </w:rPr>
  </w:style>
  <w:style w:type="paragraph" w:customStyle="1" w:styleId="Style50">
    <w:name w:val="Style50"/>
    <w:basedOn w:val="a"/>
    <w:uiPriority w:val="99"/>
    <w:rsid w:val="001D4913"/>
    <w:pPr>
      <w:widowControl w:val="0"/>
      <w:autoSpaceDE w:val="0"/>
      <w:autoSpaceDN w:val="0"/>
      <w:adjustRightInd w:val="0"/>
      <w:jc w:val="center"/>
    </w:pPr>
    <w:rPr>
      <w:sz w:val="24"/>
      <w:szCs w:val="24"/>
    </w:rPr>
  </w:style>
  <w:style w:type="character" w:customStyle="1" w:styleId="FontStyle177">
    <w:name w:val="Font Style177"/>
    <w:basedOn w:val="a0"/>
    <w:uiPriority w:val="99"/>
    <w:rsid w:val="001D4913"/>
    <w:rPr>
      <w:rFonts w:ascii="Times New Roman" w:hAnsi="Times New Roman" w:cs="Times New Roman"/>
      <w:color w:val="000000"/>
      <w:sz w:val="14"/>
      <w:szCs w:val="14"/>
    </w:rPr>
  </w:style>
  <w:style w:type="character" w:customStyle="1" w:styleId="FontStyle182">
    <w:name w:val="Font Style182"/>
    <w:basedOn w:val="a0"/>
    <w:uiPriority w:val="99"/>
    <w:rsid w:val="001D4913"/>
    <w:rPr>
      <w:rFonts w:ascii="Times New Roman" w:hAnsi="Times New Roman" w:cs="Times New Roman"/>
      <w:b/>
      <w:bCs/>
      <w:color w:val="000000"/>
      <w:sz w:val="20"/>
      <w:szCs w:val="20"/>
    </w:rPr>
  </w:style>
  <w:style w:type="character" w:customStyle="1" w:styleId="FontStyle215">
    <w:name w:val="Font Style215"/>
    <w:basedOn w:val="a0"/>
    <w:uiPriority w:val="99"/>
    <w:rsid w:val="001D4913"/>
    <w:rPr>
      <w:rFonts w:ascii="Times New Roman" w:hAnsi="Times New Roman" w:cs="Times New Roman"/>
      <w:color w:val="000000"/>
      <w:sz w:val="20"/>
      <w:szCs w:val="20"/>
    </w:rPr>
  </w:style>
  <w:style w:type="paragraph" w:customStyle="1" w:styleId="Style51">
    <w:name w:val="Style51"/>
    <w:basedOn w:val="a"/>
    <w:uiPriority w:val="99"/>
    <w:rsid w:val="001D4913"/>
    <w:pPr>
      <w:widowControl w:val="0"/>
      <w:autoSpaceDE w:val="0"/>
      <w:autoSpaceDN w:val="0"/>
      <w:adjustRightInd w:val="0"/>
      <w:spacing w:line="274" w:lineRule="exact"/>
      <w:jc w:val="both"/>
    </w:pPr>
    <w:rPr>
      <w:sz w:val="24"/>
      <w:szCs w:val="24"/>
    </w:rPr>
  </w:style>
  <w:style w:type="character" w:customStyle="1" w:styleId="FontStyle181">
    <w:name w:val="Font Style181"/>
    <w:basedOn w:val="a0"/>
    <w:uiPriority w:val="99"/>
    <w:rsid w:val="001D4913"/>
    <w:rPr>
      <w:rFonts w:ascii="Times New Roman" w:hAnsi="Times New Roman" w:cs="Times New Roman"/>
      <w:b/>
      <w:bCs/>
      <w:i/>
      <w:iCs/>
      <w:color w:val="000000"/>
      <w:sz w:val="20"/>
      <w:szCs w:val="20"/>
    </w:rPr>
  </w:style>
  <w:style w:type="character" w:customStyle="1" w:styleId="FontStyle39">
    <w:name w:val="Font Style39"/>
    <w:basedOn w:val="a0"/>
    <w:uiPriority w:val="99"/>
    <w:rsid w:val="00BE5B24"/>
    <w:rPr>
      <w:rFonts w:ascii="Times New Roman" w:hAnsi="Times New Roman" w:cs="Times New Roman"/>
      <w:b/>
      <w:bCs/>
      <w:color w:val="000000"/>
      <w:spacing w:val="-20"/>
      <w:sz w:val="28"/>
      <w:szCs w:val="28"/>
    </w:rPr>
  </w:style>
  <w:style w:type="character" w:customStyle="1" w:styleId="FontStyle40">
    <w:name w:val="Font Style40"/>
    <w:basedOn w:val="a0"/>
    <w:uiPriority w:val="99"/>
    <w:rsid w:val="00BE5B24"/>
    <w:rPr>
      <w:rFonts w:ascii="Times New Roman" w:hAnsi="Times New Roman" w:cs="Times New Roman"/>
      <w:color w:val="000000"/>
      <w:sz w:val="28"/>
      <w:szCs w:val="28"/>
    </w:rPr>
  </w:style>
  <w:style w:type="character" w:customStyle="1" w:styleId="FontStyle42">
    <w:name w:val="Font Style42"/>
    <w:basedOn w:val="a0"/>
    <w:uiPriority w:val="99"/>
    <w:rsid w:val="00BE5B24"/>
    <w:rPr>
      <w:rFonts w:ascii="Times New Roman" w:hAnsi="Times New Roman" w:cs="Times New Roman"/>
      <w:b/>
      <w:bCs/>
      <w:color w:val="000000"/>
      <w:spacing w:val="-10"/>
      <w:sz w:val="28"/>
      <w:szCs w:val="28"/>
    </w:rPr>
  </w:style>
  <w:style w:type="paragraph" w:customStyle="1" w:styleId="Style70">
    <w:name w:val="Style70"/>
    <w:basedOn w:val="a"/>
    <w:uiPriority w:val="99"/>
    <w:rsid w:val="00D674B1"/>
    <w:pPr>
      <w:widowControl w:val="0"/>
      <w:autoSpaceDE w:val="0"/>
      <w:autoSpaceDN w:val="0"/>
      <w:adjustRightInd w:val="0"/>
    </w:pPr>
    <w:rPr>
      <w:sz w:val="24"/>
      <w:szCs w:val="24"/>
    </w:rPr>
  </w:style>
  <w:style w:type="paragraph" w:customStyle="1" w:styleId="Style126">
    <w:name w:val="Style126"/>
    <w:basedOn w:val="a"/>
    <w:uiPriority w:val="99"/>
    <w:rsid w:val="00D674B1"/>
    <w:pPr>
      <w:widowControl w:val="0"/>
      <w:autoSpaceDE w:val="0"/>
      <w:autoSpaceDN w:val="0"/>
      <w:adjustRightInd w:val="0"/>
    </w:pPr>
    <w:rPr>
      <w:sz w:val="24"/>
      <w:szCs w:val="24"/>
    </w:rPr>
  </w:style>
  <w:style w:type="paragraph" w:customStyle="1" w:styleId="Style136">
    <w:name w:val="Style136"/>
    <w:basedOn w:val="a"/>
    <w:uiPriority w:val="99"/>
    <w:rsid w:val="00D674B1"/>
    <w:pPr>
      <w:widowControl w:val="0"/>
      <w:autoSpaceDE w:val="0"/>
      <w:autoSpaceDN w:val="0"/>
      <w:adjustRightInd w:val="0"/>
    </w:pPr>
    <w:rPr>
      <w:sz w:val="24"/>
      <w:szCs w:val="24"/>
    </w:rPr>
  </w:style>
  <w:style w:type="paragraph" w:customStyle="1" w:styleId="Style150">
    <w:name w:val="Style150"/>
    <w:basedOn w:val="a"/>
    <w:uiPriority w:val="99"/>
    <w:rsid w:val="00D674B1"/>
    <w:pPr>
      <w:widowControl w:val="0"/>
      <w:autoSpaceDE w:val="0"/>
      <w:autoSpaceDN w:val="0"/>
      <w:adjustRightInd w:val="0"/>
    </w:pPr>
    <w:rPr>
      <w:sz w:val="24"/>
      <w:szCs w:val="24"/>
    </w:rPr>
  </w:style>
  <w:style w:type="character" w:customStyle="1" w:styleId="FontStyle174">
    <w:name w:val="Font Style174"/>
    <w:basedOn w:val="a0"/>
    <w:uiPriority w:val="99"/>
    <w:rsid w:val="00D674B1"/>
    <w:rPr>
      <w:rFonts w:ascii="Times New Roman" w:hAnsi="Times New Roman" w:cs="Times New Roman"/>
      <w:color w:val="000000"/>
      <w:sz w:val="16"/>
      <w:szCs w:val="16"/>
    </w:rPr>
  </w:style>
  <w:style w:type="character" w:customStyle="1" w:styleId="FontStyle179">
    <w:name w:val="Font Style179"/>
    <w:basedOn w:val="a0"/>
    <w:uiPriority w:val="99"/>
    <w:rsid w:val="00D674B1"/>
    <w:rPr>
      <w:rFonts w:ascii="Times New Roman" w:hAnsi="Times New Roman" w:cs="Times New Roman"/>
      <w:i/>
      <w:iCs/>
      <w:color w:val="000000"/>
      <w:sz w:val="16"/>
      <w:szCs w:val="16"/>
    </w:rPr>
  </w:style>
  <w:style w:type="character" w:customStyle="1" w:styleId="FontStyle183">
    <w:name w:val="Font Style183"/>
    <w:basedOn w:val="a0"/>
    <w:uiPriority w:val="99"/>
    <w:rsid w:val="00D674B1"/>
    <w:rPr>
      <w:rFonts w:ascii="Times New Roman" w:hAnsi="Times New Roman" w:cs="Times New Roman"/>
      <w:i/>
      <w:iCs/>
      <w:color w:val="000000"/>
      <w:sz w:val="20"/>
      <w:szCs w:val="20"/>
    </w:rPr>
  </w:style>
  <w:style w:type="paragraph" w:customStyle="1" w:styleId="Style33">
    <w:name w:val="Style33"/>
    <w:basedOn w:val="a"/>
    <w:uiPriority w:val="99"/>
    <w:rsid w:val="00F87690"/>
    <w:pPr>
      <w:widowControl w:val="0"/>
      <w:autoSpaceDE w:val="0"/>
      <w:autoSpaceDN w:val="0"/>
      <w:adjustRightInd w:val="0"/>
    </w:pPr>
    <w:rPr>
      <w:sz w:val="24"/>
      <w:szCs w:val="24"/>
    </w:rPr>
  </w:style>
  <w:style w:type="character" w:customStyle="1" w:styleId="FontStyle168">
    <w:name w:val="Font Style168"/>
    <w:basedOn w:val="a0"/>
    <w:uiPriority w:val="99"/>
    <w:rsid w:val="00F87690"/>
    <w:rPr>
      <w:rFonts w:ascii="Times New Roman" w:hAnsi="Times New Roman" w:cs="Times New Roman"/>
      <w:i/>
      <w:iCs/>
      <w:color w:val="000000"/>
      <w:sz w:val="14"/>
      <w:szCs w:val="14"/>
    </w:rPr>
  </w:style>
  <w:style w:type="paragraph" w:customStyle="1" w:styleId="Style93">
    <w:name w:val="Style93"/>
    <w:basedOn w:val="a"/>
    <w:uiPriority w:val="99"/>
    <w:rsid w:val="00F87690"/>
    <w:pPr>
      <w:widowControl w:val="0"/>
      <w:autoSpaceDE w:val="0"/>
      <w:autoSpaceDN w:val="0"/>
      <w:adjustRightInd w:val="0"/>
    </w:pPr>
    <w:rPr>
      <w:sz w:val="24"/>
      <w:szCs w:val="24"/>
    </w:rPr>
  </w:style>
  <w:style w:type="paragraph" w:customStyle="1" w:styleId="Style97">
    <w:name w:val="Style97"/>
    <w:basedOn w:val="a"/>
    <w:uiPriority w:val="99"/>
    <w:rsid w:val="00F87690"/>
    <w:pPr>
      <w:widowControl w:val="0"/>
      <w:autoSpaceDE w:val="0"/>
      <w:autoSpaceDN w:val="0"/>
      <w:adjustRightInd w:val="0"/>
      <w:spacing w:line="274" w:lineRule="exact"/>
      <w:ind w:firstLine="571"/>
    </w:pPr>
    <w:rPr>
      <w:sz w:val="24"/>
      <w:szCs w:val="24"/>
    </w:rPr>
  </w:style>
  <w:style w:type="paragraph" w:customStyle="1" w:styleId="Style92">
    <w:name w:val="Style92"/>
    <w:basedOn w:val="a"/>
    <w:uiPriority w:val="99"/>
    <w:rsid w:val="00F87690"/>
    <w:pPr>
      <w:widowControl w:val="0"/>
      <w:autoSpaceDE w:val="0"/>
      <w:autoSpaceDN w:val="0"/>
      <w:adjustRightInd w:val="0"/>
    </w:pPr>
    <w:rPr>
      <w:sz w:val="24"/>
      <w:szCs w:val="24"/>
    </w:rPr>
  </w:style>
  <w:style w:type="paragraph" w:customStyle="1" w:styleId="Style94">
    <w:name w:val="Style94"/>
    <w:basedOn w:val="a"/>
    <w:uiPriority w:val="99"/>
    <w:rsid w:val="00F87690"/>
    <w:pPr>
      <w:widowControl w:val="0"/>
      <w:autoSpaceDE w:val="0"/>
      <w:autoSpaceDN w:val="0"/>
      <w:adjustRightInd w:val="0"/>
    </w:pPr>
    <w:rPr>
      <w:sz w:val="24"/>
      <w:szCs w:val="24"/>
    </w:rPr>
  </w:style>
  <w:style w:type="paragraph" w:customStyle="1" w:styleId="Style98">
    <w:name w:val="Style98"/>
    <w:basedOn w:val="a"/>
    <w:uiPriority w:val="99"/>
    <w:rsid w:val="00F87690"/>
    <w:pPr>
      <w:widowControl w:val="0"/>
      <w:autoSpaceDE w:val="0"/>
      <w:autoSpaceDN w:val="0"/>
      <w:adjustRightInd w:val="0"/>
    </w:pPr>
    <w:rPr>
      <w:sz w:val="24"/>
      <w:szCs w:val="24"/>
    </w:rPr>
  </w:style>
  <w:style w:type="paragraph" w:customStyle="1" w:styleId="Style82">
    <w:name w:val="Style82"/>
    <w:basedOn w:val="a"/>
    <w:uiPriority w:val="99"/>
    <w:rsid w:val="00F87690"/>
    <w:pPr>
      <w:widowControl w:val="0"/>
      <w:autoSpaceDE w:val="0"/>
      <w:autoSpaceDN w:val="0"/>
      <w:adjustRightInd w:val="0"/>
    </w:pPr>
    <w:rPr>
      <w:sz w:val="24"/>
      <w:szCs w:val="24"/>
    </w:rPr>
  </w:style>
  <w:style w:type="paragraph" w:customStyle="1" w:styleId="Style86">
    <w:name w:val="Style86"/>
    <w:basedOn w:val="a"/>
    <w:uiPriority w:val="99"/>
    <w:rsid w:val="00F87690"/>
    <w:pPr>
      <w:widowControl w:val="0"/>
      <w:autoSpaceDE w:val="0"/>
      <w:autoSpaceDN w:val="0"/>
      <w:adjustRightInd w:val="0"/>
    </w:pPr>
    <w:rPr>
      <w:sz w:val="24"/>
      <w:szCs w:val="24"/>
    </w:rPr>
  </w:style>
  <w:style w:type="paragraph" w:customStyle="1" w:styleId="Style99">
    <w:name w:val="Style99"/>
    <w:basedOn w:val="a"/>
    <w:uiPriority w:val="99"/>
    <w:rsid w:val="00F87690"/>
    <w:pPr>
      <w:widowControl w:val="0"/>
      <w:autoSpaceDE w:val="0"/>
      <w:autoSpaceDN w:val="0"/>
      <w:adjustRightInd w:val="0"/>
    </w:pPr>
    <w:rPr>
      <w:sz w:val="24"/>
      <w:szCs w:val="24"/>
    </w:rPr>
  </w:style>
  <w:style w:type="paragraph" w:customStyle="1" w:styleId="Style100">
    <w:name w:val="Style100"/>
    <w:basedOn w:val="a"/>
    <w:uiPriority w:val="99"/>
    <w:rsid w:val="00F87690"/>
    <w:pPr>
      <w:widowControl w:val="0"/>
      <w:autoSpaceDE w:val="0"/>
      <w:autoSpaceDN w:val="0"/>
      <w:adjustRightInd w:val="0"/>
      <w:spacing w:line="278" w:lineRule="exact"/>
      <w:ind w:hanging="1954"/>
    </w:pPr>
    <w:rPr>
      <w:sz w:val="24"/>
      <w:szCs w:val="24"/>
    </w:rPr>
  </w:style>
  <w:style w:type="paragraph" w:customStyle="1" w:styleId="Style95">
    <w:name w:val="Style95"/>
    <w:basedOn w:val="a"/>
    <w:uiPriority w:val="99"/>
    <w:rsid w:val="00F87690"/>
    <w:pPr>
      <w:widowControl w:val="0"/>
      <w:autoSpaceDE w:val="0"/>
      <w:autoSpaceDN w:val="0"/>
      <w:adjustRightInd w:val="0"/>
      <w:spacing w:line="182" w:lineRule="exact"/>
      <w:ind w:hanging="1334"/>
    </w:pPr>
    <w:rPr>
      <w:sz w:val="24"/>
      <w:szCs w:val="24"/>
    </w:rPr>
  </w:style>
  <w:style w:type="paragraph" w:customStyle="1" w:styleId="Style96">
    <w:name w:val="Style96"/>
    <w:basedOn w:val="a"/>
    <w:uiPriority w:val="99"/>
    <w:rsid w:val="00F87690"/>
    <w:pPr>
      <w:widowControl w:val="0"/>
      <w:autoSpaceDE w:val="0"/>
      <w:autoSpaceDN w:val="0"/>
      <w:adjustRightInd w:val="0"/>
      <w:spacing w:line="245" w:lineRule="exact"/>
    </w:pPr>
    <w:rPr>
      <w:sz w:val="24"/>
      <w:szCs w:val="24"/>
    </w:rPr>
  </w:style>
  <w:style w:type="paragraph" w:customStyle="1" w:styleId="Style49">
    <w:name w:val="Style49"/>
    <w:basedOn w:val="a"/>
    <w:uiPriority w:val="99"/>
    <w:rsid w:val="00605A93"/>
    <w:pPr>
      <w:widowControl w:val="0"/>
      <w:autoSpaceDE w:val="0"/>
      <w:autoSpaceDN w:val="0"/>
      <w:adjustRightInd w:val="0"/>
    </w:pPr>
    <w:rPr>
      <w:sz w:val="24"/>
      <w:szCs w:val="24"/>
    </w:rPr>
  </w:style>
  <w:style w:type="character" w:customStyle="1" w:styleId="FontStyle26">
    <w:name w:val="Font Style26"/>
    <w:basedOn w:val="a0"/>
    <w:uiPriority w:val="99"/>
    <w:rsid w:val="00623562"/>
    <w:rPr>
      <w:rFonts w:ascii="Franklin Gothic Demi Cond" w:hAnsi="Franklin Gothic Demi Cond" w:cs="Franklin Gothic Demi Cond"/>
      <w:i/>
      <w:iCs/>
      <w:color w:val="000000"/>
      <w:sz w:val="16"/>
      <w:szCs w:val="16"/>
    </w:rPr>
  </w:style>
  <w:style w:type="character" w:customStyle="1" w:styleId="FontStyle25">
    <w:name w:val="Font Style25"/>
    <w:basedOn w:val="a0"/>
    <w:uiPriority w:val="99"/>
    <w:rsid w:val="00623562"/>
    <w:rPr>
      <w:rFonts w:ascii="Times New Roman" w:hAnsi="Times New Roman" w:cs="Times New Roman"/>
      <w:b/>
      <w:bCs/>
      <w:i/>
      <w:iCs/>
      <w:color w:val="000000"/>
      <w:sz w:val="22"/>
      <w:szCs w:val="22"/>
    </w:rPr>
  </w:style>
  <w:style w:type="paragraph" w:customStyle="1" w:styleId="Style29">
    <w:name w:val="Style29"/>
    <w:basedOn w:val="a"/>
    <w:uiPriority w:val="99"/>
    <w:rsid w:val="008B25CE"/>
    <w:pPr>
      <w:widowControl w:val="0"/>
      <w:autoSpaceDE w:val="0"/>
      <w:autoSpaceDN w:val="0"/>
      <w:adjustRightInd w:val="0"/>
      <w:spacing w:line="276" w:lineRule="exact"/>
    </w:pPr>
    <w:rPr>
      <w:sz w:val="24"/>
      <w:szCs w:val="24"/>
    </w:rPr>
  </w:style>
  <w:style w:type="paragraph" w:customStyle="1" w:styleId="Style30">
    <w:name w:val="Style30"/>
    <w:basedOn w:val="a"/>
    <w:uiPriority w:val="99"/>
    <w:rsid w:val="008B25CE"/>
    <w:pPr>
      <w:widowControl w:val="0"/>
      <w:autoSpaceDE w:val="0"/>
      <w:autoSpaceDN w:val="0"/>
      <w:adjustRightInd w:val="0"/>
      <w:spacing w:line="278" w:lineRule="exact"/>
      <w:ind w:firstLine="538"/>
      <w:jc w:val="both"/>
    </w:pPr>
    <w:rPr>
      <w:sz w:val="24"/>
      <w:szCs w:val="24"/>
    </w:rPr>
  </w:style>
  <w:style w:type="paragraph" w:customStyle="1" w:styleId="Style77">
    <w:name w:val="Style77"/>
    <w:basedOn w:val="a"/>
    <w:uiPriority w:val="99"/>
    <w:rsid w:val="008B25CE"/>
    <w:pPr>
      <w:widowControl w:val="0"/>
      <w:autoSpaceDE w:val="0"/>
      <w:autoSpaceDN w:val="0"/>
      <w:adjustRightInd w:val="0"/>
      <w:spacing w:line="276" w:lineRule="exact"/>
      <w:ind w:firstLine="590"/>
    </w:pPr>
    <w:rPr>
      <w:sz w:val="24"/>
      <w:szCs w:val="24"/>
    </w:rPr>
  </w:style>
  <w:style w:type="paragraph" w:customStyle="1" w:styleId="Style148">
    <w:name w:val="Style148"/>
    <w:basedOn w:val="a"/>
    <w:uiPriority w:val="99"/>
    <w:rsid w:val="008B25CE"/>
    <w:pPr>
      <w:widowControl w:val="0"/>
      <w:autoSpaceDE w:val="0"/>
      <w:autoSpaceDN w:val="0"/>
      <w:adjustRightInd w:val="0"/>
    </w:pPr>
    <w:rPr>
      <w:sz w:val="24"/>
      <w:szCs w:val="24"/>
    </w:rPr>
  </w:style>
  <w:style w:type="paragraph" w:customStyle="1" w:styleId="Style152">
    <w:name w:val="Style152"/>
    <w:basedOn w:val="a"/>
    <w:uiPriority w:val="99"/>
    <w:rsid w:val="008B25CE"/>
    <w:pPr>
      <w:widowControl w:val="0"/>
      <w:autoSpaceDE w:val="0"/>
      <w:autoSpaceDN w:val="0"/>
      <w:adjustRightInd w:val="0"/>
      <w:spacing w:line="278" w:lineRule="exact"/>
      <w:ind w:firstLine="1714"/>
    </w:pPr>
    <w:rPr>
      <w:sz w:val="24"/>
      <w:szCs w:val="24"/>
    </w:rPr>
  </w:style>
  <w:style w:type="paragraph" w:customStyle="1" w:styleId="Style39">
    <w:name w:val="Style39"/>
    <w:basedOn w:val="a"/>
    <w:uiPriority w:val="99"/>
    <w:rsid w:val="008B25CE"/>
    <w:pPr>
      <w:widowControl w:val="0"/>
      <w:autoSpaceDE w:val="0"/>
      <w:autoSpaceDN w:val="0"/>
      <w:adjustRightInd w:val="0"/>
      <w:spacing w:line="278" w:lineRule="exact"/>
    </w:pPr>
    <w:rPr>
      <w:sz w:val="24"/>
      <w:szCs w:val="24"/>
    </w:rPr>
  </w:style>
  <w:style w:type="paragraph" w:customStyle="1" w:styleId="Style64">
    <w:name w:val="Style64"/>
    <w:basedOn w:val="a"/>
    <w:uiPriority w:val="99"/>
    <w:rsid w:val="008B25CE"/>
    <w:pPr>
      <w:widowControl w:val="0"/>
      <w:autoSpaceDE w:val="0"/>
      <w:autoSpaceDN w:val="0"/>
      <w:adjustRightInd w:val="0"/>
    </w:pPr>
    <w:rPr>
      <w:sz w:val="24"/>
      <w:szCs w:val="24"/>
    </w:rPr>
  </w:style>
  <w:style w:type="paragraph" w:customStyle="1" w:styleId="Style83">
    <w:name w:val="Style83"/>
    <w:basedOn w:val="a"/>
    <w:uiPriority w:val="99"/>
    <w:rsid w:val="008B25CE"/>
    <w:pPr>
      <w:widowControl w:val="0"/>
      <w:autoSpaceDE w:val="0"/>
      <w:autoSpaceDN w:val="0"/>
      <w:adjustRightInd w:val="0"/>
      <w:jc w:val="center"/>
    </w:pPr>
    <w:rPr>
      <w:sz w:val="24"/>
      <w:szCs w:val="24"/>
    </w:rPr>
  </w:style>
  <w:style w:type="paragraph" w:customStyle="1" w:styleId="Style90">
    <w:name w:val="Style90"/>
    <w:basedOn w:val="a"/>
    <w:uiPriority w:val="99"/>
    <w:rsid w:val="008B25CE"/>
    <w:pPr>
      <w:widowControl w:val="0"/>
      <w:autoSpaceDE w:val="0"/>
      <w:autoSpaceDN w:val="0"/>
      <w:adjustRightInd w:val="0"/>
    </w:pPr>
    <w:rPr>
      <w:sz w:val="24"/>
      <w:szCs w:val="24"/>
    </w:rPr>
  </w:style>
  <w:style w:type="paragraph" w:customStyle="1" w:styleId="Style102">
    <w:name w:val="Style102"/>
    <w:basedOn w:val="a"/>
    <w:uiPriority w:val="99"/>
    <w:rsid w:val="008B25CE"/>
    <w:pPr>
      <w:widowControl w:val="0"/>
      <w:autoSpaceDE w:val="0"/>
      <w:autoSpaceDN w:val="0"/>
      <w:adjustRightInd w:val="0"/>
      <w:spacing w:line="274" w:lineRule="exact"/>
      <w:jc w:val="center"/>
    </w:pPr>
    <w:rPr>
      <w:sz w:val="24"/>
      <w:szCs w:val="24"/>
    </w:rPr>
  </w:style>
  <w:style w:type="paragraph" w:customStyle="1" w:styleId="Style157">
    <w:name w:val="Style157"/>
    <w:basedOn w:val="a"/>
    <w:uiPriority w:val="99"/>
    <w:rsid w:val="008B25CE"/>
    <w:pPr>
      <w:widowControl w:val="0"/>
      <w:autoSpaceDE w:val="0"/>
      <w:autoSpaceDN w:val="0"/>
      <w:adjustRightInd w:val="0"/>
    </w:pPr>
    <w:rPr>
      <w:sz w:val="24"/>
      <w:szCs w:val="24"/>
    </w:rPr>
  </w:style>
  <w:style w:type="character" w:customStyle="1" w:styleId="FontStyle170">
    <w:name w:val="Font Style170"/>
    <w:basedOn w:val="a0"/>
    <w:uiPriority w:val="99"/>
    <w:rsid w:val="008B25CE"/>
    <w:rPr>
      <w:rFonts w:ascii="Courier New" w:hAnsi="Courier New" w:cs="Courier New"/>
      <w:color w:val="000000"/>
      <w:sz w:val="48"/>
      <w:szCs w:val="48"/>
    </w:rPr>
  </w:style>
  <w:style w:type="paragraph" w:customStyle="1" w:styleId="Style47">
    <w:name w:val="Style47"/>
    <w:basedOn w:val="a"/>
    <w:uiPriority w:val="99"/>
    <w:rsid w:val="008B25CE"/>
    <w:pPr>
      <w:widowControl w:val="0"/>
      <w:autoSpaceDE w:val="0"/>
      <w:autoSpaceDN w:val="0"/>
      <w:adjustRightInd w:val="0"/>
    </w:pPr>
    <w:rPr>
      <w:sz w:val="24"/>
      <w:szCs w:val="24"/>
    </w:rPr>
  </w:style>
  <w:style w:type="paragraph" w:customStyle="1" w:styleId="Style125">
    <w:name w:val="Style125"/>
    <w:basedOn w:val="a"/>
    <w:uiPriority w:val="99"/>
    <w:rsid w:val="008B25CE"/>
    <w:pPr>
      <w:widowControl w:val="0"/>
      <w:autoSpaceDE w:val="0"/>
      <w:autoSpaceDN w:val="0"/>
      <w:adjustRightInd w:val="0"/>
      <w:spacing w:line="226" w:lineRule="exact"/>
    </w:pPr>
    <w:rPr>
      <w:sz w:val="24"/>
      <w:szCs w:val="24"/>
    </w:rPr>
  </w:style>
  <w:style w:type="character" w:customStyle="1" w:styleId="FontStyle171">
    <w:name w:val="Font Style171"/>
    <w:basedOn w:val="a0"/>
    <w:uiPriority w:val="99"/>
    <w:rsid w:val="008B25CE"/>
    <w:rPr>
      <w:rFonts w:ascii="Times New Roman" w:hAnsi="Times New Roman" w:cs="Times New Roman"/>
      <w:color w:val="000000"/>
      <w:sz w:val="16"/>
      <w:szCs w:val="16"/>
    </w:rPr>
  </w:style>
  <w:style w:type="character" w:customStyle="1" w:styleId="FontStyle192">
    <w:name w:val="Font Style192"/>
    <w:basedOn w:val="a0"/>
    <w:uiPriority w:val="99"/>
    <w:rsid w:val="008B25CE"/>
    <w:rPr>
      <w:rFonts w:ascii="Courier New" w:hAnsi="Courier New" w:cs="Courier New"/>
      <w:b/>
      <w:bCs/>
      <w:color w:val="000000"/>
      <w:sz w:val="12"/>
      <w:szCs w:val="12"/>
    </w:rPr>
  </w:style>
  <w:style w:type="character" w:customStyle="1" w:styleId="FontStyle211">
    <w:name w:val="Font Style211"/>
    <w:basedOn w:val="a0"/>
    <w:uiPriority w:val="99"/>
    <w:rsid w:val="008B25CE"/>
    <w:rPr>
      <w:rFonts w:ascii="Times New Roman" w:hAnsi="Times New Roman" w:cs="Times New Roman"/>
      <w:b/>
      <w:bCs/>
      <w:color w:val="000000"/>
      <w:sz w:val="16"/>
      <w:szCs w:val="16"/>
    </w:rPr>
  </w:style>
  <w:style w:type="paragraph" w:customStyle="1" w:styleId="Style31">
    <w:name w:val="Style31"/>
    <w:basedOn w:val="a"/>
    <w:uiPriority w:val="99"/>
    <w:rsid w:val="00220033"/>
    <w:pPr>
      <w:widowControl w:val="0"/>
      <w:autoSpaceDE w:val="0"/>
      <w:autoSpaceDN w:val="0"/>
      <w:adjustRightInd w:val="0"/>
      <w:spacing w:line="274" w:lineRule="exact"/>
      <w:ind w:hanging="355"/>
      <w:jc w:val="both"/>
    </w:pPr>
    <w:rPr>
      <w:sz w:val="24"/>
      <w:szCs w:val="24"/>
    </w:rPr>
  </w:style>
  <w:style w:type="character" w:customStyle="1" w:styleId="FontStyle21">
    <w:name w:val="Font Style21"/>
    <w:basedOn w:val="a0"/>
    <w:uiPriority w:val="99"/>
    <w:rsid w:val="009E562C"/>
    <w:rPr>
      <w:rFonts w:ascii="Times New Roman" w:hAnsi="Times New Roman" w:cs="Times New Roman"/>
      <w:color w:val="000000"/>
      <w:sz w:val="22"/>
      <w:szCs w:val="22"/>
    </w:rPr>
  </w:style>
  <w:style w:type="character" w:customStyle="1" w:styleId="FontStyle196">
    <w:name w:val="Font Style196"/>
    <w:basedOn w:val="a0"/>
    <w:uiPriority w:val="99"/>
    <w:rsid w:val="00620A2D"/>
    <w:rPr>
      <w:rFonts w:ascii="Times New Roman" w:hAnsi="Times New Roman" w:cs="Times New Roman"/>
      <w:color w:val="000000"/>
      <w:sz w:val="20"/>
      <w:szCs w:val="20"/>
    </w:rPr>
  </w:style>
  <w:style w:type="character" w:customStyle="1" w:styleId="FontStyle197">
    <w:name w:val="Font Style197"/>
    <w:basedOn w:val="a0"/>
    <w:uiPriority w:val="99"/>
    <w:rsid w:val="00620A2D"/>
    <w:rPr>
      <w:rFonts w:ascii="Times New Roman" w:hAnsi="Times New Roman" w:cs="Times New Roman"/>
      <w:b/>
      <w:bCs/>
      <w:i/>
      <w:iCs/>
      <w:color w:val="000000"/>
      <w:sz w:val="20"/>
      <w:szCs w:val="20"/>
    </w:rPr>
  </w:style>
  <w:style w:type="character" w:customStyle="1" w:styleId="FontStyle369">
    <w:name w:val="Font Style369"/>
    <w:basedOn w:val="a0"/>
    <w:uiPriority w:val="99"/>
    <w:rsid w:val="00620A2D"/>
    <w:rPr>
      <w:rFonts w:ascii="Times New Roman" w:hAnsi="Times New Roman" w:cs="Times New Roman"/>
      <w:color w:val="000000"/>
      <w:sz w:val="22"/>
      <w:szCs w:val="22"/>
    </w:rPr>
  </w:style>
  <w:style w:type="paragraph" w:customStyle="1" w:styleId="Style45">
    <w:name w:val="Style45"/>
    <w:basedOn w:val="a"/>
    <w:uiPriority w:val="99"/>
    <w:rsid w:val="00A2781B"/>
    <w:pPr>
      <w:widowControl w:val="0"/>
      <w:autoSpaceDE w:val="0"/>
      <w:autoSpaceDN w:val="0"/>
      <w:adjustRightInd w:val="0"/>
      <w:spacing w:line="274" w:lineRule="exact"/>
      <w:jc w:val="center"/>
    </w:pPr>
    <w:rPr>
      <w:rFonts w:ascii="Arial" w:hAnsi="Arial" w:cs="Arial"/>
      <w:sz w:val="24"/>
      <w:szCs w:val="24"/>
    </w:rPr>
  </w:style>
  <w:style w:type="paragraph" w:customStyle="1" w:styleId="Style46">
    <w:name w:val="Style46"/>
    <w:basedOn w:val="a"/>
    <w:uiPriority w:val="99"/>
    <w:rsid w:val="00A2781B"/>
    <w:pPr>
      <w:widowControl w:val="0"/>
      <w:autoSpaceDE w:val="0"/>
      <w:autoSpaceDN w:val="0"/>
      <w:adjustRightInd w:val="0"/>
      <w:spacing w:line="318" w:lineRule="exact"/>
      <w:ind w:firstLine="526"/>
      <w:jc w:val="both"/>
    </w:pPr>
    <w:rPr>
      <w:rFonts w:ascii="Arial" w:hAnsi="Arial" w:cs="Arial"/>
      <w:sz w:val="24"/>
      <w:szCs w:val="24"/>
    </w:rPr>
  </w:style>
  <w:style w:type="character" w:customStyle="1" w:styleId="FontStyle195">
    <w:name w:val="Font Style195"/>
    <w:basedOn w:val="a0"/>
    <w:uiPriority w:val="99"/>
    <w:rsid w:val="00A2781B"/>
    <w:rPr>
      <w:rFonts w:ascii="Times New Roman" w:hAnsi="Times New Roman" w:cs="Times New Roman"/>
      <w:b/>
      <w:bCs/>
      <w:color w:val="000000"/>
      <w:sz w:val="20"/>
      <w:szCs w:val="20"/>
    </w:rPr>
  </w:style>
  <w:style w:type="paragraph" w:customStyle="1" w:styleId="Style67">
    <w:name w:val="Style67"/>
    <w:basedOn w:val="a"/>
    <w:uiPriority w:val="99"/>
    <w:rsid w:val="00A2781B"/>
    <w:pPr>
      <w:widowControl w:val="0"/>
      <w:autoSpaceDE w:val="0"/>
      <w:autoSpaceDN w:val="0"/>
      <w:adjustRightInd w:val="0"/>
      <w:spacing w:line="322" w:lineRule="exact"/>
      <w:jc w:val="both"/>
    </w:pPr>
    <w:rPr>
      <w:rFonts w:ascii="Arial" w:hAnsi="Arial" w:cs="Arial"/>
      <w:sz w:val="24"/>
      <w:szCs w:val="24"/>
    </w:rPr>
  </w:style>
  <w:style w:type="paragraph" w:customStyle="1" w:styleId="Style137">
    <w:name w:val="Style137"/>
    <w:basedOn w:val="a"/>
    <w:uiPriority w:val="99"/>
    <w:rsid w:val="00A2781B"/>
    <w:pPr>
      <w:widowControl w:val="0"/>
      <w:autoSpaceDE w:val="0"/>
      <w:autoSpaceDN w:val="0"/>
      <w:adjustRightInd w:val="0"/>
    </w:pPr>
    <w:rPr>
      <w:rFonts w:ascii="Arial" w:hAnsi="Arial" w:cs="Arial"/>
      <w:sz w:val="24"/>
      <w:szCs w:val="24"/>
    </w:rPr>
  </w:style>
  <w:style w:type="character" w:customStyle="1" w:styleId="FontStyle24">
    <w:name w:val="Font Style24"/>
    <w:basedOn w:val="a0"/>
    <w:uiPriority w:val="99"/>
    <w:rsid w:val="00D40C88"/>
    <w:rPr>
      <w:rFonts w:ascii="Times New Roman" w:hAnsi="Times New Roman" w:cs="Times New Roman"/>
      <w:color w:val="000000"/>
      <w:sz w:val="20"/>
      <w:szCs w:val="20"/>
    </w:rPr>
  </w:style>
  <w:style w:type="paragraph" w:customStyle="1" w:styleId="Style35">
    <w:name w:val="Style35"/>
    <w:basedOn w:val="a"/>
    <w:uiPriority w:val="99"/>
    <w:rsid w:val="009C4932"/>
    <w:pPr>
      <w:widowControl w:val="0"/>
      <w:autoSpaceDE w:val="0"/>
      <w:autoSpaceDN w:val="0"/>
      <w:adjustRightInd w:val="0"/>
    </w:pPr>
    <w:rPr>
      <w:rFonts w:ascii="Arial" w:hAnsi="Arial" w:cs="Arial"/>
      <w:sz w:val="24"/>
      <w:szCs w:val="24"/>
    </w:rPr>
  </w:style>
  <w:style w:type="paragraph" w:customStyle="1" w:styleId="Style112">
    <w:name w:val="Style112"/>
    <w:basedOn w:val="a"/>
    <w:uiPriority w:val="99"/>
    <w:rsid w:val="009C4932"/>
    <w:pPr>
      <w:widowControl w:val="0"/>
      <w:autoSpaceDE w:val="0"/>
      <w:autoSpaceDN w:val="0"/>
      <w:adjustRightInd w:val="0"/>
      <w:spacing w:line="317" w:lineRule="exact"/>
      <w:ind w:firstLine="562"/>
      <w:jc w:val="both"/>
    </w:pPr>
    <w:rPr>
      <w:rFonts w:ascii="Arial" w:hAnsi="Arial" w:cs="Arial"/>
      <w:sz w:val="24"/>
      <w:szCs w:val="24"/>
    </w:rPr>
  </w:style>
  <w:style w:type="paragraph" w:customStyle="1" w:styleId="Style57">
    <w:name w:val="Style57"/>
    <w:basedOn w:val="a"/>
    <w:uiPriority w:val="99"/>
    <w:rsid w:val="006938E6"/>
    <w:pPr>
      <w:widowControl w:val="0"/>
      <w:autoSpaceDE w:val="0"/>
      <w:autoSpaceDN w:val="0"/>
      <w:adjustRightInd w:val="0"/>
    </w:pPr>
    <w:rPr>
      <w:sz w:val="24"/>
      <w:szCs w:val="24"/>
    </w:rPr>
  </w:style>
  <w:style w:type="character" w:customStyle="1" w:styleId="FontStyle572">
    <w:name w:val="Font Style572"/>
    <w:basedOn w:val="a0"/>
    <w:uiPriority w:val="99"/>
    <w:rsid w:val="006938E6"/>
    <w:rPr>
      <w:rFonts w:ascii="Times New Roman" w:hAnsi="Times New Roman" w:cs="Times New Roman"/>
      <w:b/>
      <w:bCs/>
      <w:color w:val="000000"/>
      <w:sz w:val="22"/>
      <w:szCs w:val="22"/>
    </w:rPr>
  </w:style>
  <w:style w:type="character" w:customStyle="1" w:styleId="FontStyle573">
    <w:name w:val="Font Style573"/>
    <w:basedOn w:val="a0"/>
    <w:uiPriority w:val="99"/>
    <w:rsid w:val="006938E6"/>
    <w:rPr>
      <w:rFonts w:ascii="Times New Roman" w:hAnsi="Times New Roman" w:cs="Times New Roman"/>
      <w:color w:val="000000"/>
      <w:sz w:val="22"/>
      <w:szCs w:val="22"/>
    </w:rPr>
  </w:style>
  <w:style w:type="paragraph" w:customStyle="1" w:styleId="Style41">
    <w:name w:val="Style41"/>
    <w:basedOn w:val="a"/>
    <w:uiPriority w:val="99"/>
    <w:rsid w:val="006938E6"/>
    <w:pPr>
      <w:widowControl w:val="0"/>
      <w:autoSpaceDE w:val="0"/>
      <w:autoSpaceDN w:val="0"/>
      <w:adjustRightInd w:val="0"/>
      <w:jc w:val="center"/>
    </w:pPr>
    <w:rPr>
      <w:sz w:val="24"/>
      <w:szCs w:val="24"/>
    </w:rPr>
  </w:style>
  <w:style w:type="paragraph" w:customStyle="1" w:styleId="Style60">
    <w:name w:val="Style60"/>
    <w:basedOn w:val="a"/>
    <w:uiPriority w:val="99"/>
    <w:rsid w:val="006938E6"/>
    <w:pPr>
      <w:widowControl w:val="0"/>
      <w:autoSpaceDE w:val="0"/>
      <w:autoSpaceDN w:val="0"/>
      <w:adjustRightInd w:val="0"/>
    </w:pPr>
    <w:rPr>
      <w:sz w:val="24"/>
      <w:szCs w:val="24"/>
    </w:rPr>
  </w:style>
  <w:style w:type="paragraph" w:customStyle="1" w:styleId="Style62">
    <w:name w:val="Style62"/>
    <w:basedOn w:val="a"/>
    <w:uiPriority w:val="99"/>
    <w:rsid w:val="006938E6"/>
    <w:pPr>
      <w:widowControl w:val="0"/>
      <w:autoSpaceDE w:val="0"/>
      <w:autoSpaceDN w:val="0"/>
      <w:adjustRightInd w:val="0"/>
      <w:spacing w:line="317" w:lineRule="exact"/>
      <w:jc w:val="center"/>
    </w:pPr>
    <w:rPr>
      <w:sz w:val="24"/>
      <w:szCs w:val="24"/>
    </w:rPr>
  </w:style>
  <w:style w:type="character" w:customStyle="1" w:styleId="FontStyle554">
    <w:name w:val="Font Style554"/>
    <w:basedOn w:val="a0"/>
    <w:uiPriority w:val="99"/>
    <w:rsid w:val="006938E6"/>
    <w:rPr>
      <w:rFonts w:ascii="Times New Roman" w:hAnsi="Times New Roman" w:cs="Times New Roman"/>
      <w:b/>
      <w:bCs/>
      <w:color w:val="000000"/>
      <w:sz w:val="14"/>
      <w:szCs w:val="14"/>
    </w:rPr>
  </w:style>
  <w:style w:type="paragraph" w:customStyle="1" w:styleId="Style37">
    <w:name w:val="Style37"/>
    <w:basedOn w:val="a"/>
    <w:uiPriority w:val="99"/>
    <w:rsid w:val="006938E6"/>
    <w:pPr>
      <w:widowControl w:val="0"/>
      <w:autoSpaceDE w:val="0"/>
      <w:autoSpaceDN w:val="0"/>
      <w:adjustRightInd w:val="0"/>
    </w:pPr>
    <w:rPr>
      <w:sz w:val="24"/>
      <w:szCs w:val="24"/>
    </w:rPr>
  </w:style>
  <w:style w:type="character" w:customStyle="1" w:styleId="FontStyle559">
    <w:name w:val="Font Style559"/>
    <w:basedOn w:val="a0"/>
    <w:uiPriority w:val="99"/>
    <w:rsid w:val="006938E6"/>
    <w:rPr>
      <w:rFonts w:ascii="Times New Roman" w:hAnsi="Times New Roman" w:cs="Times New Roman"/>
      <w:i/>
      <w:iCs/>
      <w:color w:val="000000"/>
      <w:sz w:val="22"/>
      <w:szCs w:val="22"/>
    </w:rPr>
  </w:style>
  <w:style w:type="character" w:customStyle="1" w:styleId="FontStyle561">
    <w:name w:val="Font Style561"/>
    <w:basedOn w:val="a0"/>
    <w:uiPriority w:val="99"/>
    <w:rsid w:val="006938E6"/>
    <w:rPr>
      <w:rFonts w:ascii="Times New Roman" w:hAnsi="Times New Roman" w:cs="Times New Roman"/>
      <w:i/>
      <w:iCs/>
      <w:color w:val="000000"/>
      <w:spacing w:val="20"/>
      <w:sz w:val="36"/>
      <w:szCs w:val="36"/>
    </w:rPr>
  </w:style>
  <w:style w:type="character" w:customStyle="1" w:styleId="FontStyle562">
    <w:name w:val="Font Style562"/>
    <w:basedOn w:val="a0"/>
    <w:uiPriority w:val="99"/>
    <w:rsid w:val="006938E6"/>
    <w:rPr>
      <w:rFonts w:ascii="Times New Roman" w:hAnsi="Times New Roman" w:cs="Times New Roman"/>
      <w:b/>
      <w:bCs/>
      <w:smallCaps/>
      <w:color w:val="000000"/>
      <w:sz w:val="22"/>
      <w:szCs w:val="22"/>
    </w:rPr>
  </w:style>
  <w:style w:type="character" w:customStyle="1" w:styleId="FontStyle563">
    <w:name w:val="Font Style563"/>
    <w:basedOn w:val="a0"/>
    <w:uiPriority w:val="99"/>
    <w:rsid w:val="006938E6"/>
    <w:rPr>
      <w:rFonts w:ascii="Times New Roman" w:hAnsi="Times New Roman" w:cs="Times New Roman"/>
      <w:i/>
      <w:iCs/>
      <w:color w:val="000000"/>
      <w:spacing w:val="-10"/>
      <w:sz w:val="26"/>
      <w:szCs w:val="26"/>
    </w:rPr>
  </w:style>
  <w:style w:type="character" w:customStyle="1" w:styleId="FontStyle564">
    <w:name w:val="Font Style564"/>
    <w:basedOn w:val="a0"/>
    <w:uiPriority w:val="99"/>
    <w:rsid w:val="006938E6"/>
    <w:rPr>
      <w:rFonts w:ascii="Calibri" w:hAnsi="Calibri" w:cs="Calibri"/>
      <w:b/>
      <w:bCs/>
      <w:color w:val="000000"/>
      <w:sz w:val="26"/>
      <w:szCs w:val="26"/>
    </w:rPr>
  </w:style>
  <w:style w:type="character" w:customStyle="1" w:styleId="FontStyle235">
    <w:name w:val="Font Style235"/>
    <w:basedOn w:val="a0"/>
    <w:uiPriority w:val="99"/>
    <w:rsid w:val="006938E6"/>
    <w:rPr>
      <w:rFonts w:ascii="Arial" w:hAnsi="Arial" w:cs="Arial"/>
      <w:color w:val="000000"/>
      <w:sz w:val="14"/>
      <w:szCs w:val="14"/>
    </w:rPr>
  </w:style>
  <w:style w:type="character" w:customStyle="1" w:styleId="FontStyle363">
    <w:name w:val="Font Style363"/>
    <w:basedOn w:val="a0"/>
    <w:uiPriority w:val="99"/>
    <w:rsid w:val="002A19A4"/>
    <w:rPr>
      <w:rFonts w:ascii="Times New Roman" w:hAnsi="Times New Roman" w:cs="Times New Roman"/>
      <w:color w:val="000000"/>
      <w:sz w:val="20"/>
      <w:szCs w:val="20"/>
    </w:rPr>
  </w:style>
  <w:style w:type="character" w:customStyle="1" w:styleId="FontStyle364">
    <w:name w:val="Font Style364"/>
    <w:basedOn w:val="a0"/>
    <w:uiPriority w:val="99"/>
    <w:rsid w:val="008B4B5D"/>
    <w:rPr>
      <w:rFonts w:ascii="Times New Roman" w:hAnsi="Times New Roman" w:cs="Times New Roman"/>
      <w:smallCaps/>
      <w:color w:val="000000"/>
      <w:sz w:val="24"/>
      <w:szCs w:val="24"/>
    </w:rPr>
  </w:style>
  <w:style w:type="character" w:customStyle="1" w:styleId="FontStyle365">
    <w:name w:val="Font Style365"/>
    <w:basedOn w:val="a0"/>
    <w:uiPriority w:val="99"/>
    <w:rsid w:val="008B4B5D"/>
    <w:rPr>
      <w:rFonts w:ascii="Times New Roman" w:hAnsi="Times New Roman" w:cs="Times New Roman"/>
      <w:color w:val="000000"/>
      <w:sz w:val="16"/>
      <w:szCs w:val="16"/>
    </w:rPr>
  </w:style>
  <w:style w:type="character" w:customStyle="1" w:styleId="FontStyle368">
    <w:name w:val="Font Style368"/>
    <w:basedOn w:val="a0"/>
    <w:uiPriority w:val="99"/>
    <w:rsid w:val="008B4B5D"/>
    <w:rPr>
      <w:rFonts w:ascii="Times New Roman" w:hAnsi="Times New Roman" w:cs="Times New Roman"/>
      <w:i/>
      <w:iCs/>
      <w:color w:val="000000"/>
      <w:sz w:val="22"/>
      <w:szCs w:val="22"/>
    </w:rPr>
  </w:style>
  <w:style w:type="paragraph" w:customStyle="1" w:styleId="Style63">
    <w:name w:val="Style63"/>
    <w:basedOn w:val="a"/>
    <w:uiPriority w:val="99"/>
    <w:rsid w:val="00575F04"/>
    <w:pPr>
      <w:widowControl w:val="0"/>
      <w:autoSpaceDE w:val="0"/>
      <w:autoSpaceDN w:val="0"/>
      <w:adjustRightInd w:val="0"/>
    </w:pPr>
    <w:rPr>
      <w:rFonts w:ascii="Arial" w:hAnsi="Arial" w:cs="Arial"/>
      <w:sz w:val="24"/>
      <w:szCs w:val="24"/>
    </w:rPr>
  </w:style>
  <w:style w:type="paragraph" w:customStyle="1" w:styleId="Style88">
    <w:name w:val="Style88"/>
    <w:basedOn w:val="a"/>
    <w:uiPriority w:val="99"/>
    <w:rsid w:val="00575F04"/>
    <w:pPr>
      <w:widowControl w:val="0"/>
      <w:autoSpaceDE w:val="0"/>
      <w:autoSpaceDN w:val="0"/>
      <w:adjustRightInd w:val="0"/>
      <w:spacing w:line="277" w:lineRule="exact"/>
      <w:ind w:firstLine="432"/>
    </w:pPr>
    <w:rPr>
      <w:rFonts w:ascii="Arial" w:hAnsi="Arial" w:cs="Arial"/>
      <w:sz w:val="24"/>
      <w:szCs w:val="24"/>
    </w:rPr>
  </w:style>
  <w:style w:type="paragraph" w:customStyle="1" w:styleId="Style219">
    <w:name w:val="Style219"/>
    <w:basedOn w:val="a"/>
    <w:uiPriority w:val="99"/>
    <w:rsid w:val="00826BBA"/>
    <w:pPr>
      <w:widowControl w:val="0"/>
      <w:autoSpaceDE w:val="0"/>
      <w:autoSpaceDN w:val="0"/>
      <w:adjustRightInd w:val="0"/>
      <w:jc w:val="both"/>
    </w:pPr>
    <w:rPr>
      <w:sz w:val="24"/>
      <w:szCs w:val="24"/>
    </w:rPr>
  </w:style>
  <w:style w:type="character" w:customStyle="1" w:styleId="FontStyle367">
    <w:name w:val="Font Style367"/>
    <w:basedOn w:val="a0"/>
    <w:uiPriority w:val="99"/>
    <w:rsid w:val="00826BBA"/>
    <w:rPr>
      <w:rFonts w:ascii="Times New Roman" w:hAnsi="Times New Roman" w:cs="Times New Roman"/>
      <w:b/>
      <w:bCs/>
      <w:i/>
      <w:iCs/>
      <w:color w:val="000000"/>
      <w:sz w:val="22"/>
      <w:szCs w:val="22"/>
    </w:rPr>
  </w:style>
  <w:style w:type="paragraph" w:customStyle="1" w:styleId="Style224">
    <w:name w:val="Style224"/>
    <w:basedOn w:val="a"/>
    <w:uiPriority w:val="99"/>
    <w:rsid w:val="00826BBA"/>
    <w:pPr>
      <w:widowControl w:val="0"/>
      <w:autoSpaceDE w:val="0"/>
      <w:autoSpaceDN w:val="0"/>
      <w:adjustRightInd w:val="0"/>
      <w:spacing w:line="299" w:lineRule="exact"/>
      <w:ind w:firstLine="701"/>
      <w:jc w:val="both"/>
    </w:pPr>
    <w:rPr>
      <w:sz w:val="24"/>
      <w:szCs w:val="24"/>
    </w:rPr>
  </w:style>
  <w:style w:type="character" w:customStyle="1" w:styleId="FontStyle362">
    <w:name w:val="Font Style362"/>
    <w:basedOn w:val="a0"/>
    <w:uiPriority w:val="99"/>
    <w:rsid w:val="00826BBA"/>
    <w:rPr>
      <w:rFonts w:ascii="Times New Roman" w:hAnsi="Times New Roman" w:cs="Times New Roman"/>
      <w:b/>
      <w:bCs/>
      <w:color w:val="000000"/>
      <w:sz w:val="22"/>
      <w:szCs w:val="22"/>
    </w:rPr>
  </w:style>
  <w:style w:type="paragraph" w:customStyle="1" w:styleId="Style156">
    <w:name w:val="Style156"/>
    <w:basedOn w:val="a"/>
    <w:uiPriority w:val="99"/>
    <w:rsid w:val="00346B9C"/>
    <w:pPr>
      <w:widowControl w:val="0"/>
      <w:autoSpaceDE w:val="0"/>
      <w:autoSpaceDN w:val="0"/>
      <w:adjustRightInd w:val="0"/>
    </w:pPr>
    <w:rPr>
      <w:sz w:val="24"/>
      <w:szCs w:val="24"/>
    </w:rPr>
  </w:style>
  <w:style w:type="paragraph" w:customStyle="1" w:styleId="Style118">
    <w:name w:val="Style118"/>
    <w:basedOn w:val="a"/>
    <w:uiPriority w:val="99"/>
    <w:rsid w:val="00346B9C"/>
    <w:pPr>
      <w:widowControl w:val="0"/>
      <w:autoSpaceDE w:val="0"/>
      <w:autoSpaceDN w:val="0"/>
      <w:adjustRightInd w:val="0"/>
      <w:spacing w:line="300" w:lineRule="exact"/>
      <w:ind w:firstLine="706"/>
      <w:jc w:val="both"/>
    </w:pPr>
    <w:rPr>
      <w:sz w:val="24"/>
      <w:szCs w:val="24"/>
    </w:rPr>
  </w:style>
  <w:style w:type="character" w:customStyle="1" w:styleId="FontStyle20">
    <w:name w:val="Font Style20"/>
    <w:basedOn w:val="a0"/>
    <w:uiPriority w:val="99"/>
    <w:rsid w:val="009621CE"/>
    <w:rPr>
      <w:rFonts w:ascii="Times New Roman" w:hAnsi="Times New Roman" w:cs="Times New Roman"/>
      <w:b/>
      <w:bCs/>
      <w:color w:val="000000"/>
      <w:sz w:val="22"/>
      <w:szCs w:val="22"/>
    </w:rPr>
  </w:style>
  <w:style w:type="paragraph" w:customStyle="1" w:styleId="Style42">
    <w:name w:val="Style42"/>
    <w:basedOn w:val="a"/>
    <w:uiPriority w:val="99"/>
    <w:rsid w:val="00A5748B"/>
    <w:pPr>
      <w:widowControl w:val="0"/>
      <w:autoSpaceDE w:val="0"/>
      <w:autoSpaceDN w:val="0"/>
      <w:adjustRightInd w:val="0"/>
      <w:spacing w:line="281" w:lineRule="exact"/>
    </w:pPr>
    <w:rPr>
      <w:rFonts w:ascii="Arial" w:hAnsi="Arial" w:cs="Arial"/>
      <w:sz w:val="24"/>
      <w:szCs w:val="24"/>
    </w:rPr>
  </w:style>
  <w:style w:type="character" w:customStyle="1" w:styleId="FontStyle205">
    <w:name w:val="Font Style205"/>
    <w:basedOn w:val="a0"/>
    <w:uiPriority w:val="99"/>
    <w:rsid w:val="00A5748B"/>
    <w:rPr>
      <w:rFonts w:ascii="Arial" w:hAnsi="Arial" w:cs="Arial"/>
      <w:i/>
      <w:iCs/>
      <w:color w:val="000000"/>
      <w:sz w:val="20"/>
      <w:szCs w:val="20"/>
    </w:rPr>
  </w:style>
  <w:style w:type="character" w:customStyle="1" w:styleId="FontStyle189">
    <w:name w:val="Font Style189"/>
    <w:basedOn w:val="a0"/>
    <w:uiPriority w:val="99"/>
    <w:rsid w:val="00870F44"/>
    <w:rPr>
      <w:rFonts w:ascii="Times New Roman" w:hAnsi="Times New Roman" w:cs="Times New Roman"/>
      <w:b/>
      <w:bCs/>
      <w:color w:val="000000"/>
      <w:sz w:val="26"/>
      <w:szCs w:val="26"/>
    </w:rPr>
  </w:style>
  <w:style w:type="character" w:customStyle="1" w:styleId="FontStyle188">
    <w:name w:val="Font Style188"/>
    <w:basedOn w:val="a0"/>
    <w:uiPriority w:val="99"/>
    <w:rsid w:val="00870F44"/>
    <w:rPr>
      <w:rFonts w:ascii="Times New Roman" w:hAnsi="Times New Roman" w:cs="Times New Roman"/>
      <w:b/>
      <w:bCs/>
      <w:color w:val="000000"/>
      <w:sz w:val="34"/>
      <w:szCs w:val="34"/>
    </w:rPr>
  </w:style>
  <w:style w:type="character" w:customStyle="1" w:styleId="FontStyle191">
    <w:name w:val="Font Style191"/>
    <w:basedOn w:val="a0"/>
    <w:uiPriority w:val="99"/>
    <w:rsid w:val="00870F44"/>
    <w:rPr>
      <w:rFonts w:ascii="Arial" w:hAnsi="Arial" w:cs="Arial"/>
      <w:b/>
      <w:bCs/>
      <w:color w:val="000000"/>
      <w:sz w:val="20"/>
      <w:szCs w:val="20"/>
    </w:rPr>
  </w:style>
  <w:style w:type="character" w:customStyle="1" w:styleId="FontStyle149">
    <w:name w:val="Font Style149"/>
    <w:basedOn w:val="a0"/>
    <w:uiPriority w:val="99"/>
    <w:rsid w:val="00E702BD"/>
    <w:rPr>
      <w:rFonts w:ascii="Trebuchet MS" w:hAnsi="Trebuchet MS" w:cs="Trebuchet MS"/>
      <w:color w:val="000000"/>
      <w:sz w:val="20"/>
      <w:szCs w:val="20"/>
    </w:rPr>
  </w:style>
  <w:style w:type="character" w:customStyle="1" w:styleId="FontStyle150">
    <w:name w:val="Font Style150"/>
    <w:basedOn w:val="a0"/>
    <w:uiPriority w:val="99"/>
    <w:rsid w:val="00E702BD"/>
    <w:rPr>
      <w:rFonts w:ascii="Trebuchet MS" w:hAnsi="Trebuchet MS" w:cs="Trebuchet MS"/>
      <w:b/>
      <w:bCs/>
      <w:color w:val="000000"/>
      <w:sz w:val="20"/>
      <w:szCs w:val="20"/>
    </w:rPr>
  </w:style>
  <w:style w:type="paragraph" w:customStyle="1" w:styleId="Style38">
    <w:name w:val="Style38"/>
    <w:basedOn w:val="a"/>
    <w:uiPriority w:val="99"/>
    <w:rsid w:val="00AE71BC"/>
    <w:pPr>
      <w:widowControl w:val="0"/>
      <w:autoSpaceDE w:val="0"/>
      <w:autoSpaceDN w:val="0"/>
      <w:adjustRightInd w:val="0"/>
      <w:spacing w:line="295" w:lineRule="exact"/>
      <w:ind w:firstLine="288"/>
      <w:jc w:val="both"/>
    </w:pPr>
    <w:rPr>
      <w:rFonts w:ascii="Trebuchet MS" w:hAnsi="Trebuchet MS" w:cstheme="minorBidi"/>
      <w:sz w:val="24"/>
      <w:szCs w:val="24"/>
    </w:rPr>
  </w:style>
  <w:style w:type="character" w:customStyle="1" w:styleId="FontStyle147">
    <w:name w:val="Font Style147"/>
    <w:basedOn w:val="a0"/>
    <w:uiPriority w:val="99"/>
    <w:rsid w:val="00AE71BC"/>
    <w:rPr>
      <w:rFonts w:ascii="Trebuchet MS" w:hAnsi="Trebuchet MS" w:cs="Trebuchet MS"/>
      <w:b/>
      <w:bCs/>
      <w:color w:val="000000"/>
      <w:sz w:val="22"/>
      <w:szCs w:val="22"/>
    </w:rPr>
  </w:style>
  <w:style w:type="character" w:customStyle="1" w:styleId="FontStyle173">
    <w:name w:val="Font Style173"/>
    <w:basedOn w:val="a0"/>
    <w:uiPriority w:val="99"/>
    <w:rsid w:val="00AE71BC"/>
    <w:rPr>
      <w:rFonts w:ascii="Trebuchet MS" w:hAnsi="Trebuchet MS" w:cs="Trebuchet MS"/>
      <w:b/>
      <w:bCs/>
      <w:smallCaps/>
      <w:color w:val="000000"/>
      <w:sz w:val="20"/>
      <w:szCs w:val="20"/>
    </w:rPr>
  </w:style>
  <w:style w:type="paragraph" w:customStyle="1" w:styleId="Style55">
    <w:name w:val="Style55"/>
    <w:basedOn w:val="a"/>
    <w:uiPriority w:val="99"/>
    <w:rsid w:val="00DD7EBA"/>
    <w:pPr>
      <w:widowControl w:val="0"/>
      <w:autoSpaceDE w:val="0"/>
      <w:autoSpaceDN w:val="0"/>
      <w:adjustRightInd w:val="0"/>
    </w:pPr>
    <w:rPr>
      <w:rFonts w:ascii="Trebuchet MS" w:hAnsi="Trebuchet MS" w:cstheme="minorBidi"/>
      <w:sz w:val="24"/>
      <w:szCs w:val="24"/>
    </w:rPr>
  </w:style>
  <w:style w:type="paragraph" w:customStyle="1" w:styleId="rvps17">
    <w:name w:val="rvps17"/>
    <w:basedOn w:val="a"/>
    <w:rsid w:val="00DE08E5"/>
    <w:pPr>
      <w:spacing w:before="100" w:beforeAutospacing="1" w:after="100" w:afterAutospacing="1"/>
    </w:pPr>
    <w:rPr>
      <w:rFonts w:eastAsia="Times New Roman"/>
      <w:sz w:val="24"/>
      <w:szCs w:val="24"/>
    </w:rPr>
  </w:style>
  <w:style w:type="character" w:customStyle="1" w:styleId="rvts78">
    <w:name w:val="rvts78"/>
    <w:basedOn w:val="a0"/>
    <w:rsid w:val="00DE08E5"/>
  </w:style>
  <w:style w:type="paragraph" w:customStyle="1" w:styleId="rvps6">
    <w:name w:val="rvps6"/>
    <w:basedOn w:val="a"/>
    <w:rsid w:val="00DE08E5"/>
    <w:pPr>
      <w:spacing w:before="100" w:beforeAutospacing="1" w:after="100" w:afterAutospacing="1"/>
    </w:pPr>
    <w:rPr>
      <w:rFonts w:eastAsia="Times New Roman"/>
      <w:sz w:val="24"/>
      <w:szCs w:val="24"/>
    </w:rPr>
  </w:style>
  <w:style w:type="character" w:customStyle="1" w:styleId="rvts23">
    <w:name w:val="rvts23"/>
    <w:basedOn w:val="a0"/>
    <w:rsid w:val="00DE0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964064">
      <w:bodyDiv w:val="1"/>
      <w:marLeft w:val="0"/>
      <w:marRight w:val="0"/>
      <w:marTop w:val="0"/>
      <w:marBottom w:val="0"/>
      <w:divBdr>
        <w:top w:val="none" w:sz="0" w:space="0" w:color="auto"/>
        <w:left w:val="none" w:sz="0" w:space="0" w:color="auto"/>
        <w:bottom w:val="none" w:sz="0" w:space="0" w:color="auto"/>
        <w:right w:val="none" w:sz="0" w:space="0" w:color="auto"/>
      </w:divBdr>
    </w:div>
    <w:div w:id="1248463653">
      <w:bodyDiv w:val="1"/>
      <w:marLeft w:val="0"/>
      <w:marRight w:val="0"/>
      <w:marTop w:val="0"/>
      <w:marBottom w:val="0"/>
      <w:divBdr>
        <w:top w:val="none" w:sz="0" w:space="0" w:color="auto"/>
        <w:left w:val="none" w:sz="0" w:space="0" w:color="auto"/>
        <w:bottom w:val="none" w:sz="0" w:space="0" w:color="auto"/>
        <w:right w:val="none" w:sz="0" w:space="0" w:color="auto"/>
      </w:divBdr>
    </w:div>
    <w:div w:id="1870027044">
      <w:bodyDiv w:val="1"/>
      <w:marLeft w:val="0"/>
      <w:marRight w:val="0"/>
      <w:marTop w:val="0"/>
      <w:marBottom w:val="0"/>
      <w:divBdr>
        <w:top w:val="none" w:sz="0" w:space="0" w:color="auto"/>
        <w:left w:val="none" w:sz="0" w:space="0" w:color="auto"/>
        <w:bottom w:val="none" w:sz="0" w:space="0" w:color="auto"/>
        <w:right w:val="none" w:sz="0" w:space="0" w:color="auto"/>
      </w:divBdr>
      <w:divsChild>
        <w:div w:id="2066295247">
          <w:marLeft w:val="0"/>
          <w:marRight w:val="0"/>
          <w:marTop w:val="0"/>
          <w:marBottom w:val="1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akon.rada.gov.ua/"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D97BE-4AC0-4FBE-9F87-2E53C1A5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48</Pages>
  <Words>52292</Words>
  <Characters>29808</Characters>
  <Application>Microsoft Office Word</Application>
  <DocSecurity>0</DocSecurity>
  <Lines>248</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81937</CharactersWithSpaces>
  <SharedDoc>false</SharedDoc>
  <HLinks>
    <vt:vector size="6" baseType="variant">
      <vt:variant>
        <vt:i4>4980813</vt:i4>
      </vt:variant>
      <vt:variant>
        <vt:i4>0</vt:i4>
      </vt:variant>
      <vt:variant>
        <vt:i4>0</vt:i4>
      </vt:variant>
      <vt:variant>
        <vt:i4>5</vt:i4>
      </vt:variant>
      <vt:variant>
        <vt:lpwstr>http://zakon.rada.gov.ua/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admin</cp:lastModifiedBy>
  <cp:revision>19</cp:revision>
  <dcterms:created xsi:type="dcterms:W3CDTF">2020-10-14T11:50:00Z</dcterms:created>
  <dcterms:modified xsi:type="dcterms:W3CDTF">2020-10-18T18:23:00Z</dcterms:modified>
</cp:coreProperties>
</file>