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60" w:type="dxa"/>
        <w:tblCellSpacing w:w="0" w:type="dxa"/>
        <w:tblCellMar>
          <w:left w:w="0" w:type="dxa"/>
          <w:right w:w="0" w:type="dxa"/>
        </w:tblCellMar>
        <w:tblLook w:val="04A0"/>
      </w:tblPr>
      <w:tblGrid>
        <w:gridCol w:w="8460"/>
      </w:tblGrid>
      <w:tr w:rsidR="00FB6805" w:rsidRPr="00FB6805" w:rsidTr="00FB6805">
        <w:trPr>
          <w:tblCellSpacing w:w="0" w:type="dxa"/>
        </w:trPr>
        <w:tc>
          <w:tcPr>
            <w:tcW w:w="0" w:type="auto"/>
            <w:tcMar>
              <w:top w:w="80" w:type="dxa"/>
              <w:left w:w="0" w:type="dxa"/>
              <w:bottom w:w="0" w:type="dxa"/>
              <w:right w:w="0" w:type="dxa"/>
            </w:tcMar>
            <w:hideMark/>
          </w:tcPr>
          <w:tbl>
            <w:tblPr>
              <w:tblW w:w="5000" w:type="pct"/>
              <w:tblCellSpacing w:w="0" w:type="dxa"/>
              <w:tblCellMar>
                <w:left w:w="0" w:type="dxa"/>
                <w:right w:w="0" w:type="dxa"/>
              </w:tblCellMar>
              <w:tblLook w:val="04A0"/>
            </w:tblPr>
            <w:tblGrid>
              <w:gridCol w:w="8460"/>
            </w:tblGrid>
            <w:tr w:rsidR="00FB6805" w:rsidRPr="00FB6805">
              <w:trPr>
                <w:tblCellSpacing w:w="0" w:type="dxa"/>
              </w:trPr>
              <w:tc>
                <w:tcPr>
                  <w:tcW w:w="0" w:type="auto"/>
                  <w:hideMark/>
                </w:tcPr>
                <w:tbl>
                  <w:tblPr>
                    <w:tblW w:w="5000" w:type="pct"/>
                    <w:jc w:val="center"/>
                    <w:tblCellSpacing w:w="18" w:type="dxa"/>
                    <w:tblCellMar>
                      <w:left w:w="0" w:type="dxa"/>
                      <w:right w:w="0" w:type="dxa"/>
                    </w:tblCellMar>
                    <w:tblLook w:val="04A0"/>
                  </w:tblPr>
                  <w:tblGrid>
                    <w:gridCol w:w="8460"/>
                  </w:tblGrid>
                  <w:tr w:rsidR="00FB6805" w:rsidRPr="00FB6805">
                    <w:trPr>
                      <w:tblCellSpacing w:w="18" w:type="dxa"/>
                      <w:jc w:val="center"/>
                    </w:trPr>
                    <w:tc>
                      <w:tcPr>
                        <w:tcW w:w="0" w:type="auto"/>
                        <w:vAlign w:val="center"/>
                        <w:hideMark/>
                      </w:tcPr>
                      <w:p w:rsidR="00FB6805" w:rsidRPr="00FB6805" w:rsidRDefault="00FB6805" w:rsidP="00FB6805">
                        <w:pPr>
                          <w:spacing w:before="100" w:beforeAutospacing="1" w:after="0" w:line="240" w:lineRule="auto"/>
                          <w:jc w:val="center"/>
                          <w:rPr>
                            <w:rFonts w:ascii="Times New Roman" w:eastAsia="Times New Roman" w:hAnsi="Times New Roman" w:cs="Times New Roman"/>
                            <w:color w:val="4D4D4F"/>
                            <w:sz w:val="19"/>
                            <w:szCs w:val="19"/>
                            <w:lang w:val="uk-UA" w:eastAsia="ru-RU"/>
                          </w:rPr>
                        </w:pPr>
                        <w:r w:rsidRPr="00FB6805">
                          <w:rPr>
                            <w:rFonts w:ascii="Times New Roman" w:eastAsia="Times New Roman" w:hAnsi="Times New Roman" w:cs="Times New Roman"/>
                            <w:b/>
                            <w:bCs/>
                            <w:color w:val="4D4D4F"/>
                            <w:sz w:val="19"/>
                            <w:lang w:val="uk-UA" w:eastAsia="ru-RU"/>
                          </w:rPr>
                          <w:t>ЗАКОРДОННІ ДИПЛОМАТИЧНІ УСТАНОВИ УКРАЇНИ: СИСТЕМА, ФУНКЦІЇ, ВИДИ</w:t>
                        </w:r>
                      </w:p>
                      <w:p w:rsidR="00FB6805" w:rsidRPr="00FB6805" w:rsidRDefault="00FB6805" w:rsidP="00FB6805">
                        <w:pPr>
                          <w:spacing w:before="100" w:beforeAutospacing="1" w:after="0" w:line="240" w:lineRule="auto"/>
                          <w:jc w:val="right"/>
                          <w:rPr>
                            <w:rFonts w:ascii="Times New Roman" w:eastAsia="Times New Roman" w:hAnsi="Times New Roman" w:cs="Times New Roman"/>
                            <w:color w:val="4D4D4F"/>
                            <w:sz w:val="19"/>
                            <w:szCs w:val="19"/>
                            <w:lang w:val="uk-UA" w:eastAsia="ru-RU"/>
                          </w:rPr>
                        </w:pPr>
                        <w:r w:rsidRPr="00FB6805">
                          <w:rPr>
                            <w:rFonts w:ascii="Times New Roman" w:eastAsia="Times New Roman" w:hAnsi="Times New Roman" w:cs="Times New Roman"/>
                            <w:color w:val="4D4D4F"/>
                            <w:sz w:val="19"/>
                            <w:szCs w:val="19"/>
                            <w:lang w:val="uk-UA" w:eastAsia="ru-RU"/>
                          </w:rPr>
                          <w:t> </w:t>
                        </w:r>
                      </w:p>
                      <w:p w:rsidR="00FB6805" w:rsidRPr="00FB6805" w:rsidRDefault="00FB6805" w:rsidP="00FB6805">
                        <w:pPr>
                          <w:spacing w:before="100" w:beforeAutospacing="1" w:after="0" w:line="240" w:lineRule="auto"/>
                          <w:jc w:val="right"/>
                          <w:rPr>
                            <w:rFonts w:ascii="Times New Roman" w:eastAsia="Times New Roman" w:hAnsi="Times New Roman" w:cs="Times New Roman"/>
                            <w:color w:val="4D4D4F"/>
                            <w:sz w:val="19"/>
                            <w:szCs w:val="19"/>
                            <w:lang w:eastAsia="ru-RU"/>
                          </w:rPr>
                        </w:pPr>
                        <w:r w:rsidRPr="00FB6805">
                          <w:rPr>
                            <w:rFonts w:ascii="Times New Roman" w:eastAsia="Times New Roman" w:hAnsi="Times New Roman" w:cs="Times New Roman"/>
                            <w:b/>
                            <w:bCs/>
                            <w:color w:val="4D4D4F"/>
                            <w:sz w:val="19"/>
                            <w:lang w:val="uk-UA" w:eastAsia="ru-RU"/>
                          </w:rPr>
                          <w:t>Панов А.В.,</w:t>
                        </w:r>
                      </w:p>
                      <w:p w:rsidR="00FB6805" w:rsidRPr="00FB6805" w:rsidRDefault="00FB6805" w:rsidP="00FB6805">
                        <w:pPr>
                          <w:spacing w:before="100" w:beforeAutospacing="1" w:after="0" w:line="240" w:lineRule="auto"/>
                          <w:jc w:val="right"/>
                          <w:rPr>
                            <w:rFonts w:ascii="Times New Roman" w:eastAsia="Times New Roman" w:hAnsi="Times New Roman" w:cs="Times New Roman"/>
                            <w:color w:val="4D4D4F"/>
                            <w:sz w:val="19"/>
                            <w:szCs w:val="19"/>
                            <w:lang w:eastAsia="ru-RU"/>
                          </w:rPr>
                        </w:pPr>
                        <w:r w:rsidRPr="00FB6805">
                          <w:rPr>
                            <w:rFonts w:ascii="Times New Roman" w:eastAsia="Times New Roman" w:hAnsi="Times New Roman" w:cs="Times New Roman"/>
                            <w:color w:val="4D4D4F"/>
                            <w:sz w:val="19"/>
                            <w:szCs w:val="19"/>
                            <w:lang w:val="uk-UA" w:eastAsia="ru-RU"/>
                          </w:rPr>
                          <w:t>кандидат історичних наук,</w:t>
                        </w:r>
                      </w:p>
                      <w:p w:rsidR="00FB6805" w:rsidRPr="00FB6805" w:rsidRDefault="00FB6805" w:rsidP="00FB6805">
                        <w:pPr>
                          <w:spacing w:before="100" w:beforeAutospacing="1" w:after="0" w:line="240" w:lineRule="auto"/>
                          <w:jc w:val="right"/>
                          <w:rPr>
                            <w:rFonts w:ascii="Times New Roman" w:eastAsia="Times New Roman" w:hAnsi="Times New Roman" w:cs="Times New Roman"/>
                            <w:color w:val="4D4D4F"/>
                            <w:sz w:val="19"/>
                            <w:szCs w:val="19"/>
                            <w:lang w:val="uk-UA" w:eastAsia="ru-RU"/>
                          </w:rPr>
                        </w:pPr>
                        <w:r w:rsidRPr="00FB6805">
                          <w:rPr>
                            <w:rFonts w:ascii="Times New Roman" w:eastAsia="Times New Roman" w:hAnsi="Times New Roman" w:cs="Times New Roman"/>
                            <w:color w:val="4D4D4F"/>
                            <w:sz w:val="19"/>
                            <w:szCs w:val="19"/>
                            <w:lang w:val="uk-UA" w:eastAsia="ru-RU"/>
                          </w:rPr>
                          <w:t>Ужгородський національний університет</w:t>
                        </w:r>
                      </w:p>
                      <w:p w:rsidR="00FB6805" w:rsidRPr="00FB6805" w:rsidRDefault="00FB6805" w:rsidP="00FB6805">
                        <w:pPr>
                          <w:spacing w:before="100" w:beforeAutospacing="1" w:after="0" w:line="240" w:lineRule="auto"/>
                          <w:ind w:left="4247" w:firstLine="709"/>
                          <w:rPr>
                            <w:rFonts w:ascii="Times New Roman" w:eastAsia="Times New Roman" w:hAnsi="Times New Roman" w:cs="Times New Roman"/>
                            <w:color w:val="4D4D4F"/>
                            <w:sz w:val="19"/>
                            <w:szCs w:val="19"/>
                            <w:lang w:val="uk-UA" w:eastAsia="ru-RU"/>
                          </w:rPr>
                        </w:pPr>
                        <w:r w:rsidRPr="00FB6805">
                          <w:rPr>
                            <w:rFonts w:ascii="Times New Roman" w:eastAsia="Times New Roman" w:hAnsi="Times New Roman" w:cs="Times New Roman"/>
                            <w:color w:val="4D4D4F"/>
                            <w:sz w:val="19"/>
                            <w:szCs w:val="19"/>
                            <w:lang w:val="uk-UA" w:eastAsia="ru-RU"/>
                          </w:rPr>
                          <w:t> </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eastAsia="ru-RU"/>
                          </w:rPr>
                        </w:pPr>
                        <w:r w:rsidRPr="00FB6805">
                          <w:rPr>
                            <w:rFonts w:ascii="Times New Roman" w:eastAsia="Times New Roman" w:hAnsi="Times New Roman" w:cs="Times New Roman"/>
                            <w:color w:val="4D4D4F"/>
                            <w:sz w:val="19"/>
                            <w:szCs w:val="19"/>
                            <w:lang w:eastAsia="ru-RU"/>
                          </w:rPr>
                          <w:t> </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eastAsia="ru-RU"/>
                          </w:rPr>
                        </w:pPr>
                        <w:proofErr w:type="spellStart"/>
                        <w:r w:rsidRPr="00FB6805">
                          <w:rPr>
                            <w:rFonts w:ascii="Times New Roman" w:eastAsia="Times New Roman" w:hAnsi="Times New Roman" w:cs="Times New Roman"/>
                            <w:color w:val="000000"/>
                            <w:sz w:val="19"/>
                            <w:szCs w:val="19"/>
                            <w:shd w:val="clear" w:color="auto" w:fill="FFFFFF"/>
                            <w:lang w:eastAsia="ru-RU"/>
                          </w:rPr>
                          <w:t>Стаття</w:t>
                        </w:r>
                        <w:proofErr w:type="spellEnd"/>
                        <w:r w:rsidRPr="00FB6805">
                          <w:rPr>
                            <w:rFonts w:ascii="Times New Roman" w:eastAsia="Times New Roman" w:hAnsi="Times New Roman" w:cs="Times New Roman"/>
                            <w:color w:val="000000"/>
                            <w:sz w:val="19"/>
                            <w:szCs w:val="19"/>
                            <w:shd w:val="clear" w:color="auto" w:fill="FFFFFF"/>
                            <w:lang w:eastAsia="ru-RU"/>
                          </w:rPr>
                          <w:t xml:space="preserve"> </w:t>
                        </w:r>
                        <w:proofErr w:type="spellStart"/>
                        <w:r w:rsidRPr="00FB6805">
                          <w:rPr>
                            <w:rFonts w:ascii="Times New Roman" w:eastAsia="Times New Roman" w:hAnsi="Times New Roman" w:cs="Times New Roman"/>
                            <w:color w:val="000000"/>
                            <w:sz w:val="19"/>
                            <w:szCs w:val="19"/>
                            <w:shd w:val="clear" w:color="auto" w:fill="FFFFFF"/>
                            <w:lang w:eastAsia="ru-RU"/>
                          </w:rPr>
                          <w:t>присвячена</w:t>
                        </w:r>
                        <w:proofErr w:type="spellEnd"/>
                        <w:r w:rsidRPr="00FB6805">
                          <w:rPr>
                            <w:rFonts w:ascii="Times New Roman" w:eastAsia="Times New Roman" w:hAnsi="Times New Roman" w:cs="Times New Roman"/>
                            <w:color w:val="000000"/>
                            <w:sz w:val="19"/>
                            <w:szCs w:val="19"/>
                            <w:shd w:val="clear" w:color="auto" w:fill="FFFFFF"/>
                            <w:lang w:eastAsia="ru-RU"/>
                          </w:rPr>
                          <w:t xml:space="preserve"> </w:t>
                        </w:r>
                        <w:proofErr w:type="spellStart"/>
                        <w:r w:rsidRPr="00FB6805">
                          <w:rPr>
                            <w:rFonts w:ascii="Times New Roman" w:eastAsia="Times New Roman" w:hAnsi="Times New Roman" w:cs="Times New Roman"/>
                            <w:color w:val="000000"/>
                            <w:sz w:val="19"/>
                            <w:szCs w:val="19"/>
                            <w:shd w:val="clear" w:color="auto" w:fill="FFFFFF"/>
                            <w:lang w:eastAsia="ru-RU"/>
                          </w:rPr>
                          <w:t>висвітленню</w:t>
                        </w:r>
                        <w:proofErr w:type="spellEnd"/>
                        <w:r w:rsidRPr="00FB6805">
                          <w:rPr>
                            <w:rFonts w:ascii="Times New Roman" w:eastAsia="Times New Roman" w:hAnsi="Times New Roman" w:cs="Times New Roman"/>
                            <w:color w:val="000000"/>
                            <w:sz w:val="19"/>
                            <w:szCs w:val="19"/>
                            <w:shd w:val="clear" w:color="auto" w:fill="FFFFFF"/>
                            <w:lang w:eastAsia="ru-RU"/>
                          </w:rPr>
                          <w:t xml:space="preserve"> </w:t>
                        </w:r>
                        <w:proofErr w:type="spellStart"/>
                        <w:r w:rsidRPr="00FB6805">
                          <w:rPr>
                            <w:rFonts w:ascii="Times New Roman" w:eastAsia="Times New Roman" w:hAnsi="Times New Roman" w:cs="Times New Roman"/>
                            <w:color w:val="000000"/>
                            <w:sz w:val="19"/>
                            <w:szCs w:val="19"/>
                            <w:shd w:val="clear" w:color="auto" w:fill="FFFFFF"/>
                            <w:lang w:eastAsia="ru-RU"/>
                          </w:rPr>
                          <w:t>окремих</w:t>
                        </w:r>
                        <w:proofErr w:type="spellEnd"/>
                        <w:r w:rsidRPr="00FB6805">
                          <w:rPr>
                            <w:rFonts w:ascii="Times New Roman" w:eastAsia="Times New Roman" w:hAnsi="Times New Roman" w:cs="Times New Roman"/>
                            <w:color w:val="000000"/>
                            <w:sz w:val="19"/>
                            <w:szCs w:val="19"/>
                            <w:shd w:val="clear" w:color="auto" w:fill="FFFFFF"/>
                            <w:lang w:eastAsia="ru-RU"/>
                          </w:rPr>
                          <w:t xml:space="preserve"> </w:t>
                        </w:r>
                        <w:proofErr w:type="spellStart"/>
                        <w:r w:rsidRPr="00FB6805">
                          <w:rPr>
                            <w:rFonts w:ascii="Times New Roman" w:eastAsia="Times New Roman" w:hAnsi="Times New Roman" w:cs="Times New Roman"/>
                            <w:color w:val="000000"/>
                            <w:sz w:val="19"/>
                            <w:szCs w:val="19"/>
                            <w:shd w:val="clear" w:color="auto" w:fill="FFFFFF"/>
                            <w:lang w:eastAsia="ru-RU"/>
                          </w:rPr>
                          <w:t>особливостей</w:t>
                        </w:r>
                        <w:proofErr w:type="spellEnd"/>
                        <w:r w:rsidRPr="00FB6805">
                          <w:rPr>
                            <w:rFonts w:ascii="Times New Roman" w:eastAsia="Times New Roman" w:hAnsi="Times New Roman" w:cs="Times New Roman"/>
                            <w:color w:val="000000"/>
                            <w:sz w:val="19"/>
                            <w:szCs w:val="19"/>
                            <w:shd w:val="clear" w:color="auto" w:fill="FFFFFF"/>
                            <w:lang w:eastAsia="ru-RU"/>
                          </w:rPr>
                          <w:t xml:space="preserve"> </w:t>
                        </w:r>
                        <w:proofErr w:type="spellStart"/>
                        <w:r w:rsidRPr="00FB6805">
                          <w:rPr>
                            <w:rFonts w:ascii="Times New Roman" w:eastAsia="Times New Roman" w:hAnsi="Times New Roman" w:cs="Times New Roman"/>
                            <w:color w:val="000000"/>
                            <w:sz w:val="19"/>
                            <w:szCs w:val="19"/>
                            <w:shd w:val="clear" w:color="auto" w:fill="FFFFFF"/>
                            <w:lang w:eastAsia="ru-RU"/>
                          </w:rPr>
                          <w:t>організації</w:t>
                        </w:r>
                        <w:proofErr w:type="spellEnd"/>
                        <w:r w:rsidRPr="00FB6805">
                          <w:rPr>
                            <w:rFonts w:ascii="Times New Roman" w:eastAsia="Times New Roman" w:hAnsi="Times New Roman" w:cs="Times New Roman"/>
                            <w:color w:val="000000"/>
                            <w:sz w:val="19"/>
                            <w:szCs w:val="19"/>
                            <w:shd w:val="clear" w:color="auto" w:fill="FFFFFF"/>
                            <w:lang w:eastAsia="ru-RU"/>
                          </w:rPr>
                          <w:t xml:space="preserve"> та </w:t>
                        </w:r>
                        <w:proofErr w:type="spellStart"/>
                        <w:r w:rsidRPr="00FB6805">
                          <w:rPr>
                            <w:rFonts w:ascii="Times New Roman" w:eastAsia="Times New Roman" w:hAnsi="Times New Roman" w:cs="Times New Roman"/>
                            <w:color w:val="000000"/>
                            <w:sz w:val="19"/>
                            <w:szCs w:val="19"/>
                            <w:shd w:val="clear" w:color="auto" w:fill="FFFFFF"/>
                            <w:lang w:eastAsia="ru-RU"/>
                          </w:rPr>
                          <w:t>діяльності</w:t>
                        </w:r>
                        <w:proofErr w:type="spellEnd"/>
                        <w:r w:rsidRPr="00FB6805">
                          <w:rPr>
                            <w:rFonts w:ascii="Times New Roman" w:eastAsia="Times New Roman" w:hAnsi="Times New Roman" w:cs="Times New Roman"/>
                            <w:color w:val="000000"/>
                            <w:sz w:val="19"/>
                            <w:szCs w:val="19"/>
                            <w:shd w:val="clear" w:color="auto" w:fill="FFFFFF"/>
                            <w:lang w:eastAsia="ru-RU"/>
                          </w:rPr>
                          <w:t xml:space="preserve"> </w:t>
                        </w:r>
                        <w:proofErr w:type="spellStart"/>
                        <w:r w:rsidRPr="00FB6805">
                          <w:rPr>
                            <w:rFonts w:ascii="Times New Roman" w:eastAsia="Times New Roman" w:hAnsi="Times New Roman" w:cs="Times New Roman"/>
                            <w:color w:val="000000"/>
                            <w:sz w:val="19"/>
                            <w:szCs w:val="19"/>
                            <w:shd w:val="clear" w:color="auto" w:fill="FFFFFF"/>
                            <w:lang w:eastAsia="ru-RU"/>
                          </w:rPr>
                          <w:t>закордонних</w:t>
                        </w:r>
                        <w:proofErr w:type="spellEnd"/>
                        <w:r w:rsidRPr="00FB6805">
                          <w:rPr>
                            <w:rFonts w:ascii="Times New Roman" w:eastAsia="Times New Roman" w:hAnsi="Times New Roman" w:cs="Times New Roman"/>
                            <w:color w:val="000000"/>
                            <w:sz w:val="19"/>
                            <w:szCs w:val="19"/>
                            <w:shd w:val="clear" w:color="auto" w:fill="FFFFFF"/>
                            <w:lang w:eastAsia="ru-RU"/>
                          </w:rPr>
                          <w:t xml:space="preserve"> </w:t>
                        </w:r>
                        <w:proofErr w:type="spellStart"/>
                        <w:r w:rsidRPr="00FB6805">
                          <w:rPr>
                            <w:rFonts w:ascii="Times New Roman" w:eastAsia="Times New Roman" w:hAnsi="Times New Roman" w:cs="Times New Roman"/>
                            <w:color w:val="000000"/>
                            <w:sz w:val="19"/>
                            <w:szCs w:val="19"/>
                            <w:shd w:val="clear" w:color="auto" w:fill="FFFFFF"/>
                            <w:lang w:eastAsia="ru-RU"/>
                          </w:rPr>
                          <w:t>дипломатичних</w:t>
                        </w:r>
                        <w:proofErr w:type="spellEnd"/>
                        <w:r w:rsidRPr="00FB6805">
                          <w:rPr>
                            <w:rFonts w:ascii="Times New Roman" w:eastAsia="Times New Roman" w:hAnsi="Times New Roman" w:cs="Times New Roman"/>
                            <w:color w:val="000000"/>
                            <w:sz w:val="19"/>
                            <w:szCs w:val="19"/>
                            <w:shd w:val="clear" w:color="auto" w:fill="FFFFFF"/>
                            <w:lang w:eastAsia="ru-RU"/>
                          </w:rPr>
                          <w:t xml:space="preserve"> </w:t>
                        </w:r>
                        <w:proofErr w:type="spellStart"/>
                        <w:r w:rsidRPr="00FB6805">
                          <w:rPr>
                            <w:rFonts w:ascii="Times New Roman" w:eastAsia="Times New Roman" w:hAnsi="Times New Roman" w:cs="Times New Roman"/>
                            <w:color w:val="000000"/>
                            <w:sz w:val="19"/>
                            <w:szCs w:val="19"/>
                            <w:shd w:val="clear" w:color="auto" w:fill="FFFFFF"/>
                            <w:lang w:eastAsia="ru-RU"/>
                          </w:rPr>
                          <w:t>установ</w:t>
                        </w:r>
                        <w:proofErr w:type="spellEnd"/>
                        <w:r w:rsidRPr="00FB6805">
                          <w:rPr>
                            <w:rFonts w:ascii="Times New Roman" w:eastAsia="Times New Roman" w:hAnsi="Times New Roman" w:cs="Times New Roman"/>
                            <w:color w:val="000000"/>
                            <w:sz w:val="19"/>
                            <w:szCs w:val="19"/>
                            <w:shd w:val="clear" w:color="auto" w:fill="FFFFFF"/>
                            <w:lang w:eastAsia="ru-RU"/>
                          </w:rPr>
                          <w:t xml:space="preserve"> </w:t>
                        </w:r>
                        <w:proofErr w:type="spellStart"/>
                        <w:r w:rsidRPr="00FB6805">
                          <w:rPr>
                            <w:rFonts w:ascii="Times New Roman" w:eastAsia="Times New Roman" w:hAnsi="Times New Roman" w:cs="Times New Roman"/>
                            <w:color w:val="000000"/>
                            <w:sz w:val="19"/>
                            <w:szCs w:val="19"/>
                            <w:shd w:val="clear" w:color="auto" w:fill="FFFFFF"/>
                            <w:lang w:eastAsia="ru-RU"/>
                          </w:rPr>
                          <w:t>України</w:t>
                        </w:r>
                        <w:proofErr w:type="spellEnd"/>
                        <w:r w:rsidRPr="00FB6805">
                          <w:rPr>
                            <w:rFonts w:ascii="Times New Roman" w:eastAsia="Times New Roman" w:hAnsi="Times New Roman" w:cs="Times New Roman"/>
                            <w:color w:val="000000"/>
                            <w:sz w:val="19"/>
                            <w:szCs w:val="19"/>
                            <w:shd w:val="clear" w:color="auto" w:fill="FFFFFF"/>
                            <w:lang w:eastAsia="ru-RU"/>
                          </w:rPr>
                          <w:t xml:space="preserve">. Автор </w:t>
                        </w:r>
                        <w:proofErr w:type="spellStart"/>
                        <w:r w:rsidRPr="00FB6805">
                          <w:rPr>
                            <w:rFonts w:ascii="Times New Roman" w:eastAsia="Times New Roman" w:hAnsi="Times New Roman" w:cs="Times New Roman"/>
                            <w:color w:val="000000"/>
                            <w:sz w:val="19"/>
                            <w:szCs w:val="19"/>
                            <w:shd w:val="clear" w:color="auto" w:fill="FFFFFF"/>
                            <w:lang w:eastAsia="ru-RU"/>
                          </w:rPr>
                          <w:t>зосереджує</w:t>
                        </w:r>
                        <w:proofErr w:type="spellEnd"/>
                        <w:r w:rsidRPr="00FB6805">
                          <w:rPr>
                            <w:rFonts w:ascii="Times New Roman" w:eastAsia="Times New Roman" w:hAnsi="Times New Roman" w:cs="Times New Roman"/>
                            <w:color w:val="000000"/>
                            <w:sz w:val="19"/>
                            <w:szCs w:val="19"/>
                            <w:shd w:val="clear" w:color="auto" w:fill="FFFFFF"/>
                            <w:lang w:eastAsia="ru-RU"/>
                          </w:rPr>
                          <w:t xml:space="preserve"> </w:t>
                        </w:r>
                        <w:proofErr w:type="spellStart"/>
                        <w:r w:rsidRPr="00FB6805">
                          <w:rPr>
                            <w:rFonts w:ascii="Times New Roman" w:eastAsia="Times New Roman" w:hAnsi="Times New Roman" w:cs="Times New Roman"/>
                            <w:color w:val="000000"/>
                            <w:sz w:val="19"/>
                            <w:szCs w:val="19"/>
                            <w:shd w:val="clear" w:color="auto" w:fill="FFFFFF"/>
                            <w:lang w:eastAsia="ru-RU"/>
                          </w:rPr>
                          <w:t>увагу</w:t>
                        </w:r>
                        <w:proofErr w:type="spellEnd"/>
                        <w:r w:rsidRPr="00FB6805">
                          <w:rPr>
                            <w:rFonts w:ascii="Times New Roman" w:eastAsia="Times New Roman" w:hAnsi="Times New Roman" w:cs="Times New Roman"/>
                            <w:color w:val="000000"/>
                            <w:sz w:val="19"/>
                            <w:szCs w:val="19"/>
                            <w:shd w:val="clear" w:color="auto" w:fill="FFFFFF"/>
                            <w:lang w:eastAsia="ru-RU"/>
                          </w:rPr>
                          <w:t xml:space="preserve"> на </w:t>
                        </w:r>
                        <w:proofErr w:type="spellStart"/>
                        <w:r w:rsidRPr="00FB6805">
                          <w:rPr>
                            <w:rFonts w:ascii="Times New Roman" w:eastAsia="Times New Roman" w:hAnsi="Times New Roman" w:cs="Times New Roman"/>
                            <w:color w:val="000000"/>
                            <w:sz w:val="19"/>
                            <w:szCs w:val="19"/>
                            <w:shd w:val="clear" w:color="auto" w:fill="FFFFFF"/>
                            <w:lang w:eastAsia="ru-RU"/>
                          </w:rPr>
                          <w:t>питаннях</w:t>
                        </w:r>
                        <w:proofErr w:type="spellEnd"/>
                        <w:r w:rsidRPr="00FB6805">
                          <w:rPr>
                            <w:rFonts w:ascii="Times New Roman" w:eastAsia="Times New Roman" w:hAnsi="Times New Roman" w:cs="Times New Roman"/>
                            <w:color w:val="000000"/>
                            <w:sz w:val="19"/>
                            <w:szCs w:val="19"/>
                            <w:shd w:val="clear" w:color="auto" w:fill="FFFFFF"/>
                            <w:lang w:eastAsia="ru-RU"/>
                          </w:rPr>
                          <w:t xml:space="preserve"> </w:t>
                        </w:r>
                        <w:proofErr w:type="spellStart"/>
                        <w:r w:rsidRPr="00FB6805">
                          <w:rPr>
                            <w:rFonts w:ascii="Times New Roman" w:eastAsia="Times New Roman" w:hAnsi="Times New Roman" w:cs="Times New Roman"/>
                            <w:color w:val="000000"/>
                            <w:sz w:val="19"/>
                            <w:szCs w:val="19"/>
                            <w:shd w:val="clear" w:color="auto" w:fill="FFFFFF"/>
                            <w:lang w:eastAsia="ru-RU"/>
                          </w:rPr>
                          <w:t>системи</w:t>
                        </w:r>
                        <w:proofErr w:type="spellEnd"/>
                        <w:r w:rsidRPr="00FB6805">
                          <w:rPr>
                            <w:rFonts w:ascii="Times New Roman" w:eastAsia="Times New Roman" w:hAnsi="Times New Roman" w:cs="Times New Roman"/>
                            <w:color w:val="000000"/>
                            <w:sz w:val="19"/>
                            <w:szCs w:val="19"/>
                            <w:shd w:val="clear" w:color="auto" w:fill="FFFFFF"/>
                            <w:lang w:eastAsia="ru-RU"/>
                          </w:rPr>
                          <w:t xml:space="preserve">, </w:t>
                        </w:r>
                        <w:proofErr w:type="spellStart"/>
                        <w:r w:rsidRPr="00FB6805">
                          <w:rPr>
                            <w:rFonts w:ascii="Times New Roman" w:eastAsia="Times New Roman" w:hAnsi="Times New Roman" w:cs="Times New Roman"/>
                            <w:color w:val="000000"/>
                            <w:sz w:val="19"/>
                            <w:szCs w:val="19"/>
                            <w:shd w:val="clear" w:color="auto" w:fill="FFFFFF"/>
                            <w:lang w:eastAsia="ru-RU"/>
                          </w:rPr>
                          <w:t>функці</w:t>
                        </w:r>
                        <w:proofErr w:type="gramStart"/>
                        <w:r w:rsidRPr="00FB6805">
                          <w:rPr>
                            <w:rFonts w:ascii="Times New Roman" w:eastAsia="Times New Roman" w:hAnsi="Times New Roman" w:cs="Times New Roman"/>
                            <w:color w:val="000000"/>
                            <w:sz w:val="19"/>
                            <w:szCs w:val="19"/>
                            <w:shd w:val="clear" w:color="auto" w:fill="FFFFFF"/>
                            <w:lang w:eastAsia="ru-RU"/>
                          </w:rPr>
                          <w:t>ях</w:t>
                        </w:r>
                        <w:proofErr w:type="spellEnd"/>
                        <w:r w:rsidRPr="00FB6805">
                          <w:rPr>
                            <w:rFonts w:ascii="Times New Roman" w:eastAsia="Times New Roman" w:hAnsi="Times New Roman" w:cs="Times New Roman"/>
                            <w:color w:val="000000"/>
                            <w:sz w:val="19"/>
                            <w:szCs w:val="19"/>
                            <w:shd w:val="clear" w:color="auto" w:fill="FFFFFF"/>
                            <w:lang w:eastAsia="ru-RU"/>
                          </w:rPr>
                          <w:t xml:space="preserve"> та</w:t>
                        </w:r>
                        <w:proofErr w:type="gramEnd"/>
                        <w:r w:rsidRPr="00FB6805">
                          <w:rPr>
                            <w:rFonts w:ascii="Times New Roman" w:eastAsia="Times New Roman" w:hAnsi="Times New Roman" w:cs="Times New Roman"/>
                            <w:color w:val="000000"/>
                            <w:sz w:val="19"/>
                            <w:szCs w:val="19"/>
                            <w:shd w:val="clear" w:color="auto" w:fill="FFFFFF"/>
                            <w:lang w:eastAsia="ru-RU"/>
                          </w:rPr>
                          <w:t xml:space="preserve"> видах </w:t>
                        </w:r>
                        <w:proofErr w:type="spellStart"/>
                        <w:r w:rsidRPr="00FB6805">
                          <w:rPr>
                            <w:rFonts w:ascii="Times New Roman" w:eastAsia="Times New Roman" w:hAnsi="Times New Roman" w:cs="Times New Roman"/>
                            <w:color w:val="000000"/>
                            <w:sz w:val="19"/>
                            <w:szCs w:val="19"/>
                            <w:shd w:val="clear" w:color="auto" w:fill="FFFFFF"/>
                            <w:lang w:eastAsia="ru-RU"/>
                          </w:rPr>
                          <w:t>закордонних</w:t>
                        </w:r>
                        <w:proofErr w:type="spellEnd"/>
                        <w:r w:rsidRPr="00FB6805">
                          <w:rPr>
                            <w:rFonts w:ascii="Times New Roman" w:eastAsia="Times New Roman" w:hAnsi="Times New Roman" w:cs="Times New Roman"/>
                            <w:color w:val="000000"/>
                            <w:sz w:val="19"/>
                            <w:szCs w:val="19"/>
                            <w:shd w:val="clear" w:color="auto" w:fill="FFFFFF"/>
                            <w:lang w:eastAsia="ru-RU"/>
                          </w:rPr>
                          <w:t xml:space="preserve"> </w:t>
                        </w:r>
                        <w:proofErr w:type="spellStart"/>
                        <w:r w:rsidRPr="00FB6805">
                          <w:rPr>
                            <w:rFonts w:ascii="Times New Roman" w:eastAsia="Times New Roman" w:hAnsi="Times New Roman" w:cs="Times New Roman"/>
                            <w:color w:val="000000"/>
                            <w:sz w:val="19"/>
                            <w:szCs w:val="19"/>
                            <w:shd w:val="clear" w:color="auto" w:fill="FFFFFF"/>
                            <w:lang w:eastAsia="ru-RU"/>
                          </w:rPr>
                          <w:t>дипломатичних</w:t>
                        </w:r>
                        <w:proofErr w:type="spellEnd"/>
                        <w:r w:rsidRPr="00FB6805">
                          <w:rPr>
                            <w:rFonts w:ascii="Times New Roman" w:eastAsia="Times New Roman" w:hAnsi="Times New Roman" w:cs="Times New Roman"/>
                            <w:color w:val="000000"/>
                            <w:sz w:val="19"/>
                            <w:szCs w:val="19"/>
                            <w:shd w:val="clear" w:color="auto" w:fill="FFFFFF"/>
                            <w:lang w:eastAsia="ru-RU"/>
                          </w:rPr>
                          <w:t xml:space="preserve"> </w:t>
                        </w:r>
                        <w:proofErr w:type="spellStart"/>
                        <w:r w:rsidRPr="00FB6805">
                          <w:rPr>
                            <w:rFonts w:ascii="Times New Roman" w:eastAsia="Times New Roman" w:hAnsi="Times New Roman" w:cs="Times New Roman"/>
                            <w:color w:val="000000"/>
                            <w:sz w:val="19"/>
                            <w:szCs w:val="19"/>
                            <w:shd w:val="clear" w:color="auto" w:fill="FFFFFF"/>
                            <w:lang w:eastAsia="ru-RU"/>
                          </w:rPr>
                          <w:t>установ</w:t>
                        </w:r>
                        <w:proofErr w:type="spellEnd"/>
                        <w:r w:rsidRPr="00FB6805">
                          <w:rPr>
                            <w:rFonts w:ascii="Times New Roman" w:eastAsia="Times New Roman" w:hAnsi="Times New Roman" w:cs="Times New Roman"/>
                            <w:color w:val="000000"/>
                            <w:sz w:val="19"/>
                            <w:szCs w:val="19"/>
                            <w:shd w:val="clear" w:color="auto" w:fill="FFFFFF"/>
                            <w:lang w:eastAsia="ru-RU"/>
                          </w:rPr>
                          <w:t xml:space="preserve"> </w:t>
                        </w:r>
                        <w:proofErr w:type="spellStart"/>
                        <w:r w:rsidRPr="00FB6805">
                          <w:rPr>
                            <w:rFonts w:ascii="Times New Roman" w:eastAsia="Times New Roman" w:hAnsi="Times New Roman" w:cs="Times New Roman"/>
                            <w:color w:val="000000"/>
                            <w:sz w:val="19"/>
                            <w:szCs w:val="19"/>
                            <w:shd w:val="clear" w:color="auto" w:fill="FFFFFF"/>
                            <w:lang w:eastAsia="ru-RU"/>
                          </w:rPr>
                          <w:t>України</w:t>
                        </w:r>
                        <w:proofErr w:type="spellEnd"/>
                        <w:r w:rsidRPr="00FB6805">
                          <w:rPr>
                            <w:rFonts w:ascii="Times New Roman" w:eastAsia="Times New Roman" w:hAnsi="Times New Roman" w:cs="Times New Roman"/>
                            <w:color w:val="000000"/>
                            <w:sz w:val="19"/>
                            <w:szCs w:val="19"/>
                            <w:shd w:val="clear" w:color="auto" w:fill="FFFFFF"/>
                            <w:lang w:eastAsia="ru-RU"/>
                          </w:rPr>
                          <w:t>.</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eastAsia="ru-RU"/>
                          </w:rPr>
                        </w:pPr>
                        <w:proofErr w:type="spellStart"/>
                        <w:r w:rsidRPr="00FB6805">
                          <w:rPr>
                            <w:rFonts w:ascii="Times New Roman" w:eastAsia="Times New Roman" w:hAnsi="Times New Roman" w:cs="Times New Roman"/>
                            <w:b/>
                            <w:bCs/>
                            <w:color w:val="000000"/>
                            <w:sz w:val="19"/>
                            <w:lang w:eastAsia="ru-RU"/>
                          </w:rPr>
                          <w:t>Ключові</w:t>
                        </w:r>
                        <w:proofErr w:type="spellEnd"/>
                        <w:r w:rsidRPr="00FB6805">
                          <w:rPr>
                            <w:rFonts w:ascii="Times New Roman" w:eastAsia="Times New Roman" w:hAnsi="Times New Roman" w:cs="Times New Roman"/>
                            <w:b/>
                            <w:bCs/>
                            <w:color w:val="000000"/>
                            <w:sz w:val="19"/>
                            <w:lang w:eastAsia="ru-RU"/>
                          </w:rPr>
                          <w:t xml:space="preserve"> слова:</w:t>
                        </w:r>
                        <w:r w:rsidRPr="00FB6805">
                          <w:rPr>
                            <w:rFonts w:ascii="Times New Roman" w:eastAsia="Times New Roman" w:hAnsi="Times New Roman" w:cs="Times New Roman"/>
                            <w:color w:val="000000"/>
                            <w:sz w:val="19"/>
                            <w:lang w:eastAsia="ru-RU"/>
                          </w:rPr>
                          <w:t> </w:t>
                        </w:r>
                        <w:proofErr w:type="spellStart"/>
                        <w:r w:rsidRPr="00FB6805">
                          <w:rPr>
                            <w:rFonts w:ascii="Times New Roman" w:eastAsia="Times New Roman" w:hAnsi="Times New Roman" w:cs="Times New Roman"/>
                            <w:color w:val="000000"/>
                            <w:sz w:val="19"/>
                            <w:szCs w:val="19"/>
                            <w:shd w:val="clear" w:color="auto" w:fill="FFFFFF"/>
                            <w:lang w:eastAsia="ru-RU"/>
                          </w:rPr>
                          <w:t>закордонні</w:t>
                        </w:r>
                        <w:proofErr w:type="spellEnd"/>
                        <w:r w:rsidRPr="00FB6805">
                          <w:rPr>
                            <w:rFonts w:ascii="Times New Roman" w:eastAsia="Times New Roman" w:hAnsi="Times New Roman" w:cs="Times New Roman"/>
                            <w:color w:val="000000"/>
                            <w:sz w:val="19"/>
                            <w:szCs w:val="19"/>
                            <w:shd w:val="clear" w:color="auto" w:fill="FFFFFF"/>
                            <w:lang w:eastAsia="ru-RU"/>
                          </w:rPr>
                          <w:t xml:space="preserve"> </w:t>
                        </w:r>
                        <w:proofErr w:type="spellStart"/>
                        <w:r w:rsidRPr="00FB6805">
                          <w:rPr>
                            <w:rFonts w:ascii="Times New Roman" w:eastAsia="Times New Roman" w:hAnsi="Times New Roman" w:cs="Times New Roman"/>
                            <w:color w:val="000000"/>
                            <w:sz w:val="19"/>
                            <w:szCs w:val="19"/>
                            <w:shd w:val="clear" w:color="auto" w:fill="FFFFFF"/>
                            <w:lang w:eastAsia="ru-RU"/>
                          </w:rPr>
                          <w:t>дипломатичні</w:t>
                        </w:r>
                        <w:proofErr w:type="spellEnd"/>
                        <w:r w:rsidRPr="00FB6805">
                          <w:rPr>
                            <w:rFonts w:ascii="Times New Roman" w:eastAsia="Times New Roman" w:hAnsi="Times New Roman" w:cs="Times New Roman"/>
                            <w:color w:val="000000"/>
                            <w:sz w:val="19"/>
                            <w:szCs w:val="19"/>
                            <w:shd w:val="clear" w:color="auto" w:fill="FFFFFF"/>
                            <w:lang w:eastAsia="ru-RU"/>
                          </w:rPr>
                          <w:t xml:space="preserve"> установи, </w:t>
                        </w:r>
                        <w:proofErr w:type="spellStart"/>
                        <w:r w:rsidRPr="00FB6805">
                          <w:rPr>
                            <w:rFonts w:ascii="Times New Roman" w:eastAsia="Times New Roman" w:hAnsi="Times New Roman" w:cs="Times New Roman"/>
                            <w:color w:val="000000"/>
                            <w:sz w:val="19"/>
                            <w:szCs w:val="19"/>
                            <w:shd w:val="clear" w:color="auto" w:fill="FFFFFF"/>
                            <w:lang w:eastAsia="ru-RU"/>
                          </w:rPr>
                          <w:t>постійне</w:t>
                        </w:r>
                        <w:proofErr w:type="spellEnd"/>
                        <w:r w:rsidRPr="00FB6805">
                          <w:rPr>
                            <w:rFonts w:ascii="Times New Roman" w:eastAsia="Times New Roman" w:hAnsi="Times New Roman" w:cs="Times New Roman"/>
                            <w:color w:val="000000"/>
                            <w:sz w:val="19"/>
                            <w:szCs w:val="19"/>
                            <w:shd w:val="clear" w:color="auto" w:fill="FFFFFF"/>
                            <w:lang w:eastAsia="ru-RU"/>
                          </w:rPr>
                          <w:t xml:space="preserve"> </w:t>
                        </w:r>
                        <w:proofErr w:type="spellStart"/>
                        <w:r w:rsidRPr="00FB6805">
                          <w:rPr>
                            <w:rFonts w:ascii="Times New Roman" w:eastAsia="Times New Roman" w:hAnsi="Times New Roman" w:cs="Times New Roman"/>
                            <w:color w:val="000000"/>
                            <w:sz w:val="19"/>
                            <w:szCs w:val="19"/>
                            <w:shd w:val="clear" w:color="auto" w:fill="FFFFFF"/>
                            <w:lang w:eastAsia="ru-RU"/>
                          </w:rPr>
                          <w:t>представництво</w:t>
                        </w:r>
                        <w:proofErr w:type="spellEnd"/>
                        <w:r w:rsidRPr="00FB6805">
                          <w:rPr>
                            <w:rFonts w:ascii="Times New Roman" w:eastAsia="Times New Roman" w:hAnsi="Times New Roman" w:cs="Times New Roman"/>
                            <w:color w:val="000000"/>
                            <w:sz w:val="19"/>
                            <w:szCs w:val="19"/>
                            <w:shd w:val="clear" w:color="auto" w:fill="FFFFFF"/>
                            <w:lang w:eastAsia="ru-RU"/>
                          </w:rPr>
                          <w:t xml:space="preserve">, посольство </w:t>
                        </w:r>
                        <w:proofErr w:type="spellStart"/>
                        <w:r w:rsidRPr="00FB6805">
                          <w:rPr>
                            <w:rFonts w:ascii="Times New Roman" w:eastAsia="Times New Roman" w:hAnsi="Times New Roman" w:cs="Times New Roman"/>
                            <w:color w:val="000000"/>
                            <w:sz w:val="19"/>
                            <w:szCs w:val="19"/>
                            <w:shd w:val="clear" w:color="auto" w:fill="FFFFFF"/>
                            <w:lang w:eastAsia="ru-RU"/>
                          </w:rPr>
                          <w:t>України</w:t>
                        </w:r>
                        <w:proofErr w:type="spellEnd"/>
                        <w:r w:rsidRPr="00FB6805">
                          <w:rPr>
                            <w:rFonts w:ascii="Times New Roman" w:eastAsia="Times New Roman" w:hAnsi="Times New Roman" w:cs="Times New Roman"/>
                            <w:color w:val="000000"/>
                            <w:sz w:val="19"/>
                            <w:szCs w:val="19"/>
                            <w:shd w:val="clear" w:color="auto" w:fill="FFFFFF"/>
                            <w:lang w:eastAsia="ru-RU"/>
                          </w:rPr>
                          <w:t xml:space="preserve">, </w:t>
                        </w:r>
                        <w:proofErr w:type="spellStart"/>
                        <w:proofErr w:type="gramStart"/>
                        <w:r w:rsidRPr="00FB6805">
                          <w:rPr>
                            <w:rFonts w:ascii="Times New Roman" w:eastAsia="Times New Roman" w:hAnsi="Times New Roman" w:cs="Times New Roman"/>
                            <w:color w:val="000000"/>
                            <w:sz w:val="19"/>
                            <w:szCs w:val="19"/>
                            <w:shd w:val="clear" w:color="auto" w:fill="FFFFFF"/>
                            <w:lang w:eastAsia="ru-RU"/>
                          </w:rPr>
                          <w:t>м</w:t>
                        </w:r>
                        <w:proofErr w:type="gramEnd"/>
                        <w:r w:rsidRPr="00FB6805">
                          <w:rPr>
                            <w:rFonts w:ascii="Times New Roman" w:eastAsia="Times New Roman" w:hAnsi="Times New Roman" w:cs="Times New Roman"/>
                            <w:color w:val="000000"/>
                            <w:sz w:val="19"/>
                            <w:szCs w:val="19"/>
                            <w:shd w:val="clear" w:color="auto" w:fill="FFFFFF"/>
                            <w:lang w:eastAsia="ru-RU"/>
                          </w:rPr>
                          <w:t>іжнародне</w:t>
                        </w:r>
                        <w:proofErr w:type="spellEnd"/>
                        <w:r w:rsidRPr="00FB6805">
                          <w:rPr>
                            <w:rFonts w:ascii="Times New Roman" w:eastAsia="Times New Roman" w:hAnsi="Times New Roman" w:cs="Times New Roman"/>
                            <w:color w:val="000000"/>
                            <w:sz w:val="19"/>
                            <w:szCs w:val="19"/>
                            <w:shd w:val="clear" w:color="auto" w:fill="FFFFFF"/>
                            <w:lang w:eastAsia="ru-RU"/>
                          </w:rPr>
                          <w:t xml:space="preserve"> </w:t>
                        </w:r>
                        <w:proofErr w:type="spellStart"/>
                        <w:r w:rsidRPr="00FB6805">
                          <w:rPr>
                            <w:rFonts w:ascii="Times New Roman" w:eastAsia="Times New Roman" w:hAnsi="Times New Roman" w:cs="Times New Roman"/>
                            <w:color w:val="000000"/>
                            <w:sz w:val="19"/>
                            <w:szCs w:val="19"/>
                            <w:shd w:val="clear" w:color="auto" w:fill="FFFFFF"/>
                            <w:lang w:eastAsia="ru-RU"/>
                          </w:rPr>
                          <w:t>співробітництво</w:t>
                        </w:r>
                        <w:proofErr w:type="spellEnd"/>
                        <w:r w:rsidRPr="00FB6805">
                          <w:rPr>
                            <w:rFonts w:ascii="Times New Roman" w:eastAsia="Times New Roman" w:hAnsi="Times New Roman" w:cs="Times New Roman"/>
                            <w:color w:val="000000"/>
                            <w:sz w:val="19"/>
                            <w:szCs w:val="19"/>
                            <w:shd w:val="clear" w:color="auto" w:fill="FFFFFF"/>
                            <w:lang w:eastAsia="ru-RU"/>
                          </w:rPr>
                          <w:t>.</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eastAsia="ru-RU"/>
                          </w:rPr>
                        </w:pPr>
                        <w:r w:rsidRPr="00FB6805">
                          <w:rPr>
                            <w:rFonts w:ascii="Times New Roman" w:eastAsia="Times New Roman" w:hAnsi="Times New Roman" w:cs="Times New Roman"/>
                            <w:color w:val="4D4D4F"/>
                            <w:sz w:val="19"/>
                            <w:szCs w:val="19"/>
                            <w:lang w:eastAsia="ru-RU"/>
                          </w:rPr>
                          <w:t> </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eastAsia="ru-RU"/>
                          </w:rPr>
                        </w:pPr>
                        <w:r w:rsidRPr="00FB6805">
                          <w:rPr>
                            <w:rFonts w:ascii="Times New Roman" w:eastAsia="Times New Roman" w:hAnsi="Times New Roman" w:cs="Times New Roman"/>
                            <w:color w:val="000000"/>
                            <w:sz w:val="19"/>
                            <w:szCs w:val="19"/>
                            <w:shd w:val="clear" w:color="auto" w:fill="FFFFFF"/>
                            <w:lang w:eastAsia="ru-RU"/>
                          </w:rPr>
                          <w:t>Статья посвящена освещению отдельных особенностей организации и деятельности заграничных дипломатических учреждений Украины. Автор сосредоточивает внимание на вопросах системы, функциях и видах заграничных дипломатических учреждений Украины.</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eastAsia="ru-RU"/>
                          </w:rPr>
                        </w:pPr>
                        <w:r w:rsidRPr="00FB6805">
                          <w:rPr>
                            <w:rFonts w:ascii="Times New Roman" w:eastAsia="Times New Roman" w:hAnsi="Times New Roman" w:cs="Times New Roman"/>
                            <w:b/>
                            <w:bCs/>
                            <w:color w:val="000000"/>
                            <w:sz w:val="19"/>
                            <w:lang w:eastAsia="ru-RU"/>
                          </w:rPr>
                          <w:t>Ключевые слова:</w:t>
                        </w:r>
                        <w:r w:rsidRPr="00FB6805">
                          <w:rPr>
                            <w:rFonts w:ascii="Times New Roman" w:eastAsia="Times New Roman" w:hAnsi="Times New Roman" w:cs="Times New Roman"/>
                            <w:color w:val="000000"/>
                            <w:sz w:val="19"/>
                            <w:lang w:eastAsia="ru-RU"/>
                          </w:rPr>
                          <w:t> </w:t>
                        </w:r>
                        <w:r w:rsidRPr="00FB6805">
                          <w:rPr>
                            <w:rFonts w:ascii="Times New Roman" w:eastAsia="Times New Roman" w:hAnsi="Times New Roman" w:cs="Times New Roman"/>
                            <w:color w:val="000000"/>
                            <w:sz w:val="19"/>
                            <w:szCs w:val="19"/>
                            <w:shd w:val="clear" w:color="auto" w:fill="FFFFFF"/>
                            <w:lang w:eastAsia="ru-RU"/>
                          </w:rPr>
                          <w:t>заграничные дипломатические учреждения, постоянное представительство, посольство Украины, международное сотрудничество.</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eastAsia="ru-RU"/>
                          </w:rPr>
                        </w:pPr>
                        <w:r w:rsidRPr="00FB6805">
                          <w:rPr>
                            <w:rFonts w:ascii="Times New Roman" w:eastAsia="Times New Roman" w:hAnsi="Times New Roman" w:cs="Times New Roman"/>
                            <w:color w:val="4D4D4F"/>
                            <w:sz w:val="19"/>
                            <w:szCs w:val="19"/>
                            <w:lang w:eastAsia="ru-RU"/>
                          </w:rPr>
                          <w:t> </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val="en-US" w:eastAsia="ru-RU"/>
                          </w:rPr>
                        </w:pPr>
                        <w:r w:rsidRPr="00FB6805">
                          <w:rPr>
                            <w:rFonts w:ascii="Times New Roman" w:eastAsia="Times New Roman" w:hAnsi="Times New Roman" w:cs="Times New Roman"/>
                            <w:color w:val="000000"/>
                            <w:sz w:val="19"/>
                            <w:szCs w:val="19"/>
                            <w:shd w:val="clear" w:color="auto" w:fill="FFFFFF"/>
                            <w:lang w:val="en-US" w:eastAsia="ru-RU"/>
                          </w:rPr>
                          <w:t>The article is devoted illumination of separate features of organization and activity of oversea diplomatic establishments of Ukraine. An author concentrates attention on the questions of the system, functions and types</w:t>
                        </w:r>
                        <w:r w:rsidRPr="00FB6805">
                          <w:rPr>
                            <w:rFonts w:ascii="Times New Roman" w:eastAsia="Times New Roman" w:hAnsi="Times New Roman" w:cs="Times New Roman"/>
                            <w:color w:val="000000"/>
                            <w:sz w:val="19"/>
                            <w:lang w:val="en-US" w:eastAsia="ru-RU"/>
                          </w:rPr>
                          <w:t> </w:t>
                        </w:r>
                        <w:r w:rsidRPr="00FB6805">
                          <w:rPr>
                            <w:rFonts w:ascii="Times New Roman" w:eastAsia="Times New Roman" w:hAnsi="Times New Roman" w:cs="Times New Roman"/>
                            <w:color w:val="000000"/>
                            <w:sz w:val="19"/>
                            <w:szCs w:val="19"/>
                            <w:shd w:val="clear" w:color="auto" w:fill="FFFFFF"/>
                            <w:lang w:val="en-US" w:eastAsia="ru-RU"/>
                          </w:rPr>
                          <w:t>of oversea diplomatic establishments of Ukraine.</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val="en-US" w:eastAsia="ru-RU"/>
                          </w:rPr>
                        </w:pPr>
                        <w:r w:rsidRPr="00FB6805">
                          <w:rPr>
                            <w:rFonts w:ascii="Times New Roman" w:eastAsia="Times New Roman" w:hAnsi="Times New Roman" w:cs="Times New Roman"/>
                            <w:b/>
                            <w:bCs/>
                            <w:color w:val="000000"/>
                            <w:sz w:val="19"/>
                            <w:lang w:val="en-US" w:eastAsia="ru-RU"/>
                          </w:rPr>
                          <w:t>Keywords:</w:t>
                        </w:r>
                        <w:r w:rsidRPr="00FB6805">
                          <w:rPr>
                            <w:rFonts w:ascii="Times New Roman" w:eastAsia="Times New Roman" w:hAnsi="Times New Roman" w:cs="Times New Roman"/>
                            <w:color w:val="000000"/>
                            <w:sz w:val="19"/>
                            <w:lang w:val="en-US" w:eastAsia="ru-RU"/>
                          </w:rPr>
                          <w:t> </w:t>
                        </w:r>
                        <w:r w:rsidRPr="00FB6805">
                          <w:rPr>
                            <w:rFonts w:ascii="Times New Roman" w:eastAsia="Times New Roman" w:hAnsi="Times New Roman" w:cs="Times New Roman"/>
                            <w:color w:val="000000"/>
                            <w:sz w:val="19"/>
                            <w:szCs w:val="19"/>
                            <w:shd w:val="clear" w:color="auto" w:fill="FFFFFF"/>
                            <w:lang w:val="en-US" w:eastAsia="ru-RU"/>
                          </w:rPr>
                          <w:t>oversea diplomatic establishments, permanent representative office, embassy of Ukraine, international cooperation.</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val="en-US" w:eastAsia="ru-RU"/>
                          </w:rPr>
                        </w:pPr>
                        <w:r w:rsidRPr="00FB6805">
                          <w:rPr>
                            <w:rFonts w:ascii="Times New Roman" w:eastAsia="Times New Roman" w:hAnsi="Times New Roman" w:cs="Times New Roman"/>
                            <w:color w:val="4D4D4F"/>
                            <w:sz w:val="19"/>
                            <w:szCs w:val="19"/>
                            <w:lang w:val="en-US" w:eastAsia="ru-RU"/>
                          </w:rPr>
                          <w:t> </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eastAsia="ru-RU"/>
                          </w:rPr>
                        </w:pPr>
                        <w:r w:rsidRPr="00FB6805">
                          <w:rPr>
                            <w:rFonts w:ascii="Times New Roman" w:eastAsia="Times New Roman" w:hAnsi="Times New Roman" w:cs="Times New Roman"/>
                            <w:color w:val="000000"/>
                            <w:sz w:val="19"/>
                            <w:szCs w:val="19"/>
                            <w:shd w:val="clear" w:color="auto" w:fill="FFFFFF"/>
                            <w:lang w:val="uk-UA" w:eastAsia="ru-RU"/>
                          </w:rPr>
                          <w:t>Розбудова багатостороннього співробітництва України з країнами світового співтовариства та міжнародними організаціями потребує постійного представництва державних та недержавних організацій за кордоном. Згідно офіційних даних, наданих міністерством закордонних справ України станом на 1 вересня 2011 року функціонує понад 90 дипломатичних представництв за кордоном. Їхня діяльність здійснюється у відповідності до міжнародно-правових актів, найголовніші з яких: 1) Віденська конвенція про дипломатичні зносини від 18 квітня 1961 року; 2) Віденська конвенція про консульські зносини від 24 квітня 1963 року; 3) Конвенція про спеціальні місії від 8 грудня 1969 року; 4) Віденська конвенція про представництво держав у їх відносинах з міжнародними організаціями універсального характеру від 14 березня 1975 року. Крім того, це питання регламентується підзаконними актами України: указами Президента України, положеннями Кабінету міністрів України, розпорядженнями міністра закордонних справ України.</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eastAsia="ru-RU"/>
                          </w:rPr>
                        </w:pPr>
                        <w:r w:rsidRPr="00FB6805">
                          <w:rPr>
                            <w:rFonts w:ascii="Times New Roman" w:eastAsia="Times New Roman" w:hAnsi="Times New Roman" w:cs="Times New Roman"/>
                            <w:color w:val="000000"/>
                            <w:sz w:val="19"/>
                            <w:szCs w:val="19"/>
                            <w:shd w:val="clear" w:color="auto" w:fill="FFFFFF"/>
                            <w:lang w:val="uk-UA" w:eastAsia="ru-RU"/>
                          </w:rPr>
                          <w:t>З огляду на це, прийняття Закону України “Про представництво України за кордоном” викликане, перш за все, відсутністю відповідного закону, а також необхідністю подальшого поширення представництва України за кордоном, створення сприятливих умов для розширення торговельно-економічного та науково-технічного співробітництва і культурних зв’язків. Прийняття цього Закону створить необхідну правову базу для існування закордонних представництв та скасує низку розходжень у юридичному визначенні та нормативному закріпленні діяльності дипломатичних представництв за кордоном.</w:t>
                        </w:r>
                        <w:r w:rsidRPr="00FB6805">
                          <w:rPr>
                            <w:rFonts w:ascii="Times New Roman" w:eastAsia="Times New Roman" w:hAnsi="Times New Roman" w:cs="Times New Roman"/>
                            <w:color w:val="000000"/>
                            <w:sz w:val="19"/>
                            <w:lang w:val="uk-UA" w:eastAsia="ru-RU"/>
                          </w:rPr>
                          <w:t> </w:t>
                        </w:r>
                        <w:r w:rsidRPr="00FB6805">
                          <w:rPr>
                            <w:rFonts w:ascii="Times New Roman" w:eastAsia="Times New Roman" w:hAnsi="Times New Roman" w:cs="Times New Roman"/>
                            <w:color w:val="000000"/>
                            <w:sz w:val="19"/>
                            <w:szCs w:val="19"/>
                            <w:shd w:val="clear" w:color="auto" w:fill="FFFFFF"/>
                            <w:lang w:val="uk-UA" w:eastAsia="ru-RU"/>
                          </w:rPr>
                          <w:t>Саме тому, автор ставить собі за мету дослідити систему, функції та види закордонних дипломатичних представництв.</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eastAsia="ru-RU"/>
                          </w:rPr>
                        </w:pPr>
                        <w:r w:rsidRPr="00FB6805">
                          <w:rPr>
                            <w:rFonts w:ascii="Times New Roman" w:eastAsia="Times New Roman" w:hAnsi="Times New Roman" w:cs="Times New Roman"/>
                            <w:color w:val="4D4D4F"/>
                            <w:sz w:val="19"/>
                            <w:szCs w:val="19"/>
                            <w:lang w:val="uk-UA" w:eastAsia="ru-RU"/>
                          </w:rPr>
                          <w:lastRenderedPageBreak/>
                          <w:t>Закордонні дипломатичні</w:t>
                        </w:r>
                        <w:r w:rsidRPr="00FB6805">
                          <w:rPr>
                            <w:rFonts w:ascii="Times New Roman" w:eastAsia="Times New Roman" w:hAnsi="Times New Roman" w:cs="Times New Roman"/>
                            <w:color w:val="4D4D4F"/>
                            <w:sz w:val="19"/>
                            <w:lang w:val="uk-UA" w:eastAsia="ru-RU"/>
                          </w:rPr>
                          <w:t> </w:t>
                        </w:r>
                        <w:r w:rsidRPr="00FB6805">
                          <w:rPr>
                            <w:rFonts w:ascii="Times New Roman" w:eastAsia="Times New Roman" w:hAnsi="Times New Roman" w:cs="Times New Roman"/>
                            <w:color w:val="4D4D4F"/>
                            <w:sz w:val="19"/>
                            <w:szCs w:val="19"/>
                            <w:lang w:val="uk-UA" w:eastAsia="ru-RU"/>
                          </w:rPr>
                          <w:t>установи України – спеціальні установи закордонної дипломатичної служби, які здійснюють представництво держави в іншій державі або при міжнародній організації, забезпечують захист прав та інтересів громадян України в державі перебування.</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eastAsia="ru-RU"/>
                          </w:rPr>
                        </w:pPr>
                        <w:r w:rsidRPr="00FB6805">
                          <w:rPr>
                            <w:rFonts w:ascii="Times New Roman" w:eastAsia="Times New Roman" w:hAnsi="Times New Roman" w:cs="Times New Roman"/>
                            <w:color w:val="4D4D4F"/>
                            <w:sz w:val="19"/>
                            <w:szCs w:val="19"/>
                            <w:lang w:val="uk-UA" w:eastAsia="ru-RU"/>
                          </w:rPr>
                          <w:t>Систему закордонних дипломатичних установ складають:</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eastAsia="ru-RU"/>
                          </w:rPr>
                        </w:pPr>
                        <w:r w:rsidRPr="00FB6805">
                          <w:rPr>
                            <w:rFonts w:ascii="Times New Roman" w:eastAsia="Times New Roman" w:hAnsi="Times New Roman" w:cs="Times New Roman"/>
                            <w:b/>
                            <w:bCs/>
                            <w:color w:val="4D4D4F"/>
                            <w:sz w:val="19"/>
                            <w:lang w:val="uk-UA" w:eastAsia="ru-RU"/>
                          </w:rPr>
                          <w:t>- </w:t>
                        </w:r>
                        <w:r w:rsidRPr="00FB6805">
                          <w:rPr>
                            <w:rFonts w:ascii="Times New Roman" w:eastAsia="Times New Roman" w:hAnsi="Times New Roman" w:cs="Times New Roman"/>
                            <w:color w:val="4D4D4F"/>
                            <w:sz w:val="19"/>
                            <w:szCs w:val="19"/>
                            <w:lang w:val="uk-UA" w:eastAsia="ru-RU"/>
                          </w:rPr>
                          <w:t>Посольства України в зарубіжних державах (ПУ)</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val="uk-UA" w:eastAsia="ru-RU"/>
                          </w:rPr>
                        </w:pPr>
                        <w:r w:rsidRPr="00FB6805">
                          <w:rPr>
                            <w:rFonts w:ascii="Times New Roman" w:eastAsia="Times New Roman" w:hAnsi="Times New Roman" w:cs="Times New Roman"/>
                            <w:color w:val="4D4D4F"/>
                            <w:sz w:val="19"/>
                            <w:szCs w:val="19"/>
                            <w:lang w:val="uk-UA" w:eastAsia="ru-RU"/>
                          </w:rPr>
                          <w:t>- Постійні Представництва при міжнародних організаціях (ППУ)</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val="uk-UA" w:eastAsia="ru-RU"/>
                          </w:rPr>
                        </w:pPr>
                        <w:r w:rsidRPr="00FB6805">
                          <w:rPr>
                            <w:rFonts w:ascii="Times New Roman" w:eastAsia="Times New Roman" w:hAnsi="Times New Roman" w:cs="Times New Roman"/>
                            <w:color w:val="4D4D4F"/>
                            <w:sz w:val="19"/>
                            <w:szCs w:val="19"/>
                            <w:lang w:val="uk-UA" w:eastAsia="ru-RU"/>
                          </w:rPr>
                          <w:t>- Генеральні консульства України (ГКУ)</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eastAsia="ru-RU"/>
                          </w:rPr>
                        </w:pPr>
                        <w:r w:rsidRPr="00FB6805">
                          <w:rPr>
                            <w:rFonts w:ascii="Times New Roman" w:eastAsia="Times New Roman" w:hAnsi="Times New Roman" w:cs="Times New Roman"/>
                            <w:color w:val="4D4D4F"/>
                            <w:sz w:val="19"/>
                            <w:szCs w:val="19"/>
                            <w:lang w:val="uk-UA" w:eastAsia="ru-RU"/>
                          </w:rPr>
                          <w:t>- Консульства України та консульські агентства (КУ)</w:t>
                        </w:r>
                        <w:r w:rsidRPr="00FB6805">
                          <w:rPr>
                            <w:rFonts w:ascii="Times New Roman" w:eastAsia="Times New Roman" w:hAnsi="Times New Roman" w:cs="Times New Roman"/>
                            <w:color w:val="4D4D4F"/>
                            <w:sz w:val="19"/>
                            <w:lang w:val="uk-UA" w:eastAsia="ru-RU"/>
                          </w:rPr>
                          <w:t> </w:t>
                        </w:r>
                        <w:r w:rsidRPr="00FB6805">
                          <w:rPr>
                            <w:rFonts w:ascii="Times New Roman" w:eastAsia="Times New Roman" w:hAnsi="Times New Roman" w:cs="Times New Roman"/>
                            <w:color w:val="4D4D4F"/>
                            <w:sz w:val="19"/>
                            <w:szCs w:val="19"/>
                            <w:lang w:eastAsia="ru-RU"/>
                          </w:rPr>
                          <w:t>[1]</w:t>
                        </w:r>
                      </w:p>
                    </w:tc>
                  </w:tr>
                </w:tbl>
                <w:p w:rsidR="00FB6805" w:rsidRPr="00FB6805" w:rsidRDefault="00FB6805" w:rsidP="00FB6805">
                  <w:pPr>
                    <w:spacing w:after="0" w:line="240" w:lineRule="auto"/>
                    <w:jc w:val="center"/>
                    <w:rPr>
                      <w:rFonts w:ascii="Times New Roman" w:eastAsia="Times New Roman" w:hAnsi="Times New Roman" w:cs="Times New Roman"/>
                      <w:color w:val="4D4D4F"/>
                      <w:sz w:val="19"/>
                      <w:szCs w:val="19"/>
                      <w:lang w:eastAsia="ru-RU"/>
                    </w:rPr>
                  </w:pPr>
                </w:p>
              </w:tc>
            </w:tr>
          </w:tbl>
          <w:p w:rsidR="00FB6805" w:rsidRPr="00FB6805" w:rsidRDefault="00FB6805" w:rsidP="00FB6805">
            <w:pPr>
              <w:spacing w:after="0" w:line="240" w:lineRule="auto"/>
              <w:rPr>
                <w:rFonts w:ascii="Times New Roman" w:eastAsia="Times New Roman" w:hAnsi="Times New Roman" w:cs="Times New Roman"/>
                <w:color w:val="4D4D4F"/>
                <w:sz w:val="19"/>
                <w:szCs w:val="19"/>
                <w:lang w:eastAsia="ru-RU"/>
              </w:rPr>
            </w:pPr>
          </w:p>
          <w:tbl>
            <w:tblPr>
              <w:tblW w:w="5000" w:type="pct"/>
              <w:tblCellSpacing w:w="0" w:type="dxa"/>
              <w:tblCellMar>
                <w:left w:w="0" w:type="dxa"/>
                <w:right w:w="0" w:type="dxa"/>
              </w:tblCellMar>
              <w:tblLook w:val="04A0"/>
            </w:tblPr>
            <w:tblGrid>
              <w:gridCol w:w="8460"/>
            </w:tblGrid>
            <w:tr w:rsidR="00FB6805" w:rsidRPr="00FB6805">
              <w:trPr>
                <w:tblCellSpacing w:w="0" w:type="dxa"/>
              </w:trPr>
              <w:tc>
                <w:tcPr>
                  <w:tcW w:w="0" w:type="auto"/>
                  <w:hideMark/>
                </w:tcPr>
                <w:tbl>
                  <w:tblPr>
                    <w:tblW w:w="5000" w:type="pct"/>
                    <w:jc w:val="center"/>
                    <w:tblCellSpacing w:w="18" w:type="dxa"/>
                    <w:tblCellMar>
                      <w:left w:w="0" w:type="dxa"/>
                      <w:right w:w="0" w:type="dxa"/>
                    </w:tblCellMar>
                    <w:tblLook w:val="04A0"/>
                  </w:tblPr>
                  <w:tblGrid>
                    <w:gridCol w:w="8460"/>
                  </w:tblGrid>
                  <w:tr w:rsidR="00FB6805" w:rsidRPr="00FB6805">
                    <w:trPr>
                      <w:tblCellSpacing w:w="18" w:type="dxa"/>
                      <w:jc w:val="center"/>
                    </w:trPr>
                    <w:tc>
                      <w:tcPr>
                        <w:tcW w:w="0" w:type="auto"/>
                        <w:vAlign w:val="center"/>
                        <w:hideMark/>
                      </w:tcPr>
                      <w:tbl>
                        <w:tblPr>
                          <w:tblW w:w="12" w:type="dxa"/>
                          <w:jc w:val="center"/>
                          <w:tblCellSpacing w:w="30" w:type="dxa"/>
                          <w:tblCellMar>
                            <w:left w:w="0" w:type="dxa"/>
                            <w:right w:w="0" w:type="dxa"/>
                          </w:tblCellMar>
                          <w:tblLook w:val="04A0"/>
                        </w:tblPr>
                        <w:tblGrid>
                          <w:gridCol w:w="4650"/>
                        </w:tblGrid>
                        <w:tr w:rsidR="00FB6805" w:rsidRPr="00FB6805">
                          <w:trPr>
                            <w:tblCellSpacing w:w="30" w:type="dxa"/>
                            <w:jc w:val="center"/>
                          </w:trPr>
                          <w:tc>
                            <w:tcPr>
                              <w:tcW w:w="0" w:type="auto"/>
                              <w:vAlign w:val="center"/>
                              <w:hideMark/>
                            </w:tcPr>
                            <w:p w:rsidR="00FB6805" w:rsidRPr="00FB6805" w:rsidRDefault="00FB6805" w:rsidP="00FB6805">
                              <w:pPr>
                                <w:spacing w:after="0" w:line="240" w:lineRule="auto"/>
                                <w:jc w:val="center"/>
                                <w:rPr>
                                  <w:rFonts w:ascii="Times New Roman" w:eastAsia="Times New Roman" w:hAnsi="Times New Roman" w:cs="Times New Roman"/>
                                  <w:color w:val="4D4D4F"/>
                                  <w:sz w:val="19"/>
                                  <w:szCs w:val="19"/>
                                  <w:lang w:eastAsia="ru-RU"/>
                                </w:rPr>
                              </w:pPr>
                              <w:r>
                                <w:rPr>
                                  <w:rFonts w:ascii="Times New Roman" w:eastAsia="Times New Roman" w:hAnsi="Times New Roman" w:cs="Times New Roman"/>
                                  <w:noProof/>
                                  <w:color w:val="4D4D4F"/>
                                  <w:sz w:val="19"/>
                                  <w:szCs w:val="19"/>
                                  <w:lang w:eastAsia="ru-RU"/>
                                </w:rPr>
                                <w:drawing>
                                  <wp:inline distT="0" distB="0" distL="0" distR="0">
                                    <wp:extent cx="2854960" cy="1574800"/>
                                    <wp:effectExtent l="19050" t="0" r="2540" b="0"/>
                                    <wp:docPr id="1" name="Рисунок 1" descr="http://www.alenpanov.org.ua/filelib/prep/sx300sy165-201201131126220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enpanov.org.ua/filelib/prep/sx300sy165-201201131126220122.jpg"/>
                                            <pic:cNvPicPr>
                                              <a:picLocks noChangeAspect="1" noChangeArrowheads="1"/>
                                            </pic:cNvPicPr>
                                          </pic:nvPicPr>
                                          <pic:blipFill>
                                            <a:blip r:embed="rId4" cstate="print"/>
                                            <a:srcRect/>
                                            <a:stretch>
                                              <a:fillRect/>
                                            </a:stretch>
                                          </pic:blipFill>
                                          <pic:spPr bwMode="auto">
                                            <a:xfrm>
                                              <a:off x="0" y="0"/>
                                              <a:ext cx="2854960" cy="1574800"/>
                                            </a:xfrm>
                                            <a:prstGeom prst="rect">
                                              <a:avLst/>
                                            </a:prstGeom>
                                            <a:noFill/>
                                            <a:ln w="9525">
                                              <a:noFill/>
                                              <a:miter lim="800000"/>
                                              <a:headEnd/>
                                              <a:tailEnd/>
                                            </a:ln>
                                          </pic:spPr>
                                        </pic:pic>
                                      </a:graphicData>
                                    </a:graphic>
                                  </wp:inline>
                                </w:drawing>
                              </w:r>
                            </w:p>
                          </w:tc>
                        </w:tr>
                      </w:tbl>
                      <w:p w:rsidR="00FB6805" w:rsidRPr="00FB6805" w:rsidRDefault="00FB6805" w:rsidP="00FB6805">
                        <w:pPr>
                          <w:spacing w:after="0" w:line="240" w:lineRule="auto"/>
                          <w:rPr>
                            <w:rFonts w:ascii="Times New Roman" w:eastAsia="Times New Roman" w:hAnsi="Times New Roman" w:cs="Times New Roman"/>
                            <w:color w:val="4D4D4F"/>
                            <w:sz w:val="19"/>
                            <w:szCs w:val="19"/>
                            <w:lang w:eastAsia="ru-RU"/>
                          </w:rPr>
                        </w:pPr>
                      </w:p>
                    </w:tc>
                  </w:tr>
                </w:tbl>
                <w:p w:rsidR="00FB6805" w:rsidRPr="00FB6805" w:rsidRDefault="00FB6805" w:rsidP="00FB6805">
                  <w:pPr>
                    <w:spacing w:after="0" w:line="240" w:lineRule="auto"/>
                    <w:jc w:val="center"/>
                    <w:rPr>
                      <w:rFonts w:ascii="Times New Roman" w:eastAsia="Times New Roman" w:hAnsi="Times New Roman" w:cs="Times New Roman"/>
                      <w:color w:val="4D4D4F"/>
                      <w:sz w:val="19"/>
                      <w:szCs w:val="19"/>
                      <w:lang w:eastAsia="ru-RU"/>
                    </w:rPr>
                  </w:pPr>
                </w:p>
              </w:tc>
            </w:tr>
          </w:tbl>
          <w:p w:rsidR="00FB6805" w:rsidRPr="00FB6805" w:rsidRDefault="00FB6805" w:rsidP="00FB6805">
            <w:pPr>
              <w:spacing w:after="0" w:line="240" w:lineRule="auto"/>
              <w:rPr>
                <w:rFonts w:ascii="Times New Roman" w:eastAsia="Times New Roman" w:hAnsi="Times New Roman" w:cs="Times New Roman"/>
                <w:color w:val="4D4D4F"/>
                <w:sz w:val="19"/>
                <w:szCs w:val="19"/>
                <w:lang w:eastAsia="ru-RU"/>
              </w:rPr>
            </w:pPr>
          </w:p>
          <w:tbl>
            <w:tblPr>
              <w:tblW w:w="5000" w:type="pct"/>
              <w:tblCellSpacing w:w="0" w:type="dxa"/>
              <w:tblCellMar>
                <w:left w:w="0" w:type="dxa"/>
                <w:right w:w="0" w:type="dxa"/>
              </w:tblCellMar>
              <w:tblLook w:val="04A0"/>
            </w:tblPr>
            <w:tblGrid>
              <w:gridCol w:w="8460"/>
            </w:tblGrid>
            <w:tr w:rsidR="00FB6805" w:rsidRPr="00FB6805">
              <w:trPr>
                <w:tblCellSpacing w:w="0" w:type="dxa"/>
              </w:trPr>
              <w:tc>
                <w:tcPr>
                  <w:tcW w:w="0" w:type="auto"/>
                  <w:hideMark/>
                </w:tcPr>
                <w:tbl>
                  <w:tblPr>
                    <w:tblW w:w="5000" w:type="pct"/>
                    <w:jc w:val="center"/>
                    <w:tblCellSpacing w:w="18" w:type="dxa"/>
                    <w:tblCellMar>
                      <w:left w:w="0" w:type="dxa"/>
                      <w:right w:w="0" w:type="dxa"/>
                    </w:tblCellMar>
                    <w:tblLook w:val="04A0"/>
                  </w:tblPr>
                  <w:tblGrid>
                    <w:gridCol w:w="8460"/>
                  </w:tblGrid>
                  <w:tr w:rsidR="00FB6805" w:rsidRPr="00FB6805">
                    <w:trPr>
                      <w:tblCellSpacing w:w="18" w:type="dxa"/>
                      <w:jc w:val="center"/>
                    </w:trPr>
                    <w:tc>
                      <w:tcPr>
                        <w:tcW w:w="0" w:type="auto"/>
                        <w:vAlign w:val="center"/>
                        <w:hideMark/>
                      </w:tcPr>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val="uk-UA" w:eastAsia="ru-RU"/>
                          </w:rPr>
                        </w:pPr>
                        <w:r w:rsidRPr="00FB6805">
                          <w:rPr>
                            <w:rFonts w:ascii="Times New Roman" w:eastAsia="Times New Roman" w:hAnsi="Times New Roman" w:cs="Times New Roman"/>
                            <w:color w:val="4D4D4F"/>
                            <w:sz w:val="19"/>
                            <w:szCs w:val="19"/>
                            <w:lang w:val="uk-UA" w:eastAsia="ru-RU"/>
                          </w:rPr>
                          <w:t>Найбільш важливою закордонною дипломатичною установою, з огляду на її статус та виконувані функції, є посольство. Воно по суті є універсальною структурою, що представляє інтереси власної держави в державі перебування та забезпечує захист прав власних громадян.</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val="uk-UA" w:eastAsia="ru-RU"/>
                          </w:rPr>
                        </w:pPr>
                        <w:r w:rsidRPr="00FB6805">
                          <w:rPr>
                            <w:rFonts w:ascii="Times New Roman" w:eastAsia="Times New Roman" w:hAnsi="Times New Roman" w:cs="Times New Roman"/>
                            <w:color w:val="4D4D4F"/>
                            <w:sz w:val="19"/>
                            <w:szCs w:val="19"/>
                            <w:lang w:val="uk-UA" w:eastAsia="ru-RU"/>
                          </w:rPr>
                          <w:t>Постійне представництво є спеціальною місією, сфокусованою на відстоювання інтересів України в рамках окремої міжнародної організації. За юридичним статусом воно ідентичне посольству, однак на практиці інколи його положення є підпорядкованим по відношенню до посольства, яке діє в країні розташування робочих органів міжнародної організації.</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val="uk-UA" w:eastAsia="ru-RU"/>
                          </w:rPr>
                        </w:pPr>
                        <w:r w:rsidRPr="00FB6805">
                          <w:rPr>
                            <w:rFonts w:ascii="Times New Roman" w:eastAsia="Times New Roman" w:hAnsi="Times New Roman" w:cs="Times New Roman"/>
                            <w:color w:val="4D4D4F"/>
                            <w:sz w:val="19"/>
                            <w:szCs w:val="19"/>
                            <w:lang w:val="uk-UA" w:eastAsia="ru-RU"/>
                          </w:rPr>
                          <w:t>Одним з варіантів представлення інтересів України в міжнародній організації є одночасне призначення однієї людини в якості посла в певній країні та одночасне призначення представником при міжнародній організації, штаб-квартира якої знаходиться в столиці згаданої держави. Так, склалася практика у відповідності до якої Посол України у Франції є постійним представником при ЮНЕСКО, а Посол України в Канаді є представником при міжнародній організації з цивільної авіації.</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eastAsia="ru-RU"/>
                          </w:rPr>
                        </w:pPr>
                        <w:r w:rsidRPr="00FB6805">
                          <w:rPr>
                            <w:rFonts w:ascii="Times New Roman" w:eastAsia="Times New Roman" w:hAnsi="Times New Roman" w:cs="Times New Roman"/>
                            <w:color w:val="4D4D4F"/>
                            <w:sz w:val="19"/>
                            <w:szCs w:val="19"/>
                            <w:lang w:val="uk-UA" w:eastAsia="ru-RU"/>
                          </w:rPr>
                          <w:t>Існують також випадки, коли постійним представником при міжнародній організації призначається окрема особа, однак саме представництво як таке не утворюється, а діє на базі посольства. Наприклад, Постійний представник України при міжнародних організаціях у Відні діє на базі відповідного посольства.</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eastAsia="ru-RU"/>
                          </w:rPr>
                        </w:pPr>
                        <w:r w:rsidRPr="00FB6805">
                          <w:rPr>
                            <w:rFonts w:ascii="Times New Roman" w:eastAsia="Times New Roman" w:hAnsi="Times New Roman" w:cs="Times New Roman"/>
                            <w:color w:val="4D4D4F"/>
                            <w:sz w:val="19"/>
                            <w:szCs w:val="19"/>
                            <w:lang w:val="uk-UA" w:eastAsia="ru-RU"/>
                          </w:rPr>
                          <w:t>Натомість нерідко утворюються постійні представництва, які діють в якості автономної одиниці в повному розумінні. Такими є ППУ при ЄС, НАТО, СНД, ООН, Раді Європи, відділенні ООН в Женеві, конференції з роззброєння в Женеві. В результаті в світі є міста, де розташовано одночасно кілька дипломатичних місій однієї держави, зокрема України. Найбільша концентрація українських дипломатичних установ спостерігається у Брюсселі ( 3), Женеві (2), Нью-Йорку (2), Мінську (2).</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eastAsia="ru-RU"/>
                          </w:rPr>
                        </w:pPr>
                        <w:r w:rsidRPr="00FB6805">
                          <w:rPr>
                            <w:rFonts w:ascii="Times New Roman" w:eastAsia="Times New Roman" w:hAnsi="Times New Roman" w:cs="Times New Roman"/>
                            <w:color w:val="4D4D4F"/>
                            <w:sz w:val="19"/>
                            <w:szCs w:val="19"/>
                            <w:lang w:val="uk-UA" w:eastAsia="ru-RU"/>
                          </w:rPr>
                          <w:t>Консульські установи утворюються у регіонах, які мають суттєве значення з точки зору міжнародної присутності, або проживання великої кількості громадян України або української діаспори, або проходження важливих транспортних магістралей та наявності значного транзитного потенціалу регіону, або економічної важливості [2].</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eastAsia="ru-RU"/>
                          </w:rPr>
                        </w:pPr>
                        <w:r w:rsidRPr="00FB6805">
                          <w:rPr>
                            <w:rFonts w:ascii="Times New Roman" w:eastAsia="Times New Roman" w:hAnsi="Times New Roman" w:cs="Times New Roman"/>
                            <w:color w:val="4D4D4F"/>
                            <w:sz w:val="19"/>
                            <w:szCs w:val="19"/>
                            <w:lang w:val="uk-UA" w:eastAsia="ru-RU"/>
                          </w:rPr>
                          <w:t xml:space="preserve">З точки зору виконуваних функцій консульські установи є двоїстими одиницями – з одного боку вони передусім виконують функцію захисту прав та інтересів громадян України і з цієї точки </w:t>
                        </w:r>
                        <w:r w:rsidRPr="00FB6805">
                          <w:rPr>
                            <w:rFonts w:ascii="Times New Roman" w:eastAsia="Times New Roman" w:hAnsi="Times New Roman" w:cs="Times New Roman"/>
                            <w:color w:val="4D4D4F"/>
                            <w:sz w:val="19"/>
                            <w:szCs w:val="19"/>
                            <w:lang w:val="uk-UA" w:eastAsia="ru-RU"/>
                          </w:rPr>
                          <w:lastRenderedPageBreak/>
                          <w:t>зору виступають як незалежні структури, з іншого – виконують важливу роль у забезпеченні політичної, економічної та культурної присутності, виступаючи в ролі „помічника” відповідного посольства.</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val="uk-UA" w:eastAsia="ru-RU"/>
                          </w:rPr>
                        </w:pPr>
                        <w:r w:rsidRPr="00FB6805">
                          <w:rPr>
                            <w:rFonts w:ascii="Times New Roman" w:eastAsia="Times New Roman" w:hAnsi="Times New Roman" w:cs="Times New Roman"/>
                            <w:color w:val="4D4D4F"/>
                            <w:sz w:val="19"/>
                            <w:szCs w:val="19"/>
                            <w:lang w:val="uk-UA" w:eastAsia="ru-RU"/>
                          </w:rPr>
                          <w:t>Дипломатичне представництво України є постійно діючою установою України за кордоном, що покликана підтримувати офіційні міждержавні відносини, здійснювати представництво України, захищати інтереси України, права та інтереси її громадян і юридичних осіб [4].</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eastAsia="ru-RU"/>
                          </w:rPr>
                        </w:pPr>
                        <w:r w:rsidRPr="00FB6805">
                          <w:rPr>
                            <w:rFonts w:ascii="Times New Roman" w:eastAsia="Times New Roman" w:hAnsi="Times New Roman" w:cs="Times New Roman"/>
                            <w:color w:val="4D4D4F"/>
                            <w:sz w:val="19"/>
                            <w:szCs w:val="19"/>
                            <w:lang w:val="uk-UA" w:eastAsia="ru-RU"/>
                          </w:rPr>
                          <w:t>Керівництво дипломатичним представництвом здійснює Міністерство закордонних справ України.</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val="uk-UA" w:eastAsia="ru-RU"/>
                          </w:rPr>
                        </w:pPr>
                        <w:r w:rsidRPr="00FB6805">
                          <w:rPr>
                            <w:rFonts w:ascii="Times New Roman" w:eastAsia="Times New Roman" w:hAnsi="Times New Roman" w:cs="Times New Roman"/>
                            <w:color w:val="4D4D4F"/>
                            <w:sz w:val="19"/>
                            <w:szCs w:val="19"/>
                            <w:lang w:val="uk-UA" w:eastAsia="ru-RU"/>
                          </w:rPr>
                          <w:t>Функції дипломатичного представництв України включають:</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eastAsia="ru-RU"/>
                          </w:rPr>
                        </w:pPr>
                        <w:r w:rsidRPr="00FB6805">
                          <w:rPr>
                            <w:rFonts w:ascii="Times New Roman" w:eastAsia="Times New Roman" w:hAnsi="Times New Roman" w:cs="Times New Roman"/>
                            <w:color w:val="4D4D4F"/>
                            <w:sz w:val="19"/>
                            <w:szCs w:val="19"/>
                            <w:lang w:val="uk-UA" w:eastAsia="ru-RU"/>
                          </w:rPr>
                          <w:t>- представництво України в державі перебування та підтримання з цією державою офіційних відносин;</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val="uk-UA" w:eastAsia="ru-RU"/>
                          </w:rPr>
                        </w:pPr>
                        <w:r w:rsidRPr="00FB6805">
                          <w:rPr>
                            <w:rFonts w:ascii="Times New Roman" w:eastAsia="Times New Roman" w:hAnsi="Times New Roman" w:cs="Times New Roman"/>
                            <w:color w:val="4D4D4F"/>
                            <w:sz w:val="19"/>
                            <w:szCs w:val="19"/>
                            <w:lang w:val="uk-UA" w:eastAsia="ru-RU"/>
                          </w:rPr>
                          <w:t>- захист інтересів України, прав та інтересів її громадян та юридичних осіб в державі перебування;</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val="uk-UA" w:eastAsia="ru-RU"/>
                          </w:rPr>
                        </w:pPr>
                        <w:r w:rsidRPr="00FB6805">
                          <w:rPr>
                            <w:rFonts w:ascii="Times New Roman" w:eastAsia="Times New Roman" w:hAnsi="Times New Roman" w:cs="Times New Roman"/>
                            <w:color w:val="4D4D4F"/>
                            <w:sz w:val="19"/>
                            <w:szCs w:val="19"/>
                            <w:lang w:val="uk-UA" w:eastAsia="ru-RU"/>
                          </w:rPr>
                          <w:t>- ведення переговорів з урядом держави перебування;</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eastAsia="ru-RU"/>
                          </w:rPr>
                        </w:pPr>
                        <w:r w:rsidRPr="00FB6805">
                          <w:rPr>
                            <w:rFonts w:ascii="Times New Roman" w:eastAsia="Times New Roman" w:hAnsi="Times New Roman" w:cs="Times New Roman"/>
                            <w:color w:val="4D4D4F"/>
                            <w:sz w:val="19"/>
                            <w:szCs w:val="19"/>
                            <w:lang w:val="uk-UA" w:eastAsia="ru-RU"/>
                          </w:rPr>
                          <w:t>- з'ясування всіма законними засобами становища і подій у державі перебування та інформування про них відповідних органів України;</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val="uk-UA" w:eastAsia="ru-RU"/>
                          </w:rPr>
                        </w:pPr>
                        <w:r w:rsidRPr="00FB6805">
                          <w:rPr>
                            <w:rFonts w:ascii="Times New Roman" w:eastAsia="Times New Roman" w:hAnsi="Times New Roman" w:cs="Times New Roman"/>
                            <w:color w:val="4D4D4F"/>
                            <w:sz w:val="19"/>
                            <w:szCs w:val="19"/>
                            <w:lang w:val="uk-UA" w:eastAsia="ru-RU"/>
                          </w:rPr>
                          <w:t>- поширення в державі перебування інформації про становище в Україні і події міжнародного життя;</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val="uk-UA" w:eastAsia="ru-RU"/>
                          </w:rPr>
                        </w:pPr>
                        <w:r w:rsidRPr="00FB6805">
                          <w:rPr>
                            <w:rFonts w:ascii="Times New Roman" w:eastAsia="Times New Roman" w:hAnsi="Times New Roman" w:cs="Times New Roman"/>
                            <w:color w:val="4D4D4F"/>
                            <w:sz w:val="19"/>
                            <w:szCs w:val="19"/>
                            <w:lang w:val="uk-UA" w:eastAsia="ru-RU"/>
                          </w:rPr>
                          <w:t>- заохочення дружніх відносин між Україною і державою перебування та розвиток їх співробітництва в галузі економіки, культури і науки.</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eastAsia="ru-RU"/>
                          </w:rPr>
                        </w:pPr>
                        <w:r w:rsidRPr="00FB6805">
                          <w:rPr>
                            <w:rFonts w:ascii="Times New Roman" w:eastAsia="Times New Roman" w:hAnsi="Times New Roman" w:cs="Times New Roman"/>
                            <w:color w:val="4D4D4F"/>
                            <w:sz w:val="19"/>
                            <w:szCs w:val="19"/>
                            <w:lang w:val="uk-UA" w:eastAsia="ru-RU"/>
                          </w:rPr>
                          <w:t>Главою дипломатичного представництва України є посол, посланник, або повірений у справах</w:t>
                        </w:r>
                        <w:r w:rsidRPr="00FB6805">
                          <w:rPr>
                            <w:rFonts w:ascii="Times New Roman" w:eastAsia="Times New Roman" w:hAnsi="Times New Roman" w:cs="Times New Roman"/>
                            <w:color w:val="4D4D4F"/>
                            <w:sz w:val="19"/>
                            <w:lang w:eastAsia="ru-RU"/>
                          </w:rPr>
                          <w:t> </w:t>
                        </w:r>
                        <w:r w:rsidRPr="00FB6805">
                          <w:rPr>
                            <w:rFonts w:ascii="Times New Roman" w:eastAsia="Times New Roman" w:hAnsi="Times New Roman" w:cs="Times New Roman"/>
                            <w:color w:val="4D4D4F"/>
                            <w:sz w:val="19"/>
                            <w:szCs w:val="19"/>
                            <w:lang w:eastAsia="ru-RU"/>
                          </w:rPr>
                          <w:t>[3]</w:t>
                        </w:r>
                        <w:r w:rsidRPr="00FB6805">
                          <w:rPr>
                            <w:rFonts w:ascii="Times New Roman" w:eastAsia="Times New Roman" w:hAnsi="Times New Roman" w:cs="Times New Roman"/>
                            <w:color w:val="4D4D4F"/>
                            <w:sz w:val="19"/>
                            <w:szCs w:val="19"/>
                            <w:lang w:val="uk-UA" w:eastAsia="ru-RU"/>
                          </w:rPr>
                          <w:t>.</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val="uk-UA" w:eastAsia="ru-RU"/>
                          </w:rPr>
                        </w:pPr>
                        <w:r w:rsidRPr="00FB6805">
                          <w:rPr>
                            <w:rFonts w:ascii="Times New Roman" w:eastAsia="Times New Roman" w:hAnsi="Times New Roman" w:cs="Times New Roman"/>
                            <w:color w:val="4D4D4F"/>
                            <w:sz w:val="19"/>
                            <w:szCs w:val="19"/>
                            <w:lang w:val="uk-UA" w:eastAsia="ru-RU"/>
                          </w:rPr>
                          <w:t>Глава дипломатичного представництва є представником України в державі перебування. Він здійснює загальне керівництво, координацію та контроль за діяльністю всіх установ України, спеціалістів, делегацій, посадових та інших осіб, які перебувають у цій державі.</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val="uk-UA" w:eastAsia="ru-RU"/>
                          </w:rPr>
                        </w:pPr>
                        <w:r w:rsidRPr="00FB6805">
                          <w:rPr>
                            <w:rFonts w:ascii="Times New Roman" w:eastAsia="Times New Roman" w:hAnsi="Times New Roman" w:cs="Times New Roman"/>
                            <w:color w:val="4D4D4F"/>
                            <w:sz w:val="19"/>
                            <w:szCs w:val="19"/>
                            <w:lang w:val="uk-UA" w:eastAsia="ru-RU"/>
                          </w:rPr>
                          <w:t>Керівники всіх українських установ і делегацій, представники і громадяни України в іноземній державі зобов'язані неухильно виконувати вказівки посла в цій державі і подавати йому необхідну допомогу, сприяти в здійсненні покладених на нього завдань.</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eastAsia="ru-RU"/>
                          </w:rPr>
                        </w:pPr>
                        <w:r w:rsidRPr="00FB6805">
                          <w:rPr>
                            <w:rFonts w:ascii="Times New Roman" w:eastAsia="Times New Roman" w:hAnsi="Times New Roman" w:cs="Times New Roman"/>
                            <w:color w:val="4D4D4F"/>
                            <w:sz w:val="19"/>
                            <w:szCs w:val="19"/>
                            <w:lang w:val="uk-UA" w:eastAsia="ru-RU"/>
                          </w:rPr>
                          <w:t>Посол або посланник призначається указом Президента України за поданням Міністра закордонних справ України в разі отримання згоди (агреману) на це призначення іноземної держави, до якої він призначається.</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eastAsia="ru-RU"/>
                          </w:rPr>
                        </w:pPr>
                        <w:r w:rsidRPr="00FB6805">
                          <w:rPr>
                            <w:rFonts w:ascii="Times New Roman" w:eastAsia="Times New Roman" w:hAnsi="Times New Roman" w:cs="Times New Roman"/>
                            <w:color w:val="4D4D4F"/>
                            <w:sz w:val="19"/>
                            <w:szCs w:val="19"/>
                            <w:lang w:val="uk-UA" w:eastAsia="ru-RU"/>
                          </w:rPr>
                          <w:t>Повірений у справах України, а також інші члени дипломатичного персоналу призначаються наказом Міністра закордонних справ України.</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eastAsia="ru-RU"/>
                          </w:rPr>
                        </w:pPr>
                        <w:r w:rsidRPr="00FB6805">
                          <w:rPr>
                            <w:rFonts w:ascii="Times New Roman" w:eastAsia="Times New Roman" w:hAnsi="Times New Roman" w:cs="Times New Roman"/>
                            <w:color w:val="4D4D4F"/>
                            <w:sz w:val="19"/>
                            <w:szCs w:val="19"/>
                            <w:lang w:val="uk-UA" w:eastAsia="ru-RU"/>
                          </w:rPr>
                          <w:t>Послу або посланнику України, що відбуває до держави перебування, вручається підписана Президентом і скріплена Міністром закордонних справ України вірча грамота, яка після прибуття вручається главі держави перебування.</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eastAsia="ru-RU"/>
                          </w:rPr>
                        </w:pPr>
                        <w:r w:rsidRPr="00FB6805">
                          <w:rPr>
                            <w:rFonts w:ascii="Times New Roman" w:eastAsia="Times New Roman" w:hAnsi="Times New Roman" w:cs="Times New Roman"/>
                            <w:color w:val="4D4D4F"/>
                            <w:sz w:val="19"/>
                            <w:szCs w:val="19"/>
                            <w:lang w:val="uk-UA" w:eastAsia="ru-RU"/>
                          </w:rPr>
                          <w:t>Повіреному у справах України, що відбуває до держави перебування, вручається лист Міністра закордонних справ України, який після прибуття вручається Міністру закордонних справ держави перебування.</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eastAsia="ru-RU"/>
                          </w:rPr>
                        </w:pPr>
                        <w:r w:rsidRPr="00FB6805">
                          <w:rPr>
                            <w:rFonts w:ascii="Times New Roman" w:eastAsia="Times New Roman" w:hAnsi="Times New Roman" w:cs="Times New Roman"/>
                            <w:color w:val="4D4D4F"/>
                            <w:sz w:val="19"/>
                            <w:szCs w:val="19"/>
                            <w:lang w:val="uk-UA" w:eastAsia="ru-RU"/>
                          </w:rPr>
                          <w:t>Посол або посланник України приступає до виконання своїх службових обов'язків у державі перебування після вручення вірчої грамоти главі держави, до якої він призначений, або після повідомлення про своє прибуття і вручення завірених копій вірчої грамоти Міністру закордонних справ цієї держави залежно від практики, яка існує в державі перебування.</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eastAsia="ru-RU"/>
                          </w:rPr>
                        </w:pPr>
                        <w:r w:rsidRPr="00FB6805">
                          <w:rPr>
                            <w:rFonts w:ascii="Times New Roman" w:eastAsia="Times New Roman" w:hAnsi="Times New Roman" w:cs="Times New Roman"/>
                            <w:color w:val="4D4D4F"/>
                            <w:sz w:val="19"/>
                            <w:szCs w:val="19"/>
                            <w:lang w:val="uk-UA" w:eastAsia="ru-RU"/>
                          </w:rPr>
                          <w:lastRenderedPageBreak/>
                          <w:t>Клас, до якого повинен належати глава дипломатичного представництва України, і при необхідності кількісний склад персоналу дипломатичного представництва України в іноземній державі встановлюються двосторонньою угодою України з цією державою. Слід зауважити, що на сьогодні дипломатичні представництва у зарубіжних державах мають статус посольств.</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val="uk-UA" w:eastAsia="ru-RU"/>
                          </w:rPr>
                        </w:pPr>
                        <w:r w:rsidRPr="00FB6805">
                          <w:rPr>
                            <w:rFonts w:ascii="Times New Roman" w:eastAsia="Times New Roman" w:hAnsi="Times New Roman" w:cs="Times New Roman"/>
                            <w:color w:val="4D4D4F"/>
                            <w:sz w:val="19"/>
                            <w:szCs w:val="19"/>
                            <w:lang w:val="uk-UA" w:eastAsia="ru-RU"/>
                          </w:rPr>
                          <w:t>Посольства</w:t>
                        </w:r>
                        <w:r w:rsidRPr="00FB6805">
                          <w:rPr>
                            <w:rFonts w:ascii="Times New Roman" w:eastAsia="Times New Roman" w:hAnsi="Times New Roman" w:cs="Times New Roman"/>
                            <w:color w:val="4D4D4F"/>
                            <w:sz w:val="19"/>
                            <w:lang w:val="uk-UA" w:eastAsia="ru-RU"/>
                          </w:rPr>
                          <w:t> </w:t>
                        </w:r>
                        <w:r w:rsidRPr="00FB6805">
                          <w:rPr>
                            <w:rFonts w:ascii="Times New Roman" w:eastAsia="Times New Roman" w:hAnsi="Times New Roman" w:cs="Times New Roman"/>
                            <w:color w:val="4D4D4F"/>
                            <w:sz w:val="19"/>
                            <w:szCs w:val="19"/>
                            <w:lang w:val="uk-UA" w:eastAsia="ru-RU"/>
                          </w:rPr>
                          <w:t>України поділяються на три види (категорії), у відповідності до важливості країни перебування у системі двосторонніх відносин з Україною, організаційно кадрового забезпечення, кількості виконуваних функцій. Залежно від згаданого вище будується і його внутрішня структура.</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eastAsia="ru-RU"/>
                          </w:rPr>
                        </w:pPr>
                        <w:r w:rsidRPr="00FB6805">
                          <w:rPr>
                            <w:rFonts w:ascii="Times New Roman" w:eastAsia="Times New Roman" w:hAnsi="Times New Roman" w:cs="Times New Roman"/>
                            <w:color w:val="4D4D4F"/>
                            <w:sz w:val="19"/>
                            <w:szCs w:val="19"/>
                            <w:lang w:val="uk-UA" w:eastAsia="ru-RU"/>
                          </w:rPr>
                          <w:t>У кожному посольстві визначається друга за важливістю посадова особа, яка під час відсутності посла виконує його функції, а також часто здійснює представництво держави у взаємодії з владою країни перебування на рівні з послом. Такими особами у більшості посольств є радники, а у окремих, більш важливих за значенням – радники посланники. В невеликих посольствах посада радника може не утворюватися, а виконання функцій заступника посла доручатись іншому дипломату, старшому за рангом.</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eastAsia="ru-RU"/>
                          </w:rPr>
                        </w:pPr>
                        <w:r w:rsidRPr="00FB6805">
                          <w:rPr>
                            <w:rFonts w:ascii="Times New Roman" w:eastAsia="Times New Roman" w:hAnsi="Times New Roman" w:cs="Times New Roman"/>
                            <w:color w:val="4D4D4F"/>
                            <w:sz w:val="19"/>
                            <w:szCs w:val="19"/>
                            <w:lang w:val="uk-UA" w:eastAsia="ru-RU"/>
                          </w:rPr>
                          <w:t>В залежності від виду</w:t>
                        </w:r>
                        <w:r w:rsidRPr="00FB6805">
                          <w:rPr>
                            <w:rFonts w:ascii="Times New Roman" w:eastAsia="Times New Roman" w:hAnsi="Times New Roman" w:cs="Times New Roman"/>
                            <w:color w:val="4D4D4F"/>
                            <w:sz w:val="19"/>
                            <w:lang w:val="uk-UA" w:eastAsia="ru-RU"/>
                          </w:rPr>
                          <w:t> </w:t>
                        </w:r>
                        <w:r w:rsidRPr="00FB6805">
                          <w:rPr>
                            <w:rFonts w:ascii="Times New Roman" w:eastAsia="Times New Roman" w:hAnsi="Times New Roman" w:cs="Times New Roman"/>
                            <w:color w:val="4D4D4F"/>
                            <w:sz w:val="19"/>
                            <w:szCs w:val="19"/>
                            <w:lang w:val="uk-UA" w:eastAsia="ru-RU"/>
                          </w:rPr>
                          <w:t>посольства може передбачатись утворення структурних підрозділів – відділів, кожен з яких відпрацьовує певну галузь і очолюється радником або першим секретарем. Можливий також варіант закріплення функціональних обов’язків в певній галузі за однією чи двома особами, одна з яких є старшим дипломатом, без утворення структурних підрозділів. В такому випадку тандем виглядає наступним чином: радник або перший секретар – другий або третій секретар, другий секретар – аташе тощо.</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val="uk-UA" w:eastAsia="ru-RU"/>
                          </w:rPr>
                        </w:pPr>
                        <w:r w:rsidRPr="00FB6805">
                          <w:rPr>
                            <w:rFonts w:ascii="Times New Roman" w:eastAsia="Times New Roman" w:hAnsi="Times New Roman" w:cs="Times New Roman"/>
                            <w:color w:val="4D4D4F"/>
                            <w:sz w:val="19"/>
                            <w:szCs w:val="19"/>
                            <w:lang w:val="uk-UA" w:eastAsia="ru-RU"/>
                          </w:rPr>
                          <w:t>Кожне з утворених Посольств виконує також консульські функції. Для цього в його складі утворюється структурний підрозділ або виконання таких обов’язків покладається на окрему посадову особу. Посадові особи, які здійснюють консульські повноваження на практиці користуються титулами „консул”, „віце-консул”, що має недвозначно вказувати на характер їх повноважень перед владою країни перебування. Визначення таких осіб здійснює Міністерство, а не відповідне Посольство.</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val="uk-UA" w:eastAsia="ru-RU"/>
                          </w:rPr>
                        </w:pPr>
                        <w:r w:rsidRPr="00FB6805">
                          <w:rPr>
                            <w:rFonts w:ascii="Times New Roman" w:eastAsia="Times New Roman" w:hAnsi="Times New Roman" w:cs="Times New Roman"/>
                            <w:color w:val="4D4D4F"/>
                            <w:sz w:val="19"/>
                            <w:szCs w:val="19"/>
                            <w:lang w:val="uk-UA" w:eastAsia="ru-RU"/>
                          </w:rPr>
                          <w:t>У складі дипломатичного представництва можуть утворюватись і інші підрозділи (призначатись посадові особи), які здійснюють діяльність по окремих напрямках – політичному, економічному, гуманітарному.</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eastAsia="ru-RU"/>
                          </w:rPr>
                        </w:pPr>
                        <w:r w:rsidRPr="00FB6805">
                          <w:rPr>
                            <w:rFonts w:ascii="Times New Roman" w:eastAsia="Times New Roman" w:hAnsi="Times New Roman" w:cs="Times New Roman"/>
                            <w:color w:val="4D4D4F"/>
                            <w:sz w:val="19"/>
                            <w:szCs w:val="19"/>
                            <w:lang w:val="uk-UA" w:eastAsia="ru-RU"/>
                          </w:rPr>
                          <w:t>Глава дипломатичного представництва України або член дипломатичного персоналу дипломатичного представництва України може бути за поданням Міністра закордонних справ України призначений указом Президента України одночасно представником України при будь-якій міжнародній організації.</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eastAsia="ru-RU"/>
                          </w:rPr>
                        </w:pPr>
                        <w:r w:rsidRPr="00FB6805">
                          <w:rPr>
                            <w:rFonts w:ascii="Times New Roman" w:eastAsia="Times New Roman" w:hAnsi="Times New Roman" w:cs="Times New Roman"/>
                            <w:color w:val="4D4D4F"/>
                            <w:sz w:val="19"/>
                            <w:szCs w:val="19"/>
                            <w:lang w:val="uk-UA" w:eastAsia="ru-RU"/>
                          </w:rPr>
                          <w:t>Дипломатичне представництво України в іноземній державі може одночасно представляти інтереси України в інших державах за їх згодою.</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eastAsia="ru-RU"/>
                          </w:rPr>
                        </w:pPr>
                        <w:r w:rsidRPr="00FB6805">
                          <w:rPr>
                            <w:rFonts w:ascii="Times New Roman" w:eastAsia="Times New Roman" w:hAnsi="Times New Roman" w:cs="Times New Roman"/>
                            <w:color w:val="4D4D4F"/>
                            <w:sz w:val="19"/>
                            <w:szCs w:val="19"/>
                            <w:lang w:val="uk-UA" w:eastAsia="ru-RU"/>
                          </w:rPr>
                          <w:t>При Посольствах, як правило, діють функціональні місії – апарат військового аташе, представництво МВС – які представляють відповідні органи та розвивають двосторонні відносини в окремих напрямках; вони можуть розповсюджувати свою дію на кілька країн.</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eastAsia="ru-RU"/>
                          </w:rPr>
                        </w:pPr>
                        <w:r w:rsidRPr="00FB6805">
                          <w:rPr>
                            <w:rFonts w:ascii="Times New Roman" w:eastAsia="Times New Roman" w:hAnsi="Times New Roman" w:cs="Times New Roman"/>
                            <w:color w:val="4D4D4F"/>
                            <w:sz w:val="19"/>
                            <w:szCs w:val="19"/>
                            <w:lang w:val="uk-UA" w:eastAsia="ru-RU"/>
                          </w:rPr>
                          <w:t>Військовий аташе – посада дипломатичного представництва, яка є представником власної держави з військових питань. Загальне керівництво апаратом військового аташе здійснює Міністерство оборони України, оперативне – глава дипломатичного представництва. Військовий аташе призначається і звільняється з посади Міністром оборони за погодженням з Міністром закордонних справ. Він за посадою прирівнюється до радника дипломатичної установи.</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val="uk-UA" w:eastAsia="ru-RU"/>
                          </w:rPr>
                        </w:pPr>
                        <w:r w:rsidRPr="00FB6805">
                          <w:rPr>
                            <w:rFonts w:ascii="Times New Roman" w:eastAsia="Times New Roman" w:hAnsi="Times New Roman" w:cs="Times New Roman"/>
                            <w:color w:val="000000"/>
                            <w:sz w:val="24"/>
                            <w:szCs w:val="24"/>
                            <w:lang w:val="uk-UA" w:eastAsia="ru-RU"/>
                          </w:rPr>
                          <w:t>Функції військових аташе:</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val="uk-UA" w:eastAsia="ru-RU"/>
                          </w:rPr>
                        </w:pPr>
                        <w:r w:rsidRPr="00FB6805">
                          <w:rPr>
                            <w:rFonts w:ascii="Times New Roman" w:eastAsia="Times New Roman" w:hAnsi="Times New Roman" w:cs="Times New Roman"/>
                            <w:color w:val="000000"/>
                            <w:sz w:val="24"/>
                            <w:szCs w:val="24"/>
                            <w:lang w:val="uk-UA" w:eastAsia="ru-RU"/>
                          </w:rPr>
                          <w:t>- представляють Міністерство оборони України у військовому відомстві держави перебування або одночасно у двох і більше країнах;</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val="uk-UA" w:eastAsia="ru-RU"/>
                          </w:rPr>
                        </w:pPr>
                        <w:r w:rsidRPr="00FB6805">
                          <w:rPr>
                            <w:rFonts w:ascii="Times New Roman" w:eastAsia="Times New Roman" w:hAnsi="Times New Roman" w:cs="Times New Roman"/>
                            <w:color w:val="000000"/>
                            <w:sz w:val="24"/>
                            <w:szCs w:val="24"/>
                            <w:lang w:val="uk-UA" w:eastAsia="ru-RU"/>
                          </w:rPr>
                          <w:t>- підтримують офіційні відносини з військовими відомствами держави перебування;</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eastAsia="ru-RU"/>
                          </w:rPr>
                        </w:pPr>
                        <w:r w:rsidRPr="00FB6805">
                          <w:rPr>
                            <w:rFonts w:ascii="Times New Roman" w:eastAsia="Times New Roman" w:hAnsi="Times New Roman" w:cs="Times New Roman"/>
                            <w:color w:val="000000"/>
                            <w:sz w:val="24"/>
                            <w:szCs w:val="24"/>
                            <w:lang w:val="uk-UA" w:eastAsia="ru-RU"/>
                          </w:rPr>
                          <w:lastRenderedPageBreak/>
                          <w:t>- з'ясовують усіма законними способами становище й події у військовій сфері держави перебування та своєчасно інформують про них дипломатичне представництво і Міністерство оборони</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val="uk-UA" w:eastAsia="ru-RU"/>
                          </w:rPr>
                        </w:pPr>
                        <w:r w:rsidRPr="00FB6805">
                          <w:rPr>
                            <w:rFonts w:ascii="Times New Roman" w:eastAsia="Times New Roman" w:hAnsi="Times New Roman" w:cs="Times New Roman"/>
                            <w:color w:val="000000"/>
                            <w:sz w:val="24"/>
                            <w:szCs w:val="24"/>
                            <w:lang w:val="uk-UA" w:eastAsia="ru-RU"/>
                          </w:rPr>
                          <w:t>- консультують главу представництва України за кордоном з військових питань; </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val="uk-UA" w:eastAsia="ru-RU"/>
                          </w:rPr>
                        </w:pPr>
                        <w:r w:rsidRPr="00FB6805">
                          <w:rPr>
                            <w:rFonts w:ascii="Times New Roman" w:eastAsia="Times New Roman" w:hAnsi="Times New Roman" w:cs="Times New Roman"/>
                            <w:color w:val="000000"/>
                            <w:sz w:val="24"/>
                            <w:szCs w:val="24"/>
                            <w:lang w:val="uk-UA" w:eastAsia="ru-RU"/>
                          </w:rPr>
                          <w:t>- координують роботу військових делегацій та військовослужбовців України, які прибули до держави перебування у службових справах.</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eastAsia="ru-RU"/>
                          </w:rPr>
                        </w:pPr>
                        <w:r w:rsidRPr="00FB6805">
                          <w:rPr>
                            <w:rFonts w:ascii="Times New Roman" w:eastAsia="Times New Roman" w:hAnsi="Times New Roman" w:cs="Times New Roman"/>
                            <w:color w:val="000000"/>
                            <w:sz w:val="24"/>
                            <w:szCs w:val="24"/>
                            <w:lang w:val="uk-UA" w:eastAsia="ru-RU"/>
                          </w:rPr>
                          <w:t>Військовий аташе має апарат (помічники аташе та інші співробітники), який входить до складу дипломатичного представництва.</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eastAsia="ru-RU"/>
                          </w:rPr>
                        </w:pPr>
                        <w:r w:rsidRPr="00FB6805">
                          <w:rPr>
                            <w:rFonts w:ascii="Times New Roman" w:eastAsia="Times New Roman" w:hAnsi="Times New Roman" w:cs="Times New Roman"/>
                            <w:color w:val="4D4D4F"/>
                            <w:sz w:val="19"/>
                            <w:szCs w:val="19"/>
                            <w:lang w:val="uk-UA" w:eastAsia="ru-RU"/>
                          </w:rPr>
                          <w:t>Торговельно-економічна</w:t>
                        </w:r>
                        <w:r w:rsidRPr="00FB6805">
                          <w:rPr>
                            <w:rFonts w:ascii="Times New Roman" w:eastAsia="Times New Roman" w:hAnsi="Times New Roman" w:cs="Times New Roman"/>
                            <w:color w:val="4D4D4F"/>
                            <w:sz w:val="19"/>
                            <w:lang w:val="uk-UA" w:eastAsia="ru-RU"/>
                          </w:rPr>
                          <w:t> </w:t>
                        </w:r>
                        <w:r w:rsidRPr="00FB6805">
                          <w:rPr>
                            <w:rFonts w:ascii="Times New Roman" w:eastAsia="Times New Roman" w:hAnsi="Times New Roman" w:cs="Times New Roman"/>
                            <w:color w:val="4D4D4F"/>
                            <w:sz w:val="19"/>
                            <w:szCs w:val="19"/>
                            <w:lang w:val="uk-UA" w:eastAsia="ru-RU"/>
                          </w:rPr>
                          <w:t>місія у складі закордонної дипломатичної установи України представляла та захищала у державі перебування інтереси України у галузі зовнішньоекономічної діяльності до 2010 року.</w:t>
                        </w:r>
                        <w:r w:rsidRPr="00FB6805">
                          <w:rPr>
                            <w:rFonts w:ascii="Times New Roman" w:eastAsia="Times New Roman" w:hAnsi="Times New Roman" w:cs="Times New Roman"/>
                            <w:color w:val="4D4D4F"/>
                            <w:sz w:val="19"/>
                            <w:lang w:val="uk-UA" w:eastAsia="ru-RU"/>
                          </w:rPr>
                          <w:t> </w:t>
                        </w:r>
                        <w:r w:rsidRPr="00FB6805">
                          <w:rPr>
                            <w:rFonts w:ascii="Times New Roman" w:eastAsia="Times New Roman" w:hAnsi="Times New Roman" w:cs="Times New Roman"/>
                            <w:color w:val="4D4D4F"/>
                            <w:sz w:val="19"/>
                            <w:szCs w:val="19"/>
                            <w:lang w:eastAsia="ru-RU"/>
                          </w:rPr>
                          <w:t>[6]</w:t>
                        </w:r>
                        <w:r w:rsidRPr="00FB6805">
                          <w:rPr>
                            <w:rFonts w:ascii="Times New Roman" w:eastAsia="Times New Roman" w:hAnsi="Times New Roman" w:cs="Times New Roman"/>
                            <w:color w:val="4D4D4F"/>
                            <w:sz w:val="19"/>
                            <w:lang w:val="uk-UA" w:eastAsia="ru-RU"/>
                          </w:rPr>
                          <w:t> </w:t>
                        </w:r>
                        <w:r w:rsidRPr="00FB6805">
                          <w:rPr>
                            <w:rFonts w:ascii="Times New Roman" w:eastAsia="Times New Roman" w:hAnsi="Times New Roman" w:cs="Times New Roman"/>
                            <w:color w:val="4D4D4F"/>
                            <w:sz w:val="19"/>
                            <w:szCs w:val="19"/>
                            <w:lang w:val="uk-UA" w:eastAsia="ru-RU"/>
                          </w:rPr>
                          <w:t xml:space="preserve">Торговельно-економічна місія </w:t>
                        </w:r>
                        <w:proofErr w:type="gramStart"/>
                        <w:r w:rsidRPr="00FB6805">
                          <w:rPr>
                            <w:rFonts w:ascii="Times New Roman" w:eastAsia="Times New Roman" w:hAnsi="Times New Roman" w:cs="Times New Roman"/>
                            <w:color w:val="4D4D4F"/>
                            <w:sz w:val="19"/>
                            <w:szCs w:val="19"/>
                            <w:lang w:val="uk-UA" w:eastAsia="ru-RU"/>
                          </w:rPr>
                          <w:t>п</w:t>
                        </w:r>
                        <w:proofErr w:type="gramEnd"/>
                        <w:r w:rsidRPr="00FB6805">
                          <w:rPr>
                            <w:rFonts w:ascii="Times New Roman" w:eastAsia="Times New Roman" w:hAnsi="Times New Roman" w:cs="Times New Roman"/>
                            <w:color w:val="4D4D4F"/>
                            <w:sz w:val="19"/>
                            <w:szCs w:val="19"/>
                            <w:lang w:val="uk-UA" w:eastAsia="ru-RU"/>
                          </w:rPr>
                          <w:t>ідпорядковувалась главі закордонної дипломатичної установи України, який здійснював контроль за її роботою. Міністерство економіки України організовувало роботу торговельно-економічної місії у державі перебування.</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eastAsia="ru-RU"/>
                          </w:rPr>
                        </w:pPr>
                        <w:r w:rsidRPr="00FB6805">
                          <w:rPr>
                            <w:rFonts w:ascii="Times New Roman" w:eastAsia="Times New Roman" w:hAnsi="Times New Roman" w:cs="Times New Roman"/>
                            <w:color w:val="4D4D4F"/>
                            <w:sz w:val="19"/>
                            <w:szCs w:val="19"/>
                            <w:lang w:val="uk-UA" w:eastAsia="ru-RU"/>
                          </w:rPr>
                          <w:t>З моменту внесення відповідних коректив, завдання торговельно-економічних місій почали виконувати відділи посольств з питань економічного співробітництва, серед яких основними є:</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eastAsia="ru-RU"/>
                          </w:rPr>
                        </w:pPr>
                        <w:r w:rsidRPr="00FB6805">
                          <w:rPr>
                            <w:rFonts w:ascii="Times New Roman" w:eastAsia="Times New Roman" w:hAnsi="Times New Roman" w:cs="Times New Roman"/>
                            <w:color w:val="4D4D4F"/>
                            <w:sz w:val="19"/>
                            <w:szCs w:val="19"/>
                            <w:lang w:val="uk-UA" w:eastAsia="ru-RU"/>
                          </w:rPr>
                          <w:t>- захист економічних інтересів України у тому числі у сфері оподаткування та прав суб'єктів підприємницької діяльності України у державі перебування;</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eastAsia="ru-RU"/>
                          </w:rPr>
                        </w:pPr>
                        <w:r w:rsidRPr="00FB6805">
                          <w:rPr>
                            <w:rFonts w:ascii="Times New Roman" w:eastAsia="Times New Roman" w:hAnsi="Times New Roman" w:cs="Times New Roman"/>
                            <w:color w:val="4D4D4F"/>
                            <w:sz w:val="19"/>
                            <w:szCs w:val="19"/>
                            <w:lang w:val="uk-UA" w:eastAsia="ru-RU"/>
                          </w:rPr>
                          <w:t>- сприяння розвитку торговельно-економічних зв'язків України, залученню іноземних інвестицій у пріоритетні сфери економіки України і виконанню міжнародних договорів України, укладених з державою перебування;</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eastAsia="ru-RU"/>
                          </w:rPr>
                        </w:pPr>
                        <w:r w:rsidRPr="00FB6805">
                          <w:rPr>
                            <w:rFonts w:ascii="Times New Roman" w:eastAsia="Times New Roman" w:hAnsi="Times New Roman" w:cs="Times New Roman"/>
                            <w:color w:val="4D4D4F"/>
                            <w:sz w:val="19"/>
                            <w:szCs w:val="19"/>
                            <w:lang w:val="uk-UA" w:eastAsia="ru-RU"/>
                          </w:rPr>
                          <w:t>- інформування Міністерства економіки України, Міністерства закордонних справ України та інших органів виконавчої влади України про цінову, податкову, тарифну політику, яку проводить держава перебування, стосовно товарів, що експортують з України;</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eastAsia="ru-RU"/>
                          </w:rPr>
                        </w:pPr>
                        <w:r w:rsidRPr="00FB6805">
                          <w:rPr>
                            <w:rFonts w:ascii="Times New Roman" w:eastAsia="Times New Roman" w:hAnsi="Times New Roman" w:cs="Times New Roman"/>
                            <w:color w:val="4D4D4F"/>
                            <w:sz w:val="19"/>
                            <w:szCs w:val="19"/>
                            <w:lang w:val="uk-UA" w:eastAsia="ru-RU"/>
                          </w:rPr>
                          <w:t>- підготовка висновків щодо доцільності імпорту товарів та послуг, залучення кредитів із держави перебування.</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eastAsia="ru-RU"/>
                          </w:rPr>
                        </w:pPr>
                        <w:r w:rsidRPr="00FB6805">
                          <w:rPr>
                            <w:rFonts w:ascii="Times New Roman" w:eastAsia="Times New Roman" w:hAnsi="Times New Roman" w:cs="Times New Roman"/>
                            <w:color w:val="4D4D4F"/>
                            <w:sz w:val="19"/>
                            <w:szCs w:val="19"/>
                            <w:lang w:val="uk-UA" w:eastAsia="ru-RU"/>
                          </w:rPr>
                          <w:t>Торговельно-економічну місію очолював керівник торговельно-економічної місії, який за посадою був радником-посланником або радником закордонної дипломатичної установи України. Керівник місії мав одного або кількох заступників, які за посадою були першими секретарями установи. Могло бути прийняте рішення про утворення відділень місії, які очолювались заступниками керівника і діяли при закордонних дипломатичних установах, як правило при Генеральних консульствах, розташованих в інших містах країни перебування.</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eastAsia="ru-RU"/>
                          </w:rPr>
                        </w:pPr>
                        <w:r w:rsidRPr="00FB6805">
                          <w:rPr>
                            <w:rFonts w:ascii="Times New Roman" w:eastAsia="Times New Roman" w:hAnsi="Times New Roman" w:cs="Times New Roman"/>
                            <w:color w:val="4D4D4F"/>
                            <w:sz w:val="19"/>
                            <w:szCs w:val="19"/>
                            <w:lang w:val="uk-UA" w:eastAsia="ru-RU"/>
                          </w:rPr>
                          <w:t>Керівник торговельно-економічної місії призначався на посаду та звільняється з посади Кабінетом Міністрів України за поданням Міністерства економіки України, погодженим з Міністерством закордонних справ України. Кандидатура для призначення на посаду керівника торговельно-економічної місії попередньо погоджувалась з Президентом України.</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eastAsia="ru-RU"/>
                          </w:rPr>
                        </w:pPr>
                        <w:r w:rsidRPr="00FB6805">
                          <w:rPr>
                            <w:rFonts w:ascii="Times New Roman" w:eastAsia="Times New Roman" w:hAnsi="Times New Roman" w:cs="Times New Roman"/>
                            <w:color w:val="4D4D4F"/>
                            <w:sz w:val="19"/>
                            <w:szCs w:val="19"/>
                            <w:lang w:val="uk-UA" w:eastAsia="ru-RU"/>
                          </w:rPr>
                          <w:t>Заступник керівника торговельно-економічної місії призначався на посаду та звільнявся з посади Міністром економіки України за погодженням з Міністерством закордонних справ України</w:t>
                        </w:r>
                        <w:r w:rsidRPr="00FB6805">
                          <w:rPr>
                            <w:rFonts w:ascii="Times New Roman" w:eastAsia="Times New Roman" w:hAnsi="Times New Roman" w:cs="Times New Roman"/>
                            <w:color w:val="4D4D4F"/>
                            <w:sz w:val="19"/>
                            <w:lang w:eastAsia="ru-RU"/>
                          </w:rPr>
                          <w:t> </w:t>
                        </w:r>
                        <w:r w:rsidRPr="00FB6805">
                          <w:rPr>
                            <w:rFonts w:ascii="Times New Roman" w:eastAsia="Times New Roman" w:hAnsi="Times New Roman" w:cs="Times New Roman"/>
                            <w:color w:val="4D4D4F"/>
                            <w:sz w:val="19"/>
                            <w:szCs w:val="19"/>
                            <w:lang w:eastAsia="ru-RU"/>
                          </w:rPr>
                          <w:t>[5]</w:t>
                        </w:r>
                        <w:r w:rsidRPr="00FB6805">
                          <w:rPr>
                            <w:rFonts w:ascii="Times New Roman" w:eastAsia="Times New Roman" w:hAnsi="Times New Roman" w:cs="Times New Roman"/>
                            <w:color w:val="4D4D4F"/>
                            <w:sz w:val="19"/>
                            <w:szCs w:val="19"/>
                            <w:lang w:val="uk-UA" w:eastAsia="ru-RU"/>
                          </w:rPr>
                          <w:t>.</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eastAsia="ru-RU"/>
                          </w:rPr>
                        </w:pPr>
                        <w:r w:rsidRPr="00FB6805">
                          <w:rPr>
                            <w:rFonts w:ascii="Times New Roman" w:eastAsia="Times New Roman" w:hAnsi="Times New Roman" w:cs="Times New Roman"/>
                            <w:color w:val="4D4D4F"/>
                            <w:sz w:val="19"/>
                            <w:szCs w:val="19"/>
                            <w:lang w:val="uk-UA" w:eastAsia="ru-RU"/>
                          </w:rPr>
                          <w:t>Виконання функцій торговельно-економічної місії могло бути</w:t>
                        </w:r>
                        <w:r w:rsidRPr="00FB6805">
                          <w:rPr>
                            <w:rFonts w:ascii="Times New Roman" w:eastAsia="Times New Roman" w:hAnsi="Times New Roman" w:cs="Times New Roman"/>
                            <w:color w:val="4D4D4F"/>
                            <w:sz w:val="19"/>
                            <w:lang w:val="uk-UA" w:eastAsia="ru-RU"/>
                          </w:rPr>
                          <w:t> </w:t>
                        </w:r>
                        <w:r w:rsidRPr="00FB6805">
                          <w:rPr>
                            <w:rFonts w:ascii="Times New Roman" w:eastAsia="Times New Roman" w:hAnsi="Times New Roman" w:cs="Times New Roman"/>
                            <w:color w:val="4D4D4F"/>
                            <w:sz w:val="19"/>
                            <w:szCs w:val="19"/>
                            <w:lang w:val="uk-UA" w:eastAsia="ru-RU"/>
                          </w:rPr>
                          <w:br/>
                          <w:t>покладено на одну особу.</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eastAsia="ru-RU"/>
                          </w:rPr>
                        </w:pPr>
                        <w:r w:rsidRPr="00FB6805">
                          <w:rPr>
                            <w:rFonts w:ascii="Times New Roman" w:eastAsia="Times New Roman" w:hAnsi="Times New Roman" w:cs="Times New Roman"/>
                            <w:color w:val="4D4D4F"/>
                            <w:sz w:val="19"/>
                            <w:szCs w:val="19"/>
                            <w:lang w:val="uk-UA" w:eastAsia="ru-RU"/>
                          </w:rPr>
                          <w:t>За відповідним рішенням на співробітників торговельно-економічної місії могло бути покладено виконання їх службових обов'язків у двох і більше державах.</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eastAsia="ru-RU"/>
                          </w:rPr>
                        </w:pPr>
                        <w:r w:rsidRPr="00FB6805">
                          <w:rPr>
                            <w:rFonts w:ascii="Times New Roman" w:eastAsia="Times New Roman" w:hAnsi="Times New Roman" w:cs="Times New Roman"/>
                            <w:color w:val="4D4D4F"/>
                            <w:sz w:val="19"/>
                            <w:szCs w:val="19"/>
                            <w:lang w:val="uk-UA" w:eastAsia="ru-RU"/>
                          </w:rPr>
                          <w:t xml:space="preserve">Після проведення згаданих змін, підрозділи, які здійснюють практичну реалізацію зовнішньої </w:t>
                        </w:r>
                        <w:r w:rsidRPr="00FB6805">
                          <w:rPr>
                            <w:rFonts w:ascii="Times New Roman" w:eastAsia="Times New Roman" w:hAnsi="Times New Roman" w:cs="Times New Roman"/>
                            <w:color w:val="4D4D4F"/>
                            <w:sz w:val="19"/>
                            <w:szCs w:val="19"/>
                            <w:lang w:val="uk-UA" w:eastAsia="ru-RU"/>
                          </w:rPr>
                          <w:lastRenderedPageBreak/>
                          <w:t>політики в економічній сфері, втратили своє напівавтономне становище, перетворившись у структурні одиниці посольств. Симпатики цієї ідеї відзначають кращу керованість, функціональність і цілісність в реалізації державної політики України за кордоном, в результаті її запровадження. Натомість критики вказують на недостатність кваліфікації працівників дипломатичної служби реагувати на виклики у такій виключно важливій сфері.</w:t>
                        </w:r>
                        <w:r w:rsidRPr="00FB6805">
                          <w:rPr>
                            <w:rFonts w:ascii="Times New Roman" w:eastAsia="Times New Roman" w:hAnsi="Times New Roman" w:cs="Times New Roman"/>
                            <w:color w:val="4D4D4F"/>
                            <w:sz w:val="19"/>
                            <w:lang w:val="uk-UA" w:eastAsia="ru-RU"/>
                          </w:rPr>
                          <w:t> </w:t>
                        </w:r>
                        <w:r w:rsidRPr="00FB6805">
                          <w:rPr>
                            <w:rFonts w:ascii="Times New Roman" w:eastAsia="Times New Roman" w:hAnsi="Times New Roman" w:cs="Times New Roman"/>
                            <w:color w:val="4D4D4F"/>
                            <w:sz w:val="19"/>
                            <w:szCs w:val="19"/>
                            <w:lang w:val="uk-UA" w:eastAsia="ru-RU"/>
                          </w:rPr>
                          <w:t>Звичайно правда, як завжди, десь посередині, а оцінка такого кроку можу бути об’єктивною лише через певний часовий проміжок.</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val="uk-UA" w:eastAsia="ru-RU"/>
                          </w:rPr>
                        </w:pPr>
                        <w:r w:rsidRPr="00FB6805">
                          <w:rPr>
                            <w:rFonts w:ascii="Times New Roman" w:eastAsia="Times New Roman" w:hAnsi="Times New Roman" w:cs="Times New Roman"/>
                            <w:color w:val="4D4D4F"/>
                            <w:sz w:val="24"/>
                            <w:szCs w:val="24"/>
                            <w:lang w:val="uk-UA" w:eastAsia="ru-RU"/>
                          </w:rPr>
                          <w:t>Постійне представництво України при міжнародній організації </w:t>
                        </w:r>
                        <w:r w:rsidRPr="00FB6805">
                          <w:rPr>
                            <w:rFonts w:ascii="Symbol" w:eastAsia="Times New Roman" w:hAnsi="Symbol" w:cs="Times New Roman"/>
                            <w:color w:val="4D4D4F"/>
                            <w:sz w:val="24"/>
                            <w:szCs w:val="24"/>
                            <w:lang w:val="uk-UA" w:eastAsia="ru-RU"/>
                          </w:rPr>
                          <w:sym w:font="Symbol" w:char="F02D"/>
                        </w:r>
                        <w:r w:rsidRPr="00FB6805">
                          <w:rPr>
                            <w:rFonts w:ascii="Times New Roman" w:eastAsia="Times New Roman" w:hAnsi="Times New Roman" w:cs="Times New Roman"/>
                            <w:color w:val="4D4D4F"/>
                            <w:sz w:val="24"/>
                            <w:szCs w:val="24"/>
                            <w:lang w:val="uk-UA" w:eastAsia="ru-RU"/>
                          </w:rPr>
                          <w:t> постійно діюча установа України при міжнародній організації чи при інституції.</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val="uk-UA" w:eastAsia="ru-RU"/>
                          </w:rPr>
                        </w:pPr>
                        <w:r w:rsidRPr="00FB6805">
                          <w:rPr>
                            <w:rFonts w:ascii="Times New Roman" w:eastAsia="Times New Roman" w:hAnsi="Times New Roman" w:cs="Times New Roman"/>
                            <w:color w:val="4D4D4F"/>
                            <w:sz w:val="24"/>
                            <w:szCs w:val="24"/>
                            <w:lang w:val="uk-UA" w:eastAsia="ru-RU"/>
                          </w:rPr>
                          <w:t>Основним завданням постійного представництва є:</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val="uk-UA" w:eastAsia="ru-RU"/>
                          </w:rPr>
                        </w:pPr>
                        <w:r w:rsidRPr="00FB6805">
                          <w:rPr>
                            <w:rFonts w:ascii="Times New Roman" w:eastAsia="Times New Roman" w:hAnsi="Times New Roman" w:cs="Times New Roman"/>
                            <w:color w:val="4D4D4F"/>
                            <w:sz w:val="24"/>
                            <w:szCs w:val="24"/>
                            <w:lang w:val="uk-UA" w:eastAsia="ru-RU"/>
                          </w:rPr>
                          <w:t>- підтримувати офіційні відносини України з міжнародною організацією чи інституцією;</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val="uk-UA" w:eastAsia="ru-RU"/>
                          </w:rPr>
                        </w:pPr>
                        <w:r w:rsidRPr="00FB6805">
                          <w:rPr>
                            <w:rFonts w:ascii="Times New Roman" w:eastAsia="Times New Roman" w:hAnsi="Times New Roman" w:cs="Times New Roman"/>
                            <w:color w:val="4D4D4F"/>
                            <w:sz w:val="24"/>
                            <w:szCs w:val="24"/>
                            <w:lang w:val="uk-UA" w:eastAsia="ru-RU"/>
                          </w:rPr>
                          <w:t>- захищати інтереси України при цій організації чи інституції;</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val="uk-UA" w:eastAsia="ru-RU"/>
                          </w:rPr>
                        </w:pPr>
                        <w:r w:rsidRPr="00FB6805">
                          <w:rPr>
                            <w:rFonts w:ascii="Times New Roman" w:eastAsia="Times New Roman" w:hAnsi="Times New Roman" w:cs="Times New Roman"/>
                            <w:color w:val="4D4D4F"/>
                            <w:sz w:val="24"/>
                            <w:szCs w:val="24"/>
                            <w:lang w:val="uk-UA" w:eastAsia="ru-RU"/>
                          </w:rPr>
                          <w:t>- забезпечення участі України у діяльності міжнародної організації чи інституції.</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val="uk-UA" w:eastAsia="ru-RU"/>
                          </w:rPr>
                        </w:pPr>
                        <w:r w:rsidRPr="00FB6805">
                          <w:rPr>
                            <w:rFonts w:ascii="Times New Roman" w:eastAsia="Times New Roman" w:hAnsi="Times New Roman" w:cs="Times New Roman"/>
                            <w:color w:val="4D4D4F"/>
                            <w:sz w:val="24"/>
                            <w:szCs w:val="24"/>
                            <w:lang w:val="uk-UA" w:eastAsia="ru-RU"/>
                          </w:rPr>
                          <w:t>Постійне представництво входить до системи органів дипломатичної служби і підпорядковується Міністерству закордонних справ України.</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val="uk-UA" w:eastAsia="ru-RU"/>
                          </w:rPr>
                        </w:pPr>
                        <w:r w:rsidRPr="00FB6805">
                          <w:rPr>
                            <w:rFonts w:ascii="Times New Roman" w:eastAsia="Times New Roman" w:hAnsi="Times New Roman" w:cs="Times New Roman"/>
                            <w:color w:val="4D4D4F"/>
                            <w:sz w:val="24"/>
                            <w:szCs w:val="24"/>
                            <w:lang w:val="uk-UA" w:eastAsia="ru-RU"/>
                          </w:rPr>
                          <w:t>Постійне представництво України при міжнародній організації чи інституції засновується при організації чи інституції, членом якої є Україна.</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val="uk-UA" w:eastAsia="ru-RU"/>
                          </w:rPr>
                        </w:pPr>
                        <w:r w:rsidRPr="00FB6805">
                          <w:rPr>
                            <w:rFonts w:ascii="Times New Roman" w:eastAsia="Times New Roman" w:hAnsi="Times New Roman" w:cs="Times New Roman"/>
                            <w:color w:val="4D4D4F"/>
                            <w:sz w:val="24"/>
                            <w:szCs w:val="24"/>
                            <w:lang w:val="uk-UA" w:eastAsia="ru-RU"/>
                          </w:rPr>
                          <w:t>Постійне представництво забезпечує реалізацію єдиного зовнішньополітичного курсу України у відповідній міжнародній організації чи інституції і з цією метою здійснює у встановленому порядку координацію участі в діяльності міжнародної організації чи інституції органів державної влади, організацій та підприємств, а також їхніх делегацій та спеціалістів. Вказані делегації та спеціалісти в установленому порядку погоджують з постійним представництвом свою діяльність.</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val="uk-UA" w:eastAsia="ru-RU"/>
                          </w:rPr>
                        </w:pPr>
                        <w:r w:rsidRPr="00FB6805">
                          <w:rPr>
                            <w:rFonts w:ascii="Times New Roman" w:eastAsia="Times New Roman" w:hAnsi="Times New Roman" w:cs="Times New Roman"/>
                            <w:color w:val="4D4D4F"/>
                            <w:sz w:val="24"/>
                            <w:szCs w:val="24"/>
                            <w:lang w:val="uk-UA" w:eastAsia="ru-RU"/>
                          </w:rPr>
                          <w:t>Постійне представництво, його працівники і члени їхніх сімей користуються в державі перебування привілеями та імунітетами на рівні з працівниками дипломатичного представництва.</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val="uk-UA" w:eastAsia="ru-RU"/>
                          </w:rPr>
                        </w:pPr>
                        <w:r w:rsidRPr="00FB6805">
                          <w:rPr>
                            <w:rFonts w:ascii="Times New Roman" w:eastAsia="Times New Roman" w:hAnsi="Times New Roman" w:cs="Times New Roman"/>
                            <w:color w:val="4D4D4F"/>
                            <w:sz w:val="24"/>
                            <w:szCs w:val="24"/>
                            <w:lang w:val="uk-UA" w:eastAsia="ru-RU"/>
                          </w:rPr>
                          <w:t>Постійне представництво очолює постійний представник України при міжнародній організації чи інституції, який представляє інтереси України при міжнародній організації чи інституції.</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val="uk-UA" w:eastAsia="ru-RU"/>
                          </w:rPr>
                        </w:pPr>
                        <w:r w:rsidRPr="00FB6805">
                          <w:rPr>
                            <w:rFonts w:ascii="Times New Roman" w:eastAsia="Times New Roman" w:hAnsi="Times New Roman" w:cs="Times New Roman"/>
                            <w:color w:val="4D4D4F"/>
                            <w:sz w:val="24"/>
                            <w:szCs w:val="24"/>
                            <w:lang w:val="uk-UA" w:eastAsia="ru-RU"/>
                          </w:rPr>
                          <w:t>Постійний представник призначається та звільняється за поданням Міністра закордонних справ України указом Президента України.</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val="uk-UA" w:eastAsia="ru-RU"/>
                          </w:rPr>
                        </w:pPr>
                        <w:r w:rsidRPr="00FB6805">
                          <w:rPr>
                            <w:rFonts w:ascii="Times New Roman" w:eastAsia="Times New Roman" w:hAnsi="Times New Roman" w:cs="Times New Roman"/>
                            <w:color w:val="4D4D4F"/>
                            <w:sz w:val="24"/>
                            <w:szCs w:val="24"/>
                            <w:lang w:val="uk-UA" w:eastAsia="ru-RU"/>
                          </w:rPr>
                          <w:t>Постійний представник безпосередньо керує роботою постійного представництва, несе персональну відповідальність за виконання покладених на постійне представництво завдань і здійснення ним функцій, розподіляє службові обов'язки між його співробітниками.</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val="uk-UA" w:eastAsia="ru-RU"/>
                          </w:rPr>
                        </w:pPr>
                        <w:r w:rsidRPr="00FB6805">
                          <w:rPr>
                            <w:rFonts w:ascii="Times New Roman" w:eastAsia="Times New Roman" w:hAnsi="Times New Roman" w:cs="Times New Roman"/>
                            <w:color w:val="4D4D4F"/>
                            <w:sz w:val="24"/>
                            <w:szCs w:val="24"/>
                            <w:lang w:val="uk-UA" w:eastAsia="ru-RU"/>
                          </w:rPr>
                          <w:t xml:space="preserve">Глава постійного представництва, для виконання покладених на постійне представництво України при міжнародній організації чи інституції завдань, має право без спеціальних повноважень представляти Україну та брати участь у </w:t>
                        </w:r>
                        <w:r w:rsidRPr="00FB6805">
                          <w:rPr>
                            <w:rFonts w:ascii="Times New Roman" w:eastAsia="Times New Roman" w:hAnsi="Times New Roman" w:cs="Times New Roman"/>
                            <w:color w:val="4D4D4F"/>
                            <w:sz w:val="24"/>
                            <w:szCs w:val="24"/>
                            <w:lang w:val="uk-UA" w:eastAsia="ru-RU"/>
                          </w:rPr>
                          <w:lastRenderedPageBreak/>
                          <w:t>роботі органів міжнародної організації чи інституції.</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val="uk-UA" w:eastAsia="ru-RU"/>
                          </w:rPr>
                        </w:pPr>
                        <w:r w:rsidRPr="00FB6805">
                          <w:rPr>
                            <w:rFonts w:ascii="Times New Roman" w:eastAsia="Times New Roman" w:hAnsi="Times New Roman" w:cs="Times New Roman"/>
                            <w:color w:val="4D4D4F"/>
                            <w:sz w:val="24"/>
                            <w:szCs w:val="24"/>
                            <w:lang w:val="uk-UA" w:eastAsia="ru-RU"/>
                          </w:rPr>
                          <w:t>У разi відсутності постійного представника, його функції здійснює виконуючий обов'язки постійного представника, що призначається у встановленому порядку з числа його заступників або старших дипломатів постійного представництва.</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val="uk-UA" w:eastAsia="ru-RU"/>
                          </w:rPr>
                        </w:pPr>
                        <w:r w:rsidRPr="00FB6805">
                          <w:rPr>
                            <w:rFonts w:ascii="Times New Roman" w:eastAsia="Times New Roman" w:hAnsi="Times New Roman" w:cs="Times New Roman"/>
                            <w:color w:val="4D4D4F"/>
                            <w:sz w:val="24"/>
                            <w:szCs w:val="24"/>
                            <w:lang w:val="uk-UA" w:eastAsia="ru-RU"/>
                          </w:rPr>
                          <w:t>Якщо постійним представником є за сумісництвом глава дипломатичного представництва в державі перебування, у разi його відсутності виконуючим обов'язки постійного представника є тимчасовий повірений у справах.</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val="uk-UA" w:eastAsia="ru-RU"/>
                          </w:rPr>
                        </w:pPr>
                        <w:r w:rsidRPr="00FB6805">
                          <w:rPr>
                            <w:rFonts w:ascii="Times New Roman" w:eastAsia="Times New Roman" w:hAnsi="Times New Roman" w:cs="Times New Roman"/>
                            <w:color w:val="4D4D4F"/>
                            <w:sz w:val="24"/>
                            <w:szCs w:val="24"/>
                            <w:lang w:val="uk-UA" w:eastAsia="ru-RU"/>
                          </w:rPr>
                          <w:t>До складу постійного представництва можуть бути тимчасово відряджені для виконання службових обов'язків співробітники інших органів державної влади. Умови їхнього направлення та діяльності визначаються чинним законодавством України.</w:t>
                        </w:r>
                      </w:p>
                      <w:p w:rsidR="00FB6805" w:rsidRPr="00FB6805" w:rsidRDefault="00FB6805" w:rsidP="00FB6805">
                        <w:pPr>
                          <w:spacing w:before="100" w:beforeAutospacing="1" w:after="0" w:line="240" w:lineRule="auto"/>
                          <w:ind w:firstLine="567"/>
                          <w:rPr>
                            <w:rFonts w:ascii="Times New Roman" w:eastAsia="Times New Roman" w:hAnsi="Times New Roman" w:cs="Times New Roman"/>
                            <w:color w:val="4D4D4F"/>
                            <w:sz w:val="19"/>
                            <w:szCs w:val="19"/>
                            <w:lang w:val="uk-UA" w:eastAsia="ru-RU"/>
                          </w:rPr>
                        </w:pPr>
                        <w:r w:rsidRPr="00FB6805">
                          <w:rPr>
                            <w:rFonts w:ascii="Times New Roman" w:eastAsia="Times New Roman" w:hAnsi="Times New Roman" w:cs="Times New Roman"/>
                            <w:color w:val="4D4D4F"/>
                            <w:sz w:val="24"/>
                            <w:szCs w:val="24"/>
                            <w:lang w:val="uk-UA" w:eastAsia="ru-RU"/>
                          </w:rPr>
                          <w:t>Представництво України при міжнародній організації чи інституції створюється, як правило, у місці знаходження штаб-квартири міжнародної організації чи інституції або її відділення.</w:t>
                        </w:r>
                      </w:p>
                      <w:p w:rsidR="00FB6805" w:rsidRPr="00FB6805" w:rsidRDefault="00FB6805" w:rsidP="00FB6805">
                        <w:pPr>
                          <w:spacing w:before="100" w:beforeAutospacing="1" w:after="0" w:line="240" w:lineRule="auto"/>
                          <w:ind w:firstLine="720"/>
                          <w:rPr>
                            <w:rFonts w:ascii="Times New Roman" w:eastAsia="Times New Roman" w:hAnsi="Times New Roman" w:cs="Times New Roman"/>
                            <w:color w:val="4D4D4F"/>
                            <w:sz w:val="19"/>
                            <w:szCs w:val="19"/>
                            <w:lang w:val="uk-UA" w:eastAsia="ru-RU"/>
                          </w:rPr>
                        </w:pPr>
                        <w:r w:rsidRPr="00FB6805">
                          <w:rPr>
                            <w:rFonts w:ascii="Times New Roman" w:eastAsia="Times New Roman" w:hAnsi="Times New Roman" w:cs="Times New Roman"/>
                            <w:color w:val="4D4D4F"/>
                            <w:sz w:val="19"/>
                            <w:szCs w:val="19"/>
                            <w:lang w:val="uk-UA" w:eastAsia="ru-RU"/>
                          </w:rPr>
                          <w:t> </w:t>
                        </w:r>
                      </w:p>
                      <w:p w:rsidR="00FB6805" w:rsidRPr="00FB6805" w:rsidRDefault="00FB6805" w:rsidP="00FB6805">
                        <w:pPr>
                          <w:spacing w:before="100" w:beforeAutospacing="1" w:after="0" w:line="240" w:lineRule="auto"/>
                          <w:rPr>
                            <w:rFonts w:ascii="Times New Roman" w:eastAsia="Times New Roman" w:hAnsi="Times New Roman" w:cs="Times New Roman"/>
                            <w:color w:val="4D4D4F"/>
                            <w:sz w:val="19"/>
                            <w:szCs w:val="19"/>
                            <w:lang w:val="uk-UA" w:eastAsia="ru-RU"/>
                          </w:rPr>
                        </w:pPr>
                        <w:r w:rsidRPr="00FB6805">
                          <w:rPr>
                            <w:rFonts w:ascii="Times New Roman" w:eastAsia="Times New Roman" w:hAnsi="Times New Roman" w:cs="Times New Roman"/>
                            <w:b/>
                            <w:bCs/>
                            <w:color w:val="4D4D4F"/>
                            <w:sz w:val="24"/>
                            <w:szCs w:val="24"/>
                            <w:lang w:val="uk-UA" w:eastAsia="ru-RU"/>
                          </w:rPr>
                          <w:t>Список використаних джерел:</w:t>
                        </w:r>
                      </w:p>
                      <w:p w:rsidR="00FB6805" w:rsidRPr="00FB6805" w:rsidRDefault="00FB6805" w:rsidP="00FB6805">
                        <w:pPr>
                          <w:spacing w:before="100" w:beforeAutospacing="1" w:after="0" w:line="240" w:lineRule="auto"/>
                          <w:rPr>
                            <w:rFonts w:ascii="Times New Roman" w:eastAsia="Times New Roman" w:hAnsi="Times New Roman" w:cs="Times New Roman"/>
                            <w:color w:val="4D4D4F"/>
                            <w:sz w:val="19"/>
                            <w:szCs w:val="19"/>
                            <w:lang w:val="uk-UA" w:eastAsia="ru-RU"/>
                          </w:rPr>
                        </w:pPr>
                        <w:r w:rsidRPr="00FB6805">
                          <w:rPr>
                            <w:rFonts w:ascii="Times New Roman" w:eastAsia="Times New Roman" w:hAnsi="Times New Roman" w:cs="Times New Roman"/>
                            <w:color w:val="4D4D4F"/>
                            <w:sz w:val="19"/>
                            <w:szCs w:val="19"/>
                            <w:lang w:val="uk-UA" w:eastAsia="ru-RU"/>
                          </w:rPr>
                          <w:t> </w:t>
                        </w:r>
                      </w:p>
                      <w:p w:rsidR="00FB6805" w:rsidRPr="00FB6805" w:rsidRDefault="00FB6805" w:rsidP="00FB6805">
                        <w:pPr>
                          <w:spacing w:before="100" w:beforeAutospacing="1" w:after="0" w:line="240" w:lineRule="auto"/>
                          <w:ind w:firstLine="709"/>
                          <w:rPr>
                            <w:rFonts w:ascii="Times New Roman" w:eastAsia="Times New Roman" w:hAnsi="Times New Roman" w:cs="Times New Roman"/>
                            <w:color w:val="4D4D4F"/>
                            <w:sz w:val="19"/>
                            <w:szCs w:val="19"/>
                            <w:lang w:val="uk-UA" w:eastAsia="ru-RU"/>
                          </w:rPr>
                        </w:pPr>
                        <w:r w:rsidRPr="00FB6805">
                          <w:rPr>
                            <w:rFonts w:ascii="Times New Roman" w:eastAsia="Times New Roman" w:hAnsi="Times New Roman" w:cs="Times New Roman"/>
                            <w:color w:val="4D4D4F"/>
                            <w:sz w:val="24"/>
                            <w:szCs w:val="24"/>
                            <w:lang w:val="uk-UA" w:eastAsia="ru-RU"/>
                          </w:rPr>
                          <w:t>1. </w:t>
                        </w:r>
                        <w:r w:rsidRPr="00FB6805">
                          <w:rPr>
                            <w:rFonts w:ascii="Times New Roman" w:eastAsia="Times New Roman" w:hAnsi="Times New Roman" w:cs="Times New Roman"/>
                            <w:color w:val="4D4D4F"/>
                            <w:sz w:val="24"/>
                            <w:szCs w:val="24"/>
                            <w:lang w:eastAsia="ru-RU"/>
                          </w:rPr>
                          <w:t>[</w:t>
                        </w:r>
                        <w:r w:rsidRPr="00FB6805">
                          <w:rPr>
                            <w:rFonts w:ascii="Times New Roman" w:eastAsia="Times New Roman" w:hAnsi="Times New Roman" w:cs="Times New Roman"/>
                            <w:color w:val="4D4D4F"/>
                            <w:sz w:val="24"/>
                            <w:szCs w:val="24"/>
                            <w:lang w:val="uk-UA" w:eastAsia="ru-RU"/>
                          </w:rPr>
                          <w:t>Електронний ресурс</w:t>
                        </w:r>
                        <w:r w:rsidRPr="00FB6805">
                          <w:rPr>
                            <w:rFonts w:ascii="Times New Roman" w:eastAsia="Times New Roman" w:hAnsi="Times New Roman" w:cs="Times New Roman"/>
                            <w:color w:val="4D4D4F"/>
                            <w:sz w:val="24"/>
                            <w:szCs w:val="24"/>
                            <w:lang w:eastAsia="ru-RU"/>
                          </w:rPr>
                          <w:t>]</w:t>
                        </w:r>
                        <w:r w:rsidRPr="00FB6805">
                          <w:rPr>
                            <w:rFonts w:ascii="Times New Roman" w:eastAsia="Times New Roman" w:hAnsi="Times New Roman" w:cs="Times New Roman"/>
                            <w:color w:val="4D4D4F"/>
                            <w:sz w:val="24"/>
                            <w:szCs w:val="24"/>
                            <w:lang w:val="uk-UA" w:eastAsia="ru-RU"/>
                          </w:rPr>
                          <w:t>. - Режим доступу: </w:t>
                        </w:r>
                        <w:hyperlink r:id="rId5" w:history="1">
                          <w:r w:rsidRPr="00FB6805">
                            <w:rPr>
                              <w:rFonts w:ascii="Times New Roman" w:eastAsia="Times New Roman" w:hAnsi="Times New Roman" w:cs="Times New Roman"/>
                              <w:color w:val="000000"/>
                              <w:sz w:val="24"/>
                              <w:szCs w:val="24"/>
                              <w:lang w:val="en-US" w:eastAsia="ru-RU"/>
                            </w:rPr>
                            <w:t>www</w:t>
                          </w:r>
                          <w:r w:rsidRPr="00FB6805">
                            <w:rPr>
                              <w:rFonts w:ascii="Times New Roman" w:eastAsia="Times New Roman" w:hAnsi="Times New Roman" w:cs="Times New Roman"/>
                              <w:color w:val="000000"/>
                              <w:sz w:val="24"/>
                              <w:szCs w:val="24"/>
                              <w:lang w:val="uk-UA" w:eastAsia="ru-RU"/>
                            </w:rPr>
                            <w:t>.</w:t>
                          </w:r>
                          <w:proofErr w:type="spellStart"/>
                          <w:r w:rsidRPr="00FB6805">
                            <w:rPr>
                              <w:rFonts w:ascii="Times New Roman" w:eastAsia="Times New Roman" w:hAnsi="Times New Roman" w:cs="Times New Roman"/>
                              <w:color w:val="000000"/>
                              <w:sz w:val="24"/>
                              <w:szCs w:val="24"/>
                              <w:lang w:val="en-US" w:eastAsia="ru-RU"/>
                            </w:rPr>
                            <w:t>mfa</w:t>
                          </w:r>
                          <w:proofErr w:type="spellEnd"/>
                          <w:r w:rsidRPr="00FB6805">
                            <w:rPr>
                              <w:rFonts w:ascii="Times New Roman" w:eastAsia="Times New Roman" w:hAnsi="Times New Roman" w:cs="Times New Roman"/>
                              <w:color w:val="000000"/>
                              <w:sz w:val="24"/>
                              <w:szCs w:val="24"/>
                              <w:lang w:val="uk-UA" w:eastAsia="ru-RU"/>
                            </w:rPr>
                            <w:t>.</w:t>
                          </w:r>
                          <w:proofErr w:type="spellStart"/>
                          <w:r w:rsidRPr="00FB6805">
                            <w:rPr>
                              <w:rFonts w:ascii="Times New Roman" w:eastAsia="Times New Roman" w:hAnsi="Times New Roman" w:cs="Times New Roman"/>
                              <w:color w:val="000000"/>
                              <w:sz w:val="24"/>
                              <w:szCs w:val="24"/>
                              <w:lang w:val="en-US" w:eastAsia="ru-RU"/>
                            </w:rPr>
                            <w:t>gov</w:t>
                          </w:r>
                          <w:proofErr w:type="spellEnd"/>
                          <w:r w:rsidRPr="00FB6805">
                            <w:rPr>
                              <w:rFonts w:ascii="Times New Roman" w:eastAsia="Times New Roman" w:hAnsi="Times New Roman" w:cs="Times New Roman"/>
                              <w:color w:val="000000"/>
                              <w:sz w:val="24"/>
                              <w:szCs w:val="24"/>
                              <w:lang w:val="uk-UA" w:eastAsia="ru-RU"/>
                            </w:rPr>
                            <w:t>.</w:t>
                          </w:r>
                          <w:proofErr w:type="spellStart"/>
                          <w:r w:rsidRPr="00FB6805">
                            <w:rPr>
                              <w:rFonts w:ascii="Times New Roman" w:eastAsia="Times New Roman" w:hAnsi="Times New Roman" w:cs="Times New Roman"/>
                              <w:color w:val="000000"/>
                              <w:sz w:val="24"/>
                              <w:szCs w:val="24"/>
                              <w:lang w:val="en-US" w:eastAsia="ru-RU"/>
                            </w:rPr>
                            <w:t>ua</w:t>
                          </w:r>
                          <w:proofErr w:type="spellEnd"/>
                        </w:hyperlink>
                      </w:p>
                      <w:p w:rsidR="00FB6805" w:rsidRPr="00FB6805" w:rsidRDefault="00FB6805" w:rsidP="00FB6805">
                        <w:pPr>
                          <w:spacing w:before="100" w:beforeAutospacing="1" w:after="0" w:line="240" w:lineRule="auto"/>
                          <w:ind w:firstLine="709"/>
                          <w:rPr>
                            <w:rFonts w:ascii="Times New Roman" w:eastAsia="Times New Roman" w:hAnsi="Times New Roman" w:cs="Times New Roman"/>
                            <w:color w:val="4D4D4F"/>
                            <w:sz w:val="19"/>
                            <w:szCs w:val="19"/>
                            <w:lang w:val="uk-UA" w:eastAsia="ru-RU"/>
                          </w:rPr>
                        </w:pPr>
                        <w:r w:rsidRPr="00FB6805">
                          <w:rPr>
                            <w:rFonts w:ascii="Times New Roman" w:eastAsia="Times New Roman" w:hAnsi="Times New Roman" w:cs="Times New Roman"/>
                            <w:color w:val="4D4D4F"/>
                            <w:sz w:val="24"/>
                            <w:szCs w:val="24"/>
                            <w:lang w:val="uk-UA" w:eastAsia="ru-RU"/>
                          </w:rPr>
                          <w:t>2. </w:t>
                        </w:r>
                        <w:r w:rsidRPr="00FB6805">
                          <w:rPr>
                            <w:rFonts w:ascii="Times New Roman" w:eastAsia="Times New Roman" w:hAnsi="Times New Roman" w:cs="Times New Roman"/>
                            <w:color w:val="4D4D4F"/>
                            <w:sz w:val="24"/>
                            <w:szCs w:val="24"/>
                            <w:lang w:eastAsia="ru-RU"/>
                          </w:rPr>
                          <w:t>[</w:t>
                        </w:r>
                        <w:r w:rsidRPr="00FB6805">
                          <w:rPr>
                            <w:rFonts w:ascii="Times New Roman" w:eastAsia="Times New Roman" w:hAnsi="Times New Roman" w:cs="Times New Roman"/>
                            <w:color w:val="4D4D4F"/>
                            <w:sz w:val="24"/>
                            <w:szCs w:val="24"/>
                            <w:lang w:val="uk-UA" w:eastAsia="ru-RU"/>
                          </w:rPr>
                          <w:t>Електронний ресурс</w:t>
                        </w:r>
                        <w:r w:rsidRPr="00FB6805">
                          <w:rPr>
                            <w:rFonts w:ascii="Times New Roman" w:eastAsia="Times New Roman" w:hAnsi="Times New Roman" w:cs="Times New Roman"/>
                            <w:color w:val="4D4D4F"/>
                            <w:sz w:val="24"/>
                            <w:szCs w:val="24"/>
                            <w:lang w:eastAsia="ru-RU"/>
                          </w:rPr>
                          <w:t>]</w:t>
                        </w:r>
                        <w:r w:rsidRPr="00FB6805">
                          <w:rPr>
                            <w:rFonts w:ascii="Times New Roman" w:eastAsia="Times New Roman" w:hAnsi="Times New Roman" w:cs="Times New Roman"/>
                            <w:color w:val="4D4D4F"/>
                            <w:sz w:val="24"/>
                            <w:szCs w:val="24"/>
                            <w:lang w:val="uk-UA" w:eastAsia="ru-RU"/>
                          </w:rPr>
                          <w:t>. - Режим доступу:</w:t>
                        </w:r>
                        <w:hyperlink r:id="rId6" w:history="1">
                          <w:r w:rsidRPr="00FB6805">
                            <w:rPr>
                              <w:rFonts w:ascii="Times New Roman" w:eastAsia="Times New Roman" w:hAnsi="Times New Roman" w:cs="Times New Roman"/>
                              <w:color w:val="000000"/>
                              <w:sz w:val="24"/>
                              <w:szCs w:val="24"/>
                              <w:lang w:val="en-US" w:eastAsia="ru-RU"/>
                            </w:rPr>
                            <w:t>http</w:t>
                          </w:r>
                          <w:r w:rsidRPr="00FB6805">
                            <w:rPr>
                              <w:rFonts w:ascii="Times New Roman" w:eastAsia="Times New Roman" w:hAnsi="Times New Roman" w:cs="Times New Roman"/>
                              <w:color w:val="000000"/>
                              <w:sz w:val="24"/>
                              <w:szCs w:val="24"/>
                              <w:lang w:val="uk-UA" w:eastAsia="ru-RU"/>
                            </w:rPr>
                            <w:t>://</w:t>
                          </w:r>
                          <w:r w:rsidRPr="00FB6805">
                            <w:rPr>
                              <w:rFonts w:ascii="Times New Roman" w:eastAsia="Times New Roman" w:hAnsi="Times New Roman" w:cs="Times New Roman"/>
                              <w:color w:val="000000"/>
                              <w:sz w:val="24"/>
                              <w:szCs w:val="24"/>
                              <w:lang w:val="en-US" w:eastAsia="ru-RU"/>
                            </w:rPr>
                            <w:t>www</w:t>
                          </w:r>
                          <w:r w:rsidRPr="00FB6805">
                            <w:rPr>
                              <w:rFonts w:ascii="Times New Roman" w:eastAsia="Times New Roman" w:hAnsi="Times New Roman" w:cs="Times New Roman"/>
                              <w:color w:val="000000"/>
                              <w:sz w:val="24"/>
                              <w:szCs w:val="24"/>
                              <w:lang w:val="uk-UA" w:eastAsia="ru-RU"/>
                            </w:rPr>
                            <w:t>.</w:t>
                          </w:r>
                          <w:proofErr w:type="spellStart"/>
                          <w:r w:rsidRPr="00FB6805">
                            <w:rPr>
                              <w:rFonts w:ascii="Times New Roman" w:eastAsia="Times New Roman" w:hAnsi="Times New Roman" w:cs="Times New Roman"/>
                              <w:color w:val="000000"/>
                              <w:sz w:val="24"/>
                              <w:szCs w:val="24"/>
                              <w:lang w:val="en-US" w:eastAsia="ru-RU"/>
                            </w:rPr>
                            <w:t>mfa</w:t>
                          </w:r>
                          <w:proofErr w:type="spellEnd"/>
                          <w:r w:rsidRPr="00FB6805">
                            <w:rPr>
                              <w:rFonts w:ascii="Times New Roman" w:eastAsia="Times New Roman" w:hAnsi="Times New Roman" w:cs="Times New Roman"/>
                              <w:color w:val="000000"/>
                              <w:sz w:val="24"/>
                              <w:szCs w:val="24"/>
                              <w:lang w:val="uk-UA" w:eastAsia="ru-RU"/>
                            </w:rPr>
                            <w:t>.</w:t>
                          </w:r>
                          <w:proofErr w:type="spellStart"/>
                          <w:r w:rsidRPr="00FB6805">
                            <w:rPr>
                              <w:rFonts w:ascii="Times New Roman" w:eastAsia="Times New Roman" w:hAnsi="Times New Roman" w:cs="Times New Roman"/>
                              <w:color w:val="000000"/>
                              <w:sz w:val="24"/>
                              <w:szCs w:val="24"/>
                              <w:lang w:val="en-US" w:eastAsia="ru-RU"/>
                            </w:rPr>
                            <w:t>gov</w:t>
                          </w:r>
                          <w:proofErr w:type="spellEnd"/>
                          <w:r w:rsidRPr="00FB6805">
                            <w:rPr>
                              <w:rFonts w:ascii="Times New Roman" w:eastAsia="Times New Roman" w:hAnsi="Times New Roman" w:cs="Times New Roman"/>
                              <w:color w:val="000000"/>
                              <w:sz w:val="24"/>
                              <w:szCs w:val="24"/>
                              <w:lang w:val="uk-UA" w:eastAsia="ru-RU"/>
                            </w:rPr>
                            <w:t>.</w:t>
                          </w:r>
                          <w:proofErr w:type="spellStart"/>
                          <w:r w:rsidRPr="00FB6805">
                            <w:rPr>
                              <w:rFonts w:ascii="Times New Roman" w:eastAsia="Times New Roman" w:hAnsi="Times New Roman" w:cs="Times New Roman"/>
                              <w:color w:val="000000"/>
                              <w:sz w:val="24"/>
                              <w:szCs w:val="24"/>
                              <w:lang w:val="en-US" w:eastAsia="ru-RU"/>
                            </w:rPr>
                            <w:t>ua</w:t>
                          </w:r>
                          <w:proofErr w:type="spellEnd"/>
                          <w:r w:rsidRPr="00FB6805">
                            <w:rPr>
                              <w:rFonts w:ascii="Times New Roman" w:eastAsia="Times New Roman" w:hAnsi="Times New Roman" w:cs="Times New Roman"/>
                              <w:color w:val="000000"/>
                              <w:sz w:val="24"/>
                              <w:szCs w:val="24"/>
                              <w:lang w:val="uk-UA" w:eastAsia="ru-RU"/>
                            </w:rPr>
                            <w:t>/</w:t>
                          </w:r>
                          <w:proofErr w:type="spellStart"/>
                          <w:r w:rsidRPr="00FB6805">
                            <w:rPr>
                              <w:rFonts w:ascii="Times New Roman" w:eastAsia="Times New Roman" w:hAnsi="Times New Roman" w:cs="Times New Roman"/>
                              <w:color w:val="000000"/>
                              <w:sz w:val="24"/>
                              <w:szCs w:val="24"/>
                              <w:lang w:val="en-US" w:eastAsia="ru-RU"/>
                            </w:rPr>
                            <w:t>mfa</w:t>
                          </w:r>
                          <w:proofErr w:type="spellEnd"/>
                          <w:r w:rsidRPr="00FB6805">
                            <w:rPr>
                              <w:rFonts w:ascii="Times New Roman" w:eastAsia="Times New Roman" w:hAnsi="Times New Roman" w:cs="Times New Roman"/>
                              <w:color w:val="000000"/>
                              <w:sz w:val="24"/>
                              <w:szCs w:val="24"/>
                              <w:lang w:val="uk-UA" w:eastAsia="ru-RU"/>
                            </w:rPr>
                            <w:t>/</w:t>
                          </w:r>
                          <w:proofErr w:type="spellStart"/>
                          <w:r w:rsidRPr="00FB6805">
                            <w:rPr>
                              <w:rFonts w:ascii="Times New Roman" w:eastAsia="Times New Roman" w:hAnsi="Times New Roman" w:cs="Times New Roman"/>
                              <w:color w:val="000000"/>
                              <w:sz w:val="24"/>
                              <w:szCs w:val="24"/>
                              <w:lang w:val="en-US" w:eastAsia="ru-RU"/>
                            </w:rPr>
                            <w:t>ua</w:t>
                          </w:r>
                          <w:proofErr w:type="spellEnd"/>
                          <w:r w:rsidRPr="00FB6805">
                            <w:rPr>
                              <w:rFonts w:ascii="Times New Roman" w:eastAsia="Times New Roman" w:hAnsi="Times New Roman" w:cs="Times New Roman"/>
                              <w:color w:val="000000"/>
                              <w:sz w:val="24"/>
                              <w:szCs w:val="24"/>
                              <w:lang w:val="uk-UA" w:eastAsia="ru-RU"/>
                            </w:rPr>
                            <w:t>/304.</w:t>
                          </w:r>
                          <w:proofErr w:type="spellStart"/>
                          <w:r w:rsidRPr="00FB6805">
                            <w:rPr>
                              <w:rFonts w:ascii="Times New Roman" w:eastAsia="Times New Roman" w:hAnsi="Times New Roman" w:cs="Times New Roman"/>
                              <w:color w:val="000000"/>
                              <w:sz w:val="24"/>
                              <w:szCs w:val="24"/>
                              <w:lang w:val="en-US" w:eastAsia="ru-RU"/>
                            </w:rPr>
                            <w:t>htm</w:t>
                          </w:r>
                          <w:proofErr w:type="spellEnd"/>
                        </w:hyperlink>
                      </w:p>
                      <w:p w:rsidR="00FB6805" w:rsidRPr="00FB6805" w:rsidRDefault="00FB6805" w:rsidP="00FB6805">
                        <w:pPr>
                          <w:spacing w:before="100" w:beforeAutospacing="1" w:after="0" w:line="240" w:lineRule="auto"/>
                          <w:ind w:firstLine="709"/>
                          <w:rPr>
                            <w:rFonts w:ascii="Times New Roman" w:eastAsia="Times New Roman" w:hAnsi="Times New Roman" w:cs="Times New Roman"/>
                            <w:color w:val="4D4D4F"/>
                            <w:sz w:val="19"/>
                            <w:szCs w:val="19"/>
                            <w:lang w:eastAsia="ru-RU"/>
                          </w:rPr>
                        </w:pPr>
                        <w:bookmarkStart w:id="0" w:name="2"/>
                        <w:bookmarkEnd w:id="0"/>
                        <w:r w:rsidRPr="00FB6805">
                          <w:rPr>
                            <w:rFonts w:ascii="Times New Roman" w:eastAsia="Times New Roman" w:hAnsi="Times New Roman" w:cs="Times New Roman"/>
                            <w:color w:val="4D4D4F"/>
                            <w:sz w:val="19"/>
                            <w:szCs w:val="19"/>
                            <w:lang w:val="uk-UA" w:eastAsia="ru-RU"/>
                          </w:rPr>
                          <w:t>3.</w:t>
                        </w:r>
                        <w:r w:rsidRPr="00FB6805">
                          <w:rPr>
                            <w:rFonts w:ascii="Times New Roman" w:eastAsia="Times New Roman" w:hAnsi="Times New Roman" w:cs="Times New Roman"/>
                            <w:color w:val="4D4D4F"/>
                            <w:sz w:val="19"/>
                            <w:lang w:val="uk-UA" w:eastAsia="ru-RU"/>
                          </w:rPr>
                          <w:t> </w:t>
                        </w:r>
                        <w:r w:rsidRPr="00FB6805">
                          <w:rPr>
                            <w:rFonts w:ascii="Times New Roman" w:eastAsia="Times New Roman" w:hAnsi="Times New Roman" w:cs="Times New Roman"/>
                            <w:color w:val="4D4D4F"/>
                            <w:sz w:val="19"/>
                            <w:szCs w:val="19"/>
                            <w:lang w:eastAsia="ru-RU"/>
                          </w:rPr>
                          <w:t xml:space="preserve">Венская конвенция о дипломатических сношениях 18 апреля 1961 г. </w:t>
                        </w:r>
                        <w:proofErr w:type="gramStart"/>
                        <w:r w:rsidRPr="00FB6805">
                          <w:rPr>
                            <w:rFonts w:ascii="Times New Roman" w:eastAsia="Times New Roman" w:hAnsi="Times New Roman" w:cs="Times New Roman"/>
                            <w:color w:val="4D4D4F"/>
                            <w:sz w:val="19"/>
                            <w:szCs w:val="19"/>
                            <w:lang w:eastAsia="ru-RU"/>
                          </w:rPr>
                          <w:t xml:space="preserve">( </w:t>
                        </w:r>
                        <w:proofErr w:type="gramEnd"/>
                        <w:r w:rsidRPr="00FB6805">
                          <w:rPr>
                            <w:rFonts w:ascii="Times New Roman" w:eastAsia="Times New Roman" w:hAnsi="Times New Roman" w:cs="Times New Roman"/>
                            <w:color w:val="4D4D4F"/>
                            <w:sz w:val="19"/>
                            <w:szCs w:val="19"/>
                            <w:lang w:eastAsia="ru-RU"/>
                          </w:rPr>
                          <w:t xml:space="preserve">Конвенция </w:t>
                        </w:r>
                        <w:proofErr w:type="spellStart"/>
                        <w:r w:rsidRPr="00FB6805">
                          <w:rPr>
                            <w:rFonts w:ascii="Times New Roman" w:eastAsia="Times New Roman" w:hAnsi="Times New Roman" w:cs="Times New Roman"/>
                            <w:color w:val="4D4D4F"/>
                            <w:sz w:val="19"/>
                            <w:szCs w:val="19"/>
                            <w:lang w:eastAsia="ru-RU"/>
                          </w:rPr>
                          <w:t>ратиф</w:t>
                        </w:r>
                        <w:proofErr w:type="spellEnd"/>
                        <w:r w:rsidRPr="00FB6805">
                          <w:rPr>
                            <w:rFonts w:ascii="Times New Roman" w:eastAsia="Times New Roman" w:hAnsi="Times New Roman" w:cs="Times New Roman"/>
                            <w:color w:val="4D4D4F"/>
                            <w:sz w:val="19"/>
                            <w:szCs w:val="19"/>
                            <w:lang w:val="uk-UA" w:eastAsia="ru-RU"/>
                          </w:rPr>
                          <w:t>ікована</w:t>
                        </w:r>
                        <w:r w:rsidRPr="00FB6805">
                          <w:rPr>
                            <w:rFonts w:ascii="Times New Roman" w:eastAsia="Times New Roman" w:hAnsi="Times New Roman" w:cs="Times New Roman"/>
                            <w:color w:val="4D4D4F"/>
                            <w:sz w:val="19"/>
                            <w:lang w:eastAsia="ru-RU"/>
                          </w:rPr>
                          <w:t> </w:t>
                        </w:r>
                        <w:r w:rsidRPr="00FB6805">
                          <w:rPr>
                            <w:rFonts w:ascii="Times New Roman" w:eastAsia="Times New Roman" w:hAnsi="Times New Roman" w:cs="Times New Roman"/>
                            <w:color w:val="4D4D4F"/>
                            <w:sz w:val="19"/>
                            <w:szCs w:val="19"/>
                            <w:lang w:eastAsia="ru-RU"/>
                          </w:rPr>
                          <w:t xml:space="preserve">Указом </w:t>
                        </w:r>
                        <w:proofErr w:type="spellStart"/>
                        <w:r w:rsidRPr="00FB6805">
                          <w:rPr>
                            <w:rFonts w:ascii="Times New Roman" w:eastAsia="Times New Roman" w:hAnsi="Times New Roman" w:cs="Times New Roman"/>
                            <w:color w:val="4D4D4F"/>
                            <w:sz w:val="19"/>
                            <w:szCs w:val="19"/>
                            <w:lang w:eastAsia="ru-RU"/>
                          </w:rPr>
                          <w:t>Презид</w:t>
                        </w:r>
                        <w:proofErr w:type="spellEnd"/>
                        <w:r w:rsidRPr="00FB6805">
                          <w:rPr>
                            <w:rFonts w:ascii="Times New Roman" w:eastAsia="Times New Roman" w:hAnsi="Times New Roman" w:cs="Times New Roman"/>
                            <w:color w:val="4D4D4F"/>
                            <w:sz w:val="19"/>
                            <w:szCs w:val="19"/>
                            <w:lang w:val="uk-UA" w:eastAsia="ru-RU"/>
                          </w:rPr>
                          <w:t>ії</w:t>
                        </w:r>
                        <w:r w:rsidRPr="00FB6805">
                          <w:rPr>
                            <w:rFonts w:ascii="Times New Roman" w:eastAsia="Times New Roman" w:hAnsi="Times New Roman" w:cs="Times New Roman"/>
                            <w:color w:val="4D4D4F"/>
                            <w:sz w:val="19"/>
                            <w:lang w:eastAsia="ru-RU"/>
                          </w:rPr>
                          <w:t> </w:t>
                        </w:r>
                        <w:r w:rsidRPr="00FB6805">
                          <w:rPr>
                            <w:rFonts w:ascii="Times New Roman" w:eastAsia="Times New Roman" w:hAnsi="Times New Roman" w:cs="Times New Roman"/>
                            <w:color w:val="4D4D4F"/>
                            <w:sz w:val="19"/>
                            <w:szCs w:val="19"/>
                            <w:lang w:eastAsia="ru-RU"/>
                          </w:rPr>
                          <w:t>В</w:t>
                        </w:r>
                        <w:r w:rsidRPr="00FB6805">
                          <w:rPr>
                            <w:rFonts w:ascii="Times New Roman" w:eastAsia="Times New Roman" w:hAnsi="Times New Roman" w:cs="Times New Roman"/>
                            <w:color w:val="4D4D4F"/>
                            <w:sz w:val="19"/>
                            <w:szCs w:val="19"/>
                            <w:lang w:val="uk-UA" w:eastAsia="ru-RU"/>
                          </w:rPr>
                          <w:t>Р</w:t>
                        </w:r>
                        <w:r w:rsidRPr="00FB6805">
                          <w:rPr>
                            <w:rFonts w:ascii="Times New Roman" w:eastAsia="Times New Roman" w:hAnsi="Times New Roman" w:cs="Times New Roman"/>
                            <w:color w:val="4D4D4F"/>
                            <w:sz w:val="19"/>
                            <w:lang w:eastAsia="ru-RU"/>
                          </w:rPr>
                          <w:t> </w:t>
                        </w:r>
                        <w:r w:rsidRPr="00FB6805">
                          <w:rPr>
                            <w:rFonts w:ascii="Times New Roman" w:eastAsia="Times New Roman" w:hAnsi="Times New Roman" w:cs="Times New Roman"/>
                            <w:color w:val="4D4D4F"/>
                            <w:sz w:val="19"/>
                            <w:szCs w:val="19"/>
                            <w:lang w:eastAsia="ru-RU"/>
                          </w:rPr>
                          <w:t>С</w:t>
                        </w:r>
                        <w:r w:rsidRPr="00FB6805">
                          <w:rPr>
                            <w:rFonts w:ascii="Times New Roman" w:eastAsia="Times New Roman" w:hAnsi="Times New Roman" w:cs="Times New Roman"/>
                            <w:color w:val="4D4D4F"/>
                            <w:sz w:val="19"/>
                            <w:szCs w:val="19"/>
                            <w:lang w:val="uk-UA" w:eastAsia="ru-RU"/>
                          </w:rPr>
                          <w:t>Р</w:t>
                        </w:r>
                        <w:r w:rsidRPr="00FB6805">
                          <w:rPr>
                            <w:rFonts w:ascii="Times New Roman" w:eastAsia="Times New Roman" w:hAnsi="Times New Roman" w:cs="Times New Roman"/>
                            <w:color w:val="4D4D4F"/>
                            <w:sz w:val="19"/>
                            <w:szCs w:val="19"/>
                            <w:lang w:eastAsia="ru-RU"/>
                          </w:rPr>
                          <w:t>СР N 2208-VI</w:t>
                        </w:r>
                        <w:r w:rsidRPr="00FB6805">
                          <w:rPr>
                            <w:rFonts w:ascii="Times New Roman" w:eastAsia="Times New Roman" w:hAnsi="Times New Roman" w:cs="Times New Roman"/>
                            <w:color w:val="4D4D4F"/>
                            <w:sz w:val="19"/>
                            <w:lang w:eastAsia="ru-RU"/>
                          </w:rPr>
                          <w:t> </w:t>
                        </w:r>
                        <w:r w:rsidRPr="00FB6805">
                          <w:rPr>
                            <w:rFonts w:ascii="Times New Roman" w:eastAsia="Times New Roman" w:hAnsi="Times New Roman" w:cs="Times New Roman"/>
                            <w:color w:val="4D4D4F"/>
                            <w:sz w:val="19"/>
                            <w:szCs w:val="19"/>
                            <w:lang w:val="uk-UA" w:eastAsia="ru-RU"/>
                          </w:rPr>
                          <w:t>від</w:t>
                        </w:r>
                        <w:r w:rsidRPr="00FB6805">
                          <w:rPr>
                            <w:rFonts w:ascii="Times New Roman" w:eastAsia="Times New Roman" w:hAnsi="Times New Roman" w:cs="Times New Roman"/>
                            <w:color w:val="4D4D4F"/>
                            <w:sz w:val="19"/>
                            <w:lang w:eastAsia="ru-RU"/>
                          </w:rPr>
                          <w:t> </w:t>
                        </w:r>
                        <w:r w:rsidRPr="00FB6805">
                          <w:rPr>
                            <w:rFonts w:ascii="Times New Roman" w:eastAsia="Times New Roman" w:hAnsi="Times New Roman" w:cs="Times New Roman"/>
                            <w:color w:val="4D4D4F"/>
                            <w:sz w:val="19"/>
                            <w:szCs w:val="19"/>
                            <w:lang w:eastAsia="ru-RU"/>
                          </w:rPr>
                          <w:t xml:space="preserve">11.02.64 Указом </w:t>
                        </w:r>
                        <w:proofErr w:type="spellStart"/>
                        <w:r w:rsidRPr="00FB6805">
                          <w:rPr>
                            <w:rFonts w:ascii="Times New Roman" w:eastAsia="Times New Roman" w:hAnsi="Times New Roman" w:cs="Times New Roman"/>
                            <w:color w:val="4D4D4F"/>
                            <w:sz w:val="19"/>
                            <w:szCs w:val="19"/>
                            <w:lang w:eastAsia="ru-RU"/>
                          </w:rPr>
                          <w:t>Презид</w:t>
                        </w:r>
                        <w:proofErr w:type="spellEnd"/>
                        <w:r w:rsidRPr="00FB6805">
                          <w:rPr>
                            <w:rFonts w:ascii="Times New Roman" w:eastAsia="Times New Roman" w:hAnsi="Times New Roman" w:cs="Times New Roman"/>
                            <w:color w:val="4D4D4F"/>
                            <w:sz w:val="19"/>
                            <w:szCs w:val="19"/>
                            <w:lang w:val="uk-UA" w:eastAsia="ru-RU"/>
                          </w:rPr>
                          <w:t>ії</w:t>
                        </w:r>
                        <w:r w:rsidRPr="00FB6805">
                          <w:rPr>
                            <w:rFonts w:ascii="Times New Roman" w:eastAsia="Times New Roman" w:hAnsi="Times New Roman" w:cs="Times New Roman"/>
                            <w:color w:val="4D4D4F"/>
                            <w:sz w:val="19"/>
                            <w:lang w:val="uk-UA" w:eastAsia="ru-RU"/>
                          </w:rPr>
                          <w:t> </w:t>
                        </w:r>
                        <w:r w:rsidRPr="00FB6805">
                          <w:rPr>
                            <w:rFonts w:ascii="Times New Roman" w:eastAsia="Times New Roman" w:hAnsi="Times New Roman" w:cs="Times New Roman"/>
                            <w:color w:val="4D4D4F"/>
                            <w:sz w:val="19"/>
                            <w:szCs w:val="19"/>
                            <w:lang w:eastAsia="ru-RU"/>
                          </w:rPr>
                          <w:t>В</w:t>
                        </w:r>
                        <w:r w:rsidRPr="00FB6805">
                          <w:rPr>
                            <w:rFonts w:ascii="Times New Roman" w:eastAsia="Times New Roman" w:hAnsi="Times New Roman" w:cs="Times New Roman"/>
                            <w:color w:val="4D4D4F"/>
                            <w:sz w:val="19"/>
                            <w:szCs w:val="19"/>
                            <w:lang w:val="uk-UA" w:eastAsia="ru-RU"/>
                          </w:rPr>
                          <w:t>Р</w:t>
                        </w:r>
                        <w:r w:rsidRPr="00FB6805">
                          <w:rPr>
                            <w:rFonts w:ascii="Times New Roman" w:eastAsia="Times New Roman" w:hAnsi="Times New Roman" w:cs="Times New Roman"/>
                            <w:color w:val="4D4D4F"/>
                            <w:sz w:val="19"/>
                            <w:lang w:eastAsia="ru-RU"/>
                          </w:rPr>
                          <w:t> </w:t>
                        </w:r>
                        <w:r w:rsidRPr="00FB6805">
                          <w:rPr>
                            <w:rFonts w:ascii="Times New Roman" w:eastAsia="Times New Roman" w:hAnsi="Times New Roman" w:cs="Times New Roman"/>
                            <w:color w:val="4D4D4F"/>
                            <w:sz w:val="19"/>
                            <w:szCs w:val="19"/>
                            <w:lang w:eastAsia="ru-RU"/>
                          </w:rPr>
                          <w:t>У</w:t>
                        </w:r>
                        <w:r w:rsidRPr="00FB6805">
                          <w:rPr>
                            <w:rFonts w:ascii="Times New Roman" w:eastAsia="Times New Roman" w:hAnsi="Times New Roman" w:cs="Times New Roman"/>
                            <w:color w:val="4D4D4F"/>
                            <w:sz w:val="19"/>
                            <w:szCs w:val="19"/>
                            <w:lang w:val="uk-UA" w:eastAsia="ru-RU"/>
                          </w:rPr>
                          <w:t>Р</w:t>
                        </w:r>
                        <w:r w:rsidRPr="00FB6805">
                          <w:rPr>
                            <w:rFonts w:ascii="Times New Roman" w:eastAsia="Times New Roman" w:hAnsi="Times New Roman" w:cs="Times New Roman"/>
                            <w:color w:val="4D4D4F"/>
                            <w:sz w:val="19"/>
                            <w:szCs w:val="19"/>
                            <w:lang w:eastAsia="ru-RU"/>
                          </w:rPr>
                          <w:t>СР</w:t>
                        </w:r>
                        <w:r w:rsidRPr="00FB6805">
                          <w:rPr>
                            <w:rFonts w:ascii="Times New Roman" w:eastAsia="Times New Roman" w:hAnsi="Times New Roman" w:cs="Times New Roman"/>
                            <w:color w:val="4D4D4F"/>
                            <w:sz w:val="19"/>
                            <w:lang w:eastAsia="ru-RU"/>
                          </w:rPr>
                          <w:t> </w:t>
                        </w:r>
                        <w:r w:rsidRPr="00FB6805">
                          <w:rPr>
                            <w:rFonts w:ascii="Times New Roman" w:eastAsia="Times New Roman" w:hAnsi="Times New Roman" w:cs="Times New Roman"/>
                            <w:color w:val="4D4D4F"/>
                            <w:sz w:val="19"/>
                            <w:szCs w:val="19"/>
                            <w:lang w:val="uk-UA" w:eastAsia="ru-RU"/>
                          </w:rPr>
                          <w:t>від</w:t>
                        </w:r>
                        <w:r w:rsidRPr="00FB6805">
                          <w:rPr>
                            <w:rFonts w:ascii="Times New Roman" w:eastAsia="Times New Roman" w:hAnsi="Times New Roman" w:cs="Times New Roman"/>
                            <w:color w:val="4D4D4F"/>
                            <w:sz w:val="19"/>
                            <w:lang w:eastAsia="ru-RU"/>
                          </w:rPr>
                          <w:t> </w:t>
                        </w:r>
                        <w:r w:rsidRPr="00FB6805">
                          <w:rPr>
                            <w:rFonts w:ascii="Times New Roman" w:eastAsia="Times New Roman" w:hAnsi="Times New Roman" w:cs="Times New Roman"/>
                            <w:color w:val="4D4D4F"/>
                            <w:sz w:val="19"/>
                            <w:szCs w:val="19"/>
                            <w:lang w:eastAsia="ru-RU"/>
                          </w:rPr>
                          <w:t>21.03.64 )</w:t>
                        </w:r>
                      </w:p>
                      <w:p w:rsidR="00FB6805" w:rsidRPr="00FB6805" w:rsidRDefault="00FB6805" w:rsidP="00FB6805">
                        <w:pPr>
                          <w:spacing w:before="100" w:beforeAutospacing="1" w:after="0" w:line="240" w:lineRule="auto"/>
                          <w:ind w:firstLine="709"/>
                          <w:rPr>
                            <w:rFonts w:ascii="Times New Roman" w:eastAsia="Times New Roman" w:hAnsi="Times New Roman" w:cs="Times New Roman"/>
                            <w:color w:val="4D4D4F"/>
                            <w:sz w:val="19"/>
                            <w:szCs w:val="19"/>
                            <w:lang w:eastAsia="ru-RU"/>
                          </w:rPr>
                        </w:pPr>
                        <w:bookmarkStart w:id="1" w:name="5"/>
                        <w:bookmarkStart w:id="2" w:name="3"/>
                        <w:bookmarkEnd w:id="1"/>
                        <w:bookmarkEnd w:id="2"/>
                        <w:r w:rsidRPr="00FB6805">
                          <w:rPr>
                            <w:rFonts w:ascii="Times New Roman" w:eastAsia="Times New Roman" w:hAnsi="Times New Roman" w:cs="Times New Roman"/>
                            <w:color w:val="000000"/>
                            <w:sz w:val="19"/>
                            <w:szCs w:val="19"/>
                            <w:lang w:val="uk-UA" w:eastAsia="ru-RU"/>
                          </w:rPr>
                          <w:t>4.</w:t>
                        </w:r>
                        <w:r w:rsidRPr="00FB6805">
                          <w:rPr>
                            <w:rFonts w:ascii="Times New Roman" w:eastAsia="Times New Roman" w:hAnsi="Times New Roman" w:cs="Times New Roman"/>
                            <w:color w:val="000000"/>
                            <w:sz w:val="19"/>
                            <w:lang w:val="uk-UA" w:eastAsia="ru-RU"/>
                          </w:rPr>
                          <w:t> </w:t>
                        </w:r>
                        <w:r w:rsidRPr="00FB6805">
                          <w:rPr>
                            <w:rFonts w:ascii="Times New Roman" w:eastAsia="Times New Roman" w:hAnsi="Times New Roman" w:cs="Times New Roman"/>
                            <w:color w:val="000000"/>
                            <w:sz w:val="19"/>
                            <w:szCs w:val="19"/>
                            <w:lang w:eastAsia="ru-RU"/>
                          </w:rPr>
                          <w:t xml:space="preserve">Про </w:t>
                        </w:r>
                        <w:proofErr w:type="spellStart"/>
                        <w:r w:rsidRPr="00FB6805">
                          <w:rPr>
                            <w:rFonts w:ascii="Times New Roman" w:eastAsia="Times New Roman" w:hAnsi="Times New Roman" w:cs="Times New Roman"/>
                            <w:color w:val="000000"/>
                            <w:sz w:val="19"/>
                            <w:szCs w:val="19"/>
                            <w:lang w:eastAsia="ru-RU"/>
                          </w:rPr>
                          <w:t>затвердження</w:t>
                        </w:r>
                        <w:proofErr w:type="spellEnd"/>
                        <w:r w:rsidRPr="00FB6805">
                          <w:rPr>
                            <w:rFonts w:ascii="Times New Roman" w:eastAsia="Times New Roman" w:hAnsi="Times New Roman" w:cs="Times New Roman"/>
                            <w:color w:val="000000"/>
                            <w:sz w:val="19"/>
                            <w:szCs w:val="19"/>
                            <w:lang w:eastAsia="ru-RU"/>
                          </w:rPr>
                          <w:t xml:space="preserve"> </w:t>
                        </w:r>
                        <w:proofErr w:type="spellStart"/>
                        <w:proofErr w:type="gramStart"/>
                        <w:r w:rsidRPr="00FB6805">
                          <w:rPr>
                            <w:rFonts w:ascii="Times New Roman" w:eastAsia="Times New Roman" w:hAnsi="Times New Roman" w:cs="Times New Roman"/>
                            <w:color w:val="000000"/>
                            <w:sz w:val="19"/>
                            <w:szCs w:val="19"/>
                            <w:lang w:eastAsia="ru-RU"/>
                          </w:rPr>
                          <w:t>Положення</w:t>
                        </w:r>
                        <w:proofErr w:type="spellEnd"/>
                        <w:proofErr w:type="gramEnd"/>
                        <w:r w:rsidRPr="00FB6805">
                          <w:rPr>
                            <w:rFonts w:ascii="Times New Roman" w:eastAsia="Times New Roman" w:hAnsi="Times New Roman" w:cs="Times New Roman"/>
                            <w:color w:val="000000"/>
                            <w:sz w:val="19"/>
                            <w:szCs w:val="19"/>
                            <w:lang w:eastAsia="ru-RU"/>
                          </w:rPr>
                          <w:t xml:space="preserve"> про </w:t>
                        </w:r>
                        <w:proofErr w:type="spellStart"/>
                        <w:r w:rsidRPr="00FB6805">
                          <w:rPr>
                            <w:rFonts w:ascii="Times New Roman" w:eastAsia="Times New Roman" w:hAnsi="Times New Roman" w:cs="Times New Roman"/>
                            <w:color w:val="000000"/>
                            <w:sz w:val="19"/>
                            <w:szCs w:val="19"/>
                            <w:lang w:eastAsia="ru-RU"/>
                          </w:rPr>
                          <w:t>дипломатичне</w:t>
                        </w:r>
                        <w:proofErr w:type="spellEnd"/>
                        <w:r w:rsidRPr="00FB6805">
                          <w:rPr>
                            <w:rFonts w:ascii="Times New Roman" w:eastAsia="Times New Roman" w:hAnsi="Times New Roman" w:cs="Times New Roman"/>
                            <w:color w:val="000000"/>
                            <w:sz w:val="19"/>
                            <w:szCs w:val="19"/>
                            <w:lang w:eastAsia="ru-RU"/>
                          </w:rPr>
                          <w:t xml:space="preserve"> </w:t>
                        </w:r>
                        <w:proofErr w:type="spellStart"/>
                        <w:r w:rsidRPr="00FB6805">
                          <w:rPr>
                            <w:rFonts w:ascii="Times New Roman" w:eastAsia="Times New Roman" w:hAnsi="Times New Roman" w:cs="Times New Roman"/>
                            <w:color w:val="000000"/>
                            <w:sz w:val="19"/>
                            <w:szCs w:val="19"/>
                            <w:lang w:eastAsia="ru-RU"/>
                          </w:rPr>
                          <w:t>представництво</w:t>
                        </w:r>
                        <w:proofErr w:type="spellEnd"/>
                        <w:r w:rsidRPr="00FB6805">
                          <w:rPr>
                            <w:rFonts w:ascii="Times New Roman" w:eastAsia="Times New Roman" w:hAnsi="Times New Roman" w:cs="Times New Roman"/>
                            <w:color w:val="000000"/>
                            <w:sz w:val="19"/>
                            <w:szCs w:val="19"/>
                            <w:lang w:eastAsia="ru-RU"/>
                          </w:rPr>
                          <w:t xml:space="preserve"> </w:t>
                        </w:r>
                        <w:proofErr w:type="spellStart"/>
                        <w:r w:rsidRPr="00FB6805">
                          <w:rPr>
                            <w:rFonts w:ascii="Times New Roman" w:eastAsia="Times New Roman" w:hAnsi="Times New Roman" w:cs="Times New Roman"/>
                            <w:color w:val="000000"/>
                            <w:sz w:val="19"/>
                            <w:szCs w:val="19"/>
                            <w:lang w:eastAsia="ru-RU"/>
                          </w:rPr>
                          <w:t>України</w:t>
                        </w:r>
                        <w:proofErr w:type="spellEnd"/>
                        <w:r w:rsidRPr="00FB6805">
                          <w:rPr>
                            <w:rFonts w:ascii="Times New Roman" w:eastAsia="Times New Roman" w:hAnsi="Times New Roman" w:cs="Times New Roman"/>
                            <w:color w:val="000000"/>
                            <w:sz w:val="19"/>
                            <w:szCs w:val="19"/>
                            <w:lang w:eastAsia="ru-RU"/>
                          </w:rPr>
                          <w:t xml:space="preserve"> за кордоном</w:t>
                        </w:r>
                        <w:r w:rsidRPr="00FB6805">
                          <w:rPr>
                            <w:rFonts w:ascii="Times New Roman" w:eastAsia="Times New Roman" w:hAnsi="Times New Roman" w:cs="Times New Roman"/>
                            <w:color w:val="000000"/>
                            <w:sz w:val="19"/>
                            <w:szCs w:val="19"/>
                            <w:lang w:val="uk-UA" w:eastAsia="ru-RU"/>
                          </w:rPr>
                          <w:t>:</w:t>
                        </w:r>
                        <w:r w:rsidRPr="00FB6805">
                          <w:rPr>
                            <w:rFonts w:ascii="Times New Roman" w:eastAsia="Times New Roman" w:hAnsi="Times New Roman" w:cs="Times New Roman"/>
                            <w:color w:val="000000"/>
                            <w:sz w:val="19"/>
                            <w:lang w:val="uk-UA" w:eastAsia="ru-RU"/>
                          </w:rPr>
                          <w:t> </w:t>
                        </w:r>
                        <w:r w:rsidRPr="00FB6805">
                          <w:rPr>
                            <w:rFonts w:ascii="Times New Roman" w:eastAsia="Times New Roman" w:hAnsi="Times New Roman" w:cs="Times New Roman"/>
                            <w:color w:val="000000"/>
                            <w:sz w:val="19"/>
                            <w:szCs w:val="19"/>
                            <w:lang w:val="uk-UA" w:eastAsia="ru-RU"/>
                          </w:rPr>
                          <w:t>Розпорядження Президента України від</w:t>
                        </w:r>
                        <w:r w:rsidRPr="00FB6805">
                          <w:rPr>
                            <w:rFonts w:ascii="Times New Roman" w:eastAsia="Times New Roman" w:hAnsi="Times New Roman" w:cs="Times New Roman"/>
                            <w:color w:val="000000"/>
                            <w:sz w:val="19"/>
                            <w:lang w:val="uk-UA" w:eastAsia="ru-RU"/>
                          </w:rPr>
                          <w:t> </w:t>
                        </w:r>
                        <w:r w:rsidRPr="00FB6805">
                          <w:rPr>
                            <w:rFonts w:ascii="Times New Roman" w:eastAsia="Times New Roman" w:hAnsi="Times New Roman" w:cs="Times New Roman"/>
                            <w:color w:val="4D4D4F"/>
                            <w:sz w:val="19"/>
                            <w:szCs w:val="19"/>
                            <w:lang w:eastAsia="ru-RU"/>
                          </w:rPr>
                          <w:t xml:space="preserve">22 </w:t>
                        </w:r>
                        <w:proofErr w:type="spellStart"/>
                        <w:r w:rsidRPr="00FB6805">
                          <w:rPr>
                            <w:rFonts w:ascii="Times New Roman" w:eastAsia="Times New Roman" w:hAnsi="Times New Roman" w:cs="Times New Roman"/>
                            <w:color w:val="4D4D4F"/>
                            <w:sz w:val="19"/>
                            <w:szCs w:val="19"/>
                            <w:lang w:eastAsia="ru-RU"/>
                          </w:rPr>
                          <w:t>жовтня</w:t>
                        </w:r>
                        <w:proofErr w:type="spellEnd"/>
                        <w:r w:rsidRPr="00FB6805">
                          <w:rPr>
                            <w:rFonts w:ascii="Times New Roman" w:eastAsia="Times New Roman" w:hAnsi="Times New Roman" w:cs="Times New Roman"/>
                            <w:color w:val="4D4D4F"/>
                            <w:sz w:val="19"/>
                            <w:szCs w:val="19"/>
                            <w:lang w:eastAsia="ru-RU"/>
                          </w:rPr>
                          <w:t xml:space="preserve"> 1992 року N 166/92-рп</w:t>
                        </w:r>
                        <w:r w:rsidRPr="00FB6805">
                          <w:rPr>
                            <w:rFonts w:ascii="Times New Roman" w:eastAsia="Times New Roman" w:hAnsi="Times New Roman" w:cs="Times New Roman"/>
                            <w:color w:val="4D4D4F"/>
                            <w:sz w:val="19"/>
                            <w:szCs w:val="19"/>
                            <w:lang w:val="uk-UA" w:eastAsia="ru-RU"/>
                          </w:rPr>
                          <w:t>.</w:t>
                        </w:r>
                      </w:p>
                      <w:p w:rsidR="00FB6805" w:rsidRPr="00FB6805" w:rsidRDefault="00FB6805" w:rsidP="00FB6805">
                        <w:pPr>
                          <w:spacing w:before="100" w:beforeAutospacing="1" w:after="0" w:line="240" w:lineRule="auto"/>
                          <w:ind w:firstLine="709"/>
                          <w:rPr>
                            <w:rFonts w:ascii="Times New Roman" w:eastAsia="Times New Roman" w:hAnsi="Times New Roman" w:cs="Times New Roman"/>
                            <w:color w:val="4D4D4F"/>
                            <w:sz w:val="19"/>
                            <w:szCs w:val="19"/>
                            <w:lang w:eastAsia="ru-RU"/>
                          </w:rPr>
                        </w:pPr>
                        <w:bookmarkStart w:id="3" w:name="10"/>
                        <w:bookmarkEnd w:id="3"/>
                        <w:r w:rsidRPr="00FB6805">
                          <w:rPr>
                            <w:rFonts w:ascii="Times New Roman" w:eastAsia="Times New Roman" w:hAnsi="Times New Roman" w:cs="Times New Roman"/>
                            <w:color w:val="000000"/>
                            <w:sz w:val="19"/>
                            <w:szCs w:val="19"/>
                            <w:lang w:val="uk-UA" w:eastAsia="ru-RU"/>
                          </w:rPr>
                          <w:t>5.</w:t>
                        </w:r>
                        <w:r w:rsidRPr="00FB6805">
                          <w:rPr>
                            <w:rFonts w:ascii="Times New Roman" w:eastAsia="Times New Roman" w:hAnsi="Times New Roman" w:cs="Times New Roman"/>
                            <w:color w:val="000000"/>
                            <w:sz w:val="19"/>
                            <w:lang w:val="uk-UA" w:eastAsia="ru-RU"/>
                          </w:rPr>
                          <w:t> </w:t>
                        </w:r>
                        <w:r w:rsidRPr="00FB6805">
                          <w:rPr>
                            <w:rFonts w:ascii="Times New Roman" w:eastAsia="Times New Roman" w:hAnsi="Times New Roman" w:cs="Times New Roman"/>
                            <w:color w:val="000000"/>
                            <w:sz w:val="19"/>
                            <w:szCs w:val="19"/>
                            <w:lang w:eastAsia="ru-RU"/>
                          </w:rPr>
                          <w:t xml:space="preserve">Про </w:t>
                        </w:r>
                        <w:proofErr w:type="spellStart"/>
                        <w:r w:rsidRPr="00FB6805">
                          <w:rPr>
                            <w:rFonts w:ascii="Times New Roman" w:eastAsia="Times New Roman" w:hAnsi="Times New Roman" w:cs="Times New Roman"/>
                            <w:color w:val="000000"/>
                            <w:sz w:val="19"/>
                            <w:szCs w:val="19"/>
                            <w:lang w:eastAsia="ru-RU"/>
                          </w:rPr>
                          <w:t>торговельно-економічну</w:t>
                        </w:r>
                        <w:proofErr w:type="spellEnd"/>
                        <w:r w:rsidRPr="00FB6805">
                          <w:rPr>
                            <w:rFonts w:ascii="Times New Roman" w:eastAsia="Times New Roman" w:hAnsi="Times New Roman" w:cs="Times New Roman"/>
                            <w:color w:val="000000"/>
                            <w:sz w:val="19"/>
                            <w:szCs w:val="19"/>
                            <w:lang w:eastAsia="ru-RU"/>
                          </w:rPr>
                          <w:t xml:space="preserve"> </w:t>
                        </w:r>
                        <w:proofErr w:type="spellStart"/>
                        <w:r w:rsidRPr="00FB6805">
                          <w:rPr>
                            <w:rFonts w:ascii="Times New Roman" w:eastAsia="Times New Roman" w:hAnsi="Times New Roman" w:cs="Times New Roman"/>
                            <w:color w:val="000000"/>
                            <w:sz w:val="19"/>
                            <w:szCs w:val="19"/>
                            <w:lang w:eastAsia="ru-RU"/>
                          </w:rPr>
                          <w:t>місію</w:t>
                        </w:r>
                        <w:proofErr w:type="spellEnd"/>
                        <w:r w:rsidRPr="00FB6805">
                          <w:rPr>
                            <w:rFonts w:ascii="Times New Roman" w:eastAsia="Times New Roman" w:hAnsi="Times New Roman" w:cs="Times New Roman"/>
                            <w:color w:val="000000"/>
                            <w:sz w:val="19"/>
                            <w:szCs w:val="19"/>
                            <w:lang w:eastAsia="ru-RU"/>
                          </w:rPr>
                          <w:t xml:space="preserve"> </w:t>
                        </w:r>
                        <w:proofErr w:type="gramStart"/>
                        <w:r w:rsidRPr="00FB6805">
                          <w:rPr>
                            <w:rFonts w:ascii="Times New Roman" w:eastAsia="Times New Roman" w:hAnsi="Times New Roman" w:cs="Times New Roman"/>
                            <w:color w:val="000000"/>
                            <w:sz w:val="19"/>
                            <w:szCs w:val="19"/>
                            <w:lang w:eastAsia="ru-RU"/>
                          </w:rPr>
                          <w:t>у</w:t>
                        </w:r>
                        <w:proofErr w:type="gramEnd"/>
                        <w:r w:rsidRPr="00FB6805">
                          <w:rPr>
                            <w:rFonts w:ascii="Times New Roman" w:eastAsia="Times New Roman" w:hAnsi="Times New Roman" w:cs="Times New Roman"/>
                            <w:color w:val="000000"/>
                            <w:sz w:val="19"/>
                            <w:szCs w:val="19"/>
                            <w:lang w:eastAsia="ru-RU"/>
                          </w:rPr>
                          <w:t xml:space="preserve"> </w:t>
                        </w:r>
                        <w:proofErr w:type="spellStart"/>
                        <w:r w:rsidRPr="00FB6805">
                          <w:rPr>
                            <w:rFonts w:ascii="Times New Roman" w:eastAsia="Times New Roman" w:hAnsi="Times New Roman" w:cs="Times New Roman"/>
                            <w:color w:val="000000"/>
                            <w:sz w:val="19"/>
                            <w:szCs w:val="19"/>
                            <w:lang w:eastAsia="ru-RU"/>
                          </w:rPr>
                          <w:t>складі</w:t>
                        </w:r>
                        <w:proofErr w:type="spellEnd"/>
                        <w:r w:rsidRPr="00FB6805">
                          <w:rPr>
                            <w:rFonts w:ascii="Times New Roman" w:eastAsia="Times New Roman" w:hAnsi="Times New Roman" w:cs="Times New Roman"/>
                            <w:color w:val="000000"/>
                            <w:sz w:val="19"/>
                            <w:szCs w:val="19"/>
                            <w:lang w:eastAsia="ru-RU"/>
                          </w:rPr>
                          <w:t xml:space="preserve"> </w:t>
                        </w:r>
                        <w:proofErr w:type="spellStart"/>
                        <w:r w:rsidRPr="00FB6805">
                          <w:rPr>
                            <w:rFonts w:ascii="Times New Roman" w:eastAsia="Times New Roman" w:hAnsi="Times New Roman" w:cs="Times New Roman"/>
                            <w:color w:val="000000"/>
                            <w:sz w:val="19"/>
                            <w:szCs w:val="19"/>
                            <w:lang w:eastAsia="ru-RU"/>
                          </w:rPr>
                          <w:t>закордонної</w:t>
                        </w:r>
                        <w:proofErr w:type="spellEnd"/>
                        <w:r w:rsidRPr="00FB6805">
                          <w:rPr>
                            <w:rFonts w:ascii="Times New Roman" w:eastAsia="Times New Roman" w:hAnsi="Times New Roman" w:cs="Times New Roman"/>
                            <w:color w:val="000000"/>
                            <w:sz w:val="19"/>
                            <w:szCs w:val="19"/>
                            <w:lang w:eastAsia="ru-RU"/>
                          </w:rPr>
                          <w:t xml:space="preserve"> </w:t>
                        </w:r>
                        <w:proofErr w:type="spellStart"/>
                        <w:r w:rsidRPr="00FB6805">
                          <w:rPr>
                            <w:rFonts w:ascii="Times New Roman" w:eastAsia="Times New Roman" w:hAnsi="Times New Roman" w:cs="Times New Roman"/>
                            <w:color w:val="000000"/>
                            <w:sz w:val="19"/>
                            <w:szCs w:val="19"/>
                            <w:lang w:eastAsia="ru-RU"/>
                          </w:rPr>
                          <w:t>дипломатичної</w:t>
                        </w:r>
                        <w:proofErr w:type="spellEnd"/>
                        <w:r w:rsidRPr="00FB6805">
                          <w:rPr>
                            <w:rFonts w:ascii="Times New Roman" w:eastAsia="Times New Roman" w:hAnsi="Times New Roman" w:cs="Times New Roman"/>
                            <w:color w:val="000000"/>
                            <w:sz w:val="19"/>
                            <w:szCs w:val="19"/>
                            <w:lang w:eastAsia="ru-RU"/>
                          </w:rPr>
                          <w:t xml:space="preserve"> установи </w:t>
                        </w:r>
                        <w:proofErr w:type="spellStart"/>
                        <w:r w:rsidRPr="00FB6805">
                          <w:rPr>
                            <w:rFonts w:ascii="Times New Roman" w:eastAsia="Times New Roman" w:hAnsi="Times New Roman" w:cs="Times New Roman"/>
                            <w:color w:val="000000"/>
                            <w:sz w:val="19"/>
                            <w:szCs w:val="19"/>
                            <w:lang w:eastAsia="ru-RU"/>
                          </w:rPr>
                          <w:t>України</w:t>
                        </w:r>
                        <w:proofErr w:type="spellEnd"/>
                        <w:r w:rsidRPr="00FB6805">
                          <w:rPr>
                            <w:rFonts w:ascii="Times New Roman" w:eastAsia="Times New Roman" w:hAnsi="Times New Roman" w:cs="Times New Roman"/>
                            <w:color w:val="000000"/>
                            <w:sz w:val="19"/>
                            <w:szCs w:val="19"/>
                            <w:lang w:val="uk-UA" w:eastAsia="ru-RU"/>
                          </w:rPr>
                          <w:t>: Указ Президента України від</w:t>
                        </w:r>
                        <w:r w:rsidRPr="00FB6805">
                          <w:rPr>
                            <w:rFonts w:ascii="Times New Roman" w:eastAsia="Times New Roman" w:hAnsi="Times New Roman" w:cs="Times New Roman"/>
                            <w:color w:val="000000"/>
                            <w:sz w:val="19"/>
                            <w:lang w:eastAsia="ru-RU"/>
                          </w:rPr>
                          <w:t> </w:t>
                        </w:r>
                        <w:r w:rsidRPr="00FB6805">
                          <w:rPr>
                            <w:rFonts w:ascii="Times New Roman" w:eastAsia="Times New Roman" w:hAnsi="Times New Roman" w:cs="Times New Roman"/>
                            <w:color w:val="000000"/>
                            <w:sz w:val="19"/>
                            <w:szCs w:val="19"/>
                            <w:lang w:eastAsia="ru-RU"/>
                          </w:rPr>
                          <w:t xml:space="preserve">30 </w:t>
                        </w:r>
                        <w:proofErr w:type="spellStart"/>
                        <w:r w:rsidRPr="00FB6805">
                          <w:rPr>
                            <w:rFonts w:ascii="Times New Roman" w:eastAsia="Times New Roman" w:hAnsi="Times New Roman" w:cs="Times New Roman"/>
                            <w:color w:val="000000"/>
                            <w:sz w:val="19"/>
                            <w:szCs w:val="19"/>
                            <w:lang w:eastAsia="ru-RU"/>
                          </w:rPr>
                          <w:t>квітня</w:t>
                        </w:r>
                        <w:proofErr w:type="spellEnd"/>
                        <w:r w:rsidRPr="00FB6805">
                          <w:rPr>
                            <w:rFonts w:ascii="Times New Roman" w:eastAsia="Times New Roman" w:hAnsi="Times New Roman" w:cs="Times New Roman"/>
                            <w:color w:val="000000"/>
                            <w:sz w:val="19"/>
                            <w:szCs w:val="19"/>
                            <w:lang w:eastAsia="ru-RU"/>
                          </w:rPr>
                          <w:t xml:space="preserve"> 1994 року N 200/94</w:t>
                        </w:r>
                        <w:r w:rsidRPr="00FB6805">
                          <w:rPr>
                            <w:rFonts w:ascii="Times New Roman" w:eastAsia="Times New Roman" w:hAnsi="Times New Roman" w:cs="Times New Roman"/>
                            <w:color w:val="000000"/>
                            <w:sz w:val="19"/>
                            <w:szCs w:val="19"/>
                            <w:lang w:val="uk-UA" w:eastAsia="ru-RU"/>
                          </w:rPr>
                          <w:t>.</w:t>
                        </w:r>
                      </w:p>
                      <w:p w:rsidR="00FB6805" w:rsidRPr="00FB6805" w:rsidRDefault="00FB6805" w:rsidP="00FB6805">
                        <w:pPr>
                          <w:spacing w:before="100" w:beforeAutospacing="1" w:after="0" w:line="240" w:lineRule="auto"/>
                          <w:ind w:firstLine="709"/>
                          <w:rPr>
                            <w:rFonts w:ascii="Times New Roman" w:eastAsia="Times New Roman" w:hAnsi="Times New Roman" w:cs="Times New Roman"/>
                            <w:color w:val="4D4D4F"/>
                            <w:sz w:val="19"/>
                            <w:szCs w:val="19"/>
                            <w:lang w:eastAsia="ru-RU"/>
                          </w:rPr>
                        </w:pPr>
                        <w:r w:rsidRPr="00FB6805">
                          <w:rPr>
                            <w:rFonts w:ascii="Times New Roman" w:eastAsia="Times New Roman" w:hAnsi="Times New Roman" w:cs="Times New Roman"/>
                            <w:color w:val="000000"/>
                            <w:sz w:val="19"/>
                            <w:szCs w:val="19"/>
                            <w:lang w:val="uk-UA" w:eastAsia="ru-RU"/>
                          </w:rPr>
                          <w:t>6.</w:t>
                        </w:r>
                        <w:r w:rsidRPr="00FB6805">
                          <w:rPr>
                            <w:rFonts w:ascii="Times New Roman" w:eastAsia="Times New Roman" w:hAnsi="Times New Roman" w:cs="Times New Roman"/>
                            <w:color w:val="000000"/>
                            <w:sz w:val="19"/>
                            <w:lang w:val="uk-UA" w:eastAsia="ru-RU"/>
                          </w:rPr>
                          <w:t> </w:t>
                        </w:r>
                        <w:r w:rsidRPr="00FB6805">
                          <w:rPr>
                            <w:rFonts w:ascii="Times New Roman" w:eastAsia="Times New Roman" w:hAnsi="Times New Roman" w:cs="Times New Roman"/>
                            <w:color w:val="4D4D4F"/>
                            <w:sz w:val="19"/>
                            <w:szCs w:val="19"/>
                            <w:lang w:eastAsia="ru-RU"/>
                          </w:rPr>
                          <w:t xml:space="preserve">Про </w:t>
                        </w:r>
                        <w:proofErr w:type="spellStart"/>
                        <w:r w:rsidRPr="00FB6805">
                          <w:rPr>
                            <w:rFonts w:ascii="Times New Roman" w:eastAsia="Times New Roman" w:hAnsi="Times New Roman" w:cs="Times New Roman"/>
                            <w:color w:val="4D4D4F"/>
                            <w:sz w:val="19"/>
                            <w:szCs w:val="19"/>
                            <w:lang w:eastAsia="ru-RU"/>
                          </w:rPr>
                          <w:t>деякі</w:t>
                        </w:r>
                        <w:proofErr w:type="spellEnd"/>
                        <w:r w:rsidRPr="00FB6805">
                          <w:rPr>
                            <w:rFonts w:ascii="Times New Roman" w:eastAsia="Times New Roman" w:hAnsi="Times New Roman" w:cs="Times New Roman"/>
                            <w:color w:val="4D4D4F"/>
                            <w:sz w:val="19"/>
                            <w:szCs w:val="19"/>
                            <w:lang w:eastAsia="ru-RU"/>
                          </w:rPr>
                          <w:t xml:space="preserve"> </w:t>
                        </w:r>
                        <w:proofErr w:type="spellStart"/>
                        <w:r w:rsidRPr="00FB6805">
                          <w:rPr>
                            <w:rFonts w:ascii="Times New Roman" w:eastAsia="Times New Roman" w:hAnsi="Times New Roman" w:cs="Times New Roman"/>
                            <w:color w:val="4D4D4F"/>
                            <w:sz w:val="19"/>
                            <w:szCs w:val="19"/>
                            <w:lang w:eastAsia="ru-RU"/>
                          </w:rPr>
                          <w:t>питання</w:t>
                        </w:r>
                        <w:proofErr w:type="spellEnd"/>
                        <w:r w:rsidRPr="00FB6805">
                          <w:rPr>
                            <w:rFonts w:ascii="Times New Roman" w:eastAsia="Times New Roman" w:hAnsi="Times New Roman" w:cs="Times New Roman"/>
                            <w:color w:val="4D4D4F"/>
                            <w:sz w:val="19"/>
                            <w:szCs w:val="19"/>
                            <w:lang w:eastAsia="ru-RU"/>
                          </w:rPr>
                          <w:t xml:space="preserve"> </w:t>
                        </w:r>
                        <w:proofErr w:type="spellStart"/>
                        <w:r w:rsidRPr="00FB6805">
                          <w:rPr>
                            <w:rFonts w:ascii="Times New Roman" w:eastAsia="Times New Roman" w:hAnsi="Times New Roman" w:cs="Times New Roman"/>
                            <w:color w:val="4D4D4F"/>
                            <w:sz w:val="19"/>
                            <w:szCs w:val="19"/>
                            <w:lang w:eastAsia="ru-RU"/>
                          </w:rPr>
                          <w:t>представництва</w:t>
                        </w:r>
                        <w:proofErr w:type="spellEnd"/>
                        <w:r w:rsidRPr="00FB6805">
                          <w:rPr>
                            <w:rFonts w:ascii="Times New Roman" w:eastAsia="Times New Roman" w:hAnsi="Times New Roman" w:cs="Times New Roman"/>
                            <w:color w:val="4D4D4F"/>
                            <w:sz w:val="19"/>
                            <w:szCs w:val="19"/>
                            <w:lang w:eastAsia="ru-RU"/>
                          </w:rPr>
                          <w:t xml:space="preserve"> </w:t>
                        </w:r>
                        <w:proofErr w:type="spellStart"/>
                        <w:r w:rsidRPr="00FB6805">
                          <w:rPr>
                            <w:rFonts w:ascii="Times New Roman" w:eastAsia="Times New Roman" w:hAnsi="Times New Roman" w:cs="Times New Roman"/>
                            <w:color w:val="4D4D4F"/>
                            <w:sz w:val="19"/>
                            <w:szCs w:val="19"/>
                            <w:lang w:eastAsia="ru-RU"/>
                          </w:rPr>
                          <w:t>економічних</w:t>
                        </w:r>
                        <w:proofErr w:type="spellEnd"/>
                        <w:r w:rsidRPr="00FB6805">
                          <w:rPr>
                            <w:rFonts w:ascii="Times New Roman" w:eastAsia="Times New Roman" w:hAnsi="Times New Roman" w:cs="Times New Roman"/>
                            <w:color w:val="4D4D4F"/>
                            <w:sz w:val="19"/>
                            <w:szCs w:val="19"/>
                            <w:lang w:eastAsia="ru-RU"/>
                          </w:rPr>
                          <w:t xml:space="preserve"> </w:t>
                        </w:r>
                        <w:proofErr w:type="spellStart"/>
                        <w:r w:rsidRPr="00FB6805">
                          <w:rPr>
                            <w:rFonts w:ascii="Times New Roman" w:eastAsia="Times New Roman" w:hAnsi="Times New Roman" w:cs="Times New Roman"/>
                            <w:color w:val="4D4D4F"/>
                            <w:sz w:val="19"/>
                            <w:szCs w:val="19"/>
                            <w:lang w:eastAsia="ru-RU"/>
                          </w:rPr>
                          <w:t>інтересів</w:t>
                        </w:r>
                        <w:proofErr w:type="spellEnd"/>
                        <w:r w:rsidRPr="00FB6805">
                          <w:rPr>
                            <w:rFonts w:ascii="Times New Roman" w:eastAsia="Times New Roman" w:hAnsi="Times New Roman" w:cs="Times New Roman"/>
                            <w:color w:val="4D4D4F"/>
                            <w:sz w:val="19"/>
                            <w:szCs w:val="19"/>
                            <w:lang w:eastAsia="ru-RU"/>
                          </w:rPr>
                          <w:t xml:space="preserve"> </w:t>
                        </w:r>
                        <w:proofErr w:type="spellStart"/>
                        <w:r w:rsidRPr="00FB6805">
                          <w:rPr>
                            <w:rFonts w:ascii="Times New Roman" w:eastAsia="Times New Roman" w:hAnsi="Times New Roman" w:cs="Times New Roman"/>
                            <w:color w:val="4D4D4F"/>
                            <w:sz w:val="19"/>
                            <w:szCs w:val="19"/>
                            <w:lang w:eastAsia="ru-RU"/>
                          </w:rPr>
                          <w:t>України</w:t>
                        </w:r>
                        <w:proofErr w:type="spellEnd"/>
                        <w:r w:rsidRPr="00FB6805">
                          <w:rPr>
                            <w:rFonts w:ascii="Times New Roman" w:eastAsia="Times New Roman" w:hAnsi="Times New Roman" w:cs="Times New Roman"/>
                            <w:color w:val="4D4D4F"/>
                            <w:sz w:val="19"/>
                            <w:szCs w:val="19"/>
                            <w:lang w:eastAsia="ru-RU"/>
                          </w:rPr>
                          <w:t xml:space="preserve"> за кордоном</w:t>
                        </w:r>
                        <w:r w:rsidRPr="00FB6805">
                          <w:rPr>
                            <w:rFonts w:ascii="Times New Roman" w:eastAsia="Times New Roman" w:hAnsi="Times New Roman" w:cs="Times New Roman"/>
                            <w:color w:val="4D4D4F"/>
                            <w:sz w:val="19"/>
                            <w:szCs w:val="19"/>
                            <w:lang w:val="uk-UA" w:eastAsia="ru-RU"/>
                          </w:rPr>
                          <w:t>:</w:t>
                        </w:r>
                        <w:r w:rsidRPr="00FB6805">
                          <w:rPr>
                            <w:rFonts w:ascii="Times New Roman" w:eastAsia="Times New Roman" w:hAnsi="Times New Roman" w:cs="Times New Roman"/>
                            <w:color w:val="4D4D4F"/>
                            <w:sz w:val="19"/>
                            <w:lang w:eastAsia="ru-RU"/>
                          </w:rPr>
                          <w:t> </w:t>
                        </w:r>
                        <w:r w:rsidRPr="00FB6805">
                          <w:rPr>
                            <w:rFonts w:ascii="Times New Roman" w:eastAsia="Times New Roman" w:hAnsi="Times New Roman" w:cs="Times New Roman"/>
                            <w:color w:val="4D4D4F"/>
                            <w:sz w:val="19"/>
                            <w:szCs w:val="19"/>
                            <w:lang w:eastAsia="ru-RU"/>
                          </w:rPr>
                          <w:t xml:space="preserve">Указ Президента </w:t>
                        </w:r>
                        <w:proofErr w:type="spellStart"/>
                        <w:r w:rsidRPr="00FB6805">
                          <w:rPr>
                            <w:rFonts w:ascii="Times New Roman" w:eastAsia="Times New Roman" w:hAnsi="Times New Roman" w:cs="Times New Roman"/>
                            <w:color w:val="4D4D4F"/>
                            <w:sz w:val="19"/>
                            <w:szCs w:val="19"/>
                            <w:lang w:eastAsia="ru-RU"/>
                          </w:rPr>
                          <w:t>України</w:t>
                        </w:r>
                        <w:proofErr w:type="spellEnd"/>
                        <w:r w:rsidRPr="00FB6805">
                          <w:rPr>
                            <w:rFonts w:ascii="Times New Roman" w:eastAsia="Times New Roman" w:hAnsi="Times New Roman" w:cs="Times New Roman"/>
                            <w:color w:val="4D4D4F"/>
                            <w:sz w:val="19"/>
                            <w:szCs w:val="19"/>
                            <w:lang w:eastAsia="ru-RU"/>
                          </w:rPr>
                          <w:t xml:space="preserve"> №522 </w:t>
                        </w:r>
                        <w:proofErr w:type="spellStart"/>
                        <w:r w:rsidRPr="00FB6805">
                          <w:rPr>
                            <w:rFonts w:ascii="Times New Roman" w:eastAsia="Times New Roman" w:hAnsi="Times New Roman" w:cs="Times New Roman"/>
                            <w:color w:val="4D4D4F"/>
                            <w:sz w:val="19"/>
                            <w:szCs w:val="19"/>
                            <w:lang w:eastAsia="ru-RU"/>
                          </w:rPr>
                          <w:t>від</w:t>
                        </w:r>
                        <w:proofErr w:type="spellEnd"/>
                        <w:r w:rsidRPr="00FB6805">
                          <w:rPr>
                            <w:rFonts w:ascii="Times New Roman" w:eastAsia="Times New Roman" w:hAnsi="Times New Roman" w:cs="Times New Roman"/>
                            <w:color w:val="4D4D4F"/>
                            <w:sz w:val="19"/>
                            <w:szCs w:val="19"/>
                            <w:lang w:eastAsia="ru-RU"/>
                          </w:rPr>
                          <w:t xml:space="preserve"> 8 </w:t>
                        </w:r>
                        <w:proofErr w:type="spellStart"/>
                        <w:r w:rsidRPr="00FB6805">
                          <w:rPr>
                            <w:rFonts w:ascii="Times New Roman" w:eastAsia="Times New Roman" w:hAnsi="Times New Roman" w:cs="Times New Roman"/>
                            <w:color w:val="4D4D4F"/>
                            <w:sz w:val="19"/>
                            <w:szCs w:val="19"/>
                            <w:lang w:eastAsia="ru-RU"/>
                          </w:rPr>
                          <w:t>квітня</w:t>
                        </w:r>
                        <w:proofErr w:type="spellEnd"/>
                        <w:r w:rsidRPr="00FB6805">
                          <w:rPr>
                            <w:rFonts w:ascii="Times New Roman" w:eastAsia="Times New Roman" w:hAnsi="Times New Roman" w:cs="Times New Roman"/>
                            <w:color w:val="4D4D4F"/>
                            <w:sz w:val="19"/>
                            <w:szCs w:val="19"/>
                            <w:lang w:eastAsia="ru-RU"/>
                          </w:rPr>
                          <w:t xml:space="preserve"> 2010р.</w:t>
                        </w:r>
                      </w:p>
                      <w:p w:rsidR="00FB6805" w:rsidRPr="00FB6805" w:rsidRDefault="00FB6805" w:rsidP="00FB6805">
                        <w:pPr>
                          <w:spacing w:before="100" w:beforeAutospacing="1" w:after="100" w:afterAutospacing="1" w:line="240" w:lineRule="auto"/>
                          <w:rPr>
                            <w:rFonts w:ascii="Times New Roman" w:eastAsia="Times New Roman" w:hAnsi="Times New Roman" w:cs="Times New Roman"/>
                            <w:color w:val="4D4D4F"/>
                            <w:sz w:val="19"/>
                            <w:szCs w:val="19"/>
                            <w:lang w:eastAsia="ru-RU"/>
                          </w:rPr>
                        </w:pPr>
                        <w:r w:rsidRPr="00FB6805">
                          <w:rPr>
                            <w:rFonts w:ascii="Times New Roman" w:eastAsia="Times New Roman" w:hAnsi="Times New Roman" w:cs="Times New Roman"/>
                            <w:color w:val="4D4D4F"/>
                            <w:sz w:val="19"/>
                            <w:szCs w:val="19"/>
                            <w:lang w:eastAsia="ru-RU"/>
                          </w:rPr>
                          <w:t> </w:t>
                        </w:r>
                      </w:p>
                      <w:p w:rsidR="00FB6805" w:rsidRPr="00FB6805" w:rsidRDefault="00FB6805" w:rsidP="00FB6805">
                        <w:pPr>
                          <w:spacing w:before="100" w:beforeAutospacing="1" w:after="100" w:afterAutospacing="1" w:line="240" w:lineRule="auto"/>
                          <w:rPr>
                            <w:rFonts w:ascii="Times New Roman" w:eastAsia="Times New Roman" w:hAnsi="Times New Roman" w:cs="Times New Roman"/>
                            <w:color w:val="4D4D4F"/>
                            <w:sz w:val="19"/>
                            <w:szCs w:val="19"/>
                            <w:lang w:eastAsia="ru-RU"/>
                          </w:rPr>
                        </w:pPr>
                        <w:r w:rsidRPr="00FB6805">
                          <w:rPr>
                            <w:rFonts w:ascii="Times New Roman" w:eastAsia="Times New Roman" w:hAnsi="Times New Roman" w:cs="Times New Roman"/>
                            <w:color w:val="4D4D4F"/>
                            <w:sz w:val="19"/>
                            <w:szCs w:val="19"/>
                            <w:lang w:eastAsia="ru-RU"/>
                          </w:rPr>
                          <w:t> </w:t>
                        </w:r>
                      </w:p>
                    </w:tc>
                  </w:tr>
                </w:tbl>
                <w:p w:rsidR="00FB6805" w:rsidRPr="00FB6805" w:rsidRDefault="00FB6805" w:rsidP="00FB6805">
                  <w:pPr>
                    <w:spacing w:after="0" w:line="240" w:lineRule="auto"/>
                    <w:jc w:val="center"/>
                    <w:rPr>
                      <w:rFonts w:ascii="Times New Roman" w:eastAsia="Times New Roman" w:hAnsi="Times New Roman" w:cs="Times New Roman"/>
                      <w:color w:val="4D4D4F"/>
                      <w:sz w:val="19"/>
                      <w:szCs w:val="19"/>
                      <w:lang w:eastAsia="ru-RU"/>
                    </w:rPr>
                  </w:pPr>
                </w:p>
              </w:tc>
            </w:tr>
          </w:tbl>
          <w:p w:rsidR="00FB6805" w:rsidRPr="00FB6805" w:rsidRDefault="00FB6805" w:rsidP="00FB6805">
            <w:pPr>
              <w:spacing w:after="0" w:line="240" w:lineRule="auto"/>
              <w:rPr>
                <w:rFonts w:ascii="Times New Roman" w:eastAsia="Times New Roman" w:hAnsi="Times New Roman" w:cs="Times New Roman"/>
                <w:color w:val="4D4D4F"/>
                <w:sz w:val="19"/>
                <w:szCs w:val="19"/>
                <w:lang w:eastAsia="ru-RU"/>
              </w:rPr>
            </w:pPr>
          </w:p>
        </w:tc>
      </w:tr>
    </w:tbl>
    <w:p w:rsidR="00CA2438" w:rsidRDefault="00CA2438"/>
    <w:sectPr w:rsidR="00CA2438" w:rsidSect="00CA24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FB6805"/>
    <w:rsid w:val="00CA2438"/>
    <w:rsid w:val="00FB6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4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68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6805"/>
    <w:rPr>
      <w:b/>
      <w:bCs/>
    </w:rPr>
  </w:style>
  <w:style w:type="character" w:customStyle="1" w:styleId="apple-converted-space">
    <w:name w:val="apple-converted-space"/>
    <w:basedOn w:val="a0"/>
    <w:rsid w:val="00FB6805"/>
  </w:style>
  <w:style w:type="character" w:styleId="a5">
    <w:name w:val="Hyperlink"/>
    <w:basedOn w:val="a0"/>
    <w:uiPriority w:val="99"/>
    <w:semiHidden/>
    <w:unhideWhenUsed/>
    <w:rsid w:val="00FB6805"/>
    <w:rPr>
      <w:color w:val="0000FF"/>
      <w:u w:val="single"/>
    </w:rPr>
  </w:style>
  <w:style w:type="paragraph" w:styleId="a6">
    <w:name w:val="Balloon Text"/>
    <w:basedOn w:val="a"/>
    <w:link w:val="a7"/>
    <w:uiPriority w:val="99"/>
    <w:semiHidden/>
    <w:unhideWhenUsed/>
    <w:rsid w:val="00FB68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68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466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fa.gov.ua/mfa/ua/304.htm" TargetMode="External"/><Relationship Id="rId5" Type="http://schemas.openxmlformats.org/officeDocument/2006/relationships/hyperlink" Target="http://www.mfa.gov.ua/"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2988</Words>
  <Characters>17035</Characters>
  <Application>Microsoft Office Word</Application>
  <DocSecurity>0</DocSecurity>
  <Lines>141</Lines>
  <Paragraphs>39</Paragraphs>
  <ScaleCrop>false</ScaleCrop>
  <Company>Reanimator Extreme Edition</Company>
  <LinksUpToDate>false</LinksUpToDate>
  <CharactersWithSpaces>19984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3</cp:revision>
  <dcterms:created xsi:type="dcterms:W3CDTF">2016-03-16T08:17:00Z</dcterms:created>
  <dcterms:modified xsi:type="dcterms:W3CDTF">2016-03-16T08:17:00Z</dcterms:modified>
</cp:coreProperties>
</file>