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42" w:rsidRDefault="00E12242" w:rsidP="00C62954">
      <w:pPr>
        <w:rPr>
          <w:sz w:val="28"/>
          <w:szCs w:val="28"/>
          <w:lang w:val="uk-UA"/>
        </w:rPr>
      </w:pPr>
      <w:bookmarkStart w:id="0" w:name="_GoBack"/>
      <w:bookmarkEnd w:id="0"/>
    </w:p>
    <w:p w:rsidR="00E12242" w:rsidRDefault="00E12242" w:rsidP="00E12242">
      <w:pPr>
        <w:ind w:firstLine="540"/>
        <w:rPr>
          <w:sz w:val="28"/>
          <w:szCs w:val="28"/>
          <w:lang w:val="uk-UA"/>
        </w:rPr>
      </w:pPr>
    </w:p>
    <w:p w:rsidR="00E12242" w:rsidRDefault="005C486A" w:rsidP="00E12242">
      <w:pPr>
        <w:rPr>
          <w:b/>
          <w:i/>
          <w:color w:val="000000"/>
          <w:sz w:val="28"/>
          <w:szCs w:val="28"/>
          <w:lang w:val="uk-UA"/>
        </w:rPr>
      </w:pPr>
      <w:r>
        <w:rPr>
          <w:color w:val="000000"/>
          <w:sz w:val="28"/>
          <w:szCs w:val="28"/>
          <w:lang w:val="uk-UA"/>
        </w:rPr>
        <w:t xml:space="preserve">УДК </w:t>
      </w:r>
      <w:r w:rsidR="00C62954" w:rsidRPr="00C62954">
        <w:rPr>
          <w:color w:val="000000"/>
          <w:sz w:val="28"/>
          <w:szCs w:val="28"/>
          <w:lang w:val="uk-UA"/>
        </w:rPr>
        <w:t>504</w:t>
      </w:r>
      <w:r w:rsidR="00C62954">
        <w:rPr>
          <w:color w:val="000000"/>
          <w:sz w:val="28"/>
          <w:szCs w:val="28"/>
          <w:lang w:val="uk-UA"/>
        </w:rPr>
        <w:t>.064.2.001.18</w:t>
      </w:r>
      <w:r w:rsidR="00E12242">
        <w:rPr>
          <w:b/>
          <w:i/>
          <w:color w:val="000000"/>
          <w:sz w:val="28"/>
          <w:szCs w:val="28"/>
          <w:lang w:val="uk-UA"/>
        </w:rPr>
        <w:t xml:space="preserve">        </w:t>
      </w:r>
      <w:r w:rsidR="00E12242">
        <w:rPr>
          <w:b/>
          <w:i/>
          <w:color w:val="000000"/>
          <w:sz w:val="28"/>
          <w:szCs w:val="28"/>
          <w:lang w:val="uk-UA"/>
        </w:rPr>
        <w:tab/>
      </w:r>
      <w:r w:rsidR="00E12242">
        <w:rPr>
          <w:b/>
          <w:i/>
          <w:color w:val="000000"/>
          <w:sz w:val="28"/>
          <w:szCs w:val="28"/>
          <w:lang w:val="uk-UA"/>
        </w:rPr>
        <w:tab/>
      </w:r>
      <w:r w:rsidR="00E12242">
        <w:rPr>
          <w:b/>
          <w:i/>
          <w:color w:val="000000"/>
          <w:sz w:val="28"/>
          <w:szCs w:val="28"/>
          <w:lang w:val="uk-UA"/>
        </w:rPr>
        <w:tab/>
      </w:r>
      <w:r w:rsidR="00E12242">
        <w:rPr>
          <w:b/>
          <w:i/>
          <w:color w:val="000000"/>
          <w:sz w:val="28"/>
          <w:szCs w:val="28"/>
          <w:lang w:val="uk-UA"/>
        </w:rPr>
        <w:tab/>
      </w:r>
      <w:r w:rsidR="00E12242">
        <w:rPr>
          <w:b/>
          <w:i/>
          <w:color w:val="000000"/>
          <w:sz w:val="28"/>
          <w:szCs w:val="28"/>
          <w:lang w:val="uk-UA"/>
        </w:rPr>
        <w:tab/>
      </w:r>
      <w:r w:rsidR="00E12242">
        <w:rPr>
          <w:b/>
          <w:i/>
          <w:color w:val="000000"/>
          <w:sz w:val="28"/>
          <w:szCs w:val="28"/>
          <w:lang w:val="uk-UA"/>
        </w:rPr>
        <w:tab/>
      </w:r>
      <w:r w:rsidR="00E12242">
        <w:rPr>
          <w:b/>
          <w:i/>
          <w:color w:val="000000"/>
          <w:sz w:val="28"/>
          <w:szCs w:val="28"/>
          <w:lang w:val="uk-UA"/>
        </w:rPr>
        <w:tab/>
      </w:r>
      <w:r w:rsidR="00E12242">
        <w:rPr>
          <w:b/>
          <w:i/>
          <w:color w:val="000000"/>
          <w:sz w:val="28"/>
          <w:szCs w:val="28"/>
          <w:lang w:val="uk-UA"/>
        </w:rPr>
        <w:tab/>
      </w:r>
      <w:r w:rsidR="00E12242">
        <w:rPr>
          <w:b/>
          <w:i/>
          <w:color w:val="000000"/>
          <w:sz w:val="28"/>
          <w:szCs w:val="28"/>
          <w:lang w:val="uk-UA"/>
        </w:rPr>
        <w:tab/>
        <w:t xml:space="preserve">    </w:t>
      </w:r>
    </w:p>
    <w:p w:rsidR="00E12242" w:rsidRDefault="00E12242" w:rsidP="00E12242">
      <w:pPr>
        <w:jc w:val="right"/>
        <w:rPr>
          <w:b/>
          <w:i/>
          <w:sz w:val="28"/>
          <w:szCs w:val="28"/>
          <w:lang w:val="uk-UA"/>
        </w:rPr>
      </w:pPr>
      <w:r>
        <w:rPr>
          <w:b/>
          <w:i/>
          <w:color w:val="000000"/>
          <w:sz w:val="28"/>
          <w:szCs w:val="28"/>
          <w:lang w:val="uk-UA"/>
        </w:rPr>
        <w:t xml:space="preserve"> </w:t>
      </w:r>
      <w:r>
        <w:rPr>
          <w:b/>
          <w:i/>
          <w:sz w:val="28"/>
          <w:szCs w:val="28"/>
          <w:lang w:val="uk-UA"/>
        </w:rPr>
        <w:t>О.С.Антонюк</w:t>
      </w:r>
    </w:p>
    <w:p w:rsidR="00E12242" w:rsidRDefault="00E12242" w:rsidP="00E12242">
      <w:pPr>
        <w:ind w:firstLine="540"/>
        <w:jc w:val="right"/>
        <w:rPr>
          <w:i/>
          <w:sz w:val="28"/>
          <w:szCs w:val="28"/>
          <w:lang w:val="uk-UA"/>
        </w:rPr>
      </w:pPr>
      <w:r>
        <w:rPr>
          <w:i/>
          <w:sz w:val="28"/>
          <w:szCs w:val="28"/>
          <w:lang w:val="uk-UA"/>
        </w:rPr>
        <w:t>Науков</w:t>
      </w:r>
      <w:r>
        <w:rPr>
          <w:i/>
          <w:sz w:val="28"/>
          <w:szCs w:val="28"/>
          <w:lang w:val="uk-UA"/>
        </w:rPr>
        <w:t xml:space="preserve">ий керівник – </w:t>
      </w:r>
      <w:proofErr w:type="spellStart"/>
      <w:r>
        <w:rPr>
          <w:i/>
          <w:sz w:val="28"/>
          <w:szCs w:val="28"/>
          <w:lang w:val="uk-UA"/>
        </w:rPr>
        <w:t>д-р.географ.наук</w:t>
      </w:r>
      <w:proofErr w:type="spellEnd"/>
      <w:r>
        <w:rPr>
          <w:i/>
          <w:sz w:val="28"/>
          <w:szCs w:val="28"/>
          <w:lang w:val="uk-UA"/>
        </w:rPr>
        <w:t xml:space="preserve">, </w:t>
      </w:r>
      <w:proofErr w:type="spellStart"/>
      <w:r>
        <w:rPr>
          <w:i/>
          <w:sz w:val="28"/>
          <w:szCs w:val="28"/>
          <w:lang w:val="uk-UA"/>
        </w:rPr>
        <w:t>проф..Герасименко</w:t>
      </w:r>
      <w:proofErr w:type="spellEnd"/>
      <w:r>
        <w:rPr>
          <w:i/>
          <w:sz w:val="28"/>
          <w:szCs w:val="28"/>
          <w:lang w:val="uk-UA"/>
        </w:rPr>
        <w:t xml:space="preserve"> Н.П.</w:t>
      </w:r>
    </w:p>
    <w:p w:rsidR="00E12242" w:rsidRDefault="00E12242" w:rsidP="00E12242">
      <w:pPr>
        <w:ind w:firstLine="540"/>
        <w:jc w:val="right"/>
        <w:rPr>
          <w:b/>
          <w:i/>
          <w:sz w:val="28"/>
          <w:szCs w:val="28"/>
          <w:lang w:val="uk-UA"/>
        </w:rPr>
      </w:pPr>
      <w:r>
        <w:rPr>
          <w:i/>
          <w:sz w:val="28"/>
          <w:szCs w:val="28"/>
          <w:lang w:val="uk-UA"/>
        </w:rPr>
        <w:t xml:space="preserve">Київський </w:t>
      </w:r>
      <w:r>
        <w:rPr>
          <w:i/>
          <w:sz w:val="28"/>
          <w:szCs w:val="28"/>
          <w:lang w:val="uk-UA"/>
        </w:rPr>
        <w:t>національни</w:t>
      </w:r>
      <w:r>
        <w:rPr>
          <w:i/>
          <w:sz w:val="28"/>
          <w:szCs w:val="28"/>
          <w:lang w:val="uk-UA"/>
        </w:rPr>
        <w:t>й університет імені Тараса Шевченка</w:t>
      </w:r>
    </w:p>
    <w:p w:rsidR="00E12242" w:rsidRDefault="00E12242" w:rsidP="00E12242">
      <w:pPr>
        <w:ind w:firstLine="540"/>
        <w:jc w:val="right"/>
        <w:rPr>
          <w:i/>
          <w:sz w:val="28"/>
          <w:szCs w:val="28"/>
          <w:lang w:val="uk-UA"/>
        </w:rPr>
      </w:pPr>
      <w:r>
        <w:rPr>
          <w:b/>
          <w:i/>
          <w:sz w:val="28"/>
          <w:szCs w:val="28"/>
          <w:lang w:val="uk-UA"/>
        </w:rPr>
        <w:t xml:space="preserve">                                                                                   </w:t>
      </w:r>
    </w:p>
    <w:p w:rsidR="00E12242" w:rsidRDefault="00E12242" w:rsidP="00E12242">
      <w:pPr>
        <w:ind w:firstLine="540"/>
        <w:jc w:val="right"/>
        <w:rPr>
          <w:i/>
          <w:sz w:val="28"/>
          <w:szCs w:val="28"/>
          <w:lang w:val="uk-UA"/>
        </w:rPr>
      </w:pPr>
    </w:p>
    <w:p w:rsidR="00E12242" w:rsidRDefault="00E12242" w:rsidP="00E12242">
      <w:pPr>
        <w:ind w:firstLine="540"/>
        <w:jc w:val="center"/>
        <w:rPr>
          <w:b/>
          <w:sz w:val="28"/>
          <w:szCs w:val="28"/>
          <w:lang w:val="uk-UA"/>
        </w:rPr>
      </w:pPr>
      <w:r>
        <w:rPr>
          <w:b/>
          <w:sz w:val="28"/>
          <w:szCs w:val="28"/>
          <w:lang w:val="uk-UA"/>
        </w:rPr>
        <w:t>СУЧАСНІ СЦЕНАРІЇ ЗМІНИ КЛІМАТУ ТА ЇХ ВПЛИВ НА РІВЕНЬ ЧОРНОГО МОРЯ</w:t>
      </w:r>
    </w:p>
    <w:p w:rsidR="00E12242" w:rsidRDefault="00E12242" w:rsidP="00E12242">
      <w:pPr>
        <w:ind w:firstLine="540"/>
        <w:rPr>
          <w:sz w:val="28"/>
          <w:szCs w:val="28"/>
          <w:lang w:val="uk-UA"/>
        </w:rPr>
      </w:pPr>
    </w:p>
    <w:p w:rsidR="00E12242" w:rsidRDefault="00E12242" w:rsidP="00E12242">
      <w:pPr>
        <w:ind w:firstLine="540"/>
        <w:rPr>
          <w:sz w:val="28"/>
          <w:szCs w:val="28"/>
          <w:lang w:val="uk-UA"/>
        </w:rPr>
      </w:pPr>
    </w:p>
    <w:p w:rsidR="00E12242" w:rsidRPr="00E12242" w:rsidRDefault="00E12242" w:rsidP="00E12242">
      <w:pPr>
        <w:spacing w:after="200" w:line="360" w:lineRule="auto"/>
        <w:ind w:firstLine="708"/>
        <w:jc w:val="both"/>
        <w:rPr>
          <w:rFonts w:eastAsiaTheme="minorHAnsi"/>
          <w:sz w:val="28"/>
          <w:szCs w:val="28"/>
          <w:lang w:val="uk-UA" w:eastAsia="en-US"/>
        </w:rPr>
      </w:pPr>
      <w:r w:rsidRPr="00E12242">
        <w:rPr>
          <w:rFonts w:eastAsiaTheme="minorHAnsi"/>
          <w:sz w:val="28"/>
          <w:szCs w:val="28"/>
          <w:lang w:val="uk-UA" w:eastAsia="en-US"/>
        </w:rPr>
        <w:t xml:space="preserve">Зміни клімату планети є актуальним питанням, оскільки загальний тренд на підвищення середньорічної температури повітря неодмінно має свої наслідки для різни регіонів Землі. Азово-Чорноморське узбережжя території України  не є винятком в цьому питанні. </w:t>
      </w:r>
    </w:p>
    <w:p w:rsidR="00E12242" w:rsidRPr="00E12242" w:rsidRDefault="00E12242" w:rsidP="00E12242">
      <w:pPr>
        <w:spacing w:after="200" w:line="360" w:lineRule="auto"/>
        <w:jc w:val="both"/>
        <w:rPr>
          <w:rFonts w:eastAsiaTheme="minorHAnsi"/>
          <w:sz w:val="28"/>
          <w:szCs w:val="28"/>
          <w:lang w:val="uk-UA" w:eastAsia="en-US"/>
        </w:rPr>
      </w:pPr>
      <w:r w:rsidRPr="00E12242">
        <w:rPr>
          <w:rFonts w:eastAsiaTheme="minorHAnsi"/>
          <w:sz w:val="28"/>
          <w:szCs w:val="28"/>
          <w:lang w:val="uk-UA" w:eastAsia="en-US"/>
        </w:rPr>
        <w:tab/>
        <w:t xml:space="preserve">Метеорологічний та гідрологічний режими </w:t>
      </w:r>
      <w:proofErr w:type="spellStart"/>
      <w:r w:rsidRPr="00E12242">
        <w:rPr>
          <w:rFonts w:eastAsiaTheme="minorHAnsi"/>
          <w:sz w:val="28"/>
          <w:szCs w:val="28"/>
          <w:lang w:val="uk-UA" w:eastAsia="en-US"/>
        </w:rPr>
        <w:t>напівзамкнутих</w:t>
      </w:r>
      <w:proofErr w:type="spellEnd"/>
      <w:r w:rsidRPr="00E12242">
        <w:rPr>
          <w:rFonts w:eastAsiaTheme="minorHAnsi"/>
          <w:sz w:val="28"/>
          <w:szCs w:val="28"/>
          <w:lang w:val="uk-UA" w:eastAsia="en-US"/>
        </w:rPr>
        <w:t xml:space="preserve"> морів реагують на зміни параметрів клімату по-різному.  Дані питання вивчалися за аналізом спостережень  за рівнями морів у </w:t>
      </w:r>
      <w:r w:rsidRPr="00E12242">
        <w:rPr>
          <w:rFonts w:eastAsiaTheme="minorHAnsi"/>
          <w:sz w:val="28"/>
          <w:szCs w:val="28"/>
          <w:lang w:val="en-US" w:eastAsia="en-US"/>
        </w:rPr>
        <w:t>XIX</w:t>
      </w:r>
      <w:r w:rsidRPr="00E12242">
        <w:rPr>
          <w:rFonts w:eastAsiaTheme="minorHAnsi"/>
          <w:sz w:val="28"/>
          <w:szCs w:val="28"/>
          <w:lang w:eastAsia="en-US"/>
        </w:rPr>
        <w:t xml:space="preserve"> – </w:t>
      </w:r>
      <w:r w:rsidRPr="00E12242">
        <w:rPr>
          <w:rFonts w:eastAsiaTheme="minorHAnsi"/>
          <w:sz w:val="28"/>
          <w:szCs w:val="28"/>
          <w:lang w:val="en-US" w:eastAsia="en-US"/>
        </w:rPr>
        <w:t>Xx</w:t>
      </w:r>
      <w:r w:rsidRPr="00E12242">
        <w:rPr>
          <w:rFonts w:eastAsiaTheme="minorHAnsi"/>
          <w:sz w:val="28"/>
          <w:szCs w:val="28"/>
          <w:lang w:val="uk-UA" w:eastAsia="en-US"/>
        </w:rPr>
        <w:t>століттях (</w:t>
      </w:r>
      <w:proofErr w:type="spellStart"/>
      <w:r w:rsidRPr="00E12242">
        <w:rPr>
          <w:rFonts w:eastAsiaTheme="minorHAnsi"/>
          <w:sz w:val="28"/>
          <w:szCs w:val="28"/>
          <w:lang w:val="uk-UA" w:eastAsia="en-US"/>
        </w:rPr>
        <w:t>Симонов</w:t>
      </w:r>
      <w:proofErr w:type="spellEnd"/>
      <w:r w:rsidRPr="00E12242">
        <w:rPr>
          <w:rFonts w:eastAsiaTheme="minorHAnsi"/>
          <w:sz w:val="28"/>
          <w:szCs w:val="28"/>
          <w:lang w:val="uk-UA" w:eastAsia="en-US"/>
        </w:rPr>
        <w:t xml:space="preserve">, </w:t>
      </w:r>
      <w:proofErr w:type="spellStart"/>
      <w:r w:rsidRPr="00E12242">
        <w:rPr>
          <w:rFonts w:eastAsiaTheme="minorHAnsi"/>
          <w:sz w:val="28"/>
          <w:szCs w:val="28"/>
          <w:lang w:val="uk-UA" w:eastAsia="en-US"/>
        </w:rPr>
        <w:t>Альтман</w:t>
      </w:r>
      <w:proofErr w:type="spellEnd"/>
      <w:r w:rsidRPr="00E12242">
        <w:rPr>
          <w:rFonts w:eastAsiaTheme="minorHAnsi"/>
          <w:sz w:val="28"/>
          <w:szCs w:val="28"/>
          <w:lang w:val="uk-UA" w:eastAsia="en-US"/>
        </w:rPr>
        <w:t xml:space="preserve">). Останнє узагальнення систематичної гідрометеорологічної інформації на морях проведено українським науково-дослідним гідрометеорологічним інститутом. Дані про кліматичні зміни елементів режиму морів опубліковані в працях Ільїна Ю.П. [1], </w:t>
      </w:r>
      <w:proofErr w:type="spellStart"/>
      <w:r w:rsidRPr="00E12242">
        <w:rPr>
          <w:rFonts w:eastAsiaTheme="minorHAnsi"/>
          <w:sz w:val="28"/>
          <w:szCs w:val="28"/>
          <w:lang w:val="uk-UA" w:eastAsia="en-US"/>
        </w:rPr>
        <w:t>Липченко</w:t>
      </w:r>
      <w:proofErr w:type="spellEnd"/>
      <w:r w:rsidRPr="00E12242">
        <w:rPr>
          <w:rFonts w:eastAsiaTheme="minorHAnsi"/>
          <w:sz w:val="28"/>
          <w:szCs w:val="28"/>
          <w:lang w:val="uk-UA" w:eastAsia="en-US"/>
        </w:rPr>
        <w:t xml:space="preserve"> І.Д.</w:t>
      </w:r>
    </w:p>
    <w:p w:rsidR="00E12242" w:rsidRPr="00E12242" w:rsidRDefault="00E12242" w:rsidP="00E12242">
      <w:pPr>
        <w:spacing w:after="200" w:line="360" w:lineRule="auto"/>
        <w:jc w:val="both"/>
        <w:rPr>
          <w:rFonts w:eastAsiaTheme="minorHAnsi"/>
          <w:sz w:val="28"/>
          <w:szCs w:val="28"/>
          <w:lang w:val="uk-UA" w:eastAsia="en-US"/>
        </w:rPr>
      </w:pPr>
      <w:r w:rsidRPr="00E12242">
        <w:rPr>
          <w:rFonts w:eastAsiaTheme="minorHAnsi"/>
          <w:sz w:val="28"/>
          <w:szCs w:val="28"/>
          <w:lang w:val="uk-UA" w:eastAsia="en-US"/>
        </w:rPr>
        <w:tab/>
        <w:t>Оцінка багаторічних спостережень за змінами основних показників морського клімату (температура води, повітря, випаровування з поверхні води, рівень моря, солоність, швидкість вітру, річковий стік) висвітлюється як суцільний тренд, який можна спів ставити із глобальними показниками зміни клімату планети.  Як приклад, для морського узбережжя України на таких пунктах спостережень як Одеса, Севастополь, Феодосія, відмічено загальний тренд підвищення температури від 0,4</w:t>
      </w:r>
      <w:r w:rsidRPr="00E12242">
        <w:rPr>
          <w:rFonts w:eastAsiaTheme="minorHAnsi"/>
          <w:sz w:val="28"/>
          <w:szCs w:val="28"/>
          <w:vertAlign w:val="superscript"/>
          <w:lang w:val="uk-UA" w:eastAsia="en-US"/>
        </w:rPr>
        <w:t>0</w:t>
      </w:r>
      <w:r w:rsidRPr="00E12242">
        <w:rPr>
          <w:rFonts w:eastAsiaTheme="minorHAnsi"/>
          <w:sz w:val="28"/>
          <w:szCs w:val="28"/>
          <w:lang w:val="uk-UA" w:eastAsia="en-US"/>
        </w:rPr>
        <w:t>С до 0,8</w:t>
      </w:r>
      <w:r w:rsidRPr="00E12242">
        <w:rPr>
          <w:rFonts w:eastAsiaTheme="minorHAnsi"/>
          <w:sz w:val="28"/>
          <w:szCs w:val="28"/>
          <w:vertAlign w:val="superscript"/>
          <w:lang w:val="uk-UA" w:eastAsia="en-US"/>
        </w:rPr>
        <w:t>0</w:t>
      </w:r>
      <w:r w:rsidRPr="00E12242">
        <w:rPr>
          <w:rFonts w:eastAsiaTheme="minorHAnsi"/>
          <w:sz w:val="28"/>
          <w:szCs w:val="28"/>
          <w:lang w:val="uk-UA" w:eastAsia="en-US"/>
        </w:rPr>
        <w:t xml:space="preserve"> С за останні 100 років (</w:t>
      </w:r>
      <w:proofErr w:type="spellStart"/>
      <w:r w:rsidRPr="00E12242">
        <w:rPr>
          <w:rFonts w:eastAsiaTheme="minorHAnsi"/>
          <w:sz w:val="28"/>
          <w:szCs w:val="28"/>
          <w:lang w:val="en-US" w:eastAsia="en-US"/>
        </w:rPr>
        <w:t>Ilyn</w:t>
      </w:r>
      <w:proofErr w:type="spellEnd"/>
      <w:r w:rsidRPr="00E12242">
        <w:rPr>
          <w:rFonts w:eastAsiaTheme="minorHAnsi"/>
          <w:sz w:val="28"/>
          <w:szCs w:val="28"/>
          <w:lang w:eastAsia="en-US"/>
        </w:rPr>
        <w:t>, 2010a)[2]</w:t>
      </w:r>
      <w:r w:rsidRPr="00E12242">
        <w:rPr>
          <w:rFonts w:eastAsiaTheme="minorHAnsi"/>
          <w:sz w:val="28"/>
          <w:szCs w:val="28"/>
          <w:lang w:val="uk-UA" w:eastAsia="en-US"/>
        </w:rPr>
        <w:t>.</w:t>
      </w:r>
    </w:p>
    <w:p w:rsidR="00E12242" w:rsidRPr="00E12242" w:rsidRDefault="00E12242" w:rsidP="00E12242">
      <w:pPr>
        <w:spacing w:after="200" w:line="360" w:lineRule="auto"/>
        <w:jc w:val="both"/>
        <w:rPr>
          <w:rFonts w:eastAsiaTheme="minorHAnsi"/>
          <w:sz w:val="28"/>
          <w:szCs w:val="28"/>
          <w:lang w:val="uk-UA" w:eastAsia="en-US"/>
        </w:rPr>
      </w:pPr>
      <w:r w:rsidRPr="00E12242">
        <w:rPr>
          <w:rFonts w:eastAsiaTheme="minorHAnsi"/>
          <w:sz w:val="28"/>
          <w:szCs w:val="28"/>
          <w:lang w:val="uk-UA" w:eastAsia="en-US"/>
        </w:rPr>
        <w:tab/>
        <w:t xml:space="preserve">На сьогоднішній день основною причиною глобальних змін клімату вважається підвищення температури нижніх шарів атмосфери, викликане </w:t>
      </w:r>
      <w:r w:rsidRPr="00E12242">
        <w:rPr>
          <w:rFonts w:eastAsiaTheme="minorHAnsi"/>
          <w:sz w:val="28"/>
          <w:szCs w:val="28"/>
          <w:lang w:val="uk-UA" w:eastAsia="en-US"/>
        </w:rPr>
        <w:lastRenderedPageBreak/>
        <w:t>збільшенням кількості концентрації рівня вуглекислого газу в атмосфері. Якщо порівняти  графіки зміни температури та концентрації СО</w:t>
      </w:r>
      <w:r w:rsidRPr="00E12242">
        <w:rPr>
          <w:rFonts w:eastAsiaTheme="minorHAnsi"/>
          <w:sz w:val="28"/>
          <w:szCs w:val="28"/>
          <w:vertAlign w:val="subscript"/>
          <w:lang w:val="uk-UA" w:eastAsia="en-US"/>
        </w:rPr>
        <w:t>2</w:t>
      </w:r>
      <w:r w:rsidRPr="00E12242">
        <w:rPr>
          <w:rFonts w:eastAsiaTheme="minorHAnsi"/>
          <w:sz w:val="28"/>
          <w:szCs w:val="28"/>
          <w:lang w:val="uk-UA" w:eastAsia="en-US"/>
        </w:rPr>
        <w:t xml:space="preserve"> в атмосфері, то простежується чітка взаємозалежність (рис.1). </w:t>
      </w:r>
    </w:p>
    <w:p w:rsidR="00E12242" w:rsidRPr="00E12242" w:rsidRDefault="00E12242" w:rsidP="00E12242">
      <w:pPr>
        <w:framePr w:h="5798" w:hSpace="10080" w:wrap="notBeside" w:vAnchor="text" w:hAnchor="page" w:x="1942" w:y="1"/>
        <w:widowControl w:val="0"/>
        <w:autoSpaceDE w:val="0"/>
        <w:autoSpaceDN w:val="0"/>
        <w:adjustRightInd w:val="0"/>
        <w:spacing w:line="360" w:lineRule="auto"/>
        <w:jc w:val="both"/>
        <w:rPr>
          <w:rFonts w:ascii="Arial" w:hAnsi="Arial"/>
        </w:rPr>
      </w:pPr>
      <w:r w:rsidRPr="00E12242">
        <w:rPr>
          <w:rFonts w:ascii="Arial" w:hAnsi="Arial"/>
          <w:noProof/>
        </w:rPr>
        <w:drawing>
          <wp:inline distT="0" distB="0" distL="0" distR="0" wp14:anchorId="0291FD27" wp14:editId="35A961D6">
            <wp:extent cx="5448300" cy="3086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4027" cy="3089344"/>
                    </a:xfrm>
                    <a:prstGeom prst="rect">
                      <a:avLst/>
                    </a:prstGeom>
                    <a:noFill/>
                    <a:ln>
                      <a:noFill/>
                    </a:ln>
                  </pic:spPr>
                </pic:pic>
              </a:graphicData>
            </a:graphic>
          </wp:inline>
        </w:drawing>
      </w:r>
    </w:p>
    <w:p w:rsidR="00E12242" w:rsidRPr="00E12242" w:rsidRDefault="00E12242" w:rsidP="00E12242">
      <w:pPr>
        <w:spacing w:after="200" w:line="276" w:lineRule="auto"/>
        <w:jc w:val="both"/>
        <w:rPr>
          <w:rFonts w:eastAsiaTheme="minorHAnsi"/>
          <w:i/>
          <w:sz w:val="28"/>
          <w:szCs w:val="28"/>
          <w:lang w:val="uk-UA" w:eastAsia="en-US"/>
        </w:rPr>
      </w:pPr>
      <w:r w:rsidRPr="00E12242">
        <w:rPr>
          <w:rFonts w:eastAsiaTheme="minorHAnsi"/>
          <w:i/>
          <w:sz w:val="28"/>
          <w:szCs w:val="28"/>
          <w:lang w:val="uk-UA" w:eastAsia="en-US"/>
        </w:rPr>
        <w:t>Рис.1. Зміни концентрації СО</w:t>
      </w:r>
      <w:r w:rsidRPr="00E12242">
        <w:rPr>
          <w:rFonts w:eastAsiaTheme="minorHAnsi"/>
          <w:i/>
          <w:sz w:val="28"/>
          <w:szCs w:val="28"/>
          <w:vertAlign w:val="subscript"/>
          <w:lang w:val="uk-UA" w:eastAsia="en-US"/>
        </w:rPr>
        <w:t>2</w:t>
      </w:r>
      <w:r w:rsidRPr="00E12242">
        <w:rPr>
          <w:rFonts w:eastAsiaTheme="minorHAnsi"/>
          <w:i/>
          <w:sz w:val="28"/>
          <w:szCs w:val="28"/>
          <w:lang w:val="uk-UA" w:eastAsia="en-US"/>
        </w:rPr>
        <w:t xml:space="preserve"> та її кореляція з середньою глобальною темп</w:t>
      </w:r>
      <w:r w:rsidR="005C486A">
        <w:rPr>
          <w:rFonts w:eastAsiaTheme="minorHAnsi"/>
          <w:i/>
          <w:sz w:val="28"/>
          <w:szCs w:val="28"/>
          <w:lang w:val="uk-UA" w:eastAsia="en-US"/>
        </w:rPr>
        <w:t>ературою  за останні 130 років.</w:t>
      </w:r>
      <w:r w:rsidRPr="00E12242">
        <w:rPr>
          <w:rFonts w:eastAsiaTheme="minorHAnsi"/>
          <w:i/>
          <w:sz w:val="28"/>
          <w:szCs w:val="28"/>
          <w:lang w:eastAsia="en-US"/>
        </w:rPr>
        <w:t>[</w:t>
      </w:r>
      <w:proofErr w:type="gramStart"/>
      <w:r w:rsidRPr="00E12242">
        <w:rPr>
          <w:rFonts w:eastAsiaTheme="minorHAnsi"/>
          <w:i/>
          <w:sz w:val="28"/>
          <w:szCs w:val="28"/>
          <w:lang w:eastAsia="en-US"/>
        </w:rPr>
        <w:t>3]</w:t>
      </w:r>
      <w:r w:rsidRPr="00E12242">
        <w:rPr>
          <w:rFonts w:eastAsiaTheme="minorHAnsi"/>
          <w:i/>
          <w:sz w:val="28"/>
          <w:szCs w:val="28"/>
          <w:lang w:val="uk-UA" w:eastAsia="en-US"/>
        </w:rPr>
        <w:t>.</w:t>
      </w:r>
      <w:proofErr w:type="gramEnd"/>
    </w:p>
    <w:p w:rsidR="00E12242" w:rsidRPr="00E12242" w:rsidRDefault="00E12242" w:rsidP="00E12242">
      <w:pPr>
        <w:spacing w:after="200" w:line="360" w:lineRule="auto"/>
        <w:jc w:val="both"/>
        <w:rPr>
          <w:rFonts w:eastAsiaTheme="minorHAnsi"/>
          <w:sz w:val="28"/>
          <w:szCs w:val="28"/>
          <w:lang w:val="uk-UA" w:eastAsia="en-US"/>
        </w:rPr>
      </w:pPr>
    </w:p>
    <w:p w:rsidR="00E12242" w:rsidRPr="00E12242" w:rsidRDefault="00E12242" w:rsidP="00E12242">
      <w:pPr>
        <w:spacing w:after="200" w:line="360" w:lineRule="auto"/>
        <w:ind w:firstLine="708"/>
        <w:jc w:val="both"/>
        <w:rPr>
          <w:rFonts w:eastAsiaTheme="minorHAnsi"/>
          <w:sz w:val="28"/>
          <w:szCs w:val="28"/>
          <w:lang w:val="uk-UA" w:eastAsia="en-US"/>
        </w:rPr>
      </w:pPr>
      <w:r w:rsidRPr="00E12242">
        <w:rPr>
          <w:rFonts w:eastAsiaTheme="minorHAnsi"/>
          <w:sz w:val="28"/>
          <w:szCs w:val="28"/>
          <w:lang w:val="uk-UA" w:eastAsia="en-US"/>
        </w:rPr>
        <w:t>Графік ілюструє різні коливання температури від 1880 по 2007 роки. З 1890 по 2007 рік температура приземного шару атмосфери зросла на 0,9</w:t>
      </w:r>
      <w:r w:rsidRPr="00E12242">
        <w:rPr>
          <w:rFonts w:eastAsiaTheme="minorHAnsi"/>
          <w:sz w:val="28"/>
          <w:szCs w:val="28"/>
          <w:vertAlign w:val="superscript"/>
          <w:lang w:val="uk-UA" w:eastAsia="en-US"/>
        </w:rPr>
        <w:t>0</w:t>
      </w:r>
      <w:r w:rsidRPr="00E12242">
        <w:rPr>
          <w:rFonts w:eastAsiaTheme="minorHAnsi"/>
          <w:sz w:val="28"/>
          <w:szCs w:val="28"/>
          <w:lang w:val="uk-UA" w:eastAsia="en-US"/>
        </w:rPr>
        <w:t>С. При цьому з 1890 по 1920 роки, при суттєвих коливаннях по роках спостерігалось незначне її зниження. Різке зростання середньорічної температури повітря почалося з 1917-1918 років, внаслідок якого до 1940 року температура зросла на 0,3</w:t>
      </w:r>
      <w:r w:rsidRPr="00E12242">
        <w:rPr>
          <w:rFonts w:eastAsiaTheme="minorHAnsi"/>
          <w:sz w:val="28"/>
          <w:szCs w:val="28"/>
          <w:vertAlign w:val="superscript"/>
          <w:lang w:val="uk-UA" w:eastAsia="en-US"/>
        </w:rPr>
        <w:t>0</w:t>
      </w:r>
      <w:r w:rsidRPr="00E12242">
        <w:rPr>
          <w:rFonts w:eastAsiaTheme="minorHAnsi"/>
          <w:sz w:val="28"/>
          <w:szCs w:val="28"/>
          <w:lang w:val="uk-UA" w:eastAsia="en-US"/>
        </w:rPr>
        <w:t xml:space="preserve">С. Проте вже з 1950 року по 1976, прирізних коливаннях відбулось </w:t>
      </w:r>
      <w:proofErr w:type="spellStart"/>
      <w:r w:rsidRPr="00E12242">
        <w:rPr>
          <w:rFonts w:eastAsiaTheme="minorHAnsi"/>
          <w:sz w:val="28"/>
          <w:szCs w:val="28"/>
          <w:lang w:val="uk-UA" w:eastAsia="en-US"/>
        </w:rPr>
        <w:t>всередньому</w:t>
      </w:r>
      <w:proofErr w:type="spellEnd"/>
      <w:r w:rsidRPr="00E12242">
        <w:rPr>
          <w:rFonts w:eastAsiaTheme="minorHAnsi"/>
          <w:sz w:val="28"/>
          <w:szCs w:val="28"/>
          <w:lang w:val="uk-UA" w:eastAsia="en-US"/>
        </w:rPr>
        <w:t xml:space="preserve"> деяке зниження (на 0,15</w:t>
      </w:r>
      <w:r w:rsidRPr="00E12242">
        <w:rPr>
          <w:rFonts w:eastAsiaTheme="minorHAnsi"/>
          <w:sz w:val="28"/>
          <w:szCs w:val="28"/>
          <w:vertAlign w:val="superscript"/>
          <w:lang w:val="uk-UA" w:eastAsia="en-US"/>
        </w:rPr>
        <w:t>0</w:t>
      </w:r>
      <w:r w:rsidRPr="00E12242">
        <w:rPr>
          <w:rFonts w:eastAsiaTheme="minorHAnsi"/>
          <w:sz w:val="28"/>
          <w:szCs w:val="28"/>
          <w:lang w:val="uk-UA" w:eastAsia="en-US"/>
        </w:rPr>
        <w:t>С).  Стійкий тренд зростання середньорічної температури з 1976 року продовжується і до наших днів.  З 1976 по 2007 роки температура зросла на 0,6</w:t>
      </w:r>
      <w:r w:rsidRPr="00E12242">
        <w:rPr>
          <w:rFonts w:eastAsiaTheme="minorHAnsi"/>
          <w:sz w:val="28"/>
          <w:szCs w:val="28"/>
          <w:vertAlign w:val="superscript"/>
          <w:lang w:val="uk-UA" w:eastAsia="en-US"/>
        </w:rPr>
        <w:t>0</w:t>
      </w:r>
      <w:r w:rsidRPr="00E12242">
        <w:rPr>
          <w:rFonts w:eastAsiaTheme="minorHAnsi"/>
          <w:sz w:val="28"/>
          <w:szCs w:val="28"/>
          <w:lang w:val="uk-UA" w:eastAsia="en-US"/>
        </w:rPr>
        <w:t>С, якщо перевести цей показник на середній на рік то він становитиме 0,02</w:t>
      </w:r>
      <w:r w:rsidRPr="00E12242">
        <w:rPr>
          <w:rFonts w:eastAsiaTheme="minorHAnsi"/>
          <w:sz w:val="28"/>
          <w:szCs w:val="28"/>
          <w:vertAlign w:val="superscript"/>
          <w:lang w:val="uk-UA" w:eastAsia="en-US"/>
        </w:rPr>
        <w:t>0</w:t>
      </w:r>
      <w:r w:rsidRPr="00E12242">
        <w:rPr>
          <w:rFonts w:eastAsiaTheme="minorHAnsi"/>
          <w:sz w:val="28"/>
          <w:szCs w:val="28"/>
          <w:lang w:val="uk-UA" w:eastAsia="en-US"/>
        </w:rPr>
        <w:t xml:space="preserve">С на рік. Однак важливим є те, що на фоні загального тренду, з 1995 року відмічається </w:t>
      </w:r>
      <w:r w:rsidRPr="00E12242">
        <w:rPr>
          <w:rFonts w:eastAsiaTheme="minorHAnsi"/>
          <w:sz w:val="28"/>
          <w:szCs w:val="28"/>
          <w:lang w:val="uk-UA" w:eastAsia="en-US"/>
        </w:rPr>
        <w:lastRenderedPageBreak/>
        <w:t xml:space="preserve">значне прискорення темпів зростання температури. За 12 років (з 1995  по 2007 </w:t>
      </w:r>
      <w:proofErr w:type="spellStart"/>
      <w:r w:rsidRPr="00E12242">
        <w:rPr>
          <w:rFonts w:eastAsiaTheme="minorHAnsi"/>
          <w:sz w:val="28"/>
          <w:szCs w:val="28"/>
          <w:lang w:val="uk-UA" w:eastAsia="en-US"/>
        </w:rPr>
        <w:t>рр</w:t>
      </w:r>
      <w:proofErr w:type="spellEnd"/>
      <w:r w:rsidRPr="00E12242">
        <w:rPr>
          <w:rFonts w:eastAsiaTheme="minorHAnsi"/>
          <w:sz w:val="28"/>
          <w:szCs w:val="28"/>
          <w:lang w:val="uk-UA" w:eastAsia="en-US"/>
        </w:rPr>
        <w:t>) середньорічна температура зросла майже на 0,35</w:t>
      </w:r>
      <w:r w:rsidRPr="00E12242">
        <w:rPr>
          <w:rFonts w:eastAsiaTheme="minorHAnsi"/>
          <w:sz w:val="28"/>
          <w:szCs w:val="28"/>
          <w:vertAlign w:val="superscript"/>
          <w:lang w:val="uk-UA" w:eastAsia="en-US"/>
        </w:rPr>
        <w:t>0</w:t>
      </w:r>
      <w:r w:rsidRPr="00E12242">
        <w:rPr>
          <w:rFonts w:eastAsiaTheme="minorHAnsi"/>
          <w:sz w:val="28"/>
          <w:szCs w:val="28"/>
          <w:lang w:val="uk-UA" w:eastAsia="en-US"/>
        </w:rPr>
        <w:t xml:space="preserve">С, що </w:t>
      </w:r>
      <w:proofErr w:type="spellStart"/>
      <w:r w:rsidRPr="00E12242">
        <w:rPr>
          <w:rFonts w:eastAsiaTheme="minorHAnsi"/>
          <w:sz w:val="28"/>
          <w:szCs w:val="28"/>
          <w:lang w:val="uk-UA" w:eastAsia="en-US"/>
        </w:rPr>
        <w:t>вцілому</w:t>
      </w:r>
      <w:proofErr w:type="spellEnd"/>
      <w:r w:rsidRPr="00E12242">
        <w:rPr>
          <w:rFonts w:eastAsiaTheme="minorHAnsi"/>
          <w:sz w:val="28"/>
          <w:szCs w:val="28"/>
          <w:lang w:val="uk-UA" w:eastAsia="en-US"/>
        </w:rPr>
        <w:t xml:space="preserve"> становить 0,03</w:t>
      </w:r>
      <w:r w:rsidRPr="00E12242">
        <w:rPr>
          <w:rFonts w:eastAsiaTheme="minorHAnsi"/>
          <w:sz w:val="28"/>
          <w:szCs w:val="28"/>
          <w:vertAlign w:val="superscript"/>
          <w:lang w:val="uk-UA" w:eastAsia="en-US"/>
        </w:rPr>
        <w:t>0</w:t>
      </w:r>
      <w:r w:rsidRPr="00E12242">
        <w:rPr>
          <w:rFonts w:eastAsiaTheme="minorHAnsi"/>
          <w:sz w:val="28"/>
          <w:szCs w:val="28"/>
          <w:lang w:val="uk-UA" w:eastAsia="en-US"/>
        </w:rPr>
        <w:t xml:space="preserve">С на рік.  Таким чином , зазначене вище, свідчить про стійкий тренд зростання температури в </w:t>
      </w:r>
      <w:r w:rsidRPr="00E12242">
        <w:rPr>
          <w:rFonts w:eastAsiaTheme="minorHAnsi"/>
          <w:sz w:val="28"/>
          <w:szCs w:val="28"/>
          <w:lang w:val="en-US" w:eastAsia="en-US"/>
        </w:rPr>
        <w:t>XX</w:t>
      </w:r>
      <w:r w:rsidRPr="00E12242">
        <w:rPr>
          <w:rFonts w:eastAsiaTheme="minorHAnsi"/>
          <w:sz w:val="28"/>
          <w:szCs w:val="28"/>
          <w:lang w:val="uk-UA" w:eastAsia="en-US"/>
        </w:rPr>
        <w:t xml:space="preserve"> столітті та на початку</w:t>
      </w:r>
      <w:r w:rsidRPr="00E12242">
        <w:rPr>
          <w:rFonts w:eastAsiaTheme="minorHAnsi"/>
          <w:sz w:val="28"/>
          <w:szCs w:val="28"/>
          <w:lang w:eastAsia="en-US"/>
        </w:rPr>
        <w:t xml:space="preserve"> </w:t>
      </w:r>
      <w:r w:rsidRPr="00E12242">
        <w:rPr>
          <w:rFonts w:eastAsiaTheme="minorHAnsi"/>
          <w:sz w:val="28"/>
          <w:szCs w:val="28"/>
          <w:lang w:val="en-US" w:eastAsia="en-US"/>
        </w:rPr>
        <w:t>XXI</w:t>
      </w:r>
      <w:r w:rsidRPr="00E12242">
        <w:rPr>
          <w:rFonts w:eastAsiaTheme="minorHAnsi"/>
          <w:sz w:val="28"/>
          <w:szCs w:val="28"/>
          <w:lang w:val="uk-UA" w:eastAsia="en-US"/>
        </w:rPr>
        <w:t xml:space="preserve"> століття і, що важливо, її прискорення з 1990 року.</w:t>
      </w:r>
    </w:p>
    <w:p w:rsidR="00E12242" w:rsidRPr="00E12242" w:rsidRDefault="00E12242" w:rsidP="00E12242">
      <w:pPr>
        <w:spacing w:after="200" w:line="360" w:lineRule="auto"/>
        <w:jc w:val="both"/>
        <w:rPr>
          <w:rFonts w:eastAsiaTheme="minorHAnsi"/>
          <w:sz w:val="28"/>
          <w:szCs w:val="28"/>
          <w:lang w:val="uk-UA" w:eastAsia="en-US"/>
        </w:rPr>
      </w:pPr>
      <w:r w:rsidRPr="00E12242">
        <w:rPr>
          <w:rFonts w:eastAsiaTheme="minorHAnsi"/>
          <w:sz w:val="28"/>
          <w:szCs w:val="28"/>
          <w:lang w:val="uk-UA" w:eastAsia="en-US"/>
        </w:rPr>
        <w:t xml:space="preserve"> Стійкий ріст температури атмосфери та темпи збільшення концентрації СО</w:t>
      </w:r>
      <w:r w:rsidRPr="00E12242">
        <w:rPr>
          <w:rFonts w:eastAsiaTheme="minorHAnsi"/>
          <w:sz w:val="28"/>
          <w:szCs w:val="28"/>
          <w:vertAlign w:val="subscript"/>
          <w:lang w:val="uk-UA" w:eastAsia="en-US"/>
        </w:rPr>
        <w:t>2</w:t>
      </w:r>
      <w:r w:rsidRPr="00E12242">
        <w:rPr>
          <w:rFonts w:eastAsiaTheme="minorHAnsi"/>
          <w:sz w:val="28"/>
          <w:szCs w:val="28"/>
          <w:lang w:val="uk-UA" w:eastAsia="en-US"/>
        </w:rPr>
        <w:t xml:space="preserve"> почалися із 1976 року і тривають до сьогодні. Цей процес викликав інтенсивне танення льодовиків, потужність яких за останні 50 років зменшилась на 40%. Зміни ж кліматичних показників, які викликані глобальним потеплінням, мають коливальний характер.</w:t>
      </w:r>
    </w:p>
    <w:p w:rsidR="00E12242" w:rsidRPr="00E12242" w:rsidRDefault="00E12242" w:rsidP="00E12242">
      <w:pPr>
        <w:spacing w:after="200" w:line="360" w:lineRule="auto"/>
        <w:jc w:val="both"/>
        <w:rPr>
          <w:rFonts w:eastAsiaTheme="minorHAnsi"/>
          <w:sz w:val="28"/>
          <w:szCs w:val="28"/>
          <w:lang w:val="uk-UA" w:eastAsia="en-US"/>
        </w:rPr>
      </w:pPr>
      <w:r w:rsidRPr="00E12242">
        <w:rPr>
          <w:rFonts w:eastAsiaTheme="minorHAnsi"/>
          <w:sz w:val="28"/>
          <w:szCs w:val="28"/>
          <w:lang w:val="uk-UA" w:eastAsia="en-US"/>
        </w:rPr>
        <w:tab/>
        <w:t>Серед причин зміни клімату вченими , окрім підвищення вмісту СО</w:t>
      </w:r>
      <w:r w:rsidRPr="00E12242">
        <w:rPr>
          <w:rFonts w:eastAsiaTheme="minorHAnsi"/>
          <w:sz w:val="28"/>
          <w:szCs w:val="28"/>
          <w:vertAlign w:val="subscript"/>
          <w:lang w:val="uk-UA" w:eastAsia="en-US"/>
        </w:rPr>
        <w:t>2</w:t>
      </w:r>
      <w:r w:rsidRPr="00E12242">
        <w:rPr>
          <w:rFonts w:eastAsiaTheme="minorHAnsi"/>
          <w:sz w:val="28"/>
          <w:szCs w:val="28"/>
          <w:lang w:val="uk-UA" w:eastAsia="en-US"/>
        </w:rPr>
        <w:t xml:space="preserve">, визначаються і співставлення зміни клімату з циклами сонячної активності, впливом космічних факторів та антропогенної діяльності.  Основні періоди кліматичних змін </w:t>
      </w:r>
      <w:proofErr w:type="spellStart"/>
      <w:r w:rsidRPr="00E12242">
        <w:rPr>
          <w:rFonts w:eastAsiaTheme="minorHAnsi"/>
          <w:sz w:val="28"/>
          <w:szCs w:val="28"/>
          <w:lang w:val="uk-UA" w:eastAsia="en-US"/>
        </w:rPr>
        <w:t>співставляються</w:t>
      </w:r>
      <w:proofErr w:type="spellEnd"/>
      <w:r w:rsidRPr="00E12242">
        <w:rPr>
          <w:rFonts w:eastAsiaTheme="minorHAnsi"/>
          <w:sz w:val="28"/>
          <w:szCs w:val="28"/>
          <w:lang w:val="uk-UA" w:eastAsia="en-US"/>
        </w:rPr>
        <w:t xml:space="preserve"> з циклами сонячної активності, особливо це стосується </w:t>
      </w:r>
      <w:proofErr w:type="spellStart"/>
      <w:r w:rsidRPr="00E12242">
        <w:rPr>
          <w:rFonts w:eastAsiaTheme="minorHAnsi"/>
          <w:sz w:val="28"/>
          <w:szCs w:val="28"/>
          <w:lang w:val="uk-UA" w:eastAsia="en-US"/>
        </w:rPr>
        <w:t>гідрометеорогічних</w:t>
      </w:r>
      <w:proofErr w:type="spellEnd"/>
      <w:r w:rsidRPr="00E12242">
        <w:rPr>
          <w:rFonts w:eastAsiaTheme="minorHAnsi"/>
          <w:sz w:val="28"/>
          <w:szCs w:val="28"/>
          <w:lang w:val="uk-UA" w:eastAsia="en-US"/>
        </w:rPr>
        <w:t xml:space="preserve"> показників в межах Чорного та Азовського морів.  Сюди відносяться 11-річний цикл активності Сонця за </w:t>
      </w:r>
      <w:proofErr w:type="spellStart"/>
      <w:r w:rsidRPr="00E12242">
        <w:rPr>
          <w:rFonts w:eastAsiaTheme="minorHAnsi"/>
          <w:sz w:val="28"/>
          <w:szCs w:val="28"/>
          <w:lang w:val="uk-UA" w:eastAsia="en-US"/>
        </w:rPr>
        <w:t>Швабе</w:t>
      </w:r>
      <w:proofErr w:type="spellEnd"/>
      <w:r w:rsidRPr="00E12242">
        <w:rPr>
          <w:rFonts w:eastAsiaTheme="minorHAnsi"/>
          <w:sz w:val="28"/>
          <w:szCs w:val="28"/>
          <w:lang w:val="uk-UA" w:eastAsia="en-US"/>
        </w:rPr>
        <w:t xml:space="preserve"> та 22-річні цикли </w:t>
      </w:r>
      <w:proofErr w:type="spellStart"/>
      <w:r w:rsidRPr="00E12242">
        <w:rPr>
          <w:rFonts w:eastAsiaTheme="minorHAnsi"/>
          <w:sz w:val="28"/>
          <w:szCs w:val="28"/>
          <w:lang w:val="uk-UA" w:eastAsia="en-US"/>
        </w:rPr>
        <w:t>Хейєла</w:t>
      </w:r>
      <w:proofErr w:type="spellEnd"/>
      <w:r w:rsidRPr="00E12242">
        <w:rPr>
          <w:rFonts w:eastAsiaTheme="minorHAnsi"/>
          <w:sz w:val="28"/>
          <w:szCs w:val="28"/>
          <w:lang w:val="uk-UA" w:eastAsia="en-US"/>
        </w:rPr>
        <w:t>, а також довго вікові цикли (90- та 180-річний).</w:t>
      </w:r>
    </w:p>
    <w:p w:rsidR="00E12242" w:rsidRPr="00E12242" w:rsidRDefault="00E12242" w:rsidP="00E12242">
      <w:pPr>
        <w:spacing w:after="200" w:line="360" w:lineRule="auto"/>
        <w:jc w:val="both"/>
        <w:rPr>
          <w:rFonts w:eastAsiaTheme="minorHAnsi"/>
          <w:sz w:val="28"/>
          <w:szCs w:val="28"/>
          <w:lang w:val="uk-UA" w:eastAsia="en-US"/>
        </w:rPr>
      </w:pPr>
      <w:r w:rsidRPr="00E12242">
        <w:rPr>
          <w:rFonts w:eastAsiaTheme="minorHAnsi"/>
          <w:sz w:val="28"/>
          <w:szCs w:val="28"/>
          <w:lang w:val="uk-UA" w:eastAsia="en-US"/>
        </w:rPr>
        <w:tab/>
        <w:t>В останні десятиліття в Чорноморському регіоні спостерігалися особливо різкі тренди підвищення термічного фону та послаблення вітрової активності. Збільшився приток прісних вод в результаті збільшення опадів та</w:t>
      </w:r>
      <w:r>
        <w:rPr>
          <w:rFonts w:eastAsiaTheme="minorHAnsi"/>
          <w:sz w:val="28"/>
          <w:szCs w:val="28"/>
          <w:lang w:val="uk-UA" w:eastAsia="en-US"/>
        </w:rPr>
        <w:t xml:space="preserve">  </w:t>
      </w:r>
      <w:r w:rsidRPr="00E12242">
        <w:rPr>
          <w:rFonts w:eastAsiaTheme="minorHAnsi"/>
          <w:sz w:val="28"/>
          <w:szCs w:val="28"/>
          <w:lang w:val="uk-UA" w:eastAsia="en-US"/>
        </w:rPr>
        <w:t>зменшення випаровування ( рис.2)</w:t>
      </w:r>
    </w:p>
    <w:p w:rsidR="00E12242" w:rsidRDefault="00E12242" w:rsidP="00E12242">
      <w:pPr>
        <w:spacing w:after="200" w:line="360" w:lineRule="auto"/>
        <w:jc w:val="both"/>
        <w:rPr>
          <w:rFonts w:eastAsiaTheme="minorHAnsi"/>
          <w:sz w:val="28"/>
          <w:szCs w:val="28"/>
          <w:lang w:val="uk-UA" w:eastAsia="en-US"/>
        </w:rPr>
      </w:pPr>
    </w:p>
    <w:p w:rsidR="00E12242" w:rsidRDefault="00E12242" w:rsidP="00E12242">
      <w:pPr>
        <w:spacing w:after="200" w:line="360" w:lineRule="auto"/>
        <w:jc w:val="both"/>
        <w:rPr>
          <w:rFonts w:eastAsiaTheme="minorHAnsi"/>
          <w:sz w:val="28"/>
          <w:szCs w:val="28"/>
          <w:lang w:val="uk-UA" w:eastAsia="en-US"/>
        </w:rPr>
      </w:pPr>
      <w:r w:rsidRPr="00E12242">
        <w:rPr>
          <w:rFonts w:eastAsiaTheme="minorHAnsi"/>
          <w:noProof/>
          <w:sz w:val="28"/>
          <w:szCs w:val="28"/>
        </w:rPr>
        <w:lastRenderedPageBreak/>
        <w:drawing>
          <wp:inline distT="0" distB="0" distL="0" distR="0" wp14:anchorId="67C9E04D" wp14:editId="46AED8B7">
            <wp:extent cx="5905500" cy="2486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 contrast="-4000"/>
                      <a:extLst>
                        <a:ext uri="{28A0092B-C50C-407E-A947-70E740481C1C}">
                          <a14:useLocalDpi xmlns:a14="http://schemas.microsoft.com/office/drawing/2010/main" val="0"/>
                        </a:ext>
                      </a:extLst>
                    </a:blip>
                    <a:srcRect/>
                    <a:stretch>
                      <a:fillRect/>
                    </a:stretch>
                  </pic:blipFill>
                  <pic:spPr bwMode="auto">
                    <a:xfrm>
                      <a:off x="0" y="0"/>
                      <a:ext cx="5927831" cy="2495426"/>
                    </a:xfrm>
                    <a:prstGeom prst="rect">
                      <a:avLst/>
                    </a:prstGeom>
                    <a:noFill/>
                    <a:ln>
                      <a:noFill/>
                    </a:ln>
                  </pic:spPr>
                </pic:pic>
              </a:graphicData>
            </a:graphic>
          </wp:inline>
        </w:drawing>
      </w:r>
    </w:p>
    <w:p w:rsidR="00E12242" w:rsidRPr="00E12242" w:rsidRDefault="00E12242" w:rsidP="00E12242">
      <w:pPr>
        <w:spacing w:after="200" w:line="360" w:lineRule="auto"/>
        <w:jc w:val="both"/>
        <w:rPr>
          <w:rFonts w:eastAsiaTheme="minorHAnsi"/>
          <w:sz w:val="28"/>
          <w:szCs w:val="28"/>
          <w:lang w:val="uk-UA" w:eastAsia="en-US"/>
        </w:rPr>
      </w:pPr>
    </w:p>
    <w:p w:rsidR="00E12242" w:rsidRPr="00E12242" w:rsidRDefault="00E12242" w:rsidP="00897D2B">
      <w:pPr>
        <w:spacing w:after="200" w:line="276" w:lineRule="auto"/>
        <w:jc w:val="both"/>
        <w:rPr>
          <w:rFonts w:eastAsiaTheme="minorHAnsi"/>
          <w:i/>
          <w:sz w:val="28"/>
          <w:szCs w:val="28"/>
          <w:lang w:eastAsia="en-US"/>
        </w:rPr>
      </w:pPr>
      <w:r w:rsidRPr="00E12242">
        <w:rPr>
          <w:rFonts w:eastAsiaTheme="minorHAnsi"/>
          <w:i/>
          <w:sz w:val="28"/>
          <w:szCs w:val="28"/>
          <w:lang w:val="uk-UA" w:eastAsia="en-US"/>
        </w:rPr>
        <w:t>Рис.2 Кліматичні зміни річних об’ємів стоку, опадів та випаровування Чорного моря [1]</w:t>
      </w:r>
    </w:p>
    <w:p w:rsidR="00E12242" w:rsidRPr="00E12242" w:rsidRDefault="00E12242" w:rsidP="00E12242">
      <w:pPr>
        <w:spacing w:after="200" w:line="360" w:lineRule="auto"/>
        <w:jc w:val="both"/>
        <w:rPr>
          <w:rFonts w:eastAsiaTheme="minorHAnsi"/>
          <w:sz w:val="28"/>
          <w:szCs w:val="28"/>
          <w:lang w:val="uk-UA" w:eastAsia="en-US"/>
        </w:rPr>
      </w:pPr>
    </w:p>
    <w:p w:rsidR="00E12242" w:rsidRPr="00E12242" w:rsidRDefault="00E12242" w:rsidP="00E12242">
      <w:pPr>
        <w:spacing w:after="200" w:line="360" w:lineRule="auto"/>
        <w:ind w:firstLine="708"/>
        <w:jc w:val="both"/>
        <w:rPr>
          <w:rFonts w:eastAsiaTheme="minorHAnsi"/>
          <w:sz w:val="28"/>
          <w:szCs w:val="28"/>
          <w:lang w:val="uk-UA" w:eastAsia="en-US"/>
        </w:rPr>
      </w:pPr>
      <w:r w:rsidRPr="00E12242">
        <w:rPr>
          <w:rFonts w:eastAsiaTheme="minorHAnsi"/>
          <w:sz w:val="28"/>
          <w:szCs w:val="28"/>
          <w:lang w:val="uk-UA" w:eastAsia="en-US"/>
        </w:rPr>
        <w:t xml:space="preserve">На основі аналізу графіків можна підвести підсумок  залежності регіональних кліматичних змін в Чорному морі не тільки від антропогенного впливу на потепління, а й від природних варіацій параметрів кліматичної системи, які  визначаються як короткі цикли сонячної активності. Основним періодом зміни гідрометеорологічних показників останнього століття є 70-річний цикл, окрім того, значні піки змін параметрів спостерігаються за 95, 173 роки. Найбільш часті зміни в графіках спостерігаються в періоди 22, 34 роки, які абсолютно співпадають із величинами на графіках  річкового стоку та опадів. Близькі періоди існують і в рядах показників сонячної активності. </w:t>
      </w:r>
    </w:p>
    <w:p w:rsidR="00E12242" w:rsidRPr="00E12242" w:rsidRDefault="00E12242" w:rsidP="00E12242">
      <w:pPr>
        <w:spacing w:after="200" w:line="360" w:lineRule="auto"/>
        <w:ind w:firstLine="708"/>
        <w:jc w:val="both"/>
        <w:rPr>
          <w:rFonts w:eastAsiaTheme="minorHAnsi"/>
          <w:sz w:val="28"/>
          <w:szCs w:val="28"/>
          <w:lang w:val="uk-UA" w:eastAsia="en-US"/>
        </w:rPr>
      </w:pPr>
      <w:r w:rsidRPr="00E12242">
        <w:rPr>
          <w:rFonts w:eastAsiaTheme="minorHAnsi"/>
          <w:sz w:val="28"/>
          <w:szCs w:val="28"/>
          <w:lang w:val="uk-UA" w:eastAsia="en-US"/>
        </w:rPr>
        <w:t>Тому процеси кліматичних змін, що відбулися в межах Чорноморського басейну протягом останнього десятиріччя  можна пояснит</w:t>
      </w:r>
      <w:r w:rsidR="00897D2B">
        <w:rPr>
          <w:rFonts w:eastAsiaTheme="minorHAnsi"/>
          <w:sz w:val="28"/>
          <w:szCs w:val="28"/>
          <w:lang w:val="uk-UA" w:eastAsia="en-US"/>
        </w:rPr>
        <w:t xml:space="preserve">и спів падінням фази росту </w:t>
      </w:r>
      <w:proofErr w:type="spellStart"/>
      <w:r w:rsidR="00897D2B">
        <w:rPr>
          <w:rFonts w:eastAsiaTheme="minorHAnsi"/>
          <w:sz w:val="28"/>
          <w:szCs w:val="28"/>
          <w:lang w:val="uk-UA" w:eastAsia="en-US"/>
        </w:rPr>
        <w:t>семи</w:t>
      </w:r>
      <w:r w:rsidRPr="00E12242">
        <w:rPr>
          <w:rFonts w:eastAsiaTheme="minorHAnsi"/>
          <w:sz w:val="28"/>
          <w:szCs w:val="28"/>
          <w:lang w:val="uk-UA" w:eastAsia="en-US"/>
        </w:rPr>
        <w:t>десятирічної</w:t>
      </w:r>
      <w:proofErr w:type="spellEnd"/>
      <w:r w:rsidRPr="00E12242">
        <w:rPr>
          <w:rFonts w:eastAsiaTheme="minorHAnsi"/>
          <w:sz w:val="28"/>
          <w:szCs w:val="28"/>
          <w:lang w:val="uk-UA" w:eastAsia="en-US"/>
        </w:rPr>
        <w:t xml:space="preserve"> періодичності з віковими лінійними трендами.</w:t>
      </w:r>
    </w:p>
    <w:p w:rsidR="00E12242" w:rsidRDefault="00E12242" w:rsidP="00E12242">
      <w:pPr>
        <w:spacing w:line="360" w:lineRule="auto"/>
        <w:ind w:firstLine="540"/>
        <w:jc w:val="both"/>
        <w:rPr>
          <w:sz w:val="28"/>
          <w:szCs w:val="28"/>
          <w:lang w:val="uk-UA"/>
        </w:rPr>
      </w:pPr>
    </w:p>
    <w:p w:rsidR="00E12242" w:rsidRDefault="00E12242" w:rsidP="00E12242">
      <w:pPr>
        <w:ind w:firstLine="540"/>
        <w:jc w:val="both"/>
        <w:rPr>
          <w:sz w:val="28"/>
          <w:szCs w:val="28"/>
          <w:lang w:val="uk-UA"/>
        </w:rPr>
      </w:pPr>
    </w:p>
    <w:p w:rsidR="00E12242" w:rsidRPr="005C486A" w:rsidRDefault="00E12242" w:rsidP="00E12242">
      <w:pPr>
        <w:ind w:firstLine="540"/>
        <w:jc w:val="both"/>
        <w:rPr>
          <w:lang w:val="en-US"/>
        </w:rPr>
      </w:pPr>
      <w:r>
        <w:rPr>
          <w:b/>
          <w:i/>
          <w:lang w:val="uk-UA"/>
        </w:rPr>
        <w:lastRenderedPageBreak/>
        <w:t>Список використаних джерел:</w:t>
      </w:r>
      <w:r w:rsidR="00897D2B">
        <w:rPr>
          <w:i/>
          <w:lang w:val="uk-UA"/>
        </w:rPr>
        <w:t xml:space="preserve"> 1.</w:t>
      </w:r>
      <w:r w:rsidR="00897D2B">
        <w:rPr>
          <w:i/>
        </w:rPr>
        <w:t>Ильин Ю.П. Климатические изменения гидрометеорологических условий Черного моря\\Глобальные и региональные изменения климата.-Киев.-2011. –С.247 – 254.</w:t>
      </w:r>
      <w:r w:rsidR="00897D2B">
        <w:rPr>
          <w:i/>
          <w:lang w:val="uk-UA"/>
        </w:rPr>
        <w:t xml:space="preserve">; 2. </w:t>
      </w:r>
      <w:proofErr w:type="spellStart"/>
      <w:proofErr w:type="gramStart"/>
      <w:r w:rsidR="005F3DC3">
        <w:rPr>
          <w:i/>
          <w:lang w:val="en-US"/>
        </w:rPr>
        <w:t>Ilyn</w:t>
      </w:r>
      <w:proofErr w:type="spellEnd"/>
      <w:r w:rsidR="005F3DC3">
        <w:rPr>
          <w:i/>
          <w:lang w:val="en-US"/>
        </w:rPr>
        <w:t xml:space="preserve"> Y.P.2010 </w:t>
      </w:r>
      <w:proofErr w:type="spellStart"/>
      <w:r w:rsidR="005F3DC3">
        <w:rPr>
          <w:i/>
          <w:lang w:val="en-US"/>
        </w:rPr>
        <w:t>a.Observed</w:t>
      </w:r>
      <w:proofErr w:type="spellEnd"/>
      <w:r w:rsidR="005F3DC3">
        <w:rPr>
          <w:i/>
          <w:lang w:val="en-US"/>
        </w:rPr>
        <w:t xml:space="preserve"> long-term changes in the Black Sea physical system and their possible environmental impacts.in Climate forcing and its impact on the </w:t>
      </w:r>
      <w:r w:rsidR="005F3DC3" w:rsidRPr="005F3DC3">
        <w:rPr>
          <w:i/>
          <w:lang w:val="en-US"/>
        </w:rPr>
        <w:t>Black Sea</w:t>
      </w:r>
      <w:r w:rsidR="005F3DC3">
        <w:rPr>
          <w:i/>
          <w:lang w:val="en-US"/>
        </w:rPr>
        <w:t xml:space="preserve"> marine biota.</w:t>
      </w:r>
      <w:proofErr w:type="gramEnd"/>
      <w:r w:rsidR="005F3DC3">
        <w:rPr>
          <w:i/>
          <w:lang w:val="en-US"/>
        </w:rPr>
        <w:t xml:space="preserve"> </w:t>
      </w:r>
      <w:r w:rsidR="005F3DC3">
        <w:rPr>
          <w:i/>
          <w:lang w:val="uk-UA"/>
        </w:rPr>
        <w:t>№39</w:t>
      </w:r>
      <w:r w:rsidR="005F3DC3">
        <w:rPr>
          <w:i/>
          <w:lang w:val="en-US"/>
        </w:rPr>
        <w:t xml:space="preserve"> in CIESM</w:t>
      </w:r>
      <w:r w:rsidR="005C486A">
        <w:rPr>
          <w:i/>
          <w:lang w:val="en-US"/>
        </w:rPr>
        <w:t xml:space="preserve"> Workshop </w:t>
      </w:r>
      <w:proofErr w:type="spellStart"/>
      <w:r w:rsidR="005C486A">
        <w:rPr>
          <w:i/>
          <w:lang w:val="en-US"/>
        </w:rPr>
        <w:t>Monograpfs</w:t>
      </w:r>
      <w:proofErr w:type="spellEnd"/>
      <w:r w:rsidR="005C486A">
        <w:rPr>
          <w:i/>
          <w:lang w:val="en-US"/>
        </w:rPr>
        <w:t xml:space="preserve">, ed. </w:t>
      </w:r>
      <w:proofErr w:type="spellStart"/>
      <w:r w:rsidR="005C486A">
        <w:rPr>
          <w:i/>
          <w:lang w:val="en-US"/>
        </w:rPr>
        <w:t>F.Briand</w:t>
      </w:r>
      <w:proofErr w:type="spellEnd"/>
      <w:r w:rsidR="005C486A">
        <w:rPr>
          <w:i/>
          <w:lang w:val="en-US"/>
        </w:rPr>
        <w:t>. Monaco</w:t>
      </w:r>
      <w:r w:rsidR="005C486A">
        <w:rPr>
          <w:i/>
          <w:lang w:val="uk-UA"/>
        </w:rPr>
        <w:t>:</w:t>
      </w:r>
      <w:r w:rsidR="005C486A">
        <w:rPr>
          <w:i/>
          <w:lang w:val="en-US"/>
        </w:rPr>
        <w:t xml:space="preserve"> CIESM. P</w:t>
      </w:r>
      <w:r w:rsidR="005C486A" w:rsidRPr="005C486A">
        <w:rPr>
          <w:i/>
        </w:rPr>
        <w:t>.35-44.</w:t>
      </w:r>
      <w:r w:rsidR="005C486A">
        <w:rPr>
          <w:i/>
          <w:lang w:val="uk-UA"/>
        </w:rPr>
        <w:t>; 3.</w:t>
      </w:r>
      <w:r w:rsidR="005C486A" w:rsidRPr="005C486A">
        <w:rPr>
          <w:i/>
          <w:lang w:val="uk-UA"/>
        </w:rPr>
        <w:t xml:space="preserve">Видмаченко А.П., </w:t>
      </w:r>
      <w:proofErr w:type="spellStart"/>
      <w:r w:rsidR="005C486A" w:rsidRPr="005C486A">
        <w:rPr>
          <w:i/>
          <w:lang w:val="uk-UA"/>
        </w:rPr>
        <w:t>Мороженко</w:t>
      </w:r>
      <w:proofErr w:type="spellEnd"/>
      <w:r w:rsidR="005C486A" w:rsidRPr="005C486A">
        <w:rPr>
          <w:i/>
          <w:lang w:val="uk-UA"/>
        </w:rPr>
        <w:t xml:space="preserve"> А.В., </w:t>
      </w:r>
      <w:proofErr w:type="spellStart"/>
      <w:r w:rsidR="005C486A" w:rsidRPr="005C486A">
        <w:rPr>
          <w:i/>
          <w:lang w:val="uk-UA"/>
        </w:rPr>
        <w:t>Яцкив</w:t>
      </w:r>
      <w:proofErr w:type="spellEnd"/>
      <w:r w:rsidR="005C486A" w:rsidRPr="005C486A">
        <w:rPr>
          <w:i/>
          <w:lang w:val="uk-UA"/>
        </w:rPr>
        <w:t xml:space="preserve"> Я.С. </w:t>
      </w:r>
      <w:proofErr w:type="spellStart"/>
      <w:r w:rsidR="005C486A" w:rsidRPr="005C486A">
        <w:rPr>
          <w:i/>
          <w:lang w:val="uk-UA"/>
        </w:rPr>
        <w:t>Глобальные</w:t>
      </w:r>
      <w:proofErr w:type="spellEnd"/>
      <w:r w:rsidR="005C486A" w:rsidRPr="005C486A">
        <w:rPr>
          <w:i/>
          <w:lang w:val="uk-UA"/>
        </w:rPr>
        <w:t xml:space="preserve"> </w:t>
      </w:r>
      <w:proofErr w:type="spellStart"/>
      <w:r w:rsidR="005C486A" w:rsidRPr="005C486A">
        <w:rPr>
          <w:i/>
          <w:lang w:val="uk-UA"/>
        </w:rPr>
        <w:t>изменения</w:t>
      </w:r>
      <w:proofErr w:type="spellEnd"/>
      <w:r w:rsidR="005C486A" w:rsidRPr="005C486A">
        <w:rPr>
          <w:i/>
          <w:lang w:val="uk-UA"/>
        </w:rPr>
        <w:t xml:space="preserve"> </w:t>
      </w:r>
      <w:proofErr w:type="spellStart"/>
      <w:r w:rsidR="005C486A" w:rsidRPr="005C486A">
        <w:rPr>
          <w:i/>
          <w:lang w:val="uk-UA"/>
        </w:rPr>
        <w:t>климата</w:t>
      </w:r>
      <w:proofErr w:type="spellEnd"/>
      <w:r w:rsidR="005C486A" w:rsidRPr="005C486A">
        <w:rPr>
          <w:i/>
          <w:lang w:val="uk-UA"/>
        </w:rPr>
        <w:t xml:space="preserve"> </w:t>
      </w:r>
      <w:proofErr w:type="spellStart"/>
      <w:r w:rsidR="005C486A" w:rsidRPr="005C486A">
        <w:rPr>
          <w:i/>
          <w:lang w:val="uk-UA"/>
        </w:rPr>
        <w:t>Земли\\</w:t>
      </w:r>
      <w:proofErr w:type="spellEnd"/>
      <w:r w:rsidR="005C486A" w:rsidRPr="005C486A">
        <w:rPr>
          <w:i/>
          <w:lang w:val="uk-UA"/>
        </w:rPr>
        <w:t xml:space="preserve"> </w:t>
      </w:r>
      <w:proofErr w:type="spellStart"/>
      <w:r w:rsidR="005C486A" w:rsidRPr="005C486A">
        <w:rPr>
          <w:i/>
          <w:lang w:val="uk-UA"/>
        </w:rPr>
        <w:t>Изменение</w:t>
      </w:r>
      <w:proofErr w:type="spellEnd"/>
      <w:r w:rsidR="005C486A" w:rsidRPr="005C486A">
        <w:rPr>
          <w:i/>
          <w:lang w:val="uk-UA"/>
        </w:rPr>
        <w:t xml:space="preserve"> земних систем в </w:t>
      </w:r>
      <w:proofErr w:type="spellStart"/>
      <w:r w:rsidR="005C486A" w:rsidRPr="005C486A">
        <w:rPr>
          <w:i/>
          <w:lang w:val="uk-UA"/>
        </w:rPr>
        <w:t>Восточной</w:t>
      </w:r>
      <w:proofErr w:type="spellEnd"/>
      <w:r w:rsidR="005C486A" w:rsidRPr="005C486A">
        <w:rPr>
          <w:i/>
          <w:lang w:val="uk-UA"/>
        </w:rPr>
        <w:t xml:space="preserve"> </w:t>
      </w:r>
      <w:proofErr w:type="spellStart"/>
      <w:r w:rsidR="005C486A" w:rsidRPr="005C486A">
        <w:rPr>
          <w:i/>
          <w:lang w:val="uk-UA"/>
        </w:rPr>
        <w:t>Европе</w:t>
      </w:r>
      <w:proofErr w:type="spellEnd"/>
      <w:r w:rsidR="005C486A" w:rsidRPr="005C486A">
        <w:rPr>
          <w:i/>
          <w:lang w:val="uk-UA"/>
        </w:rPr>
        <w:t xml:space="preserve"> – Киев.-2010.-С.254-306</w:t>
      </w:r>
      <w:r w:rsidR="005C486A">
        <w:rPr>
          <w:i/>
          <w:lang w:val="uk-UA"/>
        </w:rPr>
        <w:t>.</w:t>
      </w:r>
      <w:proofErr w:type="gramStart"/>
      <w:r w:rsidR="005C486A">
        <w:rPr>
          <w:i/>
          <w:lang w:val="uk-UA"/>
        </w:rPr>
        <w:t>;4</w:t>
      </w:r>
      <w:proofErr w:type="gramEnd"/>
      <w:r w:rsidR="005C486A">
        <w:rPr>
          <w:i/>
          <w:lang w:val="uk-UA"/>
        </w:rPr>
        <w:t>.</w:t>
      </w:r>
      <w:r w:rsidR="005C486A" w:rsidRPr="005C486A">
        <w:rPr>
          <w:i/>
        </w:rPr>
        <w:t xml:space="preserve"> </w:t>
      </w:r>
      <w:proofErr w:type="gramStart"/>
      <w:r w:rsidR="005C486A">
        <w:rPr>
          <w:i/>
          <w:lang w:val="en-US"/>
        </w:rPr>
        <w:t>IPCC.2007.Intergovenmental Panel on Climate Change report.</w:t>
      </w:r>
      <w:proofErr w:type="gramEnd"/>
      <w:r w:rsidR="005C486A">
        <w:rPr>
          <w:i/>
          <w:lang w:val="en-US"/>
        </w:rPr>
        <w:t xml:space="preserve"> </w:t>
      </w:r>
      <w:proofErr w:type="gramStart"/>
      <w:r w:rsidR="005C486A">
        <w:rPr>
          <w:i/>
          <w:lang w:val="en-US"/>
        </w:rPr>
        <w:t>Cambridge, UK and New York, USA.1032 p.</w:t>
      </w:r>
      <w:proofErr w:type="gramEnd"/>
    </w:p>
    <w:p w:rsidR="00E12242" w:rsidRDefault="00E12242" w:rsidP="00E12242">
      <w:pPr>
        <w:ind w:firstLine="540"/>
        <w:jc w:val="both"/>
        <w:rPr>
          <w:lang w:val="uk-UA"/>
        </w:rPr>
      </w:pPr>
    </w:p>
    <w:p w:rsidR="0062382C" w:rsidRPr="00E12242" w:rsidRDefault="0062382C" w:rsidP="00E12242">
      <w:pPr>
        <w:jc w:val="both"/>
        <w:rPr>
          <w:lang w:val="uk-UA"/>
        </w:rPr>
      </w:pPr>
    </w:p>
    <w:sectPr w:rsidR="0062382C" w:rsidRPr="00E1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42"/>
    <w:rsid w:val="005C486A"/>
    <w:rsid w:val="005F3DC3"/>
    <w:rsid w:val="0062382C"/>
    <w:rsid w:val="00897D2B"/>
    <w:rsid w:val="00C62954"/>
    <w:rsid w:val="00E1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242"/>
    <w:rPr>
      <w:rFonts w:ascii="Tahoma" w:hAnsi="Tahoma" w:cs="Tahoma"/>
      <w:sz w:val="16"/>
      <w:szCs w:val="16"/>
    </w:rPr>
  </w:style>
  <w:style w:type="character" w:customStyle="1" w:styleId="a4">
    <w:name w:val="Текст выноски Знак"/>
    <w:basedOn w:val="a0"/>
    <w:link w:val="a3"/>
    <w:uiPriority w:val="99"/>
    <w:semiHidden/>
    <w:rsid w:val="00E122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242"/>
    <w:rPr>
      <w:rFonts w:ascii="Tahoma" w:hAnsi="Tahoma" w:cs="Tahoma"/>
      <w:sz w:val="16"/>
      <w:szCs w:val="16"/>
    </w:rPr>
  </w:style>
  <w:style w:type="character" w:customStyle="1" w:styleId="a4">
    <w:name w:val="Текст выноски Знак"/>
    <w:basedOn w:val="a0"/>
    <w:link w:val="a3"/>
    <w:uiPriority w:val="99"/>
    <w:semiHidden/>
    <w:rsid w:val="00E122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96204">
      <w:bodyDiv w:val="1"/>
      <w:marLeft w:val="0"/>
      <w:marRight w:val="0"/>
      <w:marTop w:val="0"/>
      <w:marBottom w:val="0"/>
      <w:divBdr>
        <w:top w:val="none" w:sz="0" w:space="0" w:color="auto"/>
        <w:left w:val="none" w:sz="0" w:space="0" w:color="auto"/>
        <w:bottom w:val="none" w:sz="0" w:space="0" w:color="auto"/>
        <w:right w:val="none" w:sz="0" w:space="0" w:color="auto"/>
      </w:divBdr>
    </w:div>
    <w:div w:id="20072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2013-03-20T14:05:00Z</dcterms:created>
  <dcterms:modified xsi:type="dcterms:W3CDTF">2013-03-20T14:47:00Z</dcterms:modified>
</cp:coreProperties>
</file>