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36" w:rsidRPr="008D6436" w:rsidRDefault="008D6436" w:rsidP="008D6436">
      <w:pPr>
        <w:spacing w:line="360" w:lineRule="auto"/>
        <w:ind w:firstLine="708"/>
        <w:jc w:val="right"/>
        <w:rPr>
          <w:rStyle w:val="FontStyle27"/>
          <w:b/>
          <w:sz w:val="28"/>
          <w:szCs w:val="28"/>
          <w:lang w:val="uk-UA" w:eastAsia="uk-UA"/>
        </w:rPr>
      </w:pPr>
      <w:r w:rsidRPr="008D6436">
        <w:rPr>
          <w:rStyle w:val="FontStyle27"/>
          <w:b/>
          <w:sz w:val="28"/>
          <w:szCs w:val="28"/>
          <w:lang w:val="uk-UA" w:eastAsia="uk-UA"/>
        </w:rPr>
        <w:t xml:space="preserve">Оксана </w:t>
      </w:r>
      <w:proofErr w:type="spellStart"/>
      <w:r w:rsidRPr="008D6436">
        <w:rPr>
          <w:rStyle w:val="FontStyle27"/>
          <w:b/>
          <w:sz w:val="28"/>
          <w:szCs w:val="28"/>
          <w:lang w:val="uk-UA" w:eastAsia="uk-UA"/>
        </w:rPr>
        <w:t>Тиховська</w:t>
      </w:r>
      <w:proofErr w:type="spellEnd"/>
    </w:p>
    <w:p w:rsidR="008D6436" w:rsidRPr="008D6436" w:rsidRDefault="008D6436" w:rsidP="008D6436">
      <w:pPr>
        <w:spacing w:line="360" w:lineRule="auto"/>
        <w:ind w:firstLine="708"/>
        <w:jc w:val="both"/>
        <w:rPr>
          <w:rStyle w:val="FontStyle27"/>
          <w:b/>
          <w:sz w:val="28"/>
          <w:szCs w:val="28"/>
          <w:lang w:val="uk-UA" w:eastAsia="uk-UA"/>
        </w:rPr>
      </w:pPr>
      <w:r w:rsidRPr="008D6436">
        <w:rPr>
          <w:rStyle w:val="FontStyle27"/>
          <w:b/>
          <w:sz w:val="28"/>
          <w:szCs w:val="28"/>
          <w:lang w:val="uk-UA" w:eastAsia="uk-UA"/>
        </w:rPr>
        <w:t>Психоаналіти</w:t>
      </w:r>
      <w:r w:rsidR="006551DB">
        <w:rPr>
          <w:rStyle w:val="FontStyle27"/>
          <w:b/>
          <w:sz w:val="28"/>
          <w:szCs w:val="28"/>
          <w:lang w:val="uk-UA" w:eastAsia="uk-UA"/>
        </w:rPr>
        <w:t xml:space="preserve">чний аспект образу </w:t>
      </w:r>
      <w:r w:rsidR="00FE7778">
        <w:rPr>
          <w:rStyle w:val="FontStyle27"/>
          <w:b/>
          <w:sz w:val="28"/>
          <w:szCs w:val="28"/>
          <w:lang w:val="uk-UA" w:eastAsia="uk-UA"/>
        </w:rPr>
        <w:t>змії в</w:t>
      </w:r>
      <w:r w:rsidRPr="008D6436">
        <w:rPr>
          <w:rStyle w:val="FontStyle27"/>
          <w:b/>
          <w:sz w:val="28"/>
          <w:szCs w:val="28"/>
          <w:lang w:val="uk-UA" w:eastAsia="uk-UA"/>
        </w:rPr>
        <w:t xml:space="preserve"> міфології Закарпаття</w:t>
      </w:r>
    </w:p>
    <w:p w:rsidR="008D6436" w:rsidRPr="008D6436" w:rsidRDefault="008D6436" w:rsidP="008D6436">
      <w:pPr>
        <w:spacing w:line="360" w:lineRule="auto"/>
        <w:ind w:firstLine="708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8D6436">
        <w:rPr>
          <w:rStyle w:val="FontStyle27"/>
          <w:sz w:val="28"/>
          <w:szCs w:val="28"/>
          <w:lang w:val="uk-UA" w:eastAsia="uk-UA"/>
        </w:rPr>
        <w:t xml:space="preserve">Образ змії має </w:t>
      </w:r>
      <w:proofErr w:type="spellStart"/>
      <w:r w:rsidRPr="008D6436">
        <w:rPr>
          <w:rStyle w:val="FontStyle27"/>
          <w:sz w:val="28"/>
          <w:szCs w:val="28"/>
          <w:lang w:val="uk-UA" w:eastAsia="uk-UA"/>
        </w:rPr>
        <w:t>архетипну</w:t>
      </w:r>
      <w:proofErr w:type="spellEnd"/>
      <w:r w:rsidRPr="008D6436">
        <w:rPr>
          <w:rStyle w:val="FontStyle27"/>
          <w:sz w:val="28"/>
          <w:szCs w:val="28"/>
          <w:lang w:val="uk-UA" w:eastAsia="uk-UA"/>
        </w:rPr>
        <w:t xml:space="preserve"> семантику і є досить поширений у світовій міфології, починаючи з пізнього палеоліту.</w:t>
      </w:r>
      <w:r w:rsidRPr="008D6436">
        <w:rPr>
          <w:rStyle w:val="FontStyle31"/>
          <w:lang w:val="uk-UA" w:eastAsia="uk-UA"/>
        </w:rPr>
        <w:t xml:space="preserve"> </w:t>
      </w:r>
      <w:r w:rsidRPr="008D6436">
        <w:rPr>
          <w:rStyle w:val="FontStyle27"/>
          <w:sz w:val="28"/>
          <w:szCs w:val="28"/>
          <w:lang w:val="uk-UA" w:eastAsia="uk-UA"/>
        </w:rPr>
        <w:t xml:space="preserve">На території сучасної України перші зображення змії та крилатого змія зустрічаються на кераміці культури </w:t>
      </w:r>
      <w:proofErr w:type="spellStart"/>
      <w:r w:rsidRPr="008D6436">
        <w:rPr>
          <w:rStyle w:val="FontStyle27"/>
          <w:sz w:val="28"/>
          <w:szCs w:val="28"/>
          <w:lang w:val="uk-UA" w:eastAsia="uk-UA"/>
        </w:rPr>
        <w:t>Кукутені-Трипілля</w:t>
      </w:r>
      <w:proofErr w:type="spellEnd"/>
      <w:r w:rsidRPr="008D6436">
        <w:rPr>
          <w:rStyle w:val="FontStyle27"/>
          <w:sz w:val="28"/>
          <w:szCs w:val="28"/>
          <w:lang w:val="uk-UA" w:eastAsia="uk-UA"/>
        </w:rPr>
        <w:t xml:space="preserve"> 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[1, с.30]. Фольк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лорні оповіді моделюють декілька типів змій: 1)гадюка , 2)</w:t>
      </w:r>
      <w:proofErr w:type="spellStart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яшур</w:t>
      </w:r>
      <w:proofErr w:type="spellEnd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, 3) </w:t>
      </w:r>
      <w:proofErr w:type="spellStart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змій-горинич</w:t>
      </w:r>
      <w:proofErr w:type="spellEnd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, 4) вогняний змій, 5) змій-полоз... </w:t>
      </w:r>
      <w:r w:rsidRPr="008D6436">
        <w:rPr>
          <w:sz w:val="28"/>
          <w:szCs w:val="28"/>
          <w:lang w:val="uk-UA"/>
        </w:rPr>
        <w:t xml:space="preserve"> У закарпатських «казках гад часто виступає як звичайна гадюка або як велет-змій. Десь живе могутній змій «шаркань», Змій-Веремій з сімома головами, котрий воду не дає, діток пожирає, тримає царівну в неволі і т.д. З ним воює святий Юрій. Або ж заклятий змій тримає царівну в себе і прилітає до неї. Може прилітати і пожирати людей. Принц або принцеса можуть жити під впливом чарів у шкірі змія. Гад дає хлопцеві, який його звільнив, велике багатство, завівши його в свою печеру. За заслуги може по-різному віддячити... Але окрім цього змій ще й ворог і мешканець </w:t>
      </w:r>
      <w:proofErr w:type="spellStart"/>
      <w:r w:rsidRPr="008D6436">
        <w:rPr>
          <w:sz w:val="28"/>
          <w:szCs w:val="28"/>
          <w:lang w:val="uk-UA"/>
        </w:rPr>
        <w:t>потойбіччя</w:t>
      </w:r>
      <w:proofErr w:type="spellEnd"/>
      <w:r w:rsidRPr="008D6436">
        <w:rPr>
          <w:sz w:val="28"/>
          <w:szCs w:val="28"/>
          <w:lang w:val="uk-UA"/>
        </w:rPr>
        <w:t xml:space="preserve">» 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[2, с.88]</w:t>
      </w:r>
      <w:r w:rsidRPr="008D6436">
        <w:rPr>
          <w:sz w:val="28"/>
          <w:szCs w:val="28"/>
          <w:lang w:val="uk-UA"/>
        </w:rPr>
        <w:t xml:space="preserve">. </w:t>
      </w:r>
    </w:p>
    <w:p w:rsidR="008D6436" w:rsidRPr="008D6436" w:rsidRDefault="008D6436" w:rsidP="008D6436">
      <w:pPr>
        <w:spacing w:line="360" w:lineRule="auto"/>
        <w:ind w:firstLine="384"/>
        <w:jc w:val="both"/>
        <w:rPr>
          <w:sz w:val="28"/>
          <w:szCs w:val="28"/>
          <w:lang w:val="uk-UA"/>
        </w:rPr>
      </w:pP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У </w:t>
      </w:r>
      <w:proofErr w:type="spellStart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міфологіях</w:t>
      </w:r>
      <w:proofErr w:type="spellEnd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різних народів змій асоціюється з космічними першоелементами (водою і вогнем, землею і небо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м, чоловічим і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жіночим началами). Про аналогію змії з полум’ям писав О.Потебня,  наголошуючи, що змія і вогонь виступають символами сильних почуттів (симпатії та антипатії), або ж символізують очищен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ня від зла.</w:t>
      </w:r>
      <w:r w:rsidRPr="008D6436">
        <w:rPr>
          <w:spacing w:val="-4"/>
          <w:sz w:val="28"/>
          <w:szCs w:val="28"/>
          <w:lang w:val="uk-UA"/>
        </w:rPr>
        <w:t xml:space="preserve"> У міфологічній прозі змій постає покровителем підземного вогню та володарем скарбів, а владу над ним мають лише ковалі, які, згідно з народними уявленнями, вміли приборкувати вогонь і земний, і підземний. </w:t>
      </w:r>
      <w:r w:rsidRPr="008D6436">
        <w:rPr>
          <w:sz w:val="28"/>
          <w:szCs w:val="28"/>
          <w:lang w:val="uk-UA"/>
        </w:rPr>
        <w:t>Як зазначає Ф.</w:t>
      </w:r>
      <w:proofErr w:type="spellStart"/>
      <w:r w:rsidRPr="008D6436">
        <w:rPr>
          <w:sz w:val="28"/>
          <w:szCs w:val="28"/>
          <w:lang w:val="uk-UA"/>
        </w:rPr>
        <w:t>Потушняк</w:t>
      </w:r>
      <w:proofErr w:type="spellEnd"/>
      <w:r w:rsidRPr="008D6436">
        <w:rPr>
          <w:sz w:val="28"/>
          <w:szCs w:val="28"/>
          <w:lang w:val="uk-UA"/>
        </w:rPr>
        <w:t xml:space="preserve">, «вшанування змій  було поширене в цілому світі. Змій сприймався подекуди як божество, подекуди як фетиш. У міфології змія стала образом божества, причетного до лікування, божеством вогню, води, домашнього вогнища і т.д.» 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[2, с.88]. </w:t>
      </w:r>
      <w:r w:rsidRPr="008D6436">
        <w:rPr>
          <w:sz w:val="28"/>
          <w:szCs w:val="28"/>
          <w:lang w:val="uk-UA"/>
        </w:rPr>
        <w:t>Згідно з уявленням закарпатців, змії «живуть звичайно на полях і тягнуться по землі, бо їм так суджено. Але їх життя таємниче і загадкове»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[2, с.88-89]. </w:t>
      </w:r>
      <w:r w:rsidRPr="008D6436">
        <w:rPr>
          <w:sz w:val="28"/>
          <w:szCs w:val="28"/>
          <w:lang w:val="uk-UA"/>
        </w:rPr>
        <w:t xml:space="preserve"> </w:t>
      </w:r>
    </w:p>
    <w:p w:rsidR="008D6436" w:rsidRPr="008D6436" w:rsidRDefault="008D6436" w:rsidP="008D6436">
      <w:pPr>
        <w:pStyle w:val="Style1"/>
        <w:widowControl/>
        <w:spacing w:before="10" w:line="360" w:lineRule="auto"/>
        <w:ind w:firstLine="394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lastRenderedPageBreak/>
        <w:t xml:space="preserve"> Як відомо, українські замовляння, що мають усунути емоційний негатив з життя людини, містять зображення людини, що осідлала змію  й вужем поганяє  (записані П. Чубинським та І. Сахаровим). Змія згадується і в замовляннях на любов: чоловік, який хоче здобути прихильність жінки, протягає гадюці голку з ниткою крізь очі, примовляючи: "Як тобі жаль своїх очей, так би й мене </w:t>
      </w:r>
      <w:r w:rsidRPr="008D6436">
        <w:rPr>
          <w:rStyle w:val="FontStyle16"/>
          <w:sz w:val="28"/>
          <w:szCs w:val="28"/>
          <w:lang w:val="uk-UA" w:eastAsia="uk-UA"/>
        </w:rPr>
        <w:t xml:space="preserve">(ім'я) 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любила й жаліла" (запис О.Потебні). До цього вчений додає ети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 xml:space="preserve">мологічний аналіз слів "жалити" й "жаліти". </w:t>
      </w:r>
    </w:p>
    <w:p w:rsidR="008D6436" w:rsidRPr="008D6436" w:rsidRDefault="008D6436" w:rsidP="008D6436">
      <w:pPr>
        <w:pStyle w:val="Style2"/>
        <w:widowControl/>
        <w:spacing w:line="360" w:lineRule="auto"/>
        <w:rPr>
          <w:sz w:val="28"/>
          <w:szCs w:val="28"/>
          <w:lang w:val="uk-UA"/>
        </w:rPr>
      </w:pP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У замовляннях, колядках і щедрівках часто постає змія-деміург, що лежить під Світовим деревом (чи в його кроні) у центрі світу, на неї проектується уявлення людини про темну сторону божества й власної особистості. Розміщуючи змію у центрі всесвіту, наші предки визнавали існування зла й добра у людській природі, і в такий спосіб долали страх перед деструктивним змістом колективного несвідомого. Надавши фобіям зримого образу змія/змії, вони дистанціювалися від них, як від чогось далекого, недосяжного, а, отже, й не здатного завдати руйнівного удару. За спостереженням Ф. </w:t>
      </w:r>
      <w:proofErr w:type="spellStart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Потушняка</w:t>
      </w:r>
      <w:proofErr w:type="spellEnd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, </w:t>
      </w:r>
      <w:r w:rsidRPr="008D6436">
        <w:rPr>
          <w:sz w:val="28"/>
          <w:szCs w:val="28"/>
          <w:lang w:val="uk-UA"/>
        </w:rPr>
        <w:t xml:space="preserve">«змія в народних віруваннях це не звичайна тварина, а щось загадкове, що належить до світу таємного, ворожого людині, щось </w:t>
      </w:r>
      <w:proofErr w:type="spellStart"/>
      <w:r w:rsidRPr="008D6436">
        <w:rPr>
          <w:sz w:val="28"/>
          <w:szCs w:val="28"/>
          <w:lang w:val="uk-UA"/>
        </w:rPr>
        <w:t>напівдемонічне</w:t>
      </w:r>
      <w:proofErr w:type="spellEnd"/>
      <w:r w:rsidRPr="008D6436">
        <w:rPr>
          <w:sz w:val="28"/>
          <w:szCs w:val="28"/>
          <w:lang w:val="uk-UA"/>
        </w:rPr>
        <w:t xml:space="preserve">, </w:t>
      </w:r>
      <w:proofErr w:type="spellStart"/>
      <w:r w:rsidRPr="008D6436">
        <w:rPr>
          <w:sz w:val="28"/>
          <w:szCs w:val="28"/>
          <w:lang w:val="uk-UA"/>
        </w:rPr>
        <w:t>напівреальне</w:t>
      </w:r>
      <w:proofErr w:type="spellEnd"/>
      <w:r w:rsidRPr="008D6436">
        <w:rPr>
          <w:sz w:val="28"/>
          <w:szCs w:val="28"/>
          <w:lang w:val="uk-UA"/>
        </w:rPr>
        <w:t xml:space="preserve">. Звіриний образ – це лише маска, лише оболонка того загадкового, що під нею криється […] Тіло це неначе тінь» </w:t>
      </w:r>
      <w:r w:rsidRPr="008D6436">
        <w:rPr>
          <w:sz w:val="28"/>
          <w:szCs w:val="28"/>
        </w:rPr>
        <w:t>[</w:t>
      </w:r>
      <w:r w:rsidRPr="008D6436">
        <w:rPr>
          <w:sz w:val="28"/>
          <w:szCs w:val="28"/>
          <w:lang w:val="uk-UA"/>
        </w:rPr>
        <w:t>2</w:t>
      </w:r>
      <w:r w:rsidRPr="008D6436">
        <w:rPr>
          <w:sz w:val="28"/>
          <w:szCs w:val="28"/>
        </w:rPr>
        <w:t xml:space="preserve">, </w:t>
      </w:r>
      <w:r w:rsidRPr="008D6436">
        <w:rPr>
          <w:sz w:val="28"/>
          <w:szCs w:val="28"/>
          <w:lang w:val="uk-UA"/>
        </w:rPr>
        <w:t xml:space="preserve">с.88]. </w:t>
      </w:r>
    </w:p>
    <w:p w:rsidR="008D6436" w:rsidRPr="008D6436" w:rsidRDefault="008D6436" w:rsidP="008D6436">
      <w:pPr>
        <w:pStyle w:val="Style2"/>
        <w:widowControl/>
        <w:spacing w:line="360" w:lineRule="auto"/>
        <w:rPr>
          <w:spacing w:val="-4"/>
          <w:sz w:val="28"/>
          <w:szCs w:val="28"/>
          <w:lang w:val="uk-UA"/>
        </w:rPr>
      </w:pPr>
      <w:r w:rsidRPr="008D6436">
        <w:rPr>
          <w:sz w:val="28"/>
          <w:szCs w:val="28"/>
          <w:lang w:val="uk-UA"/>
        </w:rPr>
        <w:t xml:space="preserve">У віруваннях українців Закарпаття вкусити змія може не кожного, а лише того, «на кого є </w:t>
      </w:r>
      <w:proofErr w:type="spellStart"/>
      <w:r w:rsidRPr="008D6436">
        <w:rPr>
          <w:sz w:val="28"/>
          <w:szCs w:val="28"/>
          <w:lang w:val="uk-UA"/>
        </w:rPr>
        <w:t>допуст</w:t>
      </w:r>
      <w:proofErr w:type="spellEnd"/>
      <w:r w:rsidRPr="008D6436">
        <w:rPr>
          <w:sz w:val="28"/>
          <w:szCs w:val="28"/>
          <w:lang w:val="uk-UA"/>
        </w:rPr>
        <w:t xml:space="preserve"> Божий» 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[2, с.89]</w:t>
      </w:r>
      <w:r w:rsidRPr="008D6436">
        <w:rPr>
          <w:sz w:val="28"/>
          <w:szCs w:val="28"/>
          <w:lang w:val="uk-UA"/>
        </w:rPr>
        <w:t xml:space="preserve">, таким чином, метафорично утверджується думка, що деструктивною силою, демонічним аспектом несвідомого (тобто змією) керує архетип </w:t>
      </w:r>
      <w:proofErr w:type="spellStart"/>
      <w:r w:rsidRPr="008D6436">
        <w:rPr>
          <w:sz w:val="28"/>
          <w:szCs w:val="28"/>
          <w:lang w:val="uk-UA"/>
        </w:rPr>
        <w:t>Самості</w:t>
      </w:r>
      <w:proofErr w:type="spellEnd"/>
      <w:r w:rsidRPr="008D6436">
        <w:rPr>
          <w:sz w:val="28"/>
          <w:szCs w:val="28"/>
          <w:lang w:val="uk-UA"/>
        </w:rPr>
        <w:t xml:space="preserve"> (уособлення Бога). Це ще один спосіб подолання ірраціонального страху перед непізнаним. Залежність змій від Бога, «того, що зміям наказує», «царя змій»  утверджує  модель впорядкованого </w:t>
      </w:r>
      <w:proofErr w:type="spellStart"/>
      <w:r w:rsidRPr="008D6436">
        <w:rPr>
          <w:sz w:val="28"/>
          <w:szCs w:val="28"/>
          <w:lang w:val="uk-UA"/>
        </w:rPr>
        <w:t>світопорядку</w:t>
      </w:r>
      <w:proofErr w:type="spellEnd"/>
      <w:r w:rsidRPr="008D6436">
        <w:rPr>
          <w:sz w:val="28"/>
          <w:szCs w:val="28"/>
          <w:lang w:val="uk-UA"/>
        </w:rPr>
        <w:t xml:space="preserve">, де добро (вища істина) контролює зло (хаос, руйнівні інстинкти). Відповідно, якщо гадюка вкусить все ж когось за власним бажанням, «за кару мусить після Здвиги залишитися над землею» 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[2, с.89]</w:t>
      </w:r>
      <w:r w:rsidRPr="008D6436">
        <w:rPr>
          <w:sz w:val="28"/>
          <w:szCs w:val="28"/>
          <w:lang w:val="uk-UA"/>
        </w:rPr>
        <w:t xml:space="preserve"> і померти. «Якби змії могли чинити за власною волею, то погубили би </w:t>
      </w:r>
      <w:r w:rsidRPr="008D6436">
        <w:rPr>
          <w:sz w:val="28"/>
          <w:szCs w:val="28"/>
          <w:lang w:val="uk-UA"/>
        </w:rPr>
        <w:lastRenderedPageBreak/>
        <w:t xml:space="preserve">цілий світ. Тому вони мають свого керівника, того, хто гадам наказує. Він </w:t>
      </w:r>
      <w:proofErr w:type="spellStart"/>
      <w:r w:rsidRPr="008D6436">
        <w:rPr>
          <w:sz w:val="28"/>
          <w:szCs w:val="28"/>
          <w:lang w:val="uk-UA"/>
        </w:rPr>
        <w:t>дводушник</w:t>
      </w:r>
      <w:proofErr w:type="spellEnd"/>
      <w:r w:rsidRPr="008D6436">
        <w:rPr>
          <w:sz w:val="28"/>
          <w:szCs w:val="28"/>
          <w:lang w:val="uk-UA"/>
        </w:rPr>
        <w:t>. Перед тим, як перебере владу від свого попередника, всі гади мають перелізти через його тіло. А потім всі слухають його наказів… За його наказом витягають жала з ран (коли він дізнається), з’являються на його свист»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[2, с.89]. </w:t>
      </w:r>
      <w:r w:rsidRPr="008D6436">
        <w:rPr>
          <w:sz w:val="28"/>
          <w:szCs w:val="28"/>
          <w:lang w:val="uk-UA"/>
        </w:rPr>
        <w:t>На Закарпатті існує також повір’я, що змії мають свого царя. «Живе він десь між скалами або в очеретах серед боліт. Має велике тіло та блискучу, як сонце, корону на голові […] Свистить зміїним голосом так, що аж луна йде і всі лякаються. Коли б зловив людину, відразу б її з’їв. Змії збираються довкола нього два рази на рік на нараду»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[3, с.102]. Відтак, «цар змій», а також змія, що живе на дні ями або всередині пня (символи переходу в інший світ), постають в казках і легендах уособленням смерті. Вони асоціюються з темним божеством, з руйнівним аспектом колективного несвідомого, зокрема, у тих фольклорних текстах, де </w:t>
      </w:r>
      <w:proofErr w:type="spellStart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оповідається</w:t>
      </w:r>
      <w:proofErr w:type="spellEnd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про пожирання ними людей, сонця, місяця. Найчастіше демонічна </w:t>
      </w:r>
      <w:proofErr w:type="spellStart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маскулінність</w:t>
      </w:r>
      <w:proofErr w:type="spellEnd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об’єктивується в образі дракона (</w:t>
      </w:r>
      <w:proofErr w:type="spellStart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шарканя</w:t>
      </w:r>
      <w:proofErr w:type="spellEnd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). </w:t>
      </w:r>
      <w:r w:rsidRPr="008D6436">
        <w:rPr>
          <w:sz w:val="28"/>
          <w:szCs w:val="28"/>
          <w:lang w:val="uk-UA"/>
        </w:rPr>
        <w:t>«Шаркань виростає з гада-полоза за сім років перебування в пустелі, де його ніхто зустріти не може. Коли ж його хтось зустріне, він перестане рости. Шаркань великий, крилатий, але водночас сліпий. Він</w:t>
      </w:r>
      <w:r w:rsidR="006551DB">
        <w:rPr>
          <w:sz w:val="28"/>
          <w:szCs w:val="28"/>
          <w:lang w:val="uk-UA"/>
        </w:rPr>
        <w:t xml:space="preserve"> несе бурі та град, та скер</w:t>
      </w:r>
      <w:r w:rsidRPr="008D6436">
        <w:rPr>
          <w:sz w:val="28"/>
          <w:szCs w:val="28"/>
          <w:lang w:val="uk-UA"/>
        </w:rPr>
        <w:t xml:space="preserve">овує його </w:t>
      </w:r>
      <w:proofErr w:type="spellStart"/>
      <w:r w:rsidRPr="008D6436">
        <w:rPr>
          <w:sz w:val="28"/>
          <w:szCs w:val="28"/>
          <w:lang w:val="uk-UA"/>
        </w:rPr>
        <w:t>вітряник</w:t>
      </w:r>
      <w:proofErr w:type="spellEnd"/>
      <w:r w:rsidRPr="008D6436">
        <w:rPr>
          <w:sz w:val="28"/>
          <w:szCs w:val="28"/>
          <w:lang w:val="uk-UA"/>
        </w:rPr>
        <w:t xml:space="preserve">» 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[3, с.102]. Сліпота </w:t>
      </w:r>
      <w:proofErr w:type="spellStart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шарканя</w:t>
      </w:r>
      <w:proofErr w:type="spellEnd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, очевидно, є метафорою ірраціональності («сліпоти») інстинктів людини, потягів, якими слід керувати, інакше вони можуть викликати </w:t>
      </w:r>
      <w:r w:rsidR="006551DB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«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бурю</w:t>
      </w:r>
      <w:r w:rsidR="006551DB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» негативних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емоцій. </w:t>
      </w:r>
    </w:p>
    <w:p w:rsidR="008D6436" w:rsidRPr="008D6436" w:rsidRDefault="008D6436" w:rsidP="008D6436">
      <w:pPr>
        <w:pStyle w:val="Style2"/>
        <w:widowControl/>
        <w:spacing w:line="360" w:lineRule="auto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Існують міфологічні оповіді про змія-веселку, що постає метафоричною ланкою </w:t>
      </w:r>
      <w:r w:rsidRPr="008D6436">
        <w:rPr>
          <w:spacing w:val="-4"/>
          <w:sz w:val="28"/>
          <w:szCs w:val="28"/>
          <w:lang w:val="uk-UA"/>
        </w:rPr>
        <w:t xml:space="preserve">між двома світами, небом і землею. 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«Веселка має форму змії, з’являється на небі, як гад-велетень і п’є воду з криниць, потічків, рік […] Тією водою наповнюються хмари» [3, с.102]. </w:t>
      </w:r>
      <w:r w:rsidRPr="008D6436">
        <w:rPr>
          <w:spacing w:val="-4"/>
          <w:sz w:val="28"/>
          <w:szCs w:val="28"/>
          <w:lang w:val="uk-UA"/>
        </w:rPr>
        <w:t xml:space="preserve"> Змій-веселка перебуває водночас у видимому й невидимому світі і має вплив на небесну вологу, 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може спричинити  посуху. Мовою психоаналізу, це означає відлучення людини від життєвої енергії (котру уособлює вода) завдяки руйнівному впливу демонічного аспекту несвідомого. </w:t>
      </w:r>
    </w:p>
    <w:p w:rsidR="008D6436" w:rsidRPr="008D6436" w:rsidRDefault="008D6436" w:rsidP="008D6436">
      <w:pPr>
        <w:pStyle w:val="Style2"/>
        <w:widowControl/>
        <w:spacing w:line="360" w:lineRule="auto"/>
        <w:rPr>
          <w:iCs/>
          <w:sz w:val="28"/>
          <w:szCs w:val="28"/>
          <w:lang w:val="uk-UA" w:eastAsia="uk-UA"/>
        </w:rPr>
      </w:pP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lastRenderedPageBreak/>
        <w:t>Отже, різні типи змій в українській міфології є персоніфікованими образами інстинктивних аспектів колективного несвідомого, частіше – темних, руйнівних</w:t>
      </w:r>
      <w:r w:rsidR="006551DB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="006551DB"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(архетип Тіні)</w:t>
      </w: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, але подекуди зустрічаємо й спроектований на змію образ божества-деміурга (архетип </w:t>
      </w:r>
      <w:proofErr w:type="spellStart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Самості</w:t>
      </w:r>
      <w:proofErr w:type="spellEnd"/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).</w:t>
      </w:r>
    </w:p>
    <w:p w:rsidR="008D6436" w:rsidRPr="008D6436" w:rsidRDefault="008D6436" w:rsidP="008D6436">
      <w:pPr>
        <w:pStyle w:val="Style2"/>
        <w:widowControl/>
        <w:spacing w:line="360" w:lineRule="auto"/>
        <w:ind w:firstLine="384"/>
        <w:jc w:val="center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8D6436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Література</w:t>
      </w:r>
    </w:p>
    <w:p w:rsidR="008D6436" w:rsidRPr="008D6436" w:rsidRDefault="008D6436" w:rsidP="008D6436">
      <w:pPr>
        <w:pStyle w:val="Style17"/>
        <w:widowControl/>
        <w:numPr>
          <w:ilvl w:val="0"/>
          <w:numId w:val="1"/>
        </w:numPr>
        <w:spacing w:before="5" w:line="360" w:lineRule="auto"/>
        <w:jc w:val="both"/>
        <w:rPr>
          <w:rStyle w:val="FontStyle32"/>
          <w:sz w:val="28"/>
          <w:szCs w:val="28"/>
          <w:lang w:val="uk-UA"/>
        </w:rPr>
      </w:pPr>
      <w:proofErr w:type="spellStart"/>
      <w:r w:rsidRPr="008D6436">
        <w:rPr>
          <w:rStyle w:val="FontStyle31"/>
          <w:i w:val="0"/>
          <w:sz w:val="28"/>
          <w:szCs w:val="28"/>
          <w:lang w:eastAsia="uk-UA"/>
        </w:rPr>
        <w:t>Збенович</w:t>
      </w:r>
      <w:proofErr w:type="spellEnd"/>
      <w:r w:rsidRPr="008D6436">
        <w:rPr>
          <w:rStyle w:val="FontStyle31"/>
          <w:i w:val="0"/>
          <w:sz w:val="28"/>
          <w:szCs w:val="28"/>
          <w:lang w:eastAsia="uk-UA"/>
        </w:rPr>
        <w:t xml:space="preserve"> В. Г. </w:t>
      </w:r>
      <w:r w:rsidRPr="008D6436">
        <w:rPr>
          <w:rStyle w:val="FontStyle32"/>
          <w:sz w:val="28"/>
          <w:szCs w:val="28"/>
          <w:lang w:eastAsia="uk-UA"/>
        </w:rPr>
        <w:t xml:space="preserve">Дракон в изобразительной традиции культуры </w:t>
      </w:r>
      <w:proofErr w:type="spellStart"/>
      <w:r w:rsidRPr="008D6436">
        <w:rPr>
          <w:rStyle w:val="FontStyle32"/>
          <w:sz w:val="28"/>
          <w:szCs w:val="28"/>
          <w:lang w:eastAsia="uk-UA"/>
        </w:rPr>
        <w:t>Кукутени-Триполье</w:t>
      </w:r>
      <w:proofErr w:type="spellEnd"/>
      <w:r w:rsidRPr="008D6436">
        <w:rPr>
          <w:rStyle w:val="FontStyle32"/>
          <w:sz w:val="28"/>
          <w:szCs w:val="28"/>
          <w:lang w:eastAsia="uk-UA"/>
        </w:rPr>
        <w:t xml:space="preserve"> </w:t>
      </w:r>
      <w:r w:rsidRPr="008D6436">
        <w:rPr>
          <w:rStyle w:val="FontStyle32"/>
          <w:sz w:val="28"/>
          <w:szCs w:val="28"/>
          <w:lang w:val="uk-UA" w:eastAsia="uk-UA"/>
        </w:rPr>
        <w:t xml:space="preserve">// </w:t>
      </w:r>
      <w:r w:rsidRPr="008D6436">
        <w:rPr>
          <w:rStyle w:val="FontStyle32"/>
          <w:sz w:val="28"/>
          <w:szCs w:val="28"/>
          <w:lang w:eastAsia="uk-UA"/>
        </w:rPr>
        <w:t>Духовная культура древних обществ на территории Украины.</w:t>
      </w:r>
      <w:r w:rsidRPr="008D6436">
        <w:rPr>
          <w:rStyle w:val="FontStyle32"/>
          <w:sz w:val="28"/>
          <w:szCs w:val="28"/>
          <w:lang w:val="uk-UA" w:eastAsia="uk-UA"/>
        </w:rPr>
        <w:t xml:space="preserve"> – </w:t>
      </w:r>
      <w:r w:rsidRPr="008D6436">
        <w:rPr>
          <w:rStyle w:val="FontStyle32"/>
          <w:sz w:val="28"/>
          <w:szCs w:val="28"/>
          <w:lang w:eastAsia="uk-UA"/>
        </w:rPr>
        <w:t xml:space="preserve"> К.: </w:t>
      </w:r>
      <w:proofErr w:type="spellStart"/>
      <w:r w:rsidRPr="008D6436">
        <w:rPr>
          <w:rStyle w:val="FontStyle32"/>
          <w:sz w:val="28"/>
          <w:szCs w:val="28"/>
          <w:lang w:eastAsia="uk-UA"/>
        </w:rPr>
        <w:t>Наук</w:t>
      </w:r>
      <w:proofErr w:type="gramStart"/>
      <w:r w:rsidRPr="008D6436">
        <w:rPr>
          <w:rStyle w:val="FontStyle32"/>
          <w:sz w:val="28"/>
          <w:szCs w:val="28"/>
          <w:lang w:eastAsia="uk-UA"/>
        </w:rPr>
        <w:t>,</w:t>
      </w:r>
      <w:r w:rsidRPr="008D6436">
        <w:rPr>
          <w:rStyle w:val="FontStyle32"/>
          <w:sz w:val="28"/>
          <w:szCs w:val="28"/>
        </w:rPr>
        <w:t>д</w:t>
      </w:r>
      <w:proofErr w:type="gramEnd"/>
      <w:r w:rsidRPr="008D6436">
        <w:rPr>
          <w:rStyle w:val="FontStyle32"/>
          <w:sz w:val="28"/>
          <w:szCs w:val="28"/>
        </w:rPr>
        <w:t>умка</w:t>
      </w:r>
      <w:proofErr w:type="spellEnd"/>
      <w:r w:rsidRPr="008D6436">
        <w:rPr>
          <w:rStyle w:val="FontStyle32"/>
          <w:sz w:val="28"/>
          <w:szCs w:val="28"/>
        </w:rPr>
        <w:t>, 1994.</w:t>
      </w:r>
      <w:r w:rsidRPr="008D6436">
        <w:rPr>
          <w:rStyle w:val="FontStyle32"/>
          <w:sz w:val="28"/>
          <w:szCs w:val="28"/>
          <w:lang w:val="uk-UA"/>
        </w:rPr>
        <w:t xml:space="preserve"> –</w:t>
      </w:r>
      <w:r w:rsidRPr="008D6436">
        <w:rPr>
          <w:rStyle w:val="FontStyle32"/>
          <w:sz w:val="28"/>
          <w:szCs w:val="28"/>
        </w:rPr>
        <w:t xml:space="preserve"> </w:t>
      </w:r>
      <w:r w:rsidRPr="008D6436">
        <w:rPr>
          <w:rStyle w:val="FontStyle32"/>
          <w:sz w:val="28"/>
          <w:szCs w:val="28"/>
          <w:lang w:val="de-DE"/>
        </w:rPr>
        <w:t xml:space="preserve">C. </w:t>
      </w:r>
      <w:r w:rsidRPr="008D6436">
        <w:rPr>
          <w:rStyle w:val="FontStyle32"/>
          <w:sz w:val="28"/>
          <w:szCs w:val="28"/>
          <w:lang w:val="uk-UA"/>
        </w:rPr>
        <w:t>2</w:t>
      </w:r>
      <w:r w:rsidRPr="008D6436">
        <w:rPr>
          <w:rStyle w:val="FontStyle32"/>
          <w:sz w:val="28"/>
          <w:szCs w:val="28"/>
        </w:rPr>
        <w:t>0</w:t>
      </w:r>
      <w:r w:rsidRPr="008D6436">
        <w:rPr>
          <w:rStyle w:val="FontStyle32"/>
          <w:sz w:val="28"/>
          <w:szCs w:val="28"/>
          <w:lang w:val="uk-UA"/>
        </w:rPr>
        <w:t>-33</w:t>
      </w:r>
      <w:r w:rsidRPr="008D6436">
        <w:rPr>
          <w:rStyle w:val="FontStyle32"/>
          <w:sz w:val="28"/>
          <w:szCs w:val="28"/>
        </w:rPr>
        <w:t>.</w:t>
      </w:r>
    </w:p>
    <w:p w:rsidR="008D6436" w:rsidRPr="008D6436" w:rsidRDefault="008D6436" w:rsidP="008D6436">
      <w:pPr>
        <w:pStyle w:val="Style17"/>
        <w:widowControl/>
        <w:numPr>
          <w:ilvl w:val="0"/>
          <w:numId w:val="1"/>
        </w:numPr>
        <w:spacing w:before="5" w:line="360" w:lineRule="auto"/>
        <w:jc w:val="both"/>
        <w:rPr>
          <w:sz w:val="28"/>
          <w:szCs w:val="28"/>
          <w:lang w:val="uk-UA" w:eastAsia="uk-UA"/>
        </w:rPr>
      </w:pPr>
      <w:proofErr w:type="spellStart"/>
      <w:r w:rsidRPr="008D6436">
        <w:rPr>
          <w:sz w:val="28"/>
          <w:szCs w:val="28"/>
          <w:lang w:val="uk-UA"/>
        </w:rPr>
        <w:t>Потушняк</w:t>
      </w:r>
      <w:proofErr w:type="spellEnd"/>
      <w:r w:rsidRPr="008D6436">
        <w:rPr>
          <w:sz w:val="28"/>
          <w:szCs w:val="28"/>
          <w:lang w:val="uk-UA"/>
        </w:rPr>
        <w:t xml:space="preserve"> Ф. </w:t>
      </w:r>
      <w:proofErr w:type="spellStart"/>
      <w:r w:rsidRPr="008D6436">
        <w:rPr>
          <w:sz w:val="28"/>
          <w:szCs w:val="28"/>
          <w:lang w:val="uk-UA"/>
        </w:rPr>
        <w:t>Гадъ</w:t>
      </w:r>
      <w:proofErr w:type="spellEnd"/>
      <w:r w:rsidRPr="008D6436">
        <w:rPr>
          <w:sz w:val="28"/>
          <w:szCs w:val="28"/>
          <w:lang w:val="uk-UA"/>
        </w:rPr>
        <w:t xml:space="preserve"> </w:t>
      </w:r>
      <w:proofErr w:type="spellStart"/>
      <w:r w:rsidRPr="008D6436">
        <w:rPr>
          <w:sz w:val="28"/>
          <w:szCs w:val="28"/>
          <w:lang w:val="uk-UA"/>
        </w:rPr>
        <w:t>въ</w:t>
      </w:r>
      <w:proofErr w:type="spellEnd"/>
      <w:r w:rsidRPr="008D6436">
        <w:rPr>
          <w:sz w:val="28"/>
          <w:szCs w:val="28"/>
          <w:lang w:val="uk-UA"/>
        </w:rPr>
        <w:t xml:space="preserve"> </w:t>
      </w:r>
      <w:proofErr w:type="spellStart"/>
      <w:r w:rsidRPr="008D6436">
        <w:rPr>
          <w:sz w:val="28"/>
          <w:szCs w:val="28"/>
          <w:lang w:val="uk-UA"/>
        </w:rPr>
        <w:t>народномъ</w:t>
      </w:r>
      <w:proofErr w:type="spellEnd"/>
      <w:r w:rsidRPr="008D6436">
        <w:rPr>
          <w:sz w:val="28"/>
          <w:szCs w:val="28"/>
          <w:lang w:val="uk-UA"/>
        </w:rPr>
        <w:t xml:space="preserve"> </w:t>
      </w:r>
      <w:proofErr w:type="spellStart"/>
      <w:r w:rsidRPr="008D6436">
        <w:rPr>
          <w:sz w:val="28"/>
          <w:szCs w:val="28"/>
          <w:lang w:val="uk-UA"/>
        </w:rPr>
        <w:t>вђрованю</w:t>
      </w:r>
      <w:proofErr w:type="spellEnd"/>
      <w:r w:rsidRPr="008D6436">
        <w:rPr>
          <w:sz w:val="28"/>
          <w:szCs w:val="28"/>
          <w:lang w:val="uk-UA"/>
        </w:rPr>
        <w:t xml:space="preserve"> / Федір </w:t>
      </w:r>
      <w:proofErr w:type="spellStart"/>
      <w:r w:rsidRPr="008D6436">
        <w:rPr>
          <w:sz w:val="28"/>
          <w:szCs w:val="28"/>
          <w:lang w:val="uk-UA"/>
        </w:rPr>
        <w:t>Потушняк</w:t>
      </w:r>
      <w:proofErr w:type="spellEnd"/>
      <w:r w:rsidRPr="008D6436">
        <w:rPr>
          <w:sz w:val="28"/>
          <w:szCs w:val="28"/>
          <w:lang w:val="uk-UA"/>
        </w:rPr>
        <w:t xml:space="preserve"> // </w:t>
      </w:r>
      <w:proofErr w:type="spellStart"/>
      <w:r w:rsidRPr="008D6436">
        <w:rPr>
          <w:sz w:val="28"/>
          <w:szCs w:val="28"/>
          <w:lang w:val="uk-UA"/>
        </w:rPr>
        <w:t>Литературна</w:t>
      </w:r>
      <w:proofErr w:type="spellEnd"/>
      <w:r w:rsidRPr="008D6436">
        <w:rPr>
          <w:sz w:val="28"/>
          <w:szCs w:val="28"/>
          <w:lang w:val="uk-UA"/>
        </w:rPr>
        <w:t xml:space="preserve"> </w:t>
      </w:r>
      <w:proofErr w:type="spellStart"/>
      <w:r w:rsidRPr="008D6436">
        <w:rPr>
          <w:sz w:val="28"/>
          <w:szCs w:val="28"/>
          <w:lang w:val="uk-UA"/>
        </w:rPr>
        <w:t>недђля</w:t>
      </w:r>
      <w:proofErr w:type="spellEnd"/>
      <w:r w:rsidRPr="008D6436">
        <w:rPr>
          <w:sz w:val="28"/>
          <w:szCs w:val="28"/>
          <w:lang w:val="uk-UA"/>
        </w:rPr>
        <w:t xml:space="preserve">. – 1941. – Ч.11. (12 </w:t>
      </w:r>
      <w:proofErr w:type="spellStart"/>
      <w:r w:rsidRPr="008D6436">
        <w:rPr>
          <w:sz w:val="28"/>
          <w:szCs w:val="28"/>
          <w:lang w:val="uk-UA"/>
        </w:rPr>
        <w:t>октября</w:t>
      </w:r>
      <w:proofErr w:type="spellEnd"/>
      <w:r w:rsidRPr="008D6436">
        <w:rPr>
          <w:sz w:val="28"/>
          <w:szCs w:val="28"/>
          <w:lang w:val="uk-UA"/>
        </w:rPr>
        <w:t>). – С.88-90.</w:t>
      </w:r>
    </w:p>
    <w:p w:rsidR="008D6436" w:rsidRPr="008D6436" w:rsidRDefault="008D6436" w:rsidP="008D6436">
      <w:pPr>
        <w:pStyle w:val="Style17"/>
        <w:widowControl/>
        <w:numPr>
          <w:ilvl w:val="0"/>
          <w:numId w:val="1"/>
        </w:numPr>
        <w:spacing w:before="5" w:line="360" w:lineRule="auto"/>
        <w:jc w:val="both"/>
        <w:rPr>
          <w:sz w:val="28"/>
          <w:szCs w:val="28"/>
          <w:lang w:val="uk-UA" w:eastAsia="uk-UA"/>
        </w:rPr>
      </w:pPr>
      <w:proofErr w:type="spellStart"/>
      <w:r w:rsidRPr="008D6436">
        <w:rPr>
          <w:sz w:val="28"/>
          <w:szCs w:val="28"/>
          <w:lang w:val="uk-UA"/>
        </w:rPr>
        <w:t>Потушняк</w:t>
      </w:r>
      <w:proofErr w:type="spellEnd"/>
      <w:r w:rsidRPr="008D6436">
        <w:rPr>
          <w:sz w:val="28"/>
          <w:szCs w:val="28"/>
          <w:lang w:val="uk-UA"/>
        </w:rPr>
        <w:t xml:space="preserve"> Ф. </w:t>
      </w:r>
      <w:proofErr w:type="spellStart"/>
      <w:r w:rsidRPr="008D6436">
        <w:rPr>
          <w:sz w:val="28"/>
          <w:szCs w:val="28"/>
          <w:lang w:val="uk-UA"/>
        </w:rPr>
        <w:t>Гадъ</w:t>
      </w:r>
      <w:proofErr w:type="spellEnd"/>
      <w:r w:rsidRPr="008D6436">
        <w:rPr>
          <w:sz w:val="28"/>
          <w:szCs w:val="28"/>
          <w:lang w:val="uk-UA"/>
        </w:rPr>
        <w:t xml:space="preserve"> </w:t>
      </w:r>
      <w:proofErr w:type="spellStart"/>
      <w:r w:rsidRPr="008D6436">
        <w:rPr>
          <w:sz w:val="28"/>
          <w:szCs w:val="28"/>
          <w:lang w:val="uk-UA"/>
        </w:rPr>
        <w:t>въ</w:t>
      </w:r>
      <w:proofErr w:type="spellEnd"/>
      <w:r w:rsidRPr="008D6436">
        <w:rPr>
          <w:sz w:val="28"/>
          <w:szCs w:val="28"/>
          <w:lang w:val="uk-UA"/>
        </w:rPr>
        <w:t xml:space="preserve"> </w:t>
      </w:r>
      <w:proofErr w:type="spellStart"/>
      <w:r w:rsidRPr="008D6436">
        <w:rPr>
          <w:sz w:val="28"/>
          <w:szCs w:val="28"/>
          <w:lang w:val="uk-UA"/>
        </w:rPr>
        <w:t>народномъ</w:t>
      </w:r>
      <w:proofErr w:type="spellEnd"/>
      <w:r w:rsidRPr="008D6436">
        <w:rPr>
          <w:sz w:val="28"/>
          <w:szCs w:val="28"/>
          <w:lang w:val="uk-UA"/>
        </w:rPr>
        <w:t xml:space="preserve"> </w:t>
      </w:r>
      <w:proofErr w:type="spellStart"/>
      <w:r w:rsidRPr="008D6436">
        <w:rPr>
          <w:sz w:val="28"/>
          <w:szCs w:val="28"/>
          <w:lang w:val="uk-UA"/>
        </w:rPr>
        <w:t>вђрованю</w:t>
      </w:r>
      <w:proofErr w:type="spellEnd"/>
      <w:r w:rsidRPr="008D6436">
        <w:rPr>
          <w:sz w:val="28"/>
          <w:szCs w:val="28"/>
          <w:lang w:val="uk-UA"/>
        </w:rPr>
        <w:t xml:space="preserve"> / Федір </w:t>
      </w:r>
      <w:proofErr w:type="spellStart"/>
      <w:r w:rsidRPr="008D6436">
        <w:rPr>
          <w:sz w:val="28"/>
          <w:szCs w:val="28"/>
          <w:lang w:val="uk-UA"/>
        </w:rPr>
        <w:t>Потушняк</w:t>
      </w:r>
      <w:proofErr w:type="spellEnd"/>
      <w:r w:rsidRPr="008D6436">
        <w:rPr>
          <w:sz w:val="28"/>
          <w:szCs w:val="28"/>
          <w:lang w:val="uk-UA"/>
        </w:rPr>
        <w:t xml:space="preserve"> // </w:t>
      </w:r>
      <w:proofErr w:type="spellStart"/>
      <w:r w:rsidRPr="008D6436">
        <w:rPr>
          <w:sz w:val="28"/>
          <w:szCs w:val="28"/>
          <w:lang w:val="uk-UA"/>
        </w:rPr>
        <w:t>Литературна</w:t>
      </w:r>
      <w:proofErr w:type="spellEnd"/>
      <w:r w:rsidRPr="008D6436">
        <w:rPr>
          <w:sz w:val="28"/>
          <w:szCs w:val="28"/>
          <w:lang w:val="uk-UA"/>
        </w:rPr>
        <w:t xml:space="preserve"> </w:t>
      </w:r>
      <w:proofErr w:type="spellStart"/>
      <w:r w:rsidRPr="008D6436">
        <w:rPr>
          <w:sz w:val="28"/>
          <w:szCs w:val="28"/>
          <w:lang w:val="uk-UA"/>
        </w:rPr>
        <w:t>недђля</w:t>
      </w:r>
      <w:proofErr w:type="spellEnd"/>
      <w:r w:rsidRPr="008D6436">
        <w:rPr>
          <w:sz w:val="28"/>
          <w:szCs w:val="28"/>
          <w:lang w:val="uk-UA"/>
        </w:rPr>
        <w:t xml:space="preserve">. – 1941. – Ч.12. (26 </w:t>
      </w:r>
      <w:proofErr w:type="spellStart"/>
      <w:r w:rsidRPr="008D6436">
        <w:rPr>
          <w:sz w:val="28"/>
          <w:szCs w:val="28"/>
          <w:lang w:val="uk-UA"/>
        </w:rPr>
        <w:t>октября</w:t>
      </w:r>
      <w:proofErr w:type="spellEnd"/>
      <w:r w:rsidRPr="008D6436">
        <w:rPr>
          <w:sz w:val="28"/>
          <w:szCs w:val="28"/>
          <w:lang w:val="uk-UA"/>
        </w:rPr>
        <w:t>). – С.101-103.</w:t>
      </w:r>
    </w:p>
    <w:p w:rsidR="008D6436" w:rsidRPr="008D6436" w:rsidRDefault="008D6436" w:rsidP="008D6436">
      <w:pPr>
        <w:pStyle w:val="Style17"/>
        <w:widowControl/>
        <w:spacing w:before="5" w:line="360" w:lineRule="auto"/>
        <w:ind w:left="720" w:firstLine="0"/>
        <w:jc w:val="both"/>
        <w:rPr>
          <w:sz w:val="28"/>
          <w:szCs w:val="28"/>
          <w:lang w:val="uk-UA" w:eastAsia="uk-UA"/>
        </w:rPr>
      </w:pPr>
    </w:p>
    <w:p w:rsidR="008D6436" w:rsidRPr="008D6436" w:rsidRDefault="008D6436" w:rsidP="008D6436">
      <w:pPr>
        <w:pStyle w:val="Style17"/>
        <w:widowControl/>
        <w:tabs>
          <w:tab w:val="left" w:pos="5370"/>
        </w:tabs>
        <w:spacing w:before="14" w:line="360" w:lineRule="auto"/>
        <w:ind w:firstLine="0"/>
        <w:jc w:val="both"/>
        <w:rPr>
          <w:rStyle w:val="FontStyle32"/>
          <w:sz w:val="20"/>
          <w:szCs w:val="20"/>
          <w:lang w:val="uk-UA"/>
        </w:rPr>
      </w:pPr>
      <w:r w:rsidRPr="008D6436">
        <w:rPr>
          <w:rStyle w:val="FontStyle32"/>
          <w:sz w:val="28"/>
          <w:szCs w:val="28"/>
          <w:lang w:val="uk-UA"/>
        </w:rPr>
        <w:tab/>
      </w:r>
    </w:p>
    <w:p w:rsidR="008D6436" w:rsidRPr="008D6436" w:rsidRDefault="008D6436" w:rsidP="008D6436">
      <w:pPr>
        <w:pStyle w:val="Style2"/>
        <w:widowControl/>
        <w:spacing w:line="360" w:lineRule="auto"/>
        <w:ind w:firstLine="384"/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</w:pPr>
    </w:p>
    <w:p w:rsidR="008D6436" w:rsidRPr="008D6436" w:rsidRDefault="008D6436" w:rsidP="008D6436">
      <w:pPr>
        <w:pStyle w:val="Style2"/>
        <w:widowControl/>
        <w:spacing w:line="360" w:lineRule="auto"/>
        <w:ind w:firstLine="384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8D6436" w:rsidRPr="008D6436" w:rsidRDefault="008D6436" w:rsidP="008D6436">
      <w:pPr>
        <w:pStyle w:val="Style2"/>
        <w:widowControl/>
        <w:spacing w:line="360" w:lineRule="auto"/>
        <w:ind w:firstLine="384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8D6436" w:rsidRPr="008D6436" w:rsidRDefault="008D6436" w:rsidP="008D6436">
      <w:pPr>
        <w:pStyle w:val="Style2"/>
        <w:widowControl/>
        <w:spacing w:line="360" w:lineRule="auto"/>
        <w:ind w:firstLine="384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8D6436" w:rsidRPr="008D6436" w:rsidRDefault="008D6436" w:rsidP="008D6436">
      <w:pPr>
        <w:pStyle w:val="Style2"/>
        <w:widowControl/>
        <w:spacing w:line="360" w:lineRule="auto"/>
        <w:ind w:firstLine="384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8D6436" w:rsidRPr="008D6436" w:rsidRDefault="008D6436" w:rsidP="008D6436">
      <w:pPr>
        <w:pStyle w:val="Style2"/>
        <w:widowControl/>
        <w:spacing w:line="360" w:lineRule="auto"/>
        <w:ind w:firstLine="384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8D6436" w:rsidRPr="008D6436" w:rsidRDefault="008D6436" w:rsidP="008D6436">
      <w:pPr>
        <w:pStyle w:val="Style2"/>
        <w:widowControl/>
        <w:spacing w:line="360" w:lineRule="auto"/>
        <w:ind w:firstLine="384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8D6436" w:rsidRPr="008D6436" w:rsidRDefault="008D6436" w:rsidP="008D6436">
      <w:pPr>
        <w:pStyle w:val="Style2"/>
        <w:widowControl/>
        <w:spacing w:line="360" w:lineRule="auto"/>
        <w:ind w:firstLine="384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A73208" w:rsidRPr="008D6436" w:rsidRDefault="00A73208"/>
    <w:sectPr w:rsidR="00A73208" w:rsidRPr="008D6436" w:rsidSect="00A7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849F6"/>
    <w:multiLevelType w:val="hybridMultilevel"/>
    <w:tmpl w:val="61264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36"/>
    <w:rsid w:val="004F0A8D"/>
    <w:rsid w:val="006551DB"/>
    <w:rsid w:val="008D6436"/>
    <w:rsid w:val="00A73208"/>
    <w:rsid w:val="00FE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D6436"/>
    <w:pPr>
      <w:widowControl w:val="0"/>
      <w:autoSpaceDE w:val="0"/>
      <w:autoSpaceDN w:val="0"/>
      <w:adjustRightInd w:val="0"/>
      <w:spacing w:line="219" w:lineRule="exact"/>
      <w:jc w:val="both"/>
    </w:pPr>
  </w:style>
  <w:style w:type="paragraph" w:customStyle="1" w:styleId="Style2">
    <w:name w:val="Style2"/>
    <w:basedOn w:val="a"/>
    <w:rsid w:val="008D6436"/>
    <w:pPr>
      <w:widowControl w:val="0"/>
      <w:autoSpaceDE w:val="0"/>
      <w:autoSpaceDN w:val="0"/>
      <w:adjustRightInd w:val="0"/>
      <w:spacing w:line="232" w:lineRule="exact"/>
      <w:ind w:firstLine="403"/>
      <w:jc w:val="both"/>
    </w:pPr>
  </w:style>
  <w:style w:type="character" w:customStyle="1" w:styleId="FontStyle12">
    <w:name w:val="Font Style12"/>
    <w:basedOn w:val="a0"/>
    <w:rsid w:val="008D6436"/>
    <w:rPr>
      <w:rFonts w:ascii="Arial Narrow" w:hAnsi="Arial Narrow" w:cs="Arial Narrow"/>
      <w:i/>
      <w:iCs/>
      <w:sz w:val="18"/>
      <w:szCs w:val="18"/>
    </w:rPr>
  </w:style>
  <w:style w:type="character" w:customStyle="1" w:styleId="FontStyle16">
    <w:name w:val="Font Style16"/>
    <w:basedOn w:val="a0"/>
    <w:rsid w:val="008D643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basedOn w:val="a0"/>
    <w:rsid w:val="008D6436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rsid w:val="008D6436"/>
    <w:pPr>
      <w:widowControl w:val="0"/>
      <w:autoSpaceDE w:val="0"/>
      <w:autoSpaceDN w:val="0"/>
      <w:adjustRightInd w:val="0"/>
      <w:spacing w:line="202" w:lineRule="exact"/>
      <w:ind w:hanging="254"/>
    </w:pPr>
  </w:style>
  <w:style w:type="character" w:customStyle="1" w:styleId="FontStyle31">
    <w:name w:val="Font Style31"/>
    <w:basedOn w:val="a0"/>
    <w:rsid w:val="008D643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2">
    <w:name w:val="Font Style32"/>
    <w:basedOn w:val="a0"/>
    <w:rsid w:val="008D6436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1007</Words>
  <Characters>5741</Characters>
  <Application>Microsoft Office Word</Application>
  <DocSecurity>0</DocSecurity>
  <Lines>47</Lines>
  <Paragraphs>13</Paragraphs>
  <ScaleCrop>false</ScaleCrop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2017-03-26T19:07:00Z</dcterms:created>
  <dcterms:modified xsi:type="dcterms:W3CDTF">2017-06-30T16:50:00Z</dcterms:modified>
</cp:coreProperties>
</file>