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CD6" w:rsidRDefault="00AB3CD6" w:rsidP="00AB3CD6">
      <w:pPr>
        <w:spacing w:after="0" w:line="240" w:lineRule="auto"/>
        <w:jc w:val="center"/>
        <w:rPr>
          <w:rFonts w:ascii="Times New Roman" w:hAnsi="Times New Roman" w:cs="Times New Roman"/>
          <w:sz w:val="28"/>
          <w:szCs w:val="28"/>
        </w:rPr>
      </w:pPr>
      <w:r w:rsidRPr="00816905">
        <w:rPr>
          <w:rStyle w:val="apple-style-span"/>
          <w:rFonts w:ascii="Times New Roman" w:hAnsi="Times New Roman" w:cs="Times New Roman"/>
          <w:color w:val="000000"/>
          <w:sz w:val="26"/>
          <w:szCs w:val="26"/>
        </w:rPr>
        <w:t>Світове господарство і міжнародні економічні відносини</w:t>
      </w:r>
    </w:p>
    <w:p w:rsidR="00AB3CD6" w:rsidRDefault="00AB3CD6" w:rsidP="00D5338F">
      <w:pPr>
        <w:spacing w:after="0" w:line="240" w:lineRule="auto"/>
        <w:ind w:left="2127"/>
        <w:jc w:val="both"/>
        <w:rPr>
          <w:rFonts w:ascii="Times New Roman" w:hAnsi="Times New Roman" w:cs="Times New Roman"/>
          <w:sz w:val="28"/>
          <w:szCs w:val="28"/>
        </w:rPr>
      </w:pPr>
    </w:p>
    <w:p w:rsidR="00D5338F" w:rsidRPr="00D5338F" w:rsidRDefault="00D5338F" w:rsidP="00D5338F">
      <w:pPr>
        <w:spacing w:after="0" w:line="240" w:lineRule="auto"/>
        <w:ind w:left="2127"/>
        <w:jc w:val="both"/>
        <w:rPr>
          <w:rFonts w:ascii="Times New Roman" w:hAnsi="Times New Roman" w:cs="Times New Roman"/>
          <w:sz w:val="28"/>
          <w:szCs w:val="28"/>
          <w:lang w:val="ru-RU"/>
        </w:rPr>
      </w:pPr>
      <w:r w:rsidRPr="00AB3CD6">
        <w:rPr>
          <w:rFonts w:ascii="Times New Roman" w:hAnsi="Times New Roman" w:cs="Times New Roman"/>
          <w:b/>
          <w:sz w:val="28"/>
          <w:szCs w:val="28"/>
        </w:rPr>
        <w:t>Химинець В. В.</w:t>
      </w:r>
      <w:r w:rsidRPr="00D5338F">
        <w:rPr>
          <w:rFonts w:ascii="Times New Roman" w:hAnsi="Times New Roman" w:cs="Times New Roman"/>
          <w:sz w:val="28"/>
          <w:szCs w:val="28"/>
        </w:rPr>
        <w:t xml:space="preserve"> доктор економічних наук, професор кафедри міжнародних економічних відносин </w:t>
      </w:r>
      <w:r>
        <w:rPr>
          <w:rFonts w:ascii="Times New Roman" w:hAnsi="Times New Roman" w:cs="Times New Roman"/>
          <w:sz w:val="28"/>
          <w:szCs w:val="28"/>
        </w:rPr>
        <w:t>УжНУ</w:t>
      </w:r>
      <w:r w:rsidRPr="00D5338F">
        <w:rPr>
          <w:rFonts w:ascii="Times New Roman" w:hAnsi="Times New Roman" w:cs="Times New Roman"/>
          <w:sz w:val="28"/>
          <w:szCs w:val="28"/>
        </w:rPr>
        <w:t xml:space="preserve"> </w:t>
      </w:r>
    </w:p>
    <w:p w:rsidR="00CC4791" w:rsidRDefault="00CC4791" w:rsidP="00CC4791">
      <w:pPr>
        <w:spacing w:after="0" w:line="240" w:lineRule="auto"/>
        <w:ind w:left="2127"/>
        <w:jc w:val="both"/>
        <w:rPr>
          <w:rFonts w:ascii="Times New Roman" w:hAnsi="Times New Roman"/>
          <w:sz w:val="28"/>
          <w:szCs w:val="28"/>
        </w:rPr>
      </w:pPr>
      <w:r w:rsidRPr="00AB3CD6">
        <w:rPr>
          <w:rFonts w:ascii="Times New Roman" w:hAnsi="Times New Roman"/>
          <w:b/>
          <w:sz w:val="28"/>
          <w:szCs w:val="28"/>
        </w:rPr>
        <w:t>Цімболинець Г.І.</w:t>
      </w:r>
      <w:r>
        <w:rPr>
          <w:rFonts w:ascii="Times New Roman" w:hAnsi="Times New Roman"/>
          <w:sz w:val="28"/>
          <w:szCs w:val="28"/>
        </w:rPr>
        <w:t xml:space="preserve"> ас</w:t>
      </w:r>
      <w:r w:rsidR="00AB3CD6">
        <w:rPr>
          <w:rFonts w:ascii="Times New Roman" w:hAnsi="Times New Roman"/>
          <w:sz w:val="28"/>
          <w:szCs w:val="28"/>
        </w:rPr>
        <w:t>піра</w:t>
      </w:r>
      <w:r>
        <w:rPr>
          <w:rFonts w:ascii="Times New Roman" w:hAnsi="Times New Roman"/>
          <w:sz w:val="28"/>
          <w:szCs w:val="28"/>
        </w:rPr>
        <w:t>нт кафедри міжнародних економічних відносин УжНУ</w:t>
      </w:r>
    </w:p>
    <w:p w:rsidR="00D5338F" w:rsidRPr="00D5338F" w:rsidRDefault="00D5338F" w:rsidP="00D5338F">
      <w:pPr>
        <w:spacing w:after="0" w:line="240" w:lineRule="auto"/>
        <w:ind w:left="2127"/>
        <w:jc w:val="right"/>
        <w:rPr>
          <w:rFonts w:ascii="Times New Roman" w:hAnsi="Times New Roman" w:cs="Times New Roman"/>
          <w:b/>
          <w:sz w:val="28"/>
          <w:szCs w:val="28"/>
        </w:rPr>
      </w:pPr>
    </w:p>
    <w:p w:rsidR="002127F8" w:rsidRPr="00EA0BD6" w:rsidRDefault="002127F8" w:rsidP="00EA0BD6">
      <w:pPr>
        <w:spacing w:line="360" w:lineRule="auto"/>
        <w:jc w:val="center"/>
        <w:rPr>
          <w:rFonts w:ascii="Times New Roman" w:hAnsi="Times New Roman" w:cs="Times New Roman"/>
          <w:b/>
          <w:sz w:val="28"/>
          <w:szCs w:val="28"/>
        </w:rPr>
      </w:pPr>
      <w:r w:rsidRPr="00EA0BD6">
        <w:rPr>
          <w:rFonts w:ascii="Times New Roman" w:hAnsi="Times New Roman" w:cs="Times New Roman"/>
          <w:b/>
          <w:sz w:val="28"/>
          <w:szCs w:val="28"/>
        </w:rPr>
        <w:t>РЕФОРМ</w:t>
      </w:r>
      <w:r w:rsidR="00AB3CD6">
        <w:rPr>
          <w:rFonts w:ascii="Times New Roman" w:hAnsi="Times New Roman" w:cs="Times New Roman"/>
          <w:b/>
          <w:sz w:val="28"/>
          <w:szCs w:val="28"/>
        </w:rPr>
        <w:t>И</w:t>
      </w:r>
      <w:r w:rsidRPr="00EA0BD6">
        <w:rPr>
          <w:rFonts w:ascii="Times New Roman" w:hAnsi="Times New Roman" w:cs="Times New Roman"/>
          <w:b/>
          <w:sz w:val="28"/>
          <w:szCs w:val="28"/>
        </w:rPr>
        <w:t xml:space="preserve"> ДЕРЖАВНОГО УПРАВЛІННЯ С</w:t>
      </w:r>
      <w:r w:rsidR="00EA0BD6" w:rsidRPr="00EA0BD6">
        <w:rPr>
          <w:rFonts w:ascii="Times New Roman" w:hAnsi="Times New Roman" w:cs="Times New Roman"/>
          <w:b/>
          <w:sz w:val="28"/>
          <w:szCs w:val="28"/>
        </w:rPr>
        <w:t>ЛОВАЦЬКОЇ РЕСПУБЛІКИ</w:t>
      </w:r>
      <w:r w:rsidR="00AB3CD6">
        <w:rPr>
          <w:rFonts w:ascii="Times New Roman" w:hAnsi="Times New Roman" w:cs="Times New Roman"/>
          <w:b/>
          <w:sz w:val="28"/>
          <w:szCs w:val="28"/>
        </w:rPr>
        <w:t xml:space="preserve"> </w:t>
      </w:r>
    </w:p>
    <w:p w:rsidR="002127F8" w:rsidRPr="00072A6E" w:rsidRDefault="002127F8" w:rsidP="00550B5A">
      <w:pPr>
        <w:spacing w:after="0" w:line="360" w:lineRule="auto"/>
        <w:ind w:left="57" w:firstLine="510"/>
        <w:jc w:val="both"/>
        <w:rPr>
          <w:rFonts w:ascii="Times New Roman" w:hAnsi="Times New Roman" w:cs="Times New Roman"/>
          <w:sz w:val="28"/>
          <w:szCs w:val="28"/>
        </w:rPr>
      </w:pPr>
      <w:r w:rsidRPr="00072A6E">
        <w:rPr>
          <w:rFonts w:ascii="Times New Roman" w:hAnsi="Times New Roman" w:cs="Times New Roman"/>
          <w:sz w:val="28"/>
          <w:szCs w:val="28"/>
        </w:rPr>
        <w:t>Словацька Республіка реалізувала протягом 1989 – 2006 років ряд суттєвих соціально-політичних змін. Перш за все, це були зміни політичного устрою держави – перехід від тоталітарного до демократичного ладу – зі значними проявами прав і свобод особистості. Далі йшли економічні реформи у вигляді усунення бар'єрів на шляху розвитку ринкової економіки, заснованої на приватній формі власності. Та це все не дало би суттєвих результатів без змін в територіально-адміністративному устрої організації держави, особливо без  нової структури державного управління та надання адміністративних послуг [</w:t>
      </w:r>
      <w:r w:rsidR="00AB3CD6">
        <w:rPr>
          <w:rFonts w:ascii="Times New Roman" w:hAnsi="Times New Roman" w:cs="Times New Roman"/>
          <w:sz w:val="28"/>
          <w:szCs w:val="28"/>
        </w:rPr>
        <w:t>1</w:t>
      </w:r>
      <w:r w:rsidRPr="00072A6E">
        <w:rPr>
          <w:rFonts w:ascii="Times New Roman" w:hAnsi="Times New Roman" w:cs="Times New Roman"/>
          <w:sz w:val="28"/>
          <w:szCs w:val="28"/>
        </w:rPr>
        <w:t>].</w:t>
      </w:r>
    </w:p>
    <w:p w:rsidR="002127F8" w:rsidRPr="00072A6E" w:rsidRDefault="002127F8" w:rsidP="00550B5A">
      <w:pPr>
        <w:spacing w:after="0" w:line="360" w:lineRule="auto"/>
        <w:ind w:left="57" w:firstLine="510"/>
        <w:jc w:val="both"/>
        <w:rPr>
          <w:rFonts w:ascii="Times New Roman" w:hAnsi="Times New Roman" w:cs="Times New Roman"/>
          <w:sz w:val="28"/>
          <w:szCs w:val="28"/>
        </w:rPr>
      </w:pPr>
      <w:r w:rsidRPr="00072A6E">
        <w:rPr>
          <w:rFonts w:ascii="Times New Roman" w:hAnsi="Times New Roman" w:cs="Times New Roman"/>
          <w:sz w:val="28"/>
          <w:szCs w:val="28"/>
        </w:rPr>
        <w:t>Основна мета реформування системи державного управління полягала в тому, щоб запропонувати нові стратегічні рішення, які би мали реалізувати конституційне право громадян впливати на державну владу і підвищити роль місцевого самоврядування.</w:t>
      </w:r>
    </w:p>
    <w:p w:rsidR="002127F8" w:rsidRPr="00072A6E" w:rsidRDefault="002127F8" w:rsidP="00550B5A">
      <w:pPr>
        <w:spacing w:after="0" w:line="360" w:lineRule="auto"/>
        <w:ind w:left="57" w:firstLine="510"/>
        <w:jc w:val="both"/>
        <w:rPr>
          <w:rFonts w:ascii="Times New Roman" w:hAnsi="Times New Roman" w:cs="Times New Roman"/>
          <w:sz w:val="28"/>
          <w:szCs w:val="28"/>
        </w:rPr>
      </w:pPr>
      <w:r w:rsidRPr="00072A6E">
        <w:rPr>
          <w:rFonts w:ascii="Times New Roman" w:hAnsi="Times New Roman" w:cs="Times New Roman"/>
          <w:sz w:val="28"/>
          <w:szCs w:val="28"/>
        </w:rPr>
        <w:t>Якщо перша половина 20-го сторіччя характеризувався зміцненням центрального уряду практично всіх</w:t>
      </w:r>
      <w:r>
        <w:rPr>
          <w:rFonts w:ascii="Times New Roman" w:hAnsi="Times New Roman" w:cs="Times New Roman"/>
          <w:sz w:val="28"/>
          <w:szCs w:val="28"/>
        </w:rPr>
        <w:t xml:space="preserve"> </w:t>
      </w:r>
      <w:r w:rsidRPr="00072A6E">
        <w:rPr>
          <w:rFonts w:ascii="Times New Roman" w:hAnsi="Times New Roman" w:cs="Times New Roman"/>
          <w:sz w:val="28"/>
          <w:szCs w:val="28"/>
        </w:rPr>
        <w:t>європейських країн, то в другій половині, для більшості країн з ринковою економікою характерним стає елемент децентралізації управління. А кінець 20-го та початок 21-го сторіччя характеризується реформою державного управління в бік децентралізації владних повноважень на місцевий рівень, як частиною по</w:t>
      </w:r>
      <w:r w:rsidR="002B7799">
        <w:rPr>
          <w:rFonts w:ascii="Times New Roman" w:hAnsi="Times New Roman" w:cs="Times New Roman"/>
          <w:sz w:val="28"/>
          <w:szCs w:val="28"/>
        </w:rPr>
        <w:t>слідов</w:t>
      </w:r>
      <w:r w:rsidRPr="00072A6E">
        <w:rPr>
          <w:rFonts w:ascii="Times New Roman" w:hAnsi="Times New Roman" w:cs="Times New Roman"/>
          <w:sz w:val="28"/>
          <w:szCs w:val="28"/>
        </w:rPr>
        <w:t>ного регіонального розвитку багатьох європейських країн.</w:t>
      </w:r>
    </w:p>
    <w:p w:rsidR="002127F8" w:rsidRPr="00072A6E" w:rsidRDefault="002127F8" w:rsidP="00550B5A">
      <w:pPr>
        <w:spacing w:after="0" w:line="360" w:lineRule="auto"/>
        <w:ind w:left="57" w:firstLine="510"/>
        <w:jc w:val="both"/>
        <w:rPr>
          <w:rFonts w:ascii="Times New Roman" w:hAnsi="Times New Roman" w:cs="Times New Roman"/>
          <w:sz w:val="28"/>
          <w:szCs w:val="28"/>
        </w:rPr>
      </w:pPr>
      <w:r w:rsidRPr="00072A6E">
        <w:rPr>
          <w:rFonts w:ascii="Times New Roman" w:hAnsi="Times New Roman" w:cs="Times New Roman"/>
          <w:sz w:val="28"/>
          <w:szCs w:val="28"/>
        </w:rPr>
        <w:t xml:space="preserve">Починаючи з 1998 року, Уряд Словаччини поступово змінив свій територіально-адміністративний поділ та створив другий рівень місцевого самоврядування (вищі територіальні одиниці - Краї), одночасно передав декілька сотень повноважень від державного рівня управління до </w:t>
      </w:r>
      <w:r w:rsidRPr="00072A6E">
        <w:rPr>
          <w:rFonts w:ascii="Times New Roman" w:hAnsi="Times New Roman" w:cs="Times New Roman"/>
          <w:sz w:val="28"/>
          <w:szCs w:val="28"/>
        </w:rPr>
        <w:lastRenderedPageBreak/>
        <w:t xml:space="preserve">муніципалітетів та цих новостворених вищих територіальних одиниць, тим самим забезпечив фінансування місцевого самоврядування і таким чином посиливши територіальну автономію у прийнятті рішень. При реалізації цих змін, були створенні умови для повноправної участі громадян у державних справах, сформувався принцип субсидіарності, збільшення повноважень і відповідальності місцевих органів влади у наданні адміністративних послуг, так й у розвитку сіл, селищ і вищих територіальних одиниць - Країв. </w:t>
      </w:r>
    </w:p>
    <w:p w:rsidR="002127F8" w:rsidRPr="00072A6E" w:rsidRDefault="002127F8" w:rsidP="00550B5A">
      <w:pPr>
        <w:spacing w:after="0" w:line="360" w:lineRule="auto"/>
        <w:ind w:left="57" w:firstLine="510"/>
        <w:jc w:val="both"/>
        <w:rPr>
          <w:rFonts w:ascii="Times New Roman" w:hAnsi="Times New Roman" w:cs="Times New Roman"/>
          <w:sz w:val="28"/>
          <w:szCs w:val="28"/>
        </w:rPr>
      </w:pPr>
      <w:r w:rsidRPr="00072A6E">
        <w:rPr>
          <w:rFonts w:ascii="Times New Roman" w:hAnsi="Times New Roman" w:cs="Times New Roman"/>
          <w:sz w:val="28"/>
          <w:szCs w:val="28"/>
        </w:rPr>
        <w:t xml:space="preserve">Ці фундаментальні зміни, разом з "боротьбою за демократію", розділенням функцій органів місцевого самоврядування і Країв були умовою для членства Словаччини в ЄС. </w:t>
      </w:r>
    </w:p>
    <w:p w:rsidR="002127F8" w:rsidRPr="00072A6E" w:rsidRDefault="002127F8" w:rsidP="00550B5A">
      <w:pPr>
        <w:spacing w:after="0" w:line="360" w:lineRule="auto"/>
        <w:ind w:left="57" w:firstLine="510"/>
        <w:jc w:val="both"/>
        <w:rPr>
          <w:rFonts w:ascii="Times New Roman" w:hAnsi="Times New Roman" w:cs="Times New Roman"/>
          <w:sz w:val="28"/>
          <w:szCs w:val="28"/>
        </w:rPr>
      </w:pPr>
      <w:r w:rsidRPr="00072A6E">
        <w:rPr>
          <w:rFonts w:ascii="Times New Roman" w:hAnsi="Times New Roman" w:cs="Times New Roman"/>
          <w:sz w:val="28"/>
          <w:szCs w:val="28"/>
        </w:rPr>
        <w:t>Реформа державного управління стала однією з основних системних змін в процесі трансформації Словаччини. Її мета полягала в тому, щоб сформувати сучасну децентралізовану демократичну державу, яка б надала своїм громадянам реальні можливості для участі в процесах управління. Децентралізація влади стала одним з тих чинників, які суттєво вплинули на загальний соціально-економічний розвиток країни. Зміна влади в 1998 році в Словаччині створила сприятливі умови для продовження процесу децентралізації, який був розпочатий в 1990 році, але в наступний період до 1998 року був практично припинений у зв’язку з не бажанням політичних еліт віддавати владу «на міста».</w:t>
      </w:r>
    </w:p>
    <w:p w:rsidR="002127F8" w:rsidRPr="00072A6E" w:rsidRDefault="002127F8" w:rsidP="00550B5A">
      <w:pPr>
        <w:spacing w:after="0" w:line="360" w:lineRule="auto"/>
        <w:ind w:left="57" w:firstLine="510"/>
        <w:jc w:val="both"/>
        <w:rPr>
          <w:rFonts w:ascii="Times New Roman" w:hAnsi="Times New Roman" w:cs="Times New Roman"/>
          <w:sz w:val="28"/>
          <w:szCs w:val="28"/>
        </w:rPr>
      </w:pPr>
      <w:r w:rsidRPr="00072A6E">
        <w:rPr>
          <w:rFonts w:ascii="Times New Roman" w:hAnsi="Times New Roman" w:cs="Times New Roman"/>
          <w:sz w:val="28"/>
          <w:szCs w:val="28"/>
        </w:rPr>
        <w:t>Реформи державного управління, особливо при такій докорінній зміні, як це відбувається в посткомуністичних країнах, повинні бути комплексними, злагодженими та ефективними, разом з застосуванням принципів субсидіарності та залученням до прийняття управлінських рішень широких верств суспільства.</w:t>
      </w:r>
    </w:p>
    <w:p w:rsidR="002127F8" w:rsidRPr="00072A6E" w:rsidRDefault="002127F8" w:rsidP="00550B5A">
      <w:pPr>
        <w:spacing w:after="0" w:line="360" w:lineRule="auto"/>
        <w:ind w:left="57" w:firstLine="510"/>
        <w:jc w:val="both"/>
        <w:rPr>
          <w:rFonts w:ascii="Times New Roman" w:hAnsi="Times New Roman" w:cs="Times New Roman"/>
          <w:sz w:val="28"/>
          <w:szCs w:val="28"/>
        </w:rPr>
      </w:pPr>
      <w:r w:rsidRPr="00072A6E">
        <w:rPr>
          <w:rFonts w:ascii="Times New Roman" w:hAnsi="Times New Roman" w:cs="Times New Roman"/>
          <w:sz w:val="28"/>
          <w:szCs w:val="28"/>
        </w:rPr>
        <w:t xml:space="preserve">Організаційна структура державного управління (по </w:t>
      </w:r>
      <w:proofErr w:type="spellStart"/>
      <w:r w:rsidRPr="00072A6E">
        <w:rPr>
          <w:rFonts w:ascii="Times New Roman" w:hAnsi="Times New Roman" w:cs="Times New Roman"/>
          <w:sz w:val="28"/>
          <w:szCs w:val="28"/>
        </w:rPr>
        <w:t>Н</w:t>
      </w:r>
      <w:r>
        <w:rPr>
          <w:rFonts w:ascii="Times New Roman" w:hAnsi="Times New Roman" w:cs="Times New Roman"/>
          <w:sz w:val="28"/>
          <w:szCs w:val="28"/>
        </w:rPr>
        <w:t>і</w:t>
      </w:r>
      <w:r w:rsidRPr="00072A6E">
        <w:rPr>
          <w:rFonts w:ascii="Times New Roman" w:hAnsi="Times New Roman" w:cs="Times New Roman"/>
          <w:sz w:val="28"/>
          <w:szCs w:val="28"/>
        </w:rPr>
        <w:t>жнанському</w:t>
      </w:r>
      <w:proofErr w:type="spellEnd"/>
      <w:r w:rsidRPr="00072A6E">
        <w:rPr>
          <w:rFonts w:ascii="Times New Roman" w:hAnsi="Times New Roman" w:cs="Times New Roman"/>
          <w:sz w:val="28"/>
          <w:szCs w:val="28"/>
        </w:rPr>
        <w:t xml:space="preserve"> 2005) географічно й історично змінюється. Це залежить від ряду факторів, наприклад, від форми влади, державної філософії влади, від існуючої правової системи, а також реального історичного розвитку.</w:t>
      </w:r>
    </w:p>
    <w:p w:rsidR="007378B4" w:rsidRDefault="007378B4" w:rsidP="00550B5A">
      <w:pPr>
        <w:spacing w:after="0" w:line="360" w:lineRule="auto"/>
        <w:ind w:left="57" w:firstLine="510"/>
        <w:jc w:val="both"/>
        <w:rPr>
          <w:rFonts w:ascii="Times New Roman" w:hAnsi="Times New Roman" w:cs="Times New Roman"/>
          <w:sz w:val="28"/>
          <w:szCs w:val="28"/>
        </w:rPr>
      </w:pPr>
      <w:r w:rsidRPr="00072A6E">
        <w:rPr>
          <w:rFonts w:ascii="Times New Roman" w:hAnsi="Times New Roman" w:cs="Times New Roman"/>
          <w:sz w:val="28"/>
          <w:szCs w:val="28"/>
        </w:rPr>
        <w:lastRenderedPageBreak/>
        <w:t>Державне управління в Словаччині відбувається на трьох рівнях: - місцевий рівень; - вищі територіальні одиниці (або Край); - державний рівень. Станом на 1 січня 2004 року відб</w:t>
      </w:r>
      <w:r>
        <w:rPr>
          <w:rFonts w:ascii="Times New Roman" w:hAnsi="Times New Roman" w:cs="Times New Roman"/>
          <w:sz w:val="28"/>
          <w:szCs w:val="28"/>
        </w:rPr>
        <w:t>у</w:t>
      </w:r>
      <w:r w:rsidRPr="00072A6E">
        <w:rPr>
          <w:rFonts w:ascii="Times New Roman" w:hAnsi="Times New Roman" w:cs="Times New Roman"/>
          <w:sz w:val="28"/>
          <w:szCs w:val="28"/>
        </w:rPr>
        <w:t>вся перерозподіл понад 400 повноважень від державного рівня управління до муніципалітетів і Країв з метою підвищення ефективності та якості адміністративних послуг. Були інтегровані (шляхом об’єднання) регіональні (обласні) та районні рівні управління, а ланки органів спеціалізованого державного управління, ті що безпосередньо підпорядковані міністерствам були ліквідовані.</w:t>
      </w:r>
    </w:p>
    <w:p w:rsidR="002127F8" w:rsidRPr="00072A6E" w:rsidRDefault="002127F8" w:rsidP="00550B5A">
      <w:pPr>
        <w:spacing w:after="0" w:line="360" w:lineRule="auto"/>
        <w:ind w:left="57" w:firstLine="510"/>
        <w:jc w:val="both"/>
        <w:rPr>
          <w:rFonts w:ascii="Times New Roman" w:hAnsi="Times New Roman" w:cs="Times New Roman"/>
          <w:sz w:val="28"/>
          <w:szCs w:val="28"/>
        </w:rPr>
      </w:pPr>
      <w:r w:rsidRPr="00072A6E">
        <w:rPr>
          <w:rFonts w:ascii="Times New Roman" w:hAnsi="Times New Roman" w:cs="Times New Roman"/>
          <w:sz w:val="28"/>
          <w:szCs w:val="28"/>
        </w:rPr>
        <w:t>Словацький уряд має виконавчу владу. Відповідно до Закону «Про компетенцію» окремі міністерства та інші центральні органи державної виконавчої влади керують державними адміністраціями.</w:t>
      </w:r>
    </w:p>
    <w:p w:rsidR="002127F8" w:rsidRPr="00072A6E" w:rsidRDefault="002127F8" w:rsidP="00550B5A">
      <w:pPr>
        <w:spacing w:after="0" w:line="360" w:lineRule="auto"/>
        <w:ind w:left="57" w:firstLine="510"/>
        <w:jc w:val="both"/>
        <w:rPr>
          <w:rFonts w:ascii="Times New Roman" w:hAnsi="Times New Roman" w:cs="Times New Roman"/>
          <w:sz w:val="28"/>
          <w:szCs w:val="28"/>
        </w:rPr>
      </w:pPr>
      <w:r w:rsidRPr="00072A6E">
        <w:rPr>
          <w:rFonts w:ascii="Times New Roman" w:hAnsi="Times New Roman" w:cs="Times New Roman"/>
          <w:sz w:val="28"/>
          <w:szCs w:val="28"/>
        </w:rPr>
        <w:t>Основні завдання, що виконуються центральним урядом, є: економічна політика, зовнішня політика, політика безпеки, оборони, цивільної оборони, пожежної служби, юстиції, в'язниці, митні права, валютні, податкові органи (за винятком місцевих податків), пошта, залізниця, система шосе, першого класу дороги, служби праці та зайнятості, вища освіта, деякі медичні, культурні та освітні установи, аеропорти (регіональний спільно з муніципалітетами і Краєм), планування, охорона природи, регіональна політика (спільно з муніципалітети та Краєм).</w:t>
      </w:r>
    </w:p>
    <w:p w:rsidR="002127F8" w:rsidRPr="00072A6E" w:rsidRDefault="002127F8" w:rsidP="00550B5A">
      <w:pPr>
        <w:spacing w:after="0" w:line="360" w:lineRule="auto"/>
        <w:ind w:left="57" w:firstLine="510"/>
        <w:jc w:val="both"/>
        <w:rPr>
          <w:rFonts w:ascii="Times New Roman" w:hAnsi="Times New Roman" w:cs="Times New Roman"/>
          <w:sz w:val="28"/>
          <w:szCs w:val="28"/>
        </w:rPr>
      </w:pPr>
      <w:r w:rsidRPr="00072A6E">
        <w:rPr>
          <w:rFonts w:ascii="Times New Roman" w:hAnsi="Times New Roman" w:cs="Times New Roman"/>
          <w:sz w:val="28"/>
          <w:szCs w:val="28"/>
        </w:rPr>
        <w:t>Паралельно зі змінами в системі державного управління відбулася зміна судової системи і поліції. На рівні місцевого самоврядування не існує ніякого підпорядкування між муніципалітетами і Крайовим урядом.</w:t>
      </w:r>
    </w:p>
    <w:p w:rsidR="002127F8" w:rsidRPr="002127F8" w:rsidRDefault="002127F8" w:rsidP="00550B5A">
      <w:pPr>
        <w:pStyle w:val="a3"/>
        <w:shd w:val="clear" w:color="auto" w:fill="FFFFFF"/>
        <w:spacing w:before="0" w:beforeAutospacing="0" w:after="0" w:afterAutospacing="0" w:line="360" w:lineRule="auto"/>
        <w:ind w:left="57" w:firstLine="510"/>
        <w:jc w:val="both"/>
        <w:rPr>
          <w:rFonts w:eastAsiaTheme="minorHAnsi"/>
          <w:b/>
          <w:i/>
          <w:sz w:val="28"/>
          <w:szCs w:val="28"/>
          <w:lang w:val="uk-UA" w:eastAsia="en-US"/>
        </w:rPr>
      </w:pPr>
      <w:r w:rsidRPr="002127F8">
        <w:rPr>
          <w:rFonts w:eastAsiaTheme="minorHAnsi"/>
          <w:b/>
          <w:i/>
          <w:sz w:val="28"/>
          <w:szCs w:val="28"/>
          <w:lang w:val="uk-UA" w:eastAsia="en-US"/>
        </w:rPr>
        <w:t>Основні засади децентралізації Словаччині.</w:t>
      </w:r>
    </w:p>
    <w:p w:rsidR="002127F8" w:rsidRPr="00192B1B" w:rsidRDefault="002127F8" w:rsidP="00550B5A">
      <w:pPr>
        <w:pStyle w:val="a3"/>
        <w:shd w:val="clear" w:color="auto" w:fill="FFFFFF"/>
        <w:spacing w:before="0" w:beforeAutospacing="0" w:after="0" w:afterAutospacing="0" w:line="360" w:lineRule="auto"/>
        <w:ind w:left="57" w:firstLine="510"/>
        <w:jc w:val="both"/>
        <w:rPr>
          <w:rFonts w:eastAsiaTheme="minorHAnsi"/>
          <w:sz w:val="28"/>
          <w:szCs w:val="28"/>
          <w:lang w:val="uk-UA" w:eastAsia="en-US"/>
        </w:rPr>
      </w:pPr>
      <w:r w:rsidRPr="00192B1B">
        <w:rPr>
          <w:rFonts w:eastAsiaTheme="minorHAnsi"/>
          <w:sz w:val="28"/>
          <w:szCs w:val="28"/>
          <w:lang w:val="uk-UA" w:eastAsia="en-US"/>
        </w:rPr>
        <w:t>Визначені цілі реформи мо</w:t>
      </w:r>
      <w:r>
        <w:rPr>
          <w:rFonts w:eastAsiaTheme="minorHAnsi"/>
          <w:sz w:val="28"/>
          <w:szCs w:val="28"/>
          <w:lang w:val="uk-UA" w:eastAsia="en-US"/>
        </w:rPr>
        <w:t>гли</w:t>
      </w:r>
      <w:r w:rsidRPr="00192B1B">
        <w:rPr>
          <w:rFonts w:eastAsiaTheme="minorHAnsi"/>
          <w:sz w:val="28"/>
          <w:szCs w:val="28"/>
          <w:lang w:val="uk-UA" w:eastAsia="en-US"/>
        </w:rPr>
        <w:t xml:space="preserve"> бути досягнуті лише за умови активної участі та співпраці громадян</w:t>
      </w:r>
      <w:r>
        <w:rPr>
          <w:rFonts w:eastAsiaTheme="minorHAnsi"/>
          <w:sz w:val="28"/>
          <w:szCs w:val="28"/>
          <w:lang w:val="uk-UA" w:eastAsia="en-US"/>
        </w:rPr>
        <w:t xml:space="preserve"> Словаччини</w:t>
      </w:r>
      <w:r w:rsidRPr="00192B1B">
        <w:rPr>
          <w:rFonts w:eastAsiaTheme="minorHAnsi"/>
          <w:sz w:val="28"/>
          <w:szCs w:val="28"/>
          <w:lang w:val="uk-UA" w:eastAsia="en-US"/>
        </w:rPr>
        <w:t>. Тому р</w:t>
      </w:r>
      <w:r>
        <w:rPr>
          <w:rFonts w:eastAsiaTheme="minorHAnsi"/>
          <w:sz w:val="28"/>
          <w:szCs w:val="28"/>
          <w:lang w:val="uk-UA" w:eastAsia="en-US"/>
        </w:rPr>
        <w:t>еформа державного управління мала</w:t>
      </w:r>
      <w:r w:rsidRPr="00192B1B">
        <w:rPr>
          <w:rFonts w:eastAsiaTheme="minorHAnsi"/>
          <w:sz w:val="28"/>
          <w:szCs w:val="28"/>
          <w:lang w:val="uk-UA" w:eastAsia="en-US"/>
        </w:rPr>
        <w:t xml:space="preserve"> поважати загальноприйняті принципи</w:t>
      </w:r>
      <w:r>
        <w:rPr>
          <w:rFonts w:eastAsiaTheme="minorHAnsi"/>
          <w:sz w:val="28"/>
          <w:szCs w:val="28"/>
          <w:lang w:val="uk-UA" w:eastAsia="en-US"/>
        </w:rPr>
        <w:t xml:space="preserve"> </w:t>
      </w:r>
      <w:r w:rsidRPr="00192B1B">
        <w:rPr>
          <w:rFonts w:eastAsiaTheme="minorHAnsi"/>
          <w:sz w:val="28"/>
          <w:szCs w:val="28"/>
          <w:lang w:val="uk-UA" w:eastAsia="en-US"/>
        </w:rPr>
        <w:t>громадянськ</w:t>
      </w:r>
      <w:r>
        <w:rPr>
          <w:rFonts w:eastAsiaTheme="minorHAnsi"/>
          <w:sz w:val="28"/>
          <w:szCs w:val="28"/>
          <w:lang w:val="uk-UA" w:eastAsia="en-US"/>
        </w:rPr>
        <w:t>ого суспільства, субсидіарності</w:t>
      </w:r>
      <w:r w:rsidRPr="00192B1B">
        <w:rPr>
          <w:rFonts w:eastAsiaTheme="minorHAnsi"/>
          <w:sz w:val="28"/>
          <w:szCs w:val="28"/>
          <w:lang w:val="uk-UA" w:eastAsia="en-US"/>
        </w:rPr>
        <w:t>, ефективн</w:t>
      </w:r>
      <w:r>
        <w:rPr>
          <w:rFonts w:eastAsiaTheme="minorHAnsi"/>
          <w:sz w:val="28"/>
          <w:szCs w:val="28"/>
          <w:lang w:val="uk-UA" w:eastAsia="en-US"/>
        </w:rPr>
        <w:t>о</w:t>
      </w:r>
      <w:r w:rsidRPr="00192B1B">
        <w:rPr>
          <w:rFonts w:eastAsiaTheme="minorHAnsi"/>
          <w:sz w:val="28"/>
          <w:szCs w:val="28"/>
          <w:lang w:val="uk-UA" w:eastAsia="en-US"/>
        </w:rPr>
        <w:t>ст</w:t>
      </w:r>
      <w:r>
        <w:rPr>
          <w:rFonts w:eastAsiaTheme="minorHAnsi"/>
          <w:sz w:val="28"/>
          <w:szCs w:val="28"/>
          <w:lang w:val="uk-UA" w:eastAsia="en-US"/>
        </w:rPr>
        <w:t>і</w:t>
      </w:r>
      <w:r w:rsidRPr="00192B1B">
        <w:rPr>
          <w:rFonts w:eastAsiaTheme="minorHAnsi"/>
          <w:sz w:val="28"/>
          <w:szCs w:val="28"/>
          <w:lang w:val="uk-UA" w:eastAsia="en-US"/>
        </w:rPr>
        <w:t>, прозор</w:t>
      </w:r>
      <w:r>
        <w:rPr>
          <w:rFonts w:eastAsiaTheme="minorHAnsi"/>
          <w:sz w:val="28"/>
          <w:szCs w:val="28"/>
          <w:lang w:val="uk-UA" w:eastAsia="en-US"/>
        </w:rPr>
        <w:t>о</w:t>
      </w:r>
      <w:r w:rsidRPr="00192B1B">
        <w:rPr>
          <w:rFonts w:eastAsiaTheme="minorHAnsi"/>
          <w:sz w:val="28"/>
          <w:szCs w:val="28"/>
          <w:lang w:val="uk-UA" w:eastAsia="en-US"/>
        </w:rPr>
        <w:t>ст</w:t>
      </w:r>
      <w:r>
        <w:rPr>
          <w:rFonts w:eastAsiaTheme="minorHAnsi"/>
          <w:sz w:val="28"/>
          <w:szCs w:val="28"/>
          <w:lang w:val="uk-UA" w:eastAsia="en-US"/>
        </w:rPr>
        <w:t>і</w:t>
      </w:r>
      <w:r w:rsidRPr="00192B1B">
        <w:rPr>
          <w:rFonts w:eastAsiaTheme="minorHAnsi"/>
          <w:sz w:val="28"/>
          <w:szCs w:val="28"/>
          <w:lang w:val="uk-UA" w:eastAsia="en-US"/>
        </w:rPr>
        <w:t xml:space="preserve"> та гнучкост</w:t>
      </w:r>
      <w:r>
        <w:rPr>
          <w:rFonts w:eastAsiaTheme="minorHAnsi"/>
          <w:sz w:val="28"/>
          <w:szCs w:val="28"/>
          <w:lang w:val="uk-UA" w:eastAsia="en-US"/>
        </w:rPr>
        <w:t>і</w:t>
      </w:r>
      <w:r w:rsidRPr="00192B1B">
        <w:rPr>
          <w:rFonts w:eastAsiaTheme="minorHAnsi"/>
          <w:sz w:val="28"/>
          <w:szCs w:val="28"/>
          <w:lang w:val="uk-UA" w:eastAsia="en-US"/>
        </w:rPr>
        <w:t>.</w:t>
      </w:r>
    </w:p>
    <w:p w:rsidR="002127F8" w:rsidRPr="002127F8" w:rsidRDefault="002127F8" w:rsidP="00550B5A">
      <w:pPr>
        <w:pStyle w:val="a3"/>
        <w:shd w:val="clear" w:color="auto" w:fill="FFFFFF"/>
        <w:spacing w:before="0" w:beforeAutospacing="0" w:after="0" w:afterAutospacing="0" w:line="360" w:lineRule="auto"/>
        <w:ind w:left="57" w:firstLine="510"/>
        <w:jc w:val="both"/>
        <w:rPr>
          <w:rFonts w:eastAsiaTheme="minorHAnsi"/>
          <w:i/>
          <w:sz w:val="28"/>
          <w:szCs w:val="28"/>
          <w:lang w:val="uk-UA" w:eastAsia="en-US"/>
        </w:rPr>
      </w:pPr>
      <w:r w:rsidRPr="002127F8">
        <w:rPr>
          <w:rFonts w:eastAsiaTheme="minorHAnsi"/>
          <w:i/>
          <w:sz w:val="28"/>
          <w:szCs w:val="28"/>
          <w:lang w:val="uk-UA" w:eastAsia="en-US"/>
        </w:rPr>
        <w:t>А. Громадянське суспільство</w:t>
      </w:r>
    </w:p>
    <w:p w:rsidR="002127F8" w:rsidRPr="00192B1B" w:rsidRDefault="002127F8" w:rsidP="00550B5A">
      <w:pPr>
        <w:pStyle w:val="a3"/>
        <w:shd w:val="clear" w:color="auto" w:fill="FFFFFF"/>
        <w:spacing w:before="0" w:beforeAutospacing="0" w:after="0" w:afterAutospacing="0" w:line="360" w:lineRule="auto"/>
        <w:ind w:left="57" w:firstLine="510"/>
        <w:jc w:val="both"/>
        <w:rPr>
          <w:rFonts w:eastAsiaTheme="minorHAnsi"/>
          <w:sz w:val="28"/>
          <w:szCs w:val="28"/>
          <w:lang w:val="uk-UA" w:eastAsia="en-US"/>
        </w:rPr>
      </w:pPr>
      <w:r w:rsidRPr="00192B1B">
        <w:rPr>
          <w:rFonts w:eastAsiaTheme="minorHAnsi"/>
          <w:sz w:val="28"/>
          <w:szCs w:val="28"/>
          <w:lang w:val="uk-UA" w:eastAsia="en-US"/>
        </w:rPr>
        <w:t xml:space="preserve">Успіх «Словаччини в третьому тисячолітті» обумовлений участю громадян, і тому необхідно </w:t>
      </w:r>
      <w:r>
        <w:rPr>
          <w:rFonts w:eastAsiaTheme="minorHAnsi"/>
          <w:sz w:val="28"/>
          <w:szCs w:val="28"/>
          <w:lang w:val="uk-UA" w:eastAsia="en-US"/>
        </w:rPr>
        <w:t xml:space="preserve">було </w:t>
      </w:r>
      <w:r w:rsidRPr="00192B1B">
        <w:rPr>
          <w:rFonts w:eastAsiaTheme="minorHAnsi"/>
          <w:sz w:val="28"/>
          <w:szCs w:val="28"/>
          <w:lang w:val="uk-UA" w:eastAsia="en-US"/>
        </w:rPr>
        <w:t xml:space="preserve">створити умови для їх можливої участі. Це </w:t>
      </w:r>
      <w:r w:rsidRPr="00192B1B">
        <w:rPr>
          <w:rFonts w:eastAsiaTheme="minorHAnsi"/>
          <w:sz w:val="28"/>
          <w:szCs w:val="28"/>
          <w:lang w:val="uk-UA" w:eastAsia="en-US"/>
        </w:rPr>
        <w:lastRenderedPageBreak/>
        <w:t xml:space="preserve">означає абсолютно нові відносини між </w:t>
      </w:r>
      <w:r>
        <w:rPr>
          <w:rFonts w:eastAsiaTheme="minorHAnsi"/>
          <w:sz w:val="28"/>
          <w:szCs w:val="28"/>
          <w:lang w:val="uk-UA" w:eastAsia="en-US"/>
        </w:rPr>
        <w:t>громадою та владою</w:t>
      </w:r>
      <w:r w:rsidRPr="00192B1B">
        <w:rPr>
          <w:rFonts w:eastAsiaTheme="minorHAnsi"/>
          <w:sz w:val="28"/>
          <w:szCs w:val="28"/>
          <w:lang w:val="uk-UA" w:eastAsia="en-US"/>
        </w:rPr>
        <w:t>, територі</w:t>
      </w:r>
      <w:r>
        <w:rPr>
          <w:rFonts w:eastAsiaTheme="minorHAnsi"/>
          <w:sz w:val="28"/>
          <w:szCs w:val="28"/>
          <w:lang w:val="uk-UA" w:eastAsia="en-US"/>
        </w:rPr>
        <w:t>ями</w:t>
      </w:r>
      <w:r w:rsidRPr="00192B1B">
        <w:rPr>
          <w:rFonts w:eastAsiaTheme="minorHAnsi"/>
          <w:sz w:val="28"/>
          <w:szCs w:val="28"/>
          <w:lang w:val="uk-UA" w:eastAsia="en-US"/>
        </w:rPr>
        <w:t xml:space="preserve"> та</w:t>
      </w:r>
      <w:r>
        <w:rPr>
          <w:rFonts w:eastAsiaTheme="minorHAnsi"/>
          <w:sz w:val="28"/>
          <w:szCs w:val="28"/>
          <w:lang w:val="uk-UA" w:eastAsia="en-US"/>
        </w:rPr>
        <w:t xml:space="preserve"> органами</w:t>
      </w:r>
      <w:r w:rsidRPr="00192B1B">
        <w:rPr>
          <w:rFonts w:eastAsiaTheme="minorHAnsi"/>
          <w:sz w:val="28"/>
          <w:szCs w:val="28"/>
          <w:lang w:val="uk-UA" w:eastAsia="en-US"/>
        </w:rPr>
        <w:t xml:space="preserve"> самоврядування, </w:t>
      </w:r>
      <w:r>
        <w:rPr>
          <w:rFonts w:eastAsiaTheme="minorHAnsi"/>
          <w:sz w:val="28"/>
          <w:szCs w:val="28"/>
          <w:lang w:val="uk-UA" w:eastAsia="en-US"/>
        </w:rPr>
        <w:t>бізнесом та суспільством</w:t>
      </w:r>
      <w:r w:rsidRPr="00192B1B">
        <w:rPr>
          <w:rFonts w:eastAsiaTheme="minorHAnsi"/>
          <w:sz w:val="28"/>
          <w:szCs w:val="28"/>
          <w:lang w:val="uk-UA" w:eastAsia="en-US"/>
        </w:rPr>
        <w:t>.</w:t>
      </w:r>
    </w:p>
    <w:p w:rsidR="002127F8" w:rsidRPr="00192B1B" w:rsidRDefault="002127F8" w:rsidP="00550B5A">
      <w:pPr>
        <w:pStyle w:val="a3"/>
        <w:shd w:val="clear" w:color="auto" w:fill="FFFFFF"/>
        <w:spacing w:before="0" w:beforeAutospacing="0" w:after="0" w:afterAutospacing="0" w:line="360" w:lineRule="auto"/>
        <w:ind w:left="57" w:firstLine="510"/>
        <w:jc w:val="both"/>
        <w:rPr>
          <w:rFonts w:eastAsiaTheme="minorHAnsi"/>
          <w:sz w:val="28"/>
          <w:szCs w:val="28"/>
          <w:lang w:val="uk-UA" w:eastAsia="en-US"/>
        </w:rPr>
      </w:pPr>
      <w:r>
        <w:rPr>
          <w:rFonts w:eastAsiaTheme="minorHAnsi"/>
          <w:sz w:val="28"/>
          <w:szCs w:val="28"/>
          <w:lang w:val="uk-UA" w:eastAsia="en-US"/>
        </w:rPr>
        <w:t>Були визначені основні проблеми того часу</w:t>
      </w:r>
      <w:r w:rsidRPr="00192B1B">
        <w:rPr>
          <w:rFonts w:eastAsiaTheme="minorHAnsi"/>
          <w:sz w:val="28"/>
          <w:szCs w:val="28"/>
          <w:lang w:val="uk-UA" w:eastAsia="en-US"/>
        </w:rPr>
        <w:t>:</w:t>
      </w:r>
    </w:p>
    <w:p w:rsidR="002127F8" w:rsidRPr="00192B1B" w:rsidRDefault="002127F8" w:rsidP="00550B5A">
      <w:pPr>
        <w:pStyle w:val="a3"/>
        <w:shd w:val="clear" w:color="auto" w:fill="FFFFFF"/>
        <w:spacing w:before="0" w:beforeAutospacing="0" w:after="0" w:afterAutospacing="0" w:line="360" w:lineRule="auto"/>
        <w:ind w:left="57" w:firstLine="510"/>
        <w:jc w:val="both"/>
        <w:rPr>
          <w:rFonts w:eastAsiaTheme="minorHAnsi"/>
          <w:sz w:val="28"/>
          <w:szCs w:val="28"/>
          <w:lang w:val="uk-UA" w:eastAsia="en-US"/>
        </w:rPr>
      </w:pPr>
      <w:r w:rsidRPr="00192B1B">
        <w:rPr>
          <w:rFonts w:eastAsiaTheme="minorHAnsi"/>
          <w:sz w:val="28"/>
          <w:szCs w:val="28"/>
          <w:lang w:val="uk-UA" w:eastAsia="en-US"/>
        </w:rPr>
        <w:t>1. Надмірне втручання державного сектора в райони, де воно неефективне та не</w:t>
      </w:r>
      <w:r>
        <w:rPr>
          <w:rFonts w:eastAsiaTheme="minorHAnsi"/>
          <w:sz w:val="28"/>
          <w:szCs w:val="28"/>
          <w:lang w:val="uk-UA" w:eastAsia="en-US"/>
        </w:rPr>
        <w:t>доцільне.</w:t>
      </w:r>
    </w:p>
    <w:p w:rsidR="002127F8" w:rsidRPr="00192B1B" w:rsidRDefault="002127F8" w:rsidP="00550B5A">
      <w:pPr>
        <w:pStyle w:val="a3"/>
        <w:shd w:val="clear" w:color="auto" w:fill="FFFFFF"/>
        <w:spacing w:before="0" w:beforeAutospacing="0" w:after="0" w:afterAutospacing="0" w:line="360" w:lineRule="auto"/>
        <w:ind w:left="57" w:firstLine="510"/>
        <w:jc w:val="both"/>
        <w:rPr>
          <w:rFonts w:eastAsiaTheme="minorHAnsi"/>
          <w:sz w:val="28"/>
          <w:szCs w:val="28"/>
          <w:lang w:val="uk-UA" w:eastAsia="en-US"/>
        </w:rPr>
      </w:pPr>
      <w:r w:rsidRPr="00192B1B">
        <w:rPr>
          <w:rFonts w:eastAsiaTheme="minorHAnsi"/>
          <w:sz w:val="28"/>
          <w:szCs w:val="28"/>
          <w:lang w:val="uk-UA" w:eastAsia="en-US"/>
        </w:rPr>
        <w:t xml:space="preserve">2. </w:t>
      </w:r>
      <w:r>
        <w:rPr>
          <w:rFonts w:eastAsiaTheme="minorHAnsi"/>
          <w:sz w:val="28"/>
          <w:szCs w:val="28"/>
          <w:lang w:val="uk-UA" w:eastAsia="en-US"/>
        </w:rPr>
        <w:t>Значна</w:t>
      </w:r>
      <w:r w:rsidRPr="00192B1B">
        <w:rPr>
          <w:rFonts w:eastAsiaTheme="minorHAnsi"/>
          <w:sz w:val="28"/>
          <w:szCs w:val="28"/>
          <w:lang w:val="uk-UA" w:eastAsia="en-US"/>
        </w:rPr>
        <w:t xml:space="preserve"> </w:t>
      </w:r>
      <w:r>
        <w:rPr>
          <w:rFonts w:eastAsiaTheme="minorHAnsi"/>
          <w:sz w:val="28"/>
          <w:szCs w:val="28"/>
          <w:lang w:val="uk-UA" w:eastAsia="en-US"/>
        </w:rPr>
        <w:t>вразливість</w:t>
      </w:r>
      <w:r w:rsidRPr="00192B1B">
        <w:rPr>
          <w:rFonts w:eastAsiaTheme="minorHAnsi"/>
          <w:sz w:val="28"/>
          <w:szCs w:val="28"/>
          <w:lang w:val="uk-UA" w:eastAsia="en-US"/>
        </w:rPr>
        <w:t xml:space="preserve"> бізнес-класу, особливо малих та середніх підприємств</w:t>
      </w:r>
      <w:r>
        <w:rPr>
          <w:rFonts w:eastAsiaTheme="minorHAnsi"/>
          <w:sz w:val="28"/>
          <w:szCs w:val="28"/>
          <w:lang w:val="uk-UA" w:eastAsia="en-US"/>
        </w:rPr>
        <w:t>, що поглиблювалася централізованою державною політикою.</w:t>
      </w:r>
    </w:p>
    <w:p w:rsidR="002127F8" w:rsidRDefault="002127F8" w:rsidP="00550B5A">
      <w:pPr>
        <w:pStyle w:val="a3"/>
        <w:shd w:val="clear" w:color="auto" w:fill="FFFFFF"/>
        <w:spacing w:before="0" w:beforeAutospacing="0" w:after="0" w:afterAutospacing="0" w:line="360" w:lineRule="auto"/>
        <w:ind w:left="57" w:firstLine="510"/>
        <w:jc w:val="both"/>
        <w:rPr>
          <w:rFonts w:eastAsiaTheme="minorHAnsi"/>
          <w:sz w:val="28"/>
          <w:szCs w:val="28"/>
          <w:lang w:val="uk-UA" w:eastAsia="en-US"/>
        </w:rPr>
      </w:pPr>
      <w:r w:rsidRPr="00192B1B">
        <w:rPr>
          <w:rFonts w:eastAsiaTheme="minorHAnsi"/>
          <w:sz w:val="28"/>
          <w:szCs w:val="28"/>
          <w:lang w:val="uk-UA" w:eastAsia="en-US"/>
        </w:rPr>
        <w:t>3.</w:t>
      </w:r>
      <w:r>
        <w:rPr>
          <w:rFonts w:eastAsiaTheme="minorHAnsi"/>
          <w:sz w:val="28"/>
          <w:szCs w:val="28"/>
          <w:lang w:val="uk-UA" w:eastAsia="en-US"/>
        </w:rPr>
        <w:t xml:space="preserve"> Неспроможність третього сектору.</w:t>
      </w:r>
    </w:p>
    <w:p w:rsidR="002127F8" w:rsidRPr="00192B1B" w:rsidRDefault="002127F8" w:rsidP="00550B5A">
      <w:pPr>
        <w:pStyle w:val="a3"/>
        <w:shd w:val="clear" w:color="auto" w:fill="FFFFFF"/>
        <w:spacing w:before="0" w:beforeAutospacing="0" w:after="0" w:afterAutospacing="0" w:line="360" w:lineRule="auto"/>
        <w:ind w:left="57" w:firstLine="510"/>
        <w:jc w:val="both"/>
        <w:rPr>
          <w:rFonts w:eastAsiaTheme="minorHAnsi"/>
          <w:sz w:val="28"/>
          <w:szCs w:val="28"/>
          <w:lang w:val="uk-UA" w:eastAsia="en-US"/>
        </w:rPr>
      </w:pPr>
      <w:r w:rsidRPr="00192B1B">
        <w:rPr>
          <w:rFonts w:eastAsiaTheme="minorHAnsi"/>
          <w:sz w:val="28"/>
          <w:szCs w:val="28"/>
          <w:lang w:val="uk-UA" w:eastAsia="en-US"/>
        </w:rPr>
        <w:t xml:space="preserve">4. </w:t>
      </w:r>
      <w:r>
        <w:rPr>
          <w:rFonts w:eastAsiaTheme="minorHAnsi"/>
          <w:sz w:val="28"/>
          <w:szCs w:val="28"/>
          <w:lang w:val="uk-UA" w:eastAsia="en-US"/>
        </w:rPr>
        <w:t>Надмірний вплив державної влади на органи місцевого самоврядування.</w:t>
      </w:r>
    </w:p>
    <w:p w:rsidR="002127F8" w:rsidRDefault="002127F8" w:rsidP="00550B5A">
      <w:pPr>
        <w:pStyle w:val="a3"/>
        <w:shd w:val="clear" w:color="auto" w:fill="FFFFFF"/>
        <w:spacing w:before="0" w:beforeAutospacing="0" w:after="0" w:afterAutospacing="0" w:line="360" w:lineRule="auto"/>
        <w:ind w:left="57" w:firstLine="510"/>
        <w:jc w:val="both"/>
        <w:rPr>
          <w:rFonts w:eastAsiaTheme="minorHAnsi"/>
          <w:sz w:val="28"/>
          <w:szCs w:val="28"/>
          <w:lang w:val="uk-UA" w:eastAsia="en-US"/>
        </w:rPr>
      </w:pPr>
      <w:r w:rsidRPr="00192B1B">
        <w:rPr>
          <w:rFonts w:eastAsiaTheme="minorHAnsi"/>
          <w:sz w:val="28"/>
          <w:szCs w:val="28"/>
          <w:lang w:val="uk-UA" w:eastAsia="en-US"/>
        </w:rPr>
        <w:t xml:space="preserve">При </w:t>
      </w:r>
      <w:r>
        <w:rPr>
          <w:rFonts w:eastAsiaTheme="minorHAnsi"/>
          <w:sz w:val="28"/>
          <w:szCs w:val="28"/>
          <w:lang w:val="uk-UA" w:eastAsia="en-US"/>
        </w:rPr>
        <w:t>формуванні</w:t>
      </w:r>
      <w:r w:rsidRPr="00192B1B">
        <w:rPr>
          <w:rFonts w:eastAsiaTheme="minorHAnsi"/>
          <w:sz w:val="28"/>
          <w:szCs w:val="28"/>
          <w:lang w:val="uk-UA" w:eastAsia="en-US"/>
        </w:rPr>
        <w:t xml:space="preserve"> відносин між </w:t>
      </w:r>
      <w:r>
        <w:rPr>
          <w:rFonts w:eastAsiaTheme="minorHAnsi"/>
          <w:sz w:val="28"/>
          <w:szCs w:val="28"/>
          <w:lang w:val="uk-UA" w:eastAsia="en-US"/>
        </w:rPr>
        <w:t>суспільством та «</w:t>
      </w:r>
      <w:r w:rsidRPr="00192B1B">
        <w:rPr>
          <w:rFonts w:eastAsiaTheme="minorHAnsi"/>
          <w:sz w:val="28"/>
          <w:szCs w:val="28"/>
          <w:lang w:val="uk-UA" w:eastAsia="en-US"/>
        </w:rPr>
        <w:t>трет</w:t>
      </w:r>
      <w:r>
        <w:rPr>
          <w:rFonts w:eastAsiaTheme="minorHAnsi"/>
          <w:sz w:val="28"/>
          <w:szCs w:val="28"/>
          <w:lang w:val="uk-UA" w:eastAsia="en-US"/>
        </w:rPr>
        <w:t>ім сектором»</w:t>
      </w:r>
      <w:r w:rsidRPr="00192B1B">
        <w:rPr>
          <w:rFonts w:eastAsiaTheme="minorHAnsi"/>
          <w:sz w:val="28"/>
          <w:szCs w:val="28"/>
          <w:lang w:val="uk-UA" w:eastAsia="en-US"/>
        </w:rPr>
        <w:t xml:space="preserve"> необхідно </w:t>
      </w:r>
      <w:r>
        <w:rPr>
          <w:rFonts w:eastAsiaTheme="minorHAnsi"/>
          <w:sz w:val="28"/>
          <w:szCs w:val="28"/>
          <w:lang w:val="uk-UA" w:eastAsia="en-US"/>
        </w:rPr>
        <w:t>з</w:t>
      </w:r>
      <w:r w:rsidRPr="00192B1B">
        <w:rPr>
          <w:rFonts w:eastAsiaTheme="minorHAnsi"/>
          <w:sz w:val="28"/>
          <w:szCs w:val="28"/>
          <w:lang w:val="uk-UA" w:eastAsia="en-US"/>
        </w:rPr>
        <w:t>важати</w:t>
      </w:r>
      <w:r>
        <w:rPr>
          <w:rFonts w:eastAsiaTheme="minorHAnsi"/>
          <w:sz w:val="28"/>
          <w:szCs w:val="28"/>
          <w:lang w:val="uk-UA" w:eastAsia="en-US"/>
        </w:rPr>
        <w:t xml:space="preserve"> на </w:t>
      </w:r>
      <w:r w:rsidRPr="00192B1B">
        <w:rPr>
          <w:rFonts w:eastAsiaTheme="minorHAnsi"/>
          <w:sz w:val="28"/>
          <w:szCs w:val="28"/>
          <w:lang w:val="uk-UA" w:eastAsia="en-US"/>
        </w:rPr>
        <w:t xml:space="preserve">той факт, що все більше і більше завдань державного управління в </w:t>
      </w:r>
      <w:r>
        <w:rPr>
          <w:rFonts w:eastAsiaTheme="minorHAnsi"/>
          <w:sz w:val="28"/>
          <w:szCs w:val="28"/>
          <w:lang w:val="uk-UA" w:eastAsia="en-US"/>
        </w:rPr>
        <w:t>розвинутих</w:t>
      </w:r>
      <w:r w:rsidRPr="00192B1B">
        <w:rPr>
          <w:rFonts w:eastAsiaTheme="minorHAnsi"/>
          <w:sz w:val="28"/>
          <w:szCs w:val="28"/>
          <w:lang w:val="uk-UA" w:eastAsia="en-US"/>
        </w:rPr>
        <w:t xml:space="preserve"> і багатих країнах </w:t>
      </w:r>
      <w:r>
        <w:rPr>
          <w:rFonts w:eastAsiaTheme="minorHAnsi"/>
          <w:sz w:val="28"/>
          <w:szCs w:val="28"/>
          <w:lang w:val="uk-UA" w:eastAsia="en-US"/>
        </w:rPr>
        <w:t xml:space="preserve">передаються </w:t>
      </w:r>
      <w:r w:rsidRPr="00192B1B">
        <w:rPr>
          <w:rFonts w:eastAsiaTheme="minorHAnsi"/>
          <w:sz w:val="28"/>
          <w:szCs w:val="28"/>
          <w:lang w:val="uk-UA" w:eastAsia="en-US"/>
        </w:rPr>
        <w:t>організаці</w:t>
      </w:r>
      <w:r>
        <w:rPr>
          <w:rFonts w:eastAsiaTheme="minorHAnsi"/>
          <w:sz w:val="28"/>
          <w:szCs w:val="28"/>
          <w:lang w:val="uk-UA" w:eastAsia="en-US"/>
        </w:rPr>
        <w:t>ям</w:t>
      </w:r>
      <w:r w:rsidRPr="00192B1B">
        <w:rPr>
          <w:rFonts w:eastAsiaTheme="minorHAnsi"/>
          <w:sz w:val="28"/>
          <w:szCs w:val="28"/>
          <w:lang w:val="uk-UA" w:eastAsia="en-US"/>
        </w:rPr>
        <w:t xml:space="preserve"> третього (некомерційного) сектора, із </w:t>
      </w:r>
      <w:r>
        <w:rPr>
          <w:rFonts w:eastAsiaTheme="minorHAnsi"/>
          <w:sz w:val="28"/>
          <w:szCs w:val="28"/>
          <w:lang w:val="uk-UA" w:eastAsia="en-US"/>
        </w:rPr>
        <w:t>відповідним</w:t>
      </w:r>
      <w:r w:rsidRPr="00192B1B">
        <w:rPr>
          <w:rFonts w:eastAsiaTheme="minorHAnsi"/>
          <w:sz w:val="28"/>
          <w:szCs w:val="28"/>
          <w:lang w:val="uk-UA" w:eastAsia="en-US"/>
        </w:rPr>
        <w:t xml:space="preserve"> обсягом фінансування</w:t>
      </w:r>
      <w:r>
        <w:rPr>
          <w:rFonts w:eastAsiaTheme="minorHAnsi"/>
          <w:sz w:val="28"/>
          <w:szCs w:val="28"/>
          <w:lang w:val="uk-UA" w:eastAsia="en-US"/>
        </w:rPr>
        <w:t xml:space="preserve"> </w:t>
      </w:r>
      <w:r w:rsidRPr="00192B1B">
        <w:rPr>
          <w:rFonts w:eastAsiaTheme="minorHAnsi"/>
          <w:sz w:val="28"/>
          <w:szCs w:val="28"/>
          <w:lang w:val="uk-UA" w:eastAsia="en-US"/>
        </w:rPr>
        <w:t>з державн</w:t>
      </w:r>
      <w:r>
        <w:rPr>
          <w:rFonts w:eastAsiaTheme="minorHAnsi"/>
          <w:sz w:val="28"/>
          <w:szCs w:val="28"/>
          <w:lang w:val="uk-UA" w:eastAsia="en-US"/>
        </w:rPr>
        <w:t>ого</w:t>
      </w:r>
      <w:r w:rsidRPr="00192B1B">
        <w:rPr>
          <w:rFonts w:eastAsiaTheme="minorHAnsi"/>
          <w:sz w:val="28"/>
          <w:szCs w:val="28"/>
          <w:lang w:val="uk-UA" w:eastAsia="en-US"/>
        </w:rPr>
        <w:t xml:space="preserve"> </w:t>
      </w:r>
      <w:r>
        <w:rPr>
          <w:rFonts w:eastAsiaTheme="minorHAnsi"/>
          <w:sz w:val="28"/>
          <w:szCs w:val="28"/>
          <w:lang w:val="uk-UA" w:eastAsia="en-US"/>
        </w:rPr>
        <w:t>бюджету</w:t>
      </w:r>
      <w:r w:rsidRPr="00192B1B">
        <w:rPr>
          <w:rFonts w:eastAsiaTheme="minorHAnsi"/>
          <w:sz w:val="28"/>
          <w:szCs w:val="28"/>
          <w:lang w:val="uk-UA" w:eastAsia="en-US"/>
        </w:rPr>
        <w:t xml:space="preserve"> (</w:t>
      </w:r>
      <w:r>
        <w:rPr>
          <w:rFonts w:eastAsiaTheme="minorHAnsi"/>
          <w:sz w:val="28"/>
          <w:szCs w:val="28"/>
          <w:lang w:val="uk-UA" w:eastAsia="en-US"/>
        </w:rPr>
        <w:t xml:space="preserve">в США </w:t>
      </w:r>
      <w:r w:rsidRPr="00192B1B">
        <w:rPr>
          <w:rFonts w:eastAsiaTheme="minorHAnsi"/>
          <w:sz w:val="28"/>
          <w:szCs w:val="28"/>
          <w:lang w:val="uk-UA" w:eastAsia="en-US"/>
        </w:rPr>
        <w:t>38% доходів третього сектора</w:t>
      </w:r>
      <w:r>
        <w:rPr>
          <w:rFonts w:eastAsiaTheme="minorHAnsi"/>
          <w:sz w:val="28"/>
          <w:szCs w:val="28"/>
          <w:lang w:val="uk-UA" w:eastAsia="en-US"/>
        </w:rPr>
        <w:t xml:space="preserve"> над</w:t>
      </w:r>
      <w:r w:rsidRPr="00192B1B">
        <w:rPr>
          <w:rFonts w:eastAsiaTheme="minorHAnsi"/>
          <w:sz w:val="28"/>
          <w:szCs w:val="28"/>
          <w:lang w:val="uk-UA" w:eastAsia="en-US"/>
        </w:rPr>
        <w:t xml:space="preserve">ходить від </w:t>
      </w:r>
      <w:r>
        <w:rPr>
          <w:rFonts w:eastAsiaTheme="minorHAnsi"/>
          <w:sz w:val="28"/>
          <w:szCs w:val="28"/>
          <w:lang w:val="uk-UA" w:eastAsia="en-US"/>
        </w:rPr>
        <w:t>місцевих або державних бюджетів</w:t>
      </w:r>
      <w:r w:rsidRPr="00192B1B">
        <w:rPr>
          <w:rFonts w:eastAsiaTheme="minorHAnsi"/>
          <w:sz w:val="28"/>
          <w:szCs w:val="28"/>
          <w:lang w:val="uk-UA" w:eastAsia="en-US"/>
        </w:rPr>
        <w:t xml:space="preserve">, </w:t>
      </w:r>
      <w:r>
        <w:rPr>
          <w:rFonts w:eastAsiaTheme="minorHAnsi"/>
          <w:sz w:val="28"/>
          <w:szCs w:val="28"/>
          <w:lang w:val="uk-UA" w:eastAsia="en-US"/>
        </w:rPr>
        <w:t>для виконання делегованих повноважень</w:t>
      </w:r>
      <w:r w:rsidRPr="00192B1B">
        <w:rPr>
          <w:rFonts w:eastAsiaTheme="minorHAnsi"/>
          <w:sz w:val="28"/>
          <w:szCs w:val="28"/>
          <w:lang w:val="uk-UA" w:eastAsia="en-US"/>
        </w:rPr>
        <w:t xml:space="preserve">). </w:t>
      </w:r>
      <w:r>
        <w:rPr>
          <w:rFonts w:eastAsiaTheme="minorHAnsi"/>
          <w:sz w:val="28"/>
          <w:szCs w:val="28"/>
          <w:lang w:val="uk-UA" w:eastAsia="en-US"/>
        </w:rPr>
        <w:t>У цьому криється спільний інтерес взаємодії третього сектору і органів місцевої влади.</w:t>
      </w:r>
    </w:p>
    <w:p w:rsidR="002127F8" w:rsidRPr="002127F8" w:rsidRDefault="002127F8" w:rsidP="00550B5A">
      <w:pPr>
        <w:pStyle w:val="a3"/>
        <w:shd w:val="clear" w:color="auto" w:fill="FFFFFF"/>
        <w:spacing w:before="0" w:beforeAutospacing="0" w:after="0" w:afterAutospacing="0" w:line="360" w:lineRule="auto"/>
        <w:ind w:left="57" w:firstLine="510"/>
        <w:jc w:val="both"/>
        <w:rPr>
          <w:rFonts w:eastAsiaTheme="minorHAnsi"/>
          <w:i/>
          <w:sz w:val="28"/>
          <w:szCs w:val="28"/>
          <w:lang w:val="uk-UA" w:eastAsia="en-US"/>
        </w:rPr>
      </w:pPr>
      <w:r w:rsidRPr="002127F8">
        <w:rPr>
          <w:rFonts w:eastAsiaTheme="minorHAnsi"/>
          <w:i/>
          <w:sz w:val="28"/>
          <w:szCs w:val="28"/>
          <w:lang w:val="uk-UA" w:eastAsia="en-US"/>
        </w:rPr>
        <w:t>Б. Субсидіарність.</w:t>
      </w:r>
    </w:p>
    <w:p w:rsidR="002127F8" w:rsidRDefault="002127F8" w:rsidP="00550B5A">
      <w:pPr>
        <w:pStyle w:val="a3"/>
        <w:shd w:val="clear" w:color="auto" w:fill="FFFFFF"/>
        <w:spacing w:before="0" w:beforeAutospacing="0" w:after="0" w:afterAutospacing="0" w:line="360" w:lineRule="auto"/>
        <w:ind w:left="57" w:firstLine="510"/>
        <w:jc w:val="both"/>
        <w:rPr>
          <w:rFonts w:eastAsiaTheme="minorHAnsi"/>
          <w:sz w:val="28"/>
          <w:szCs w:val="28"/>
          <w:lang w:val="uk-UA" w:eastAsia="en-US"/>
        </w:rPr>
      </w:pPr>
      <w:r>
        <w:rPr>
          <w:rFonts w:eastAsiaTheme="minorHAnsi"/>
          <w:sz w:val="28"/>
          <w:szCs w:val="28"/>
          <w:lang w:val="uk-UA" w:eastAsia="en-US"/>
        </w:rPr>
        <w:t>Словацька Республіка на</w:t>
      </w:r>
      <w:r w:rsidRPr="00DC6308">
        <w:rPr>
          <w:rFonts w:eastAsiaTheme="minorHAnsi"/>
          <w:sz w:val="28"/>
          <w:szCs w:val="28"/>
          <w:lang w:val="uk-UA" w:eastAsia="en-US"/>
        </w:rPr>
        <w:t xml:space="preserve"> час </w:t>
      </w:r>
      <w:r>
        <w:rPr>
          <w:rFonts w:eastAsiaTheme="minorHAnsi"/>
          <w:sz w:val="28"/>
          <w:szCs w:val="28"/>
          <w:lang w:val="uk-UA" w:eastAsia="en-US"/>
        </w:rPr>
        <w:t>початку реформи була</w:t>
      </w:r>
      <w:r w:rsidRPr="00DC6308">
        <w:rPr>
          <w:rFonts w:eastAsiaTheme="minorHAnsi"/>
          <w:sz w:val="28"/>
          <w:szCs w:val="28"/>
          <w:lang w:val="uk-UA" w:eastAsia="en-US"/>
        </w:rPr>
        <w:t xml:space="preserve"> однією з країн з найвищим ступенем централізації. </w:t>
      </w:r>
      <w:r>
        <w:rPr>
          <w:rFonts w:eastAsiaTheme="minorHAnsi"/>
          <w:sz w:val="28"/>
          <w:szCs w:val="28"/>
          <w:lang w:val="uk-UA" w:eastAsia="en-US"/>
        </w:rPr>
        <w:t>Про це свідчить такий показник як</w:t>
      </w:r>
      <w:r w:rsidRPr="00DC6308">
        <w:rPr>
          <w:rFonts w:eastAsiaTheme="minorHAnsi"/>
          <w:sz w:val="28"/>
          <w:szCs w:val="28"/>
          <w:lang w:val="uk-UA" w:eastAsia="en-US"/>
        </w:rPr>
        <w:t xml:space="preserve"> частка видатків місцевих бюджетів</w:t>
      </w:r>
      <w:r>
        <w:rPr>
          <w:rFonts w:eastAsiaTheme="minorHAnsi"/>
          <w:sz w:val="28"/>
          <w:szCs w:val="28"/>
          <w:lang w:val="uk-UA" w:eastAsia="en-US"/>
        </w:rPr>
        <w:t xml:space="preserve"> </w:t>
      </w:r>
      <w:r w:rsidRPr="00DC6308">
        <w:rPr>
          <w:rFonts w:eastAsiaTheme="minorHAnsi"/>
          <w:sz w:val="28"/>
          <w:szCs w:val="28"/>
          <w:lang w:val="uk-UA" w:eastAsia="en-US"/>
        </w:rPr>
        <w:t>від загального обсягу державних витрат</w:t>
      </w:r>
      <w:r>
        <w:rPr>
          <w:rFonts w:eastAsiaTheme="minorHAnsi"/>
          <w:sz w:val="28"/>
          <w:szCs w:val="28"/>
          <w:lang w:val="uk-UA" w:eastAsia="en-US"/>
        </w:rPr>
        <w:t xml:space="preserve"> Словаччини (12%)</w:t>
      </w:r>
      <w:r w:rsidRPr="00DC6308">
        <w:rPr>
          <w:rFonts w:eastAsiaTheme="minorHAnsi"/>
          <w:sz w:val="28"/>
          <w:szCs w:val="28"/>
          <w:lang w:val="uk-UA" w:eastAsia="en-US"/>
        </w:rPr>
        <w:t xml:space="preserve"> у порівнянні з середнім показником країн ОЕСР</w:t>
      </w:r>
      <w:r>
        <w:rPr>
          <w:rFonts w:eastAsiaTheme="minorHAnsi"/>
          <w:sz w:val="28"/>
          <w:szCs w:val="28"/>
          <w:lang w:val="uk-UA" w:eastAsia="en-US"/>
        </w:rPr>
        <w:t xml:space="preserve"> (</w:t>
      </w:r>
      <w:r w:rsidRPr="00DC6308">
        <w:rPr>
          <w:rFonts w:eastAsiaTheme="minorHAnsi"/>
          <w:sz w:val="28"/>
          <w:szCs w:val="28"/>
          <w:lang w:val="uk-UA" w:eastAsia="en-US"/>
        </w:rPr>
        <w:t>Організаці</w:t>
      </w:r>
      <w:r>
        <w:rPr>
          <w:rFonts w:eastAsiaTheme="minorHAnsi"/>
          <w:sz w:val="28"/>
          <w:szCs w:val="28"/>
          <w:lang w:val="uk-UA" w:eastAsia="en-US"/>
        </w:rPr>
        <w:t>ї</w:t>
      </w:r>
      <w:r w:rsidRPr="00DC6308">
        <w:rPr>
          <w:rFonts w:eastAsiaTheme="minorHAnsi"/>
          <w:sz w:val="28"/>
          <w:szCs w:val="28"/>
          <w:lang w:val="uk-UA" w:eastAsia="en-US"/>
        </w:rPr>
        <w:t xml:space="preserve"> економічного співробітництва та розвитку</w:t>
      </w:r>
      <w:r>
        <w:rPr>
          <w:rFonts w:eastAsiaTheme="minorHAnsi"/>
          <w:sz w:val="28"/>
          <w:szCs w:val="28"/>
          <w:lang w:val="uk-UA" w:eastAsia="en-US"/>
        </w:rPr>
        <w:t xml:space="preserve"> – 19%</w:t>
      </w:r>
      <w:r w:rsidRPr="00DC6308">
        <w:rPr>
          <w:rFonts w:eastAsiaTheme="minorHAnsi"/>
          <w:sz w:val="28"/>
          <w:szCs w:val="28"/>
          <w:lang w:val="uk-UA" w:eastAsia="en-US"/>
        </w:rPr>
        <w:t>)</w:t>
      </w:r>
      <w:r w:rsidRPr="002127F8">
        <w:rPr>
          <w:rFonts w:eastAsiaTheme="minorHAnsi"/>
          <w:sz w:val="28"/>
          <w:szCs w:val="28"/>
          <w:lang w:val="uk-UA" w:eastAsia="en-US"/>
        </w:rPr>
        <w:t xml:space="preserve"> </w:t>
      </w:r>
      <w:r w:rsidRPr="00DC6308">
        <w:rPr>
          <w:rFonts w:eastAsiaTheme="minorHAnsi"/>
          <w:sz w:val="28"/>
          <w:szCs w:val="28"/>
          <w:lang w:val="uk-UA" w:eastAsia="en-US"/>
        </w:rPr>
        <w:t>, Швеції</w:t>
      </w:r>
      <w:r>
        <w:rPr>
          <w:rFonts w:eastAsiaTheme="minorHAnsi"/>
          <w:sz w:val="28"/>
          <w:szCs w:val="28"/>
          <w:lang w:val="uk-UA" w:eastAsia="en-US"/>
        </w:rPr>
        <w:t xml:space="preserve"> (45%)</w:t>
      </w:r>
      <w:r w:rsidRPr="00DC6308">
        <w:rPr>
          <w:rFonts w:eastAsiaTheme="minorHAnsi"/>
          <w:sz w:val="28"/>
          <w:szCs w:val="28"/>
          <w:lang w:val="uk-UA" w:eastAsia="en-US"/>
        </w:rPr>
        <w:t>,</w:t>
      </w:r>
      <w:r>
        <w:rPr>
          <w:rFonts w:eastAsiaTheme="minorHAnsi"/>
          <w:sz w:val="28"/>
          <w:szCs w:val="28"/>
          <w:lang w:val="uk-UA" w:eastAsia="en-US"/>
        </w:rPr>
        <w:t xml:space="preserve"> </w:t>
      </w:r>
      <w:r w:rsidRPr="00DC6308">
        <w:rPr>
          <w:rFonts w:eastAsiaTheme="minorHAnsi"/>
          <w:sz w:val="28"/>
          <w:szCs w:val="28"/>
          <w:lang w:val="uk-UA" w:eastAsia="en-US"/>
        </w:rPr>
        <w:t>Дані</w:t>
      </w:r>
      <w:r>
        <w:rPr>
          <w:rFonts w:eastAsiaTheme="minorHAnsi"/>
          <w:sz w:val="28"/>
          <w:szCs w:val="28"/>
          <w:lang w:val="uk-UA" w:eastAsia="en-US"/>
        </w:rPr>
        <w:t>ї (50%)</w:t>
      </w:r>
      <w:r w:rsidRPr="00DC6308">
        <w:rPr>
          <w:rFonts w:eastAsiaTheme="minorHAnsi"/>
          <w:sz w:val="28"/>
          <w:szCs w:val="28"/>
          <w:lang w:val="uk-UA" w:eastAsia="en-US"/>
        </w:rPr>
        <w:t>, Угорщин</w:t>
      </w:r>
      <w:r>
        <w:rPr>
          <w:rFonts w:eastAsiaTheme="minorHAnsi"/>
          <w:sz w:val="28"/>
          <w:szCs w:val="28"/>
          <w:lang w:val="uk-UA" w:eastAsia="en-US"/>
        </w:rPr>
        <w:t>и</w:t>
      </w:r>
      <w:r w:rsidRPr="00DC6308">
        <w:rPr>
          <w:rFonts w:eastAsiaTheme="minorHAnsi"/>
          <w:sz w:val="28"/>
          <w:szCs w:val="28"/>
          <w:lang w:val="uk-UA" w:eastAsia="en-US"/>
        </w:rPr>
        <w:t xml:space="preserve"> </w:t>
      </w:r>
      <w:r>
        <w:rPr>
          <w:rFonts w:eastAsiaTheme="minorHAnsi"/>
          <w:sz w:val="28"/>
          <w:szCs w:val="28"/>
          <w:lang w:val="uk-UA" w:eastAsia="en-US"/>
        </w:rPr>
        <w:t xml:space="preserve">(25%) </w:t>
      </w:r>
      <w:r w:rsidRPr="00DC6308">
        <w:rPr>
          <w:rFonts w:eastAsiaTheme="minorHAnsi"/>
          <w:sz w:val="28"/>
          <w:szCs w:val="28"/>
          <w:lang w:val="uk-UA" w:eastAsia="en-US"/>
        </w:rPr>
        <w:t>та Польщ</w:t>
      </w:r>
      <w:r>
        <w:rPr>
          <w:rFonts w:eastAsiaTheme="minorHAnsi"/>
          <w:sz w:val="28"/>
          <w:szCs w:val="28"/>
          <w:lang w:val="uk-UA" w:eastAsia="en-US"/>
        </w:rPr>
        <w:t>і (20%)</w:t>
      </w:r>
      <w:r w:rsidRPr="00DC6308">
        <w:rPr>
          <w:rFonts w:eastAsiaTheme="minorHAnsi"/>
          <w:sz w:val="28"/>
          <w:szCs w:val="28"/>
          <w:lang w:val="uk-UA" w:eastAsia="en-US"/>
        </w:rPr>
        <w:t>.</w:t>
      </w:r>
    </w:p>
    <w:p w:rsidR="002127F8" w:rsidRDefault="002127F8" w:rsidP="00550B5A">
      <w:pPr>
        <w:pStyle w:val="a3"/>
        <w:shd w:val="clear" w:color="auto" w:fill="FFFFFF"/>
        <w:spacing w:before="0" w:beforeAutospacing="0" w:after="0" w:afterAutospacing="0" w:line="360" w:lineRule="auto"/>
        <w:ind w:left="57" w:firstLine="510"/>
        <w:jc w:val="both"/>
        <w:rPr>
          <w:rFonts w:eastAsiaTheme="minorHAnsi"/>
          <w:sz w:val="28"/>
          <w:szCs w:val="28"/>
          <w:lang w:val="uk-UA" w:eastAsia="en-US"/>
        </w:rPr>
      </w:pPr>
      <w:r w:rsidRPr="002127F8">
        <w:rPr>
          <w:rFonts w:eastAsiaTheme="minorHAnsi"/>
          <w:sz w:val="28"/>
          <w:szCs w:val="28"/>
          <w:lang w:val="uk-UA" w:eastAsia="en-US"/>
        </w:rPr>
        <w:t>Субсидіарність влади означає, що вищі ланки управління мають бути додатковими або другорядними при вирішенні завдань, які ви</w:t>
      </w:r>
      <w:r w:rsidRPr="002127F8">
        <w:rPr>
          <w:rFonts w:eastAsiaTheme="minorHAnsi"/>
          <w:sz w:val="28"/>
          <w:szCs w:val="28"/>
          <w:lang w:val="uk-UA" w:eastAsia="en-US"/>
        </w:rPr>
        <w:softHyphen/>
        <w:t>никають на нижніх ланках. Іншими словами, принцип субсидіарності вимагає розбудови системи урядування не зверху вниз, а знизу вверх.</w:t>
      </w:r>
    </w:p>
    <w:p w:rsidR="002127F8" w:rsidRPr="002127F8" w:rsidRDefault="002127F8" w:rsidP="00550B5A">
      <w:pPr>
        <w:pStyle w:val="a3"/>
        <w:shd w:val="clear" w:color="auto" w:fill="FFFFFF"/>
        <w:spacing w:before="0" w:beforeAutospacing="0" w:after="0" w:afterAutospacing="0" w:line="360" w:lineRule="auto"/>
        <w:ind w:left="57" w:firstLine="510"/>
        <w:jc w:val="both"/>
        <w:rPr>
          <w:rFonts w:eastAsiaTheme="minorHAnsi"/>
          <w:i/>
          <w:sz w:val="28"/>
          <w:szCs w:val="28"/>
          <w:lang w:val="uk-UA" w:eastAsia="en-US"/>
        </w:rPr>
      </w:pPr>
      <w:r w:rsidRPr="002127F8">
        <w:rPr>
          <w:rFonts w:eastAsiaTheme="minorHAnsi"/>
          <w:i/>
          <w:sz w:val="28"/>
          <w:szCs w:val="28"/>
          <w:lang w:val="uk-UA" w:eastAsia="en-US"/>
        </w:rPr>
        <w:t>В. Ефективність.</w:t>
      </w:r>
    </w:p>
    <w:p w:rsidR="002127F8" w:rsidRPr="00C467B4" w:rsidRDefault="002127F8" w:rsidP="00550B5A">
      <w:pPr>
        <w:pStyle w:val="a3"/>
        <w:shd w:val="clear" w:color="auto" w:fill="FFFFFF"/>
        <w:spacing w:before="0" w:beforeAutospacing="0" w:after="0" w:afterAutospacing="0" w:line="360" w:lineRule="auto"/>
        <w:ind w:left="57" w:firstLine="510"/>
        <w:jc w:val="both"/>
        <w:rPr>
          <w:rFonts w:eastAsiaTheme="minorHAnsi"/>
          <w:sz w:val="28"/>
          <w:szCs w:val="28"/>
          <w:lang w:val="uk-UA" w:eastAsia="en-US"/>
        </w:rPr>
      </w:pPr>
      <w:r w:rsidRPr="00C467B4">
        <w:rPr>
          <w:rFonts w:eastAsiaTheme="minorHAnsi"/>
          <w:sz w:val="28"/>
          <w:szCs w:val="28"/>
          <w:lang w:val="uk-UA" w:eastAsia="en-US"/>
        </w:rPr>
        <w:t>Для того, щоб Словацька Республіка ефективно співпрацювала з іншими європейськими країнами</w:t>
      </w:r>
      <w:r>
        <w:rPr>
          <w:rFonts w:eastAsiaTheme="minorHAnsi"/>
          <w:sz w:val="28"/>
          <w:szCs w:val="28"/>
          <w:lang w:val="uk-UA" w:eastAsia="en-US"/>
        </w:rPr>
        <w:t xml:space="preserve"> </w:t>
      </w:r>
      <w:r w:rsidRPr="00C467B4">
        <w:rPr>
          <w:rFonts w:eastAsiaTheme="minorHAnsi"/>
          <w:sz w:val="28"/>
          <w:szCs w:val="28"/>
          <w:lang w:val="uk-UA" w:eastAsia="en-US"/>
        </w:rPr>
        <w:t xml:space="preserve">і </w:t>
      </w:r>
      <w:r>
        <w:rPr>
          <w:rFonts w:eastAsiaTheme="minorHAnsi"/>
          <w:sz w:val="28"/>
          <w:szCs w:val="28"/>
          <w:lang w:val="uk-UA" w:eastAsia="en-US"/>
        </w:rPr>
        <w:t>в середині країни, вона</w:t>
      </w:r>
      <w:r w:rsidRPr="00C467B4">
        <w:rPr>
          <w:rFonts w:eastAsiaTheme="minorHAnsi"/>
          <w:sz w:val="28"/>
          <w:szCs w:val="28"/>
          <w:lang w:val="uk-UA" w:eastAsia="en-US"/>
        </w:rPr>
        <w:t xml:space="preserve"> має мати ефективну </w:t>
      </w:r>
      <w:r w:rsidRPr="00C467B4">
        <w:rPr>
          <w:rFonts w:eastAsiaTheme="minorHAnsi"/>
          <w:sz w:val="28"/>
          <w:szCs w:val="28"/>
          <w:lang w:val="uk-UA" w:eastAsia="en-US"/>
        </w:rPr>
        <w:lastRenderedPageBreak/>
        <w:t xml:space="preserve">структуру державного управління. Тільки добре організована та ефективна державна </w:t>
      </w:r>
      <w:r>
        <w:rPr>
          <w:rFonts w:eastAsiaTheme="minorHAnsi"/>
          <w:sz w:val="28"/>
          <w:szCs w:val="28"/>
          <w:lang w:val="uk-UA" w:eastAsia="en-US"/>
        </w:rPr>
        <w:t xml:space="preserve">влада зможе </w:t>
      </w:r>
      <w:r w:rsidRPr="00C467B4">
        <w:rPr>
          <w:rFonts w:eastAsiaTheme="minorHAnsi"/>
          <w:sz w:val="28"/>
          <w:szCs w:val="28"/>
          <w:lang w:val="uk-UA" w:eastAsia="en-US"/>
        </w:rPr>
        <w:t>мобіліз</w:t>
      </w:r>
      <w:r>
        <w:rPr>
          <w:rFonts w:eastAsiaTheme="minorHAnsi"/>
          <w:sz w:val="28"/>
          <w:szCs w:val="28"/>
          <w:lang w:val="uk-UA" w:eastAsia="en-US"/>
        </w:rPr>
        <w:t>увати</w:t>
      </w:r>
      <w:r w:rsidRPr="00C467B4">
        <w:rPr>
          <w:rFonts w:eastAsiaTheme="minorHAnsi"/>
          <w:sz w:val="28"/>
          <w:szCs w:val="28"/>
          <w:lang w:val="uk-UA" w:eastAsia="en-US"/>
        </w:rPr>
        <w:t xml:space="preserve"> місцевий та регіональний потенціал (людський, природний та </w:t>
      </w:r>
      <w:r>
        <w:rPr>
          <w:rFonts w:eastAsiaTheme="minorHAnsi"/>
          <w:sz w:val="28"/>
          <w:szCs w:val="28"/>
          <w:lang w:val="uk-UA" w:eastAsia="en-US"/>
        </w:rPr>
        <w:t>ресурсний</w:t>
      </w:r>
      <w:r w:rsidRPr="00C467B4">
        <w:rPr>
          <w:rFonts w:eastAsiaTheme="minorHAnsi"/>
          <w:sz w:val="28"/>
          <w:szCs w:val="28"/>
          <w:lang w:val="uk-UA" w:eastAsia="en-US"/>
        </w:rPr>
        <w:t>),</w:t>
      </w:r>
      <w:r>
        <w:rPr>
          <w:rFonts w:eastAsiaTheme="minorHAnsi"/>
          <w:sz w:val="28"/>
          <w:szCs w:val="28"/>
          <w:lang w:val="uk-UA" w:eastAsia="en-US"/>
        </w:rPr>
        <w:t xml:space="preserve"> </w:t>
      </w:r>
      <w:r w:rsidRPr="00C467B4">
        <w:rPr>
          <w:rFonts w:eastAsiaTheme="minorHAnsi"/>
          <w:sz w:val="28"/>
          <w:szCs w:val="28"/>
          <w:lang w:val="uk-UA" w:eastAsia="en-US"/>
        </w:rPr>
        <w:t>дозволить активн</w:t>
      </w:r>
      <w:r>
        <w:rPr>
          <w:rFonts w:eastAsiaTheme="minorHAnsi"/>
          <w:sz w:val="28"/>
          <w:szCs w:val="28"/>
          <w:lang w:val="uk-UA" w:eastAsia="en-US"/>
        </w:rPr>
        <w:t>о залучати громадян, громадські об'єднання</w:t>
      </w:r>
      <w:r w:rsidRPr="00C467B4">
        <w:rPr>
          <w:rFonts w:eastAsiaTheme="minorHAnsi"/>
          <w:sz w:val="28"/>
          <w:szCs w:val="28"/>
          <w:lang w:val="uk-UA" w:eastAsia="en-US"/>
        </w:rPr>
        <w:t xml:space="preserve"> у суспільне життя</w:t>
      </w:r>
      <w:r>
        <w:rPr>
          <w:rFonts w:eastAsiaTheme="minorHAnsi"/>
          <w:sz w:val="28"/>
          <w:szCs w:val="28"/>
          <w:lang w:val="uk-UA" w:eastAsia="en-US"/>
        </w:rPr>
        <w:t xml:space="preserve"> та </w:t>
      </w:r>
      <w:r w:rsidRPr="00C467B4">
        <w:rPr>
          <w:rFonts w:eastAsiaTheme="minorHAnsi"/>
          <w:sz w:val="28"/>
          <w:szCs w:val="28"/>
          <w:lang w:val="uk-UA" w:eastAsia="en-US"/>
        </w:rPr>
        <w:t>регіональний розвиток.</w:t>
      </w:r>
    </w:p>
    <w:p w:rsidR="002127F8" w:rsidRDefault="002127F8" w:rsidP="00550B5A">
      <w:pPr>
        <w:pStyle w:val="a3"/>
        <w:shd w:val="clear" w:color="auto" w:fill="FFFFFF"/>
        <w:spacing w:before="0" w:beforeAutospacing="0" w:after="0" w:afterAutospacing="0" w:line="360" w:lineRule="auto"/>
        <w:ind w:left="57" w:firstLine="510"/>
        <w:jc w:val="both"/>
        <w:rPr>
          <w:rFonts w:eastAsiaTheme="minorHAnsi"/>
          <w:sz w:val="28"/>
          <w:szCs w:val="28"/>
          <w:lang w:val="uk-UA" w:eastAsia="en-US"/>
        </w:rPr>
      </w:pPr>
      <w:r w:rsidRPr="00C467B4">
        <w:rPr>
          <w:rFonts w:eastAsiaTheme="minorHAnsi"/>
          <w:sz w:val="28"/>
          <w:szCs w:val="28"/>
          <w:lang w:val="uk-UA" w:eastAsia="en-US"/>
        </w:rPr>
        <w:t xml:space="preserve">Ефективність витрат </w:t>
      </w:r>
      <w:r>
        <w:rPr>
          <w:rFonts w:eastAsiaTheme="minorHAnsi"/>
          <w:sz w:val="28"/>
          <w:szCs w:val="28"/>
          <w:lang w:val="uk-UA" w:eastAsia="en-US"/>
        </w:rPr>
        <w:t xml:space="preserve">на </w:t>
      </w:r>
      <w:r w:rsidRPr="00C467B4">
        <w:rPr>
          <w:rFonts w:eastAsiaTheme="minorHAnsi"/>
          <w:sz w:val="28"/>
          <w:szCs w:val="28"/>
          <w:lang w:val="uk-UA" w:eastAsia="en-US"/>
        </w:rPr>
        <w:t>державн</w:t>
      </w:r>
      <w:r>
        <w:rPr>
          <w:rFonts w:eastAsiaTheme="minorHAnsi"/>
          <w:sz w:val="28"/>
          <w:szCs w:val="28"/>
          <w:lang w:val="uk-UA" w:eastAsia="en-US"/>
        </w:rPr>
        <w:t>е</w:t>
      </w:r>
      <w:r w:rsidRPr="00C467B4">
        <w:rPr>
          <w:rFonts w:eastAsiaTheme="minorHAnsi"/>
          <w:sz w:val="28"/>
          <w:szCs w:val="28"/>
          <w:lang w:val="uk-UA" w:eastAsia="en-US"/>
        </w:rPr>
        <w:t xml:space="preserve"> управління дозволить збільшити </w:t>
      </w:r>
      <w:r>
        <w:rPr>
          <w:rFonts w:eastAsiaTheme="minorHAnsi"/>
          <w:sz w:val="28"/>
          <w:szCs w:val="28"/>
          <w:lang w:val="uk-UA" w:eastAsia="en-US"/>
        </w:rPr>
        <w:t>фінансові</w:t>
      </w:r>
      <w:r w:rsidRPr="00C467B4">
        <w:rPr>
          <w:rFonts w:eastAsiaTheme="minorHAnsi"/>
          <w:sz w:val="28"/>
          <w:szCs w:val="28"/>
          <w:lang w:val="uk-UA" w:eastAsia="en-US"/>
        </w:rPr>
        <w:t xml:space="preserve"> ресурси для</w:t>
      </w:r>
      <w:r>
        <w:rPr>
          <w:rFonts w:eastAsiaTheme="minorHAnsi"/>
          <w:sz w:val="28"/>
          <w:szCs w:val="28"/>
          <w:lang w:val="uk-UA" w:eastAsia="en-US"/>
        </w:rPr>
        <w:t xml:space="preserve"> </w:t>
      </w:r>
      <w:r w:rsidRPr="00C467B4">
        <w:rPr>
          <w:rFonts w:eastAsiaTheme="minorHAnsi"/>
          <w:sz w:val="28"/>
          <w:szCs w:val="28"/>
          <w:lang w:val="uk-UA" w:eastAsia="en-US"/>
        </w:rPr>
        <w:t>надання послуг</w:t>
      </w:r>
      <w:r>
        <w:rPr>
          <w:rFonts w:eastAsiaTheme="minorHAnsi"/>
          <w:sz w:val="28"/>
          <w:szCs w:val="28"/>
          <w:lang w:val="uk-UA" w:eastAsia="en-US"/>
        </w:rPr>
        <w:t xml:space="preserve"> населенню,</w:t>
      </w:r>
      <w:r w:rsidRPr="00C467B4">
        <w:rPr>
          <w:rFonts w:eastAsiaTheme="minorHAnsi"/>
          <w:sz w:val="28"/>
          <w:szCs w:val="28"/>
          <w:lang w:val="uk-UA" w:eastAsia="en-US"/>
        </w:rPr>
        <w:t xml:space="preserve"> </w:t>
      </w:r>
      <w:r>
        <w:rPr>
          <w:rFonts w:eastAsiaTheme="minorHAnsi"/>
          <w:sz w:val="28"/>
          <w:szCs w:val="28"/>
          <w:lang w:val="uk-UA" w:eastAsia="en-US"/>
        </w:rPr>
        <w:t xml:space="preserve">та </w:t>
      </w:r>
      <w:r w:rsidRPr="00C467B4">
        <w:rPr>
          <w:rFonts w:eastAsiaTheme="minorHAnsi"/>
          <w:sz w:val="28"/>
          <w:szCs w:val="28"/>
          <w:lang w:val="uk-UA" w:eastAsia="en-US"/>
        </w:rPr>
        <w:t>для участі в програмах іноземної підтримки</w:t>
      </w:r>
      <w:r>
        <w:rPr>
          <w:rFonts w:eastAsiaTheme="minorHAnsi"/>
          <w:sz w:val="28"/>
          <w:szCs w:val="28"/>
          <w:lang w:val="uk-UA" w:eastAsia="en-US"/>
        </w:rPr>
        <w:t xml:space="preserve"> з </w:t>
      </w:r>
      <w:r w:rsidRPr="00C467B4">
        <w:rPr>
          <w:rFonts w:eastAsiaTheme="minorHAnsi"/>
          <w:sz w:val="28"/>
          <w:szCs w:val="28"/>
          <w:lang w:val="uk-UA" w:eastAsia="en-US"/>
        </w:rPr>
        <w:t>спільн</w:t>
      </w:r>
      <w:r>
        <w:rPr>
          <w:rFonts w:eastAsiaTheme="minorHAnsi"/>
          <w:sz w:val="28"/>
          <w:szCs w:val="28"/>
          <w:lang w:val="uk-UA" w:eastAsia="en-US"/>
        </w:rPr>
        <w:t>им фінансуванням</w:t>
      </w:r>
      <w:r w:rsidRPr="00C467B4">
        <w:rPr>
          <w:rFonts w:eastAsiaTheme="minorHAnsi"/>
          <w:sz w:val="28"/>
          <w:szCs w:val="28"/>
          <w:lang w:val="uk-UA" w:eastAsia="en-US"/>
        </w:rPr>
        <w:t xml:space="preserve"> </w:t>
      </w:r>
      <w:r>
        <w:rPr>
          <w:rFonts w:eastAsiaTheme="minorHAnsi"/>
          <w:sz w:val="28"/>
          <w:szCs w:val="28"/>
          <w:lang w:val="uk-UA" w:eastAsia="en-US"/>
        </w:rPr>
        <w:t xml:space="preserve">як від держави, так і від </w:t>
      </w:r>
      <w:r w:rsidRPr="00C467B4">
        <w:rPr>
          <w:rFonts w:eastAsiaTheme="minorHAnsi"/>
          <w:sz w:val="28"/>
          <w:szCs w:val="28"/>
          <w:lang w:val="uk-UA" w:eastAsia="en-US"/>
        </w:rPr>
        <w:t xml:space="preserve">приватного </w:t>
      </w:r>
      <w:r>
        <w:rPr>
          <w:rFonts w:eastAsiaTheme="minorHAnsi"/>
          <w:sz w:val="28"/>
          <w:szCs w:val="28"/>
          <w:lang w:val="uk-UA" w:eastAsia="en-US"/>
        </w:rPr>
        <w:t>сектору</w:t>
      </w:r>
      <w:r w:rsidRPr="00C467B4">
        <w:rPr>
          <w:rFonts w:eastAsiaTheme="minorHAnsi"/>
          <w:sz w:val="28"/>
          <w:szCs w:val="28"/>
          <w:lang w:val="uk-UA" w:eastAsia="en-US"/>
        </w:rPr>
        <w:t xml:space="preserve"> та іноземного капіталу. Ефективність державного управління</w:t>
      </w:r>
      <w:r>
        <w:rPr>
          <w:rFonts w:eastAsiaTheme="minorHAnsi"/>
          <w:sz w:val="28"/>
          <w:szCs w:val="28"/>
          <w:lang w:val="uk-UA" w:eastAsia="en-US"/>
        </w:rPr>
        <w:t xml:space="preserve"> </w:t>
      </w:r>
      <w:r w:rsidRPr="00C467B4">
        <w:rPr>
          <w:rFonts w:eastAsiaTheme="minorHAnsi"/>
          <w:sz w:val="28"/>
          <w:szCs w:val="28"/>
          <w:lang w:val="uk-UA" w:eastAsia="en-US"/>
        </w:rPr>
        <w:t xml:space="preserve">дасть змогу більш ефективно співпрацювати </w:t>
      </w:r>
      <w:r>
        <w:rPr>
          <w:rFonts w:eastAsiaTheme="minorHAnsi"/>
          <w:sz w:val="28"/>
          <w:szCs w:val="28"/>
          <w:lang w:val="uk-UA" w:eastAsia="en-US"/>
        </w:rPr>
        <w:t>у сфері державно-приватного</w:t>
      </w:r>
      <w:r w:rsidRPr="00C467B4">
        <w:rPr>
          <w:rFonts w:eastAsiaTheme="minorHAnsi"/>
          <w:sz w:val="28"/>
          <w:szCs w:val="28"/>
          <w:lang w:val="uk-UA" w:eastAsia="en-US"/>
        </w:rPr>
        <w:t xml:space="preserve"> </w:t>
      </w:r>
      <w:r>
        <w:rPr>
          <w:rFonts w:eastAsiaTheme="minorHAnsi"/>
          <w:sz w:val="28"/>
          <w:szCs w:val="28"/>
          <w:lang w:val="uk-UA" w:eastAsia="en-US"/>
        </w:rPr>
        <w:t>партнерства</w:t>
      </w:r>
      <w:r w:rsidRPr="00C467B4">
        <w:rPr>
          <w:rFonts w:eastAsiaTheme="minorHAnsi"/>
          <w:sz w:val="28"/>
          <w:szCs w:val="28"/>
          <w:lang w:val="uk-UA" w:eastAsia="en-US"/>
        </w:rPr>
        <w:t>.</w:t>
      </w:r>
    </w:p>
    <w:p w:rsidR="002127F8" w:rsidRPr="002127F8" w:rsidRDefault="002127F8" w:rsidP="00550B5A">
      <w:pPr>
        <w:pStyle w:val="a3"/>
        <w:shd w:val="clear" w:color="auto" w:fill="FFFFFF"/>
        <w:spacing w:before="0" w:beforeAutospacing="0" w:after="0" w:afterAutospacing="0" w:line="360" w:lineRule="auto"/>
        <w:ind w:left="57" w:firstLine="510"/>
        <w:jc w:val="both"/>
        <w:rPr>
          <w:rFonts w:eastAsiaTheme="minorHAnsi"/>
          <w:i/>
          <w:sz w:val="28"/>
          <w:szCs w:val="28"/>
          <w:lang w:val="uk-UA" w:eastAsia="en-US"/>
        </w:rPr>
      </w:pPr>
      <w:r w:rsidRPr="002127F8">
        <w:rPr>
          <w:rFonts w:eastAsiaTheme="minorHAnsi"/>
          <w:i/>
          <w:sz w:val="28"/>
          <w:szCs w:val="28"/>
          <w:lang w:val="uk-UA" w:eastAsia="en-US"/>
        </w:rPr>
        <w:t>Г. Прозорість.</w:t>
      </w:r>
    </w:p>
    <w:p w:rsidR="002127F8" w:rsidRPr="00F80AF5" w:rsidRDefault="002127F8" w:rsidP="00550B5A">
      <w:pPr>
        <w:pStyle w:val="a3"/>
        <w:shd w:val="clear" w:color="auto" w:fill="FFFFFF"/>
        <w:spacing w:before="0" w:beforeAutospacing="0" w:after="0" w:afterAutospacing="0" w:line="360" w:lineRule="auto"/>
        <w:ind w:left="57" w:firstLine="510"/>
        <w:jc w:val="both"/>
        <w:rPr>
          <w:rFonts w:eastAsiaTheme="minorHAnsi"/>
          <w:sz w:val="28"/>
          <w:szCs w:val="28"/>
          <w:lang w:val="uk-UA" w:eastAsia="en-US"/>
        </w:rPr>
      </w:pPr>
      <w:r w:rsidRPr="00F80AF5">
        <w:rPr>
          <w:rFonts w:eastAsiaTheme="minorHAnsi"/>
          <w:sz w:val="28"/>
          <w:szCs w:val="28"/>
          <w:lang w:val="uk-UA" w:eastAsia="en-US"/>
        </w:rPr>
        <w:t xml:space="preserve">Прозорість структури державного управління, її модернізація, </w:t>
      </w:r>
      <w:r>
        <w:rPr>
          <w:rFonts w:eastAsiaTheme="minorHAnsi"/>
          <w:sz w:val="28"/>
          <w:szCs w:val="28"/>
          <w:lang w:val="uk-UA" w:eastAsia="en-US"/>
        </w:rPr>
        <w:t>вдосконалення</w:t>
      </w:r>
      <w:r w:rsidRPr="00F80AF5">
        <w:rPr>
          <w:rFonts w:eastAsiaTheme="minorHAnsi"/>
          <w:sz w:val="28"/>
          <w:szCs w:val="28"/>
          <w:lang w:val="uk-UA" w:eastAsia="en-US"/>
        </w:rPr>
        <w:t xml:space="preserve"> інститутів та</w:t>
      </w:r>
      <w:r>
        <w:rPr>
          <w:rFonts w:eastAsiaTheme="minorHAnsi"/>
          <w:sz w:val="28"/>
          <w:szCs w:val="28"/>
          <w:lang w:val="uk-UA" w:eastAsia="en-US"/>
        </w:rPr>
        <w:t xml:space="preserve"> </w:t>
      </w:r>
      <w:r w:rsidRPr="00F80AF5">
        <w:rPr>
          <w:rFonts w:eastAsiaTheme="minorHAnsi"/>
          <w:sz w:val="28"/>
          <w:szCs w:val="28"/>
          <w:lang w:val="uk-UA" w:eastAsia="en-US"/>
        </w:rPr>
        <w:t>персонал</w:t>
      </w:r>
      <w:r>
        <w:rPr>
          <w:rFonts w:eastAsiaTheme="minorHAnsi"/>
          <w:sz w:val="28"/>
          <w:szCs w:val="28"/>
          <w:lang w:val="uk-UA" w:eastAsia="en-US"/>
        </w:rPr>
        <w:t>у</w:t>
      </w:r>
      <w:r w:rsidRPr="00F80AF5">
        <w:rPr>
          <w:rFonts w:eastAsiaTheme="minorHAnsi"/>
          <w:sz w:val="28"/>
          <w:szCs w:val="28"/>
          <w:lang w:val="uk-UA" w:eastAsia="en-US"/>
        </w:rPr>
        <w:t>, постійна освіта, суттєві зміни у фінансуванні державного сектора,</w:t>
      </w:r>
      <w:r>
        <w:rPr>
          <w:rFonts w:eastAsiaTheme="minorHAnsi"/>
          <w:sz w:val="28"/>
          <w:szCs w:val="28"/>
          <w:lang w:val="uk-UA" w:eastAsia="en-US"/>
        </w:rPr>
        <w:t xml:space="preserve"> </w:t>
      </w:r>
      <w:r w:rsidRPr="00F80AF5">
        <w:rPr>
          <w:rFonts w:eastAsiaTheme="minorHAnsi"/>
          <w:sz w:val="28"/>
          <w:szCs w:val="28"/>
          <w:lang w:val="uk-UA" w:eastAsia="en-US"/>
        </w:rPr>
        <w:t xml:space="preserve">передача частини </w:t>
      </w:r>
      <w:r>
        <w:rPr>
          <w:rFonts w:eastAsiaTheme="minorHAnsi"/>
          <w:sz w:val="28"/>
          <w:szCs w:val="28"/>
          <w:lang w:val="uk-UA" w:eastAsia="en-US"/>
        </w:rPr>
        <w:t>повноважень</w:t>
      </w:r>
      <w:r w:rsidRPr="00F80AF5">
        <w:rPr>
          <w:rFonts w:eastAsiaTheme="minorHAnsi"/>
          <w:sz w:val="28"/>
          <w:szCs w:val="28"/>
          <w:lang w:val="uk-UA" w:eastAsia="en-US"/>
        </w:rPr>
        <w:t xml:space="preserve"> орган</w:t>
      </w:r>
      <w:r>
        <w:rPr>
          <w:rFonts w:eastAsiaTheme="minorHAnsi"/>
          <w:sz w:val="28"/>
          <w:szCs w:val="28"/>
          <w:lang w:val="uk-UA" w:eastAsia="en-US"/>
        </w:rPr>
        <w:t>ам</w:t>
      </w:r>
      <w:r w:rsidRPr="00F80AF5">
        <w:rPr>
          <w:rFonts w:eastAsiaTheme="minorHAnsi"/>
          <w:sz w:val="28"/>
          <w:szCs w:val="28"/>
          <w:lang w:val="uk-UA" w:eastAsia="en-US"/>
        </w:rPr>
        <w:t xml:space="preserve"> місцев</w:t>
      </w:r>
      <w:r>
        <w:rPr>
          <w:rFonts w:eastAsiaTheme="minorHAnsi"/>
          <w:sz w:val="28"/>
          <w:szCs w:val="28"/>
          <w:lang w:val="uk-UA" w:eastAsia="en-US"/>
        </w:rPr>
        <w:t>ої</w:t>
      </w:r>
      <w:r w:rsidRPr="00F80AF5">
        <w:rPr>
          <w:rFonts w:eastAsiaTheme="minorHAnsi"/>
          <w:sz w:val="28"/>
          <w:szCs w:val="28"/>
          <w:lang w:val="uk-UA" w:eastAsia="en-US"/>
        </w:rPr>
        <w:t xml:space="preserve"> влади і, таким чином, </w:t>
      </w:r>
      <w:r>
        <w:rPr>
          <w:rFonts w:eastAsiaTheme="minorHAnsi"/>
          <w:sz w:val="28"/>
          <w:szCs w:val="28"/>
          <w:lang w:val="uk-UA" w:eastAsia="en-US"/>
        </w:rPr>
        <w:t>збільшення</w:t>
      </w:r>
      <w:r w:rsidRPr="00F80AF5">
        <w:rPr>
          <w:rFonts w:eastAsiaTheme="minorHAnsi"/>
          <w:sz w:val="28"/>
          <w:szCs w:val="28"/>
          <w:lang w:val="uk-UA" w:eastAsia="en-US"/>
        </w:rPr>
        <w:t xml:space="preserve"> </w:t>
      </w:r>
      <w:r>
        <w:rPr>
          <w:rFonts w:eastAsiaTheme="minorHAnsi"/>
          <w:sz w:val="28"/>
          <w:szCs w:val="28"/>
          <w:lang w:val="uk-UA" w:eastAsia="en-US"/>
        </w:rPr>
        <w:t>можливо</w:t>
      </w:r>
      <w:r w:rsidRPr="00F80AF5">
        <w:rPr>
          <w:rFonts w:eastAsiaTheme="minorHAnsi"/>
          <w:sz w:val="28"/>
          <w:szCs w:val="28"/>
          <w:lang w:val="uk-UA" w:eastAsia="en-US"/>
        </w:rPr>
        <w:t>ст</w:t>
      </w:r>
      <w:r>
        <w:rPr>
          <w:rFonts w:eastAsiaTheme="minorHAnsi"/>
          <w:sz w:val="28"/>
          <w:szCs w:val="28"/>
          <w:lang w:val="uk-UA" w:eastAsia="en-US"/>
        </w:rPr>
        <w:t>ей</w:t>
      </w:r>
      <w:r w:rsidRPr="00F80AF5">
        <w:rPr>
          <w:rFonts w:eastAsiaTheme="minorHAnsi"/>
          <w:sz w:val="28"/>
          <w:szCs w:val="28"/>
          <w:lang w:val="uk-UA" w:eastAsia="en-US"/>
        </w:rPr>
        <w:t xml:space="preserve"> контролю над </w:t>
      </w:r>
      <w:r>
        <w:rPr>
          <w:rFonts w:eastAsiaTheme="minorHAnsi"/>
          <w:sz w:val="28"/>
          <w:szCs w:val="28"/>
          <w:lang w:val="uk-UA" w:eastAsia="en-US"/>
        </w:rPr>
        <w:t>інститутами державного управління</w:t>
      </w:r>
      <w:r w:rsidRPr="00F80AF5">
        <w:rPr>
          <w:rFonts w:eastAsiaTheme="minorHAnsi"/>
          <w:sz w:val="28"/>
          <w:szCs w:val="28"/>
          <w:lang w:val="uk-UA" w:eastAsia="en-US"/>
        </w:rPr>
        <w:t xml:space="preserve">, а також чітке </w:t>
      </w:r>
      <w:r>
        <w:rPr>
          <w:rFonts w:eastAsiaTheme="minorHAnsi"/>
          <w:sz w:val="28"/>
          <w:szCs w:val="28"/>
          <w:lang w:val="uk-UA" w:eastAsia="en-US"/>
        </w:rPr>
        <w:t xml:space="preserve">розмежування </w:t>
      </w:r>
      <w:r w:rsidRPr="00F80AF5">
        <w:rPr>
          <w:rFonts w:eastAsiaTheme="minorHAnsi"/>
          <w:sz w:val="28"/>
          <w:szCs w:val="28"/>
          <w:lang w:val="uk-UA" w:eastAsia="en-US"/>
        </w:rPr>
        <w:t xml:space="preserve"> відповідальн</w:t>
      </w:r>
      <w:r>
        <w:rPr>
          <w:rFonts w:eastAsiaTheme="minorHAnsi"/>
          <w:sz w:val="28"/>
          <w:szCs w:val="28"/>
          <w:lang w:val="uk-UA" w:eastAsia="en-US"/>
        </w:rPr>
        <w:t>о</w:t>
      </w:r>
      <w:r w:rsidRPr="00F80AF5">
        <w:rPr>
          <w:rFonts w:eastAsiaTheme="minorHAnsi"/>
          <w:sz w:val="28"/>
          <w:szCs w:val="28"/>
          <w:lang w:val="uk-UA" w:eastAsia="en-US"/>
        </w:rPr>
        <w:t>ст</w:t>
      </w:r>
      <w:r>
        <w:rPr>
          <w:rFonts w:eastAsiaTheme="minorHAnsi"/>
          <w:sz w:val="28"/>
          <w:szCs w:val="28"/>
          <w:lang w:val="uk-UA" w:eastAsia="en-US"/>
        </w:rPr>
        <w:t xml:space="preserve">і, </w:t>
      </w:r>
      <w:r w:rsidRPr="00F80AF5">
        <w:rPr>
          <w:rFonts w:eastAsiaTheme="minorHAnsi"/>
          <w:sz w:val="28"/>
          <w:szCs w:val="28"/>
          <w:lang w:val="uk-UA" w:eastAsia="en-US"/>
        </w:rPr>
        <w:t>усунення явищ</w:t>
      </w:r>
      <w:r>
        <w:rPr>
          <w:rFonts w:eastAsiaTheme="minorHAnsi"/>
          <w:sz w:val="28"/>
          <w:szCs w:val="28"/>
          <w:lang w:val="uk-UA" w:eastAsia="en-US"/>
        </w:rPr>
        <w:t xml:space="preserve"> корупції – забезпечують </w:t>
      </w:r>
      <w:r w:rsidRPr="00F80AF5">
        <w:rPr>
          <w:rFonts w:eastAsiaTheme="minorHAnsi"/>
          <w:sz w:val="28"/>
          <w:szCs w:val="28"/>
          <w:lang w:val="uk-UA" w:eastAsia="en-US"/>
        </w:rPr>
        <w:t>економічн</w:t>
      </w:r>
      <w:r>
        <w:rPr>
          <w:rFonts w:eastAsiaTheme="minorHAnsi"/>
          <w:sz w:val="28"/>
          <w:szCs w:val="28"/>
          <w:lang w:val="uk-UA" w:eastAsia="en-US"/>
        </w:rPr>
        <w:t xml:space="preserve">ий </w:t>
      </w:r>
      <w:r w:rsidRPr="00F80AF5">
        <w:rPr>
          <w:rFonts w:eastAsiaTheme="minorHAnsi"/>
          <w:sz w:val="28"/>
          <w:szCs w:val="28"/>
          <w:lang w:val="uk-UA" w:eastAsia="en-US"/>
        </w:rPr>
        <w:t>та соціальн</w:t>
      </w:r>
      <w:r>
        <w:rPr>
          <w:rFonts w:eastAsiaTheme="minorHAnsi"/>
          <w:sz w:val="28"/>
          <w:szCs w:val="28"/>
          <w:lang w:val="uk-UA" w:eastAsia="en-US"/>
        </w:rPr>
        <w:t>и</w:t>
      </w:r>
      <w:r w:rsidRPr="00F80AF5">
        <w:rPr>
          <w:rFonts w:eastAsiaTheme="minorHAnsi"/>
          <w:sz w:val="28"/>
          <w:szCs w:val="28"/>
          <w:lang w:val="uk-UA" w:eastAsia="en-US"/>
        </w:rPr>
        <w:t xml:space="preserve">й </w:t>
      </w:r>
      <w:r>
        <w:rPr>
          <w:rFonts w:eastAsiaTheme="minorHAnsi"/>
          <w:sz w:val="28"/>
          <w:szCs w:val="28"/>
          <w:lang w:val="uk-UA" w:eastAsia="en-US"/>
        </w:rPr>
        <w:t>розвиток</w:t>
      </w:r>
      <w:r w:rsidRPr="00F80AF5">
        <w:rPr>
          <w:rFonts w:eastAsiaTheme="minorHAnsi"/>
          <w:sz w:val="28"/>
          <w:szCs w:val="28"/>
          <w:lang w:val="uk-UA" w:eastAsia="en-US"/>
        </w:rPr>
        <w:t xml:space="preserve"> громадян Слова</w:t>
      </w:r>
      <w:r>
        <w:rPr>
          <w:rFonts w:eastAsiaTheme="minorHAnsi"/>
          <w:sz w:val="28"/>
          <w:szCs w:val="28"/>
          <w:lang w:val="uk-UA" w:eastAsia="en-US"/>
        </w:rPr>
        <w:t>цької Р</w:t>
      </w:r>
      <w:r w:rsidRPr="00F80AF5">
        <w:rPr>
          <w:rFonts w:eastAsiaTheme="minorHAnsi"/>
          <w:sz w:val="28"/>
          <w:szCs w:val="28"/>
          <w:lang w:val="uk-UA" w:eastAsia="en-US"/>
        </w:rPr>
        <w:t>еспублік</w:t>
      </w:r>
      <w:r>
        <w:rPr>
          <w:rFonts w:eastAsiaTheme="minorHAnsi"/>
          <w:sz w:val="28"/>
          <w:szCs w:val="28"/>
          <w:lang w:val="uk-UA" w:eastAsia="en-US"/>
        </w:rPr>
        <w:t>и.</w:t>
      </w:r>
    </w:p>
    <w:p w:rsidR="002127F8" w:rsidRPr="002127F8" w:rsidRDefault="002127F8" w:rsidP="00550B5A">
      <w:pPr>
        <w:pStyle w:val="a3"/>
        <w:shd w:val="clear" w:color="auto" w:fill="FFFFFF"/>
        <w:spacing w:before="0" w:beforeAutospacing="0" w:after="0" w:afterAutospacing="0" w:line="360" w:lineRule="auto"/>
        <w:ind w:left="57" w:firstLine="510"/>
        <w:jc w:val="both"/>
        <w:rPr>
          <w:rFonts w:eastAsiaTheme="minorHAnsi"/>
          <w:i/>
          <w:sz w:val="28"/>
          <w:szCs w:val="28"/>
          <w:lang w:val="uk-UA" w:eastAsia="en-US"/>
        </w:rPr>
      </w:pPr>
      <w:r w:rsidRPr="002127F8">
        <w:rPr>
          <w:rFonts w:eastAsiaTheme="minorHAnsi"/>
          <w:i/>
          <w:sz w:val="28"/>
          <w:szCs w:val="28"/>
          <w:lang w:val="uk-UA" w:eastAsia="en-US"/>
        </w:rPr>
        <w:t>Д. Гнучкість (еластичність).</w:t>
      </w:r>
    </w:p>
    <w:p w:rsidR="002127F8" w:rsidRPr="00F80AF5" w:rsidRDefault="002127F8" w:rsidP="00550B5A">
      <w:pPr>
        <w:pStyle w:val="a3"/>
        <w:shd w:val="clear" w:color="auto" w:fill="FFFFFF"/>
        <w:spacing w:before="0" w:beforeAutospacing="0" w:after="0" w:afterAutospacing="0" w:line="360" w:lineRule="auto"/>
        <w:ind w:left="57" w:firstLine="510"/>
        <w:jc w:val="both"/>
        <w:rPr>
          <w:rFonts w:eastAsiaTheme="minorHAnsi"/>
          <w:sz w:val="28"/>
          <w:szCs w:val="28"/>
          <w:lang w:val="uk-UA" w:eastAsia="en-US"/>
        </w:rPr>
      </w:pPr>
      <w:r w:rsidRPr="00F80AF5">
        <w:rPr>
          <w:rFonts w:eastAsiaTheme="minorHAnsi"/>
          <w:sz w:val="28"/>
          <w:szCs w:val="28"/>
          <w:lang w:val="uk-UA" w:eastAsia="en-US"/>
        </w:rPr>
        <w:t xml:space="preserve">Важливо, щоб державна </w:t>
      </w:r>
      <w:r>
        <w:rPr>
          <w:rFonts w:eastAsiaTheme="minorHAnsi"/>
          <w:sz w:val="28"/>
          <w:szCs w:val="28"/>
          <w:lang w:val="uk-UA" w:eastAsia="en-US"/>
        </w:rPr>
        <w:t>влада</w:t>
      </w:r>
      <w:r w:rsidRPr="00F80AF5">
        <w:rPr>
          <w:rFonts w:eastAsiaTheme="minorHAnsi"/>
          <w:sz w:val="28"/>
          <w:szCs w:val="28"/>
          <w:lang w:val="uk-UA" w:eastAsia="en-US"/>
        </w:rPr>
        <w:t xml:space="preserve"> гнучко реагувала на </w:t>
      </w:r>
      <w:r>
        <w:rPr>
          <w:rFonts w:eastAsiaTheme="minorHAnsi"/>
          <w:sz w:val="28"/>
          <w:szCs w:val="28"/>
          <w:lang w:val="uk-UA" w:eastAsia="en-US"/>
        </w:rPr>
        <w:t xml:space="preserve">внутрішні </w:t>
      </w:r>
      <w:r w:rsidRPr="00F80AF5">
        <w:rPr>
          <w:rFonts w:eastAsiaTheme="minorHAnsi"/>
          <w:sz w:val="28"/>
          <w:szCs w:val="28"/>
          <w:lang w:val="uk-UA" w:eastAsia="en-US"/>
        </w:rPr>
        <w:t xml:space="preserve">національні потреби, </w:t>
      </w:r>
      <w:r>
        <w:rPr>
          <w:rFonts w:eastAsiaTheme="minorHAnsi"/>
          <w:sz w:val="28"/>
          <w:szCs w:val="28"/>
          <w:lang w:val="uk-UA" w:eastAsia="en-US"/>
        </w:rPr>
        <w:t xml:space="preserve">разом з тим </w:t>
      </w:r>
      <w:proofErr w:type="spellStart"/>
      <w:r>
        <w:rPr>
          <w:rFonts w:eastAsiaTheme="minorHAnsi"/>
          <w:sz w:val="28"/>
          <w:szCs w:val="28"/>
          <w:lang w:val="uk-UA" w:eastAsia="en-US"/>
        </w:rPr>
        <w:t>співставляючи</w:t>
      </w:r>
      <w:proofErr w:type="spellEnd"/>
      <w:r>
        <w:rPr>
          <w:rFonts w:eastAsiaTheme="minorHAnsi"/>
          <w:sz w:val="28"/>
          <w:szCs w:val="28"/>
          <w:lang w:val="uk-UA" w:eastAsia="en-US"/>
        </w:rPr>
        <w:t xml:space="preserve"> їх з</w:t>
      </w:r>
      <w:r w:rsidRPr="00F80AF5">
        <w:rPr>
          <w:rFonts w:eastAsiaTheme="minorHAnsi"/>
          <w:sz w:val="28"/>
          <w:szCs w:val="28"/>
          <w:lang w:val="uk-UA" w:eastAsia="en-US"/>
        </w:rPr>
        <w:t xml:space="preserve"> глобальн</w:t>
      </w:r>
      <w:r>
        <w:rPr>
          <w:rFonts w:eastAsiaTheme="minorHAnsi"/>
          <w:sz w:val="28"/>
          <w:szCs w:val="28"/>
          <w:lang w:val="uk-UA" w:eastAsia="en-US"/>
        </w:rPr>
        <w:t>ими світовими трендами</w:t>
      </w:r>
      <w:r w:rsidRPr="00F80AF5">
        <w:rPr>
          <w:rFonts w:eastAsiaTheme="minorHAnsi"/>
          <w:sz w:val="28"/>
          <w:szCs w:val="28"/>
          <w:lang w:val="uk-UA" w:eastAsia="en-US"/>
        </w:rPr>
        <w:t xml:space="preserve">. </w:t>
      </w:r>
      <w:r>
        <w:rPr>
          <w:rFonts w:eastAsiaTheme="minorHAnsi"/>
          <w:sz w:val="28"/>
          <w:szCs w:val="28"/>
          <w:lang w:val="uk-UA" w:eastAsia="en-US"/>
        </w:rPr>
        <w:t xml:space="preserve">Диференціювання </w:t>
      </w:r>
      <w:r w:rsidRPr="00F80AF5">
        <w:rPr>
          <w:rFonts w:eastAsiaTheme="minorHAnsi"/>
          <w:sz w:val="28"/>
          <w:szCs w:val="28"/>
          <w:lang w:val="uk-UA" w:eastAsia="en-US"/>
        </w:rPr>
        <w:t xml:space="preserve"> потреб та вимог</w:t>
      </w:r>
      <w:r>
        <w:rPr>
          <w:rFonts w:eastAsiaTheme="minorHAnsi"/>
          <w:sz w:val="28"/>
          <w:szCs w:val="28"/>
          <w:lang w:val="uk-UA" w:eastAsia="en-US"/>
        </w:rPr>
        <w:t xml:space="preserve"> регіонів</w:t>
      </w:r>
      <w:r w:rsidRPr="00F80AF5">
        <w:rPr>
          <w:rFonts w:eastAsiaTheme="minorHAnsi"/>
          <w:sz w:val="28"/>
          <w:szCs w:val="28"/>
          <w:lang w:val="uk-UA" w:eastAsia="en-US"/>
        </w:rPr>
        <w:t xml:space="preserve">, </w:t>
      </w:r>
      <w:r>
        <w:rPr>
          <w:rFonts w:eastAsiaTheme="minorHAnsi"/>
          <w:sz w:val="28"/>
          <w:szCs w:val="28"/>
          <w:lang w:val="uk-UA" w:eastAsia="en-US"/>
        </w:rPr>
        <w:t>вимагає</w:t>
      </w:r>
      <w:r w:rsidRPr="00F80AF5">
        <w:rPr>
          <w:rFonts w:eastAsiaTheme="minorHAnsi"/>
          <w:sz w:val="28"/>
          <w:szCs w:val="28"/>
          <w:lang w:val="uk-UA" w:eastAsia="en-US"/>
        </w:rPr>
        <w:t xml:space="preserve"> диференційованого підходу до розвитку регіонів</w:t>
      </w:r>
      <w:r>
        <w:rPr>
          <w:rFonts w:eastAsiaTheme="minorHAnsi"/>
          <w:sz w:val="28"/>
          <w:szCs w:val="28"/>
          <w:lang w:val="uk-UA" w:eastAsia="en-US"/>
        </w:rPr>
        <w:t xml:space="preserve"> та</w:t>
      </w:r>
      <w:r w:rsidRPr="00F80AF5">
        <w:rPr>
          <w:rFonts w:eastAsiaTheme="minorHAnsi"/>
          <w:sz w:val="28"/>
          <w:szCs w:val="28"/>
          <w:lang w:val="uk-UA" w:eastAsia="en-US"/>
        </w:rPr>
        <w:t xml:space="preserve"> гнучкості у державному управлінні</w:t>
      </w:r>
      <w:r>
        <w:rPr>
          <w:rFonts w:eastAsiaTheme="minorHAnsi"/>
          <w:sz w:val="28"/>
          <w:szCs w:val="28"/>
          <w:lang w:val="uk-UA" w:eastAsia="en-US"/>
        </w:rPr>
        <w:t>.</w:t>
      </w:r>
    </w:p>
    <w:p w:rsidR="00232363" w:rsidRPr="00362C52" w:rsidRDefault="00362C52" w:rsidP="00550B5A">
      <w:pPr>
        <w:spacing w:after="0" w:line="360" w:lineRule="auto"/>
        <w:ind w:left="57" w:firstLine="510"/>
        <w:jc w:val="both"/>
        <w:rPr>
          <w:rFonts w:ascii="Times New Roman" w:hAnsi="Times New Roman" w:cs="Times New Roman"/>
          <w:b/>
          <w:sz w:val="28"/>
          <w:szCs w:val="28"/>
        </w:rPr>
      </w:pPr>
      <w:r w:rsidRPr="00362C52">
        <w:rPr>
          <w:rFonts w:ascii="Times New Roman" w:hAnsi="Times New Roman" w:cs="Times New Roman"/>
          <w:b/>
          <w:sz w:val="28"/>
          <w:szCs w:val="28"/>
        </w:rPr>
        <w:t>Список використаних джерел:</w:t>
      </w:r>
    </w:p>
    <w:p w:rsidR="00252D78" w:rsidRPr="00C86B34" w:rsidRDefault="00252D78" w:rsidP="00550B5A">
      <w:pPr>
        <w:pStyle w:val="a3"/>
        <w:numPr>
          <w:ilvl w:val="0"/>
          <w:numId w:val="1"/>
        </w:numPr>
        <w:shd w:val="clear" w:color="auto" w:fill="FFFFFF"/>
        <w:spacing w:before="0" w:beforeAutospacing="0" w:after="0" w:afterAutospacing="0" w:line="360" w:lineRule="auto"/>
        <w:ind w:left="57" w:firstLine="510"/>
        <w:jc w:val="both"/>
        <w:rPr>
          <w:rFonts w:eastAsiaTheme="minorHAnsi"/>
          <w:sz w:val="28"/>
          <w:szCs w:val="28"/>
          <w:lang w:val="uk-UA" w:eastAsia="en-US"/>
        </w:rPr>
      </w:pPr>
      <w:r w:rsidRPr="00C86B34">
        <w:rPr>
          <w:rFonts w:eastAsiaTheme="minorHAnsi"/>
          <w:sz w:val="28"/>
          <w:szCs w:val="28"/>
          <w:lang w:val="uk-UA" w:eastAsia="en-US"/>
        </w:rPr>
        <w:t xml:space="preserve">NIŽŇANSKÝ, V. a </w:t>
      </w:r>
      <w:proofErr w:type="spellStart"/>
      <w:r w:rsidRPr="00C86B34">
        <w:rPr>
          <w:rFonts w:eastAsiaTheme="minorHAnsi"/>
          <w:sz w:val="28"/>
          <w:szCs w:val="28"/>
          <w:lang w:val="uk-UA" w:eastAsia="en-US"/>
        </w:rPr>
        <w:t>spol</w:t>
      </w:r>
      <w:proofErr w:type="spellEnd"/>
      <w:r w:rsidRPr="00C86B34">
        <w:rPr>
          <w:rFonts w:eastAsiaTheme="minorHAnsi"/>
          <w:sz w:val="28"/>
          <w:szCs w:val="28"/>
          <w:lang w:val="uk-UA" w:eastAsia="en-US"/>
        </w:rPr>
        <w:t xml:space="preserve">.: </w:t>
      </w:r>
      <w:proofErr w:type="spellStart"/>
      <w:r w:rsidRPr="00C86B34">
        <w:rPr>
          <w:rFonts w:eastAsiaTheme="minorHAnsi"/>
          <w:sz w:val="28"/>
          <w:szCs w:val="28"/>
          <w:lang w:val="uk-UA" w:eastAsia="en-US"/>
        </w:rPr>
        <w:t>Decentralizácia</w:t>
      </w:r>
      <w:proofErr w:type="spellEnd"/>
      <w:r w:rsidRPr="00C86B34">
        <w:rPr>
          <w:rFonts w:eastAsiaTheme="minorHAnsi"/>
          <w:sz w:val="28"/>
          <w:szCs w:val="28"/>
          <w:lang w:val="uk-UA" w:eastAsia="en-US"/>
        </w:rPr>
        <w:t xml:space="preserve"> </w:t>
      </w:r>
      <w:proofErr w:type="spellStart"/>
      <w:r w:rsidRPr="00C86B34">
        <w:rPr>
          <w:rFonts w:eastAsiaTheme="minorHAnsi"/>
          <w:sz w:val="28"/>
          <w:szCs w:val="28"/>
          <w:lang w:val="uk-UA" w:eastAsia="en-US"/>
        </w:rPr>
        <w:t>na</w:t>
      </w:r>
      <w:proofErr w:type="spellEnd"/>
      <w:r w:rsidRPr="00C86B34">
        <w:rPr>
          <w:rFonts w:eastAsiaTheme="minorHAnsi"/>
          <w:sz w:val="28"/>
          <w:szCs w:val="28"/>
          <w:lang w:val="uk-UA" w:eastAsia="en-US"/>
        </w:rPr>
        <w:t xml:space="preserve"> </w:t>
      </w:r>
      <w:proofErr w:type="spellStart"/>
      <w:r w:rsidRPr="00C86B34">
        <w:rPr>
          <w:rFonts w:eastAsiaTheme="minorHAnsi"/>
          <w:sz w:val="28"/>
          <w:szCs w:val="28"/>
          <w:lang w:val="uk-UA" w:eastAsia="en-US"/>
        </w:rPr>
        <w:t>Slovensku</w:t>
      </w:r>
      <w:proofErr w:type="spellEnd"/>
      <w:r w:rsidRPr="00C86B34">
        <w:rPr>
          <w:rFonts w:eastAsiaTheme="minorHAnsi"/>
          <w:sz w:val="28"/>
          <w:szCs w:val="28"/>
          <w:lang w:val="uk-UA" w:eastAsia="en-US"/>
        </w:rPr>
        <w:t xml:space="preserve">. </w:t>
      </w:r>
      <w:proofErr w:type="spellStart"/>
      <w:r w:rsidRPr="00C86B34">
        <w:rPr>
          <w:rFonts w:eastAsiaTheme="minorHAnsi"/>
          <w:sz w:val="28"/>
          <w:szCs w:val="28"/>
          <w:lang w:val="uk-UA" w:eastAsia="en-US"/>
        </w:rPr>
        <w:t>Bilancia</w:t>
      </w:r>
      <w:proofErr w:type="spellEnd"/>
      <w:r w:rsidRPr="00C86B34">
        <w:rPr>
          <w:rFonts w:eastAsiaTheme="minorHAnsi"/>
          <w:sz w:val="28"/>
          <w:szCs w:val="28"/>
          <w:lang w:val="uk-UA" w:eastAsia="en-US"/>
        </w:rPr>
        <w:t xml:space="preserve"> </w:t>
      </w:r>
      <w:proofErr w:type="spellStart"/>
      <w:r w:rsidRPr="00C86B34">
        <w:rPr>
          <w:rFonts w:eastAsiaTheme="minorHAnsi"/>
          <w:sz w:val="28"/>
          <w:szCs w:val="28"/>
          <w:lang w:val="uk-UA" w:eastAsia="en-US"/>
        </w:rPr>
        <w:t>nekonečného</w:t>
      </w:r>
      <w:proofErr w:type="spellEnd"/>
      <w:r w:rsidRPr="00C86B34">
        <w:rPr>
          <w:rFonts w:eastAsiaTheme="minorHAnsi"/>
          <w:sz w:val="28"/>
          <w:szCs w:val="28"/>
          <w:lang w:val="uk-UA" w:eastAsia="en-US"/>
        </w:rPr>
        <w:t xml:space="preserve"> </w:t>
      </w:r>
      <w:proofErr w:type="spellStart"/>
      <w:r w:rsidRPr="00C86B34">
        <w:rPr>
          <w:rFonts w:eastAsiaTheme="minorHAnsi"/>
          <w:sz w:val="28"/>
          <w:szCs w:val="28"/>
          <w:lang w:val="uk-UA" w:eastAsia="en-US"/>
        </w:rPr>
        <w:t>príbehu</w:t>
      </w:r>
      <w:proofErr w:type="spellEnd"/>
      <w:r w:rsidRPr="00C86B34">
        <w:rPr>
          <w:rFonts w:eastAsiaTheme="minorHAnsi"/>
          <w:sz w:val="28"/>
          <w:szCs w:val="28"/>
          <w:lang w:val="uk-UA" w:eastAsia="en-US"/>
        </w:rPr>
        <w:t xml:space="preserve"> 1995 – 2005. [</w:t>
      </w:r>
      <w:proofErr w:type="spellStart"/>
      <w:r w:rsidRPr="00C86B34">
        <w:rPr>
          <w:rFonts w:eastAsiaTheme="minorHAnsi"/>
          <w:sz w:val="28"/>
          <w:szCs w:val="28"/>
          <w:lang w:val="uk-UA" w:eastAsia="en-US"/>
        </w:rPr>
        <w:t>online</w:t>
      </w:r>
      <w:proofErr w:type="spellEnd"/>
      <w:r w:rsidRPr="00C86B34">
        <w:rPr>
          <w:rFonts w:eastAsiaTheme="minorHAnsi"/>
          <w:sz w:val="28"/>
          <w:szCs w:val="28"/>
          <w:lang w:val="uk-UA" w:eastAsia="en-US"/>
        </w:rPr>
        <w:t>]. [</w:t>
      </w:r>
      <w:proofErr w:type="spellStart"/>
      <w:r w:rsidRPr="00C86B34">
        <w:rPr>
          <w:rFonts w:eastAsiaTheme="minorHAnsi"/>
          <w:sz w:val="28"/>
          <w:szCs w:val="28"/>
          <w:lang w:val="uk-UA" w:eastAsia="en-US"/>
        </w:rPr>
        <w:t>cit</w:t>
      </w:r>
      <w:proofErr w:type="spellEnd"/>
      <w:r w:rsidRPr="00C86B34">
        <w:rPr>
          <w:rFonts w:eastAsiaTheme="minorHAnsi"/>
          <w:sz w:val="28"/>
          <w:szCs w:val="28"/>
          <w:lang w:val="uk-UA" w:eastAsia="en-US"/>
        </w:rPr>
        <w:t xml:space="preserve">. 2008-03-17]. </w:t>
      </w:r>
      <w:proofErr w:type="spellStart"/>
      <w:r w:rsidRPr="00C86B34">
        <w:rPr>
          <w:rFonts w:eastAsiaTheme="minorHAnsi"/>
          <w:sz w:val="28"/>
          <w:szCs w:val="28"/>
          <w:lang w:val="uk-UA" w:eastAsia="en-US"/>
        </w:rPr>
        <w:t>Dostupné</w:t>
      </w:r>
      <w:proofErr w:type="spellEnd"/>
      <w:r w:rsidRPr="00C86B34">
        <w:rPr>
          <w:rFonts w:eastAsiaTheme="minorHAnsi"/>
          <w:sz w:val="28"/>
          <w:szCs w:val="28"/>
          <w:lang w:val="uk-UA" w:eastAsia="en-US"/>
        </w:rPr>
        <w:t xml:space="preserve"> </w:t>
      </w:r>
      <w:proofErr w:type="spellStart"/>
      <w:r w:rsidRPr="00C86B34">
        <w:rPr>
          <w:rFonts w:eastAsiaTheme="minorHAnsi"/>
          <w:sz w:val="28"/>
          <w:szCs w:val="28"/>
          <w:lang w:val="uk-UA" w:eastAsia="en-US"/>
        </w:rPr>
        <w:t>na</w:t>
      </w:r>
      <w:proofErr w:type="spellEnd"/>
      <w:r w:rsidRPr="00C86B34">
        <w:rPr>
          <w:rFonts w:eastAsiaTheme="minorHAnsi"/>
          <w:sz w:val="28"/>
          <w:szCs w:val="28"/>
          <w:lang w:val="uk-UA" w:eastAsia="en-US"/>
        </w:rPr>
        <w:t xml:space="preserve"> </w:t>
      </w:r>
      <w:proofErr w:type="spellStart"/>
      <w:r w:rsidRPr="00C86B34">
        <w:rPr>
          <w:rFonts w:eastAsiaTheme="minorHAnsi"/>
          <w:sz w:val="28"/>
          <w:szCs w:val="28"/>
          <w:lang w:val="uk-UA" w:eastAsia="en-US"/>
        </w:rPr>
        <w:t>internete</w:t>
      </w:r>
      <w:proofErr w:type="spellEnd"/>
      <w:r w:rsidRPr="00C86B34">
        <w:rPr>
          <w:rFonts w:eastAsiaTheme="minorHAnsi"/>
          <w:sz w:val="28"/>
          <w:szCs w:val="28"/>
          <w:lang w:val="uk-UA" w:eastAsia="en-US"/>
        </w:rPr>
        <w:t xml:space="preserve">: </w:t>
      </w:r>
      <w:hyperlink r:id="rId5" w:history="1">
        <w:r w:rsidRPr="00C86B34">
          <w:rPr>
            <w:rFonts w:eastAsiaTheme="minorHAnsi"/>
            <w:sz w:val="28"/>
            <w:szCs w:val="28"/>
            <w:lang w:val="uk-UA" w:eastAsia="en-US"/>
          </w:rPr>
          <w:t>http://www.vlada.gov.sk/decentralizacia/dokumenty/decentralizacia_bilancia.pdf</w:t>
        </w:r>
      </w:hyperlink>
    </w:p>
    <w:p w:rsidR="00C86B34" w:rsidRPr="00C86B34" w:rsidRDefault="00AB3CD6" w:rsidP="00550B5A">
      <w:pPr>
        <w:pStyle w:val="a7"/>
        <w:spacing w:after="0" w:line="360" w:lineRule="auto"/>
        <w:ind w:left="57" w:firstLine="510"/>
        <w:jc w:val="both"/>
        <w:rPr>
          <w:rFonts w:ascii="Times New Roman" w:hAnsi="Times New Roman" w:cs="Times New Roman"/>
          <w:sz w:val="28"/>
          <w:szCs w:val="28"/>
        </w:rPr>
      </w:pPr>
      <w:r>
        <w:rPr>
          <w:rFonts w:ascii="Times New Roman" w:hAnsi="Times New Roman" w:cs="Times New Roman"/>
          <w:sz w:val="28"/>
          <w:szCs w:val="28"/>
        </w:rPr>
        <w:t>2</w:t>
      </w:r>
      <w:r w:rsidR="00252D78" w:rsidRPr="00C86B34">
        <w:rPr>
          <w:rFonts w:ascii="Times New Roman" w:hAnsi="Times New Roman" w:cs="Times New Roman"/>
          <w:sz w:val="28"/>
          <w:szCs w:val="28"/>
        </w:rPr>
        <w:t xml:space="preserve">.   </w:t>
      </w:r>
      <w:proofErr w:type="spellStart"/>
      <w:r w:rsidR="00252D78" w:rsidRPr="00C86B34">
        <w:rPr>
          <w:rFonts w:ascii="Times New Roman" w:hAnsi="Times New Roman" w:cs="Times New Roman"/>
          <w:sz w:val="28"/>
          <w:szCs w:val="28"/>
        </w:rPr>
        <w:t>Koncepcia</w:t>
      </w:r>
      <w:proofErr w:type="spellEnd"/>
      <w:r w:rsidR="00252D78" w:rsidRPr="00C86B34">
        <w:rPr>
          <w:rFonts w:ascii="Times New Roman" w:hAnsi="Times New Roman" w:cs="Times New Roman"/>
          <w:sz w:val="28"/>
          <w:szCs w:val="28"/>
        </w:rPr>
        <w:t xml:space="preserve"> </w:t>
      </w:r>
      <w:proofErr w:type="spellStart"/>
      <w:r w:rsidR="00252D78" w:rsidRPr="00C86B34">
        <w:rPr>
          <w:rFonts w:ascii="Times New Roman" w:hAnsi="Times New Roman" w:cs="Times New Roman"/>
          <w:sz w:val="28"/>
          <w:szCs w:val="28"/>
        </w:rPr>
        <w:t>územného</w:t>
      </w:r>
      <w:proofErr w:type="spellEnd"/>
      <w:r w:rsidR="00252D78" w:rsidRPr="00C86B34">
        <w:rPr>
          <w:rFonts w:ascii="Times New Roman" w:hAnsi="Times New Roman" w:cs="Times New Roman"/>
          <w:sz w:val="28"/>
          <w:szCs w:val="28"/>
        </w:rPr>
        <w:t xml:space="preserve"> </w:t>
      </w:r>
      <w:proofErr w:type="spellStart"/>
      <w:r w:rsidR="00252D78" w:rsidRPr="00C86B34">
        <w:rPr>
          <w:rFonts w:ascii="Times New Roman" w:hAnsi="Times New Roman" w:cs="Times New Roman"/>
          <w:sz w:val="28"/>
          <w:szCs w:val="28"/>
        </w:rPr>
        <w:t>rozvoja</w:t>
      </w:r>
      <w:proofErr w:type="spellEnd"/>
      <w:r w:rsidR="00252D78" w:rsidRPr="00C86B34">
        <w:rPr>
          <w:rFonts w:ascii="Times New Roman" w:hAnsi="Times New Roman" w:cs="Times New Roman"/>
          <w:sz w:val="28"/>
          <w:szCs w:val="28"/>
        </w:rPr>
        <w:t xml:space="preserve"> </w:t>
      </w:r>
      <w:proofErr w:type="spellStart"/>
      <w:r w:rsidR="00252D78" w:rsidRPr="00C86B34">
        <w:rPr>
          <w:rFonts w:ascii="Times New Roman" w:hAnsi="Times New Roman" w:cs="Times New Roman"/>
          <w:sz w:val="28"/>
          <w:szCs w:val="28"/>
        </w:rPr>
        <w:t>Slovenska</w:t>
      </w:r>
      <w:proofErr w:type="spellEnd"/>
      <w:r w:rsidR="00252D78" w:rsidRPr="00C86B34">
        <w:rPr>
          <w:rFonts w:ascii="Times New Roman" w:hAnsi="Times New Roman" w:cs="Times New Roman"/>
          <w:sz w:val="28"/>
          <w:szCs w:val="28"/>
        </w:rPr>
        <w:t xml:space="preserve"> - KURS2001. </w:t>
      </w:r>
      <w:proofErr w:type="spellStart"/>
      <w:r w:rsidR="00252D78" w:rsidRPr="00C86B34">
        <w:rPr>
          <w:rFonts w:ascii="Times New Roman" w:hAnsi="Times New Roman" w:cs="Times New Roman"/>
          <w:sz w:val="28"/>
          <w:szCs w:val="28"/>
        </w:rPr>
        <w:t>Dostupné</w:t>
      </w:r>
      <w:proofErr w:type="spellEnd"/>
      <w:r w:rsidR="00252D78" w:rsidRPr="00C86B34">
        <w:rPr>
          <w:rFonts w:ascii="Times New Roman" w:hAnsi="Times New Roman" w:cs="Times New Roman"/>
          <w:sz w:val="28"/>
          <w:szCs w:val="28"/>
        </w:rPr>
        <w:t xml:space="preserve"> </w:t>
      </w:r>
      <w:proofErr w:type="spellStart"/>
      <w:r w:rsidR="00252D78" w:rsidRPr="00C86B34">
        <w:rPr>
          <w:rFonts w:ascii="Times New Roman" w:hAnsi="Times New Roman" w:cs="Times New Roman"/>
          <w:sz w:val="28"/>
          <w:szCs w:val="28"/>
        </w:rPr>
        <w:t>na</w:t>
      </w:r>
      <w:proofErr w:type="spellEnd"/>
      <w:r w:rsidR="00252D78" w:rsidRPr="00C86B34">
        <w:rPr>
          <w:rFonts w:ascii="Times New Roman" w:hAnsi="Times New Roman" w:cs="Times New Roman"/>
          <w:sz w:val="28"/>
          <w:szCs w:val="28"/>
        </w:rPr>
        <w:t xml:space="preserve"> </w:t>
      </w:r>
      <w:proofErr w:type="spellStart"/>
      <w:r w:rsidR="00252D78" w:rsidRPr="00C86B34">
        <w:rPr>
          <w:rFonts w:ascii="Times New Roman" w:hAnsi="Times New Roman" w:cs="Times New Roman"/>
          <w:sz w:val="28"/>
          <w:szCs w:val="28"/>
        </w:rPr>
        <w:t>internete</w:t>
      </w:r>
      <w:proofErr w:type="spellEnd"/>
      <w:r w:rsidR="00252D78" w:rsidRPr="00C86B34">
        <w:rPr>
          <w:rFonts w:ascii="Times New Roman" w:hAnsi="Times New Roman" w:cs="Times New Roman"/>
          <w:sz w:val="28"/>
          <w:szCs w:val="28"/>
        </w:rPr>
        <w:t>:</w:t>
      </w:r>
      <w:r w:rsidR="00252D78">
        <w:rPr>
          <w:rFonts w:ascii="Times New Roman" w:hAnsi="Times New Roman" w:cs="Times New Roman"/>
          <w:sz w:val="28"/>
          <w:szCs w:val="28"/>
        </w:rPr>
        <w:t xml:space="preserve"> </w:t>
      </w:r>
      <w:r w:rsidR="00C86B34">
        <w:rPr>
          <w:rFonts w:ascii="Times New Roman" w:hAnsi="Times New Roman" w:cs="Times New Roman"/>
          <w:sz w:val="28"/>
          <w:szCs w:val="28"/>
        </w:rPr>
        <w:t xml:space="preserve"> </w:t>
      </w:r>
      <w:r w:rsidR="00C86B34" w:rsidRPr="00C86B34">
        <w:rPr>
          <w:rFonts w:ascii="Times New Roman" w:hAnsi="Times New Roman" w:cs="Times New Roman"/>
          <w:sz w:val="28"/>
          <w:szCs w:val="28"/>
        </w:rPr>
        <w:t xml:space="preserve">https://www.mindop.sk/.../koncepcia-uzemneho-rozvoja-slov... </w:t>
      </w:r>
    </w:p>
    <w:sectPr w:rsidR="00C86B34" w:rsidRPr="00C86B34" w:rsidSect="002127F8">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2427F"/>
    <w:multiLevelType w:val="hybridMultilevel"/>
    <w:tmpl w:val="B3320522"/>
    <w:lvl w:ilvl="0" w:tplc="3FE2381A">
      <w:start w:val="1"/>
      <w:numFmt w:val="decimal"/>
      <w:lvlText w:val="%1."/>
      <w:lvlJc w:val="left"/>
      <w:pPr>
        <w:ind w:left="502"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3E1D2CCA"/>
    <w:multiLevelType w:val="hybridMultilevel"/>
    <w:tmpl w:val="C9C640DC"/>
    <w:lvl w:ilvl="0" w:tplc="672C5EE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0B9C"/>
    <w:rsid w:val="00034DDD"/>
    <w:rsid w:val="00101FA2"/>
    <w:rsid w:val="001219A5"/>
    <w:rsid w:val="00157280"/>
    <w:rsid w:val="0019534B"/>
    <w:rsid w:val="001C3797"/>
    <w:rsid w:val="00205030"/>
    <w:rsid w:val="002127F8"/>
    <w:rsid w:val="0021637D"/>
    <w:rsid w:val="00232363"/>
    <w:rsid w:val="00252D78"/>
    <w:rsid w:val="002B7799"/>
    <w:rsid w:val="00314D96"/>
    <w:rsid w:val="00362C52"/>
    <w:rsid w:val="0038740E"/>
    <w:rsid w:val="00400EC7"/>
    <w:rsid w:val="004A36DE"/>
    <w:rsid w:val="004A7BCD"/>
    <w:rsid w:val="004D0967"/>
    <w:rsid w:val="00550B5A"/>
    <w:rsid w:val="005B09AA"/>
    <w:rsid w:val="00615489"/>
    <w:rsid w:val="00676172"/>
    <w:rsid w:val="006B0B9C"/>
    <w:rsid w:val="007378B4"/>
    <w:rsid w:val="007E6F7C"/>
    <w:rsid w:val="00800C8E"/>
    <w:rsid w:val="008555C8"/>
    <w:rsid w:val="00915B37"/>
    <w:rsid w:val="00981460"/>
    <w:rsid w:val="009B4CF3"/>
    <w:rsid w:val="00A051AD"/>
    <w:rsid w:val="00A169F3"/>
    <w:rsid w:val="00A468DC"/>
    <w:rsid w:val="00AB3CD6"/>
    <w:rsid w:val="00B66CD9"/>
    <w:rsid w:val="00B76624"/>
    <w:rsid w:val="00B86A7D"/>
    <w:rsid w:val="00C86B34"/>
    <w:rsid w:val="00CC4791"/>
    <w:rsid w:val="00D5338F"/>
    <w:rsid w:val="00E76EE3"/>
    <w:rsid w:val="00EA0BD6"/>
    <w:rsid w:val="00EB35A5"/>
    <w:rsid w:val="00F67F86"/>
    <w:rsid w:val="00F746A0"/>
    <w:rsid w:val="00FB1BDA"/>
    <w:rsid w:val="00FC4E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7F8"/>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127F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Emphasis"/>
    <w:basedOn w:val="a0"/>
    <w:qFormat/>
    <w:rsid w:val="002127F8"/>
    <w:rPr>
      <w:i/>
      <w:iCs/>
    </w:rPr>
  </w:style>
  <w:style w:type="character" w:styleId="a5">
    <w:name w:val="Strong"/>
    <w:basedOn w:val="a0"/>
    <w:qFormat/>
    <w:rsid w:val="00252D78"/>
    <w:rPr>
      <w:b/>
      <w:bCs/>
    </w:rPr>
  </w:style>
  <w:style w:type="character" w:styleId="a6">
    <w:name w:val="Hyperlink"/>
    <w:basedOn w:val="a0"/>
    <w:rsid w:val="00252D78"/>
    <w:rPr>
      <w:color w:val="0000FF"/>
      <w:u w:val="single"/>
    </w:rPr>
  </w:style>
  <w:style w:type="character" w:customStyle="1" w:styleId="apple-converted-space">
    <w:name w:val="apple-converted-space"/>
    <w:basedOn w:val="a0"/>
    <w:rsid w:val="00252D78"/>
  </w:style>
  <w:style w:type="character" w:styleId="HTML">
    <w:name w:val="HTML Cite"/>
    <w:basedOn w:val="a0"/>
    <w:uiPriority w:val="99"/>
    <w:semiHidden/>
    <w:unhideWhenUsed/>
    <w:rsid w:val="00252D78"/>
    <w:rPr>
      <w:i/>
      <w:iCs/>
    </w:rPr>
  </w:style>
  <w:style w:type="paragraph" w:styleId="a7">
    <w:name w:val="List Paragraph"/>
    <w:basedOn w:val="a"/>
    <w:uiPriority w:val="34"/>
    <w:qFormat/>
    <w:rsid w:val="00252D78"/>
    <w:pPr>
      <w:ind w:left="720"/>
      <w:contextualSpacing/>
    </w:pPr>
  </w:style>
  <w:style w:type="character" w:styleId="a8">
    <w:name w:val="FollowedHyperlink"/>
    <w:basedOn w:val="a0"/>
    <w:uiPriority w:val="99"/>
    <w:semiHidden/>
    <w:unhideWhenUsed/>
    <w:rsid w:val="00252D78"/>
    <w:rPr>
      <w:color w:val="800080" w:themeColor="followedHyperlink"/>
      <w:u w:val="single"/>
    </w:rPr>
  </w:style>
  <w:style w:type="character" w:customStyle="1" w:styleId="apple-style-span">
    <w:name w:val="apple-style-span"/>
    <w:basedOn w:val="a0"/>
    <w:uiPriority w:val="99"/>
    <w:rsid w:val="00AB3CD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lada.gov.sk/decentralizacia/dokumenty/decentralizacia_bilancia.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1404</Words>
  <Characters>8003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2019-03-01T16:52:00Z</dcterms:created>
  <dcterms:modified xsi:type="dcterms:W3CDTF">2019-03-01T16:52:00Z</dcterms:modified>
</cp:coreProperties>
</file>