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C7" w:rsidRPr="00CA4C43" w:rsidRDefault="00BE38C7" w:rsidP="004B20BE">
      <w:pPr>
        <w:spacing w:line="360" w:lineRule="auto"/>
        <w:jc w:val="both"/>
        <w:rPr>
          <w:sz w:val="28"/>
          <w:szCs w:val="28"/>
        </w:rPr>
      </w:pPr>
      <w:r w:rsidRPr="00CA4C43">
        <w:rPr>
          <w:sz w:val="28"/>
          <w:szCs w:val="28"/>
        </w:rPr>
        <w:t>УДК 630.673.1</w:t>
      </w:r>
    </w:p>
    <w:p w:rsidR="004347BD" w:rsidRPr="00CA4C43" w:rsidRDefault="004347BD" w:rsidP="004B20BE">
      <w:pPr>
        <w:spacing w:line="360" w:lineRule="auto"/>
        <w:jc w:val="both"/>
        <w:rPr>
          <w:sz w:val="28"/>
          <w:szCs w:val="28"/>
        </w:rPr>
      </w:pPr>
    </w:p>
    <w:p w:rsidR="00BE38C7" w:rsidRPr="00CA4C43" w:rsidRDefault="00BE38C7" w:rsidP="004B20BE">
      <w:pPr>
        <w:spacing w:line="360" w:lineRule="auto"/>
        <w:jc w:val="both"/>
        <w:rPr>
          <w:sz w:val="28"/>
          <w:szCs w:val="28"/>
        </w:rPr>
      </w:pPr>
      <w:r w:rsidRPr="00CA4C43">
        <w:rPr>
          <w:sz w:val="28"/>
          <w:szCs w:val="28"/>
        </w:rPr>
        <w:t xml:space="preserve">Повідайчик Михайло Михайлович, </w:t>
      </w:r>
      <w:proofErr w:type="spellStart"/>
      <w:r w:rsidRPr="00CA4C43">
        <w:rPr>
          <w:sz w:val="28"/>
          <w:szCs w:val="28"/>
        </w:rPr>
        <w:t>к.е.н</w:t>
      </w:r>
      <w:proofErr w:type="spellEnd"/>
      <w:r w:rsidRPr="00CA4C43">
        <w:rPr>
          <w:sz w:val="28"/>
          <w:szCs w:val="28"/>
        </w:rPr>
        <w:t>., доцент кафедри кібернетики і прикладної математики ДВНЗ «УжНУ», тел. (050)191-49-53, e-</w:t>
      </w:r>
      <w:proofErr w:type="spellStart"/>
      <w:r w:rsidRPr="00CA4C43">
        <w:rPr>
          <w:sz w:val="28"/>
          <w:szCs w:val="28"/>
        </w:rPr>
        <w:t>mail</w:t>
      </w:r>
      <w:proofErr w:type="spellEnd"/>
      <w:r w:rsidRPr="00CA4C43">
        <w:rPr>
          <w:sz w:val="28"/>
          <w:szCs w:val="28"/>
        </w:rPr>
        <w:t xml:space="preserve">: </w:t>
      </w:r>
      <w:hyperlink r:id="rId6" w:history="1">
        <w:r w:rsidRPr="00CA4C43">
          <w:rPr>
            <w:rStyle w:val="a6"/>
            <w:sz w:val="28"/>
            <w:szCs w:val="28"/>
          </w:rPr>
          <w:t>povidm@gmail.com</w:t>
        </w:r>
      </w:hyperlink>
    </w:p>
    <w:p w:rsidR="00BE38C7" w:rsidRPr="00CA4C43" w:rsidRDefault="00BE38C7" w:rsidP="004B20BE">
      <w:pPr>
        <w:spacing w:line="360" w:lineRule="auto"/>
        <w:jc w:val="both"/>
        <w:rPr>
          <w:sz w:val="28"/>
          <w:szCs w:val="28"/>
        </w:rPr>
      </w:pPr>
      <w:proofErr w:type="spellStart"/>
      <w:r w:rsidRPr="00CA4C43">
        <w:rPr>
          <w:sz w:val="28"/>
          <w:szCs w:val="28"/>
        </w:rPr>
        <w:t>Шулла</w:t>
      </w:r>
      <w:proofErr w:type="spellEnd"/>
      <w:r w:rsidRPr="00CA4C43">
        <w:rPr>
          <w:sz w:val="28"/>
          <w:szCs w:val="28"/>
        </w:rPr>
        <w:t xml:space="preserve"> Роман Степанович, викладач кафедри обліку і аудиту ДВНЗ «УжНУ», тел. (095)159-02-91, e-</w:t>
      </w:r>
      <w:proofErr w:type="spellStart"/>
      <w:r w:rsidRPr="00CA4C43">
        <w:rPr>
          <w:sz w:val="28"/>
          <w:szCs w:val="28"/>
        </w:rPr>
        <w:t>mail</w:t>
      </w:r>
      <w:proofErr w:type="spellEnd"/>
      <w:r w:rsidRPr="00CA4C43">
        <w:rPr>
          <w:sz w:val="28"/>
          <w:szCs w:val="28"/>
        </w:rPr>
        <w:t xml:space="preserve">: </w:t>
      </w:r>
      <w:hyperlink r:id="rId7" w:history="1">
        <w:r w:rsidRPr="00CA4C43">
          <w:rPr>
            <w:rStyle w:val="a6"/>
            <w:sz w:val="28"/>
            <w:szCs w:val="28"/>
          </w:rPr>
          <w:t>schulla@mail.ru</w:t>
        </w:r>
      </w:hyperlink>
    </w:p>
    <w:p w:rsidR="00BE38C7" w:rsidRPr="00CA4C43" w:rsidRDefault="00BE38C7" w:rsidP="004B20BE">
      <w:pPr>
        <w:spacing w:line="360" w:lineRule="auto"/>
        <w:jc w:val="both"/>
        <w:rPr>
          <w:sz w:val="28"/>
          <w:szCs w:val="28"/>
          <w:lang w:val="en-US"/>
        </w:rPr>
      </w:pPr>
      <w:r w:rsidRPr="00CA4C43">
        <w:rPr>
          <w:sz w:val="28"/>
          <w:szCs w:val="28"/>
        </w:rPr>
        <w:t>Повідайчик Мар’яна Михайлівна, магістрант кафедри економіки підприємства ДВНЗ «УжНУ»</w:t>
      </w:r>
    </w:p>
    <w:p w:rsidR="004347BD" w:rsidRPr="00CA4C43" w:rsidRDefault="004347BD" w:rsidP="004B20BE">
      <w:pPr>
        <w:spacing w:line="360" w:lineRule="auto"/>
        <w:jc w:val="both"/>
        <w:rPr>
          <w:sz w:val="28"/>
          <w:szCs w:val="28"/>
          <w:lang w:val="en-US"/>
        </w:rPr>
      </w:pPr>
    </w:p>
    <w:p w:rsidR="001B7076" w:rsidRPr="00CA4C43" w:rsidRDefault="00BE38C7" w:rsidP="004B20BE">
      <w:pPr>
        <w:spacing w:line="360" w:lineRule="auto"/>
        <w:rPr>
          <w:sz w:val="28"/>
          <w:szCs w:val="28"/>
        </w:rPr>
      </w:pPr>
      <w:r w:rsidRPr="00CA4C43">
        <w:rPr>
          <w:b/>
          <w:sz w:val="28"/>
          <w:szCs w:val="28"/>
        </w:rPr>
        <w:t xml:space="preserve">ОСОБЛИВОСТІ ПЛАНУВАННЯ ТЕХНОЛОГІЧНИХ ЗАТРАТ ТА </w:t>
      </w:r>
      <w:proofErr w:type="spellStart"/>
      <w:r w:rsidRPr="00CA4C43">
        <w:rPr>
          <w:b/>
          <w:sz w:val="28"/>
          <w:szCs w:val="28"/>
        </w:rPr>
        <w:t>МАРЖИНАЛЬНОГО</w:t>
      </w:r>
      <w:proofErr w:type="spellEnd"/>
      <w:r w:rsidRPr="00CA4C43">
        <w:rPr>
          <w:b/>
          <w:sz w:val="28"/>
          <w:szCs w:val="28"/>
        </w:rPr>
        <w:t xml:space="preserve"> ПРИБУТКУ НА ПІДПРИЄМСТВАХ ЛІСОПИЛЬНОЇ ГАЛУЗІ</w:t>
      </w:r>
      <w:r w:rsidRPr="00CA4C43">
        <w:rPr>
          <w:sz w:val="28"/>
          <w:szCs w:val="28"/>
        </w:rPr>
        <w:t xml:space="preserve"> </w:t>
      </w:r>
    </w:p>
    <w:p w:rsidR="00645A40" w:rsidRPr="00CA4C43" w:rsidRDefault="00645A40" w:rsidP="004347BD">
      <w:pPr>
        <w:ind w:firstLine="567"/>
        <w:jc w:val="both"/>
        <w:rPr>
          <w:i/>
          <w:iCs/>
          <w:sz w:val="20"/>
          <w:szCs w:val="20"/>
        </w:rPr>
      </w:pPr>
      <w:r w:rsidRPr="00CA4C43">
        <w:rPr>
          <w:i/>
          <w:iCs/>
          <w:sz w:val="20"/>
          <w:szCs w:val="20"/>
        </w:rPr>
        <w:t xml:space="preserve">Стаття присвячена дослідженню проблеми планування технологічних затрат на підприємствах лісопильного виробництва. Розроблено систему </w:t>
      </w:r>
      <w:proofErr w:type="spellStart"/>
      <w:r w:rsidRPr="00CA4C43">
        <w:rPr>
          <w:i/>
          <w:iCs/>
          <w:sz w:val="20"/>
          <w:szCs w:val="20"/>
        </w:rPr>
        <w:t>затратоутворюючих</w:t>
      </w:r>
      <w:proofErr w:type="spellEnd"/>
      <w:r w:rsidRPr="00CA4C43">
        <w:rPr>
          <w:i/>
          <w:iCs/>
          <w:sz w:val="20"/>
          <w:szCs w:val="20"/>
        </w:rPr>
        <w:t xml:space="preserve"> факторів, яка враховує технологічні особливості підприємств лісопильного виробництва. Обґрунтовано доцільність використання в цілях планування технологічних затрат методичних прийомів системи «</w:t>
      </w:r>
      <w:proofErr w:type="spellStart"/>
      <w:r w:rsidRPr="00CA4C43">
        <w:rPr>
          <w:i/>
          <w:iCs/>
          <w:sz w:val="20"/>
          <w:szCs w:val="20"/>
        </w:rPr>
        <w:t>директ-костинг</w:t>
      </w:r>
      <w:proofErr w:type="spellEnd"/>
      <w:r w:rsidRPr="00CA4C43">
        <w:rPr>
          <w:i/>
          <w:iCs/>
          <w:sz w:val="20"/>
          <w:szCs w:val="20"/>
        </w:rPr>
        <w:t xml:space="preserve">». Розроблено авторські моделі оптимізації технологічних затрат та </w:t>
      </w:r>
      <w:proofErr w:type="spellStart"/>
      <w:r w:rsidRPr="00CA4C43">
        <w:rPr>
          <w:i/>
          <w:iCs/>
          <w:sz w:val="20"/>
          <w:szCs w:val="20"/>
        </w:rPr>
        <w:t>маржинального</w:t>
      </w:r>
      <w:proofErr w:type="spellEnd"/>
      <w:r w:rsidRPr="00CA4C43">
        <w:rPr>
          <w:i/>
          <w:iCs/>
          <w:sz w:val="20"/>
          <w:szCs w:val="20"/>
        </w:rPr>
        <w:t xml:space="preserve"> прибутку при формуванні оперативного плану розкрою пиловочної сировини підприємства.</w:t>
      </w:r>
    </w:p>
    <w:p w:rsidR="00645A40" w:rsidRPr="00CA4C43" w:rsidRDefault="00645A40" w:rsidP="004347BD">
      <w:pPr>
        <w:ind w:firstLine="567"/>
        <w:jc w:val="both"/>
        <w:rPr>
          <w:i/>
          <w:sz w:val="20"/>
          <w:szCs w:val="20"/>
        </w:rPr>
      </w:pPr>
      <w:r w:rsidRPr="00CA4C43">
        <w:rPr>
          <w:i/>
          <w:iCs/>
          <w:sz w:val="20"/>
          <w:szCs w:val="20"/>
        </w:rPr>
        <w:t>Ключові слова</w:t>
      </w:r>
      <w:r w:rsidRPr="00CA4C43">
        <w:rPr>
          <w:i/>
          <w:sz w:val="20"/>
          <w:szCs w:val="20"/>
        </w:rPr>
        <w:t>: технологічні затрати, комплексне виробництво, система «</w:t>
      </w:r>
      <w:proofErr w:type="spellStart"/>
      <w:r w:rsidRPr="00CA4C43">
        <w:rPr>
          <w:i/>
          <w:sz w:val="20"/>
          <w:szCs w:val="20"/>
        </w:rPr>
        <w:t>директ-костинг</w:t>
      </w:r>
      <w:proofErr w:type="spellEnd"/>
      <w:r w:rsidRPr="00CA4C43">
        <w:rPr>
          <w:i/>
          <w:sz w:val="20"/>
          <w:szCs w:val="20"/>
        </w:rPr>
        <w:t xml:space="preserve">», </w:t>
      </w:r>
      <w:proofErr w:type="spellStart"/>
      <w:r w:rsidRPr="00CA4C43">
        <w:rPr>
          <w:i/>
          <w:sz w:val="20"/>
          <w:szCs w:val="20"/>
        </w:rPr>
        <w:t>маржинальні</w:t>
      </w:r>
      <w:proofErr w:type="spellEnd"/>
      <w:r w:rsidRPr="00CA4C43">
        <w:rPr>
          <w:i/>
          <w:sz w:val="20"/>
          <w:szCs w:val="20"/>
        </w:rPr>
        <w:t xml:space="preserve"> та постійні затрати.</w:t>
      </w:r>
    </w:p>
    <w:p w:rsidR="00DD5416" w:rsidRPr="00CA4C43" w:rsidRDefault="004347BD" w:rsidP="004B20BE">
      <w:pPr>
        <w:spacing w:line="360" w:lineRule="auto"/>
        <w:ind w:firstLine="567"/>
        <w:jc w:val="both"/>
        <w:rPr>
          <w:b/>
          <w:sz w:val="28"/>
          <w:szCs w:val="28"/>
        </w:rPr>
      </w:pPr>
      <w:r w:rsidRPr="00CA4C43">
        <w:rPr>
          <w:b/>
          <w:sz w:val="28"/>
          <w:szCs w:val="28"/>
        </w:rPr>
        <w:t>Постановка проблеми</w:t>
      </w:r>
      <w:r w:rsidR="00DD5416" w:rsidRPr="00CA4C43">
        <w:rPr>
          <w:b/>
          <w:sz w:val="28"/>
          <w:szCs w:val="28"/>
        </w:rPr>
        <w:t>.</w:t>
      </w:r>
      <w:r w:rsidR="00EC7550" w:rsidRPr="00CA4C43">
        <w:rPr>
          <w:b/>
          <w:sz w:val="28"/>
          <w:szCs w:val="28"/>
        </w:rPr>
        <w:t xml:space="preserve"> </w:t>
      </w:r>
      <w:r w:rsidR="00DD5416" w:rsidRPr="00CA4C43">
        <w:rPr>
          <w:sz w:val="28"/>
          <w:szCs w:val="28"/>
        </w:rPr>
        <w:t>Кризові явища, які на сьогоднішній день спостерігаються на більшості вітчизняних підприємств</w:t>
      </w:r>
      <w:r w:rsidR="0065061B" w:rsidRPr="00CA4C43">
        <w:rPr>
          <w:sz w:val="28"/>
          <w:szCs w:val="28"/>
        </w:rPr>
        <w:t xml:space="preserve"> лісопильного виробництва</w:t>
      </w:r>
      <w:r w:rsidR="00DD5416" w:rsidRPr="00CA4C43">
        <w:rPr>
          <w:sz w:val="28"/>
          <w:szCs w:val="28"/>
        </w:rPr>
        <w:t>, з одного боку мають об’єктивні прич</w:t>
      </w:r>
      <w:r w:rsidR="00EC7550" w:rsidRPr="00CA4C43">
        <w:rPr>
          <w:sz w:val="28"/>
          <w:szCs w:val="28"/>
        </w:rPr>
        <w:t>ини макроекономічного характеру</w:t>
      </w:r>
      <w:r w:rsidR="00DD5416" w:rsidRPr="00CA4C43">
        <w:rPr>
          <w:sz w:val="28"/>
          <w:szCs w:val="28"/>
        </w:rPr>
        <w:t xml:space="preserve"> </w:t>
      </w:r>
      <w:r w:rsidR="00EC7550" w:rsidRPr="00CA4C43">
        <w:rPr>
          <w:sz w:val="28"/>
          <w:szCs w:val="28"/>
        </w:rPr>
        <w:t>(</w:t>
      </w:r>
      <w:r w:rsidR="00DD5416" w:rsidRPr="00CA4C43">
        <w:rPr>
          <w:sz w:val="28"/>
          <w:szCs w:val="28"/>
        </w:rPr>
        <w:t>наслідки світової економічної кризи 2008-2009 років, актуальна політична криза на пострадянському просторі  та низька ефективність економічної політики уряду</w:t>
      </w:r>
      <w:r w:rsidR="00EC7550" w:rsidRPr="00CA4C43">
        <w:rPr>
          <w:sz w:val="28"/>
          <w:szCs w:val="28"/>
        </w:rPr>
        <w:t>)</w:t>
      </w:r>
      <w:r w:rsidR="00DD5416" w:rsidRPr="00CA4C43">
        <w:rPr>
          <w:sz w:val="28"/>
          <w:szCs w:val="28"/>
        </w:rPr>
        <w:t>, а з іншого – зумовлені суб’єктивними чинниками мікроекономічного характеру, які виражаються в економічній політиці окремого підприємства.</w:t>
      </w:r>
    </w:p>
    <w:p w:rsidR="00DD5416" w:rsidRPr="00CA4C43" w:rsidRDefault="00DD5416" w:rsidP="004B20BE">
      <w:pPr>
        <w:spacing w:line="360" w:lineRule="auto"/>
        <w:ind w:firstLine="567"/>
        <w:jc w:val="both"/>
        <w:rPr>
          <w:sz w:val="28"/>
          <w:szCs w:val="28"/>
        </w:rPr>
      </w:pPr>
      <w:r w:rsidRPr="00CA4C43">
        <w:rPr>
          <w:sz w:val="28"/>
          <w:szCs w:val="28"/>
        </w:rPr>
        <w:t xml:space="preserve">З переходом на ринкові засади розвитку велика кількість вітчизняних </w:t>
      </w:r>
      <w:r w:rsidR="0065061B" w:rsidRPr="00CA4C43">
        <w:rPr>
          <w:sz w:val="28"/>
          <w:szCs w:val="28"/>
        </w:rPr>
        <w:t>лісопильних</w:t>
      </w:r>
      <w:r w:rsidRPr="00CA4C43">
        <w:rPr>
          <w:sz w:val="28"/>
          <w:szCs w:val="28"/>
        </w:rPr>
        <w:t xml:space="preserve"> підприємств відмовились від практики планової роботи, помилково вважаючи її пережитком адміністративно-командної економіки. Наслідком цього став реактивний тип управління господарською діяльністю підприємства, який виражається, насамперед, у запізнілій реакції менеджменту </w:t>
      </w:r>
      <w:r w:rsidRPr="00CA4C43">
        <w:rPr>
          <w:sz w:val="28"/>
          <w:szCs w:val="28"/>
        </w:rPr>
        <w:lastRenderedPageBreak/>
        <w:t xml:space="preserve">на зміни та динаміку зовнішнього середовища. В таких умовах підприємство не може використовувати весь свій внутрішній потенціал для досягнення максимально можливих фінансових результатів, оскільки </w:t>
      </w:r>
      <w:r w:rsidR="00EC7550" w:rsidRPr="00CA4C43">
        <w:rPr>
          <w:sz w:val="28"/>
          <w:szCs w:val="28"/>
        </w:rPr>
        <w:t>у</w:t>
      </w:r>
      <w:r w:rsidRPr="00CA4C43">
        <w:rPr>
          <w:sz w:val="28"/>
          <w:szCs w:val="28"/>
        </w:rPr>
        <w:t>неможлив</w:t>
      </w:r>
      <w:r w:rsidR="00EC7550" w:rsidRPr="00CA4C43">
        <w:rPr>
          <w:sz w:val="28"/>
          <w:szCs w:val="28"/>
        </w:rPr>
        <w:t>люється</w:t>
      </w:r>
      <w:r w:rsidRPr="00CA4C43">
        <w:rPr>
          <w:sz w:val="28"/>
          <w:szCs w:val="28"/>
        </w:rPr>
        <w:t xml:space="preserve"> застосування підходу оптимального планування.</w:t>
      </w:r>
    </w:p>
    <w:p w:rsidR="00DD5416" w:rsidRPr="00CA4C43" w:rsidRDefault="00DD5416" w:rsidP="004B20BE">
      <w:pPr>
        <w:spacing w:line="360" w:lineRule="auto"/>
        <w:ind w:firstLine="567"/>
        <w:jc w:val="both"/>
        <w:rPr>
          <w:sz w:val="28"/>
          <w:szCs w:val="28"/>
        </w:rPr>
      </w:pPr>
      <w:r w:rsidRPr="00CA4C43">
        <w:rPr>
          <w:sz w:val="28"/>
          <w:szCs w:val="28"/>
        </w:rPr>
        <w:t>Основним елементом системи  планування підприємства є підсистема планування затрат, в якій результати операційних планів трансформуються у їх вартісний вимір. Відсутність ефективної системи планування затрат не дозволяє менеджменту завчасно визначати майбутні наслідки своїх управлінських рішень, що знижує економічну ефективніст</w:t>
      </w:r>
      <w:r w:rsidR="00EC7550" w:rsidRPr="00CA4C43">
        <w:rPr>
          <w:sz w:val="28"/>
          <w:szCs w:val="28"/>
        </w:rPr>
        <w:t xml:space="preserve">ь діяльності підприємства. </w:t>
      </w:r>
    </w:p>
    <w:p w:rsidR="00DD5416" w:rsidRPr="00CA4C43" w:rsidRDefault="004347BD" w:rsidP="004B20BE">
      <w:pPr>
        <w:spacing w:line="360" w:lineRule="auto"/>
        <w:ind w:firstLine="567"/>
        <w:jc w:val="both"/>
        <w:rPr>
          <w:sz w:val="28"/>
          <w:szCs w:val="28"/>
        </w:rPr>
      </w:pPr>
      <w:r w:rsidRPr="00CA4C43">
        <w:rPr>
          <w:b/>
          <w:sz w:val="28"/>
          <w:szCs w:val="28"/>
        </w:rPr>
        <w:t>Аналіз останніх досліджень і публікацій.</w:t>
      </w:r>
      <w:r w:rsidRPr="00CA4C43">
        <w:rPr>
          <w:sz w:val="28"/>
          <w:szCs w:val="28"/>
        </w:rPr>
        <w:t xml:space="preserve"> </w:t>
      </w:r>
      <w:r w:rsidR="00DD5416" w:rsidRPr="00CA4C43">
        <w:rPr>
          <w:sz w:val="28"/>
          <w:szCs w:val="28"/>
        </w:rPr>
        <w:t>Особливості</w:t>
      </w:r>
      <w:r w:rsidR="00EB7955" w:rsidRPr="00CA4C43">
        <w:rPr>
          <w:sz w:val="28"/>
          <w:szCs w:val="28"/>
        </w:rPr>
        <w:t xml:space="preserve"> господарської</w:t>
      </w:r>
      <w:r w:rsidR="00DD5416" w:rsidRPr="00CA4C43">
        <w:rPr>
          <w:sz w:val="28"/>
          <w:szCs w:val="28"/>
        </w:rPr>
        <w:t xml:space="preserve"> діяльності підприємств </w:t>
      </w:r>
      <w:r w:rsidR="0065061B" w:rsidRPr="00CA4C43">
        <w:rPr>
          <w:sz w:val="28"/>
          <w:szCs w:val="28"/>
        </w:rPr>
        <w:t>лісопильного</w:t>
      </w:r>
      <w:r w:rsidR="00DD5416" w:rsidRPr="00CA4C43">
        <w:rPr>
          <w:sz w:val="28"/>
          <w:szCs w:val="28"/>
        </w:rPr>
        <w:t xml:space="preserve"> виробництва досліджують </w:t>
      </w:r>
      <w:proofErr w:type="spellStart"/>
      <w:r w:rsidR="00DD5416" w:rsidRPr="00CA4C43">
        <w:rPr>
          <w:sz w:val="28"/>
          <w:szCs w:val="28"/>
        </w:rPr>
        <w:t>С. Аг</w:t>
      </w:r>
      <w:proofErr w:type="spellEnd"/>
      <w:r w:rsidR="00DD5416" w:rsidRPr="00CA4C43">
        <w:rPr>
          <w:sz w:val="28"/>
          <w:szCs w:val="28"/>
        </w:rPr>
        <w:t xml:space="preserve">еєв, </w:t>
      </w:r>
      <w:proofErr w:type="spellStart"/>
      <w:r w:rsidR="00DD5416" w:rsidRPr="00CA4C43">
        <w:rPr>
          <w:sz w:val="28"/>
          <w:szCs w:val="28"/>
        </w:rPr>
        <w:t>Г. За</w:t>
      </w:r>
      <w:proofErr w:type="spellEnd"/>
      <w:r w:rsidR="00DD5416" w:rsidRPr="00CA4C43">
        <w:rPr>
          <w:sz w:val="28"/>
          <w:szCs w:val="28"/>
        </w:rPr>
        <w:t xml:space="preserve">йхт, Е. </w:t>
      </w:r>
      <w:proofErr w:type="spellStart"/>
      <w:r w:rsidR="00DD5416" w:rsidRPr="00CA4C43">
        <w:rPr>
          <w:sz w:val="28"/>
          <w:szCs w:val="28"/>
        </w:rPr>
        <w:t>Козіол</w:t>
      </w:r>
      <w:proofErr w:type="spellEnd"/>
      <w:r w:rsidR="00DD5416" w:rsidRPr="00CA4C43">
        <w:rPr>
          <w:sz w:val="28"/>
          <w:szCs w:val="28"/>
        </w:rPr>
        <w:t xml:space="preserve">, Г. Козоріз, </w:t>
      </w:r>
      <w:proofErr w:type="spellStart"/>
      <w:r w:rsidR="00DD5416" w:rsidRPr="00CA4C43">
        <w:rPr>
          <w:sz w:val="28"/>
          <w:szCs w:val="28"/>
        </w:rPr>
        <w:t>П. Ріб</w:t>
      </w:r>
      <w:proofErr w:type="spellEnd"/>
      <w:r w:rsidR="00DD5416" w:rsidRPr="00CA4C43">
        <w:rPr>
          <w:sz w:val="28"/>
          <w:szCs w:val="28"/>
        </w:rPr>
        <w:t xml:space="preserve">ель та ін. Незважаючи на широке коло досліджень з даної проблеми, сучасні методи планування технологічних затрат </w:t>
      </w:r>
      <w:r w:rsidR="0065061B" w:rsidRPr="00CA4C43">
        <w:rPr>
          <w:sz w:val="28"/>
          <w:szCs w:val="28"/>
        </w:rPr>
        <w:t>на підприємствах лісопильного</w:t>
      </w:r>
      <w:r w:rsidR="00DD5416" w:rsidRPr="00CA4C43">
        <w:rPr>
          <w:sz w:val="28"/>
          <w:szCs w:val="28"/>
        </w:rPr>
        <w:t xml:space="preserve"> виробництва не повністю задовольняють потреби управління. Це зумовлює актуальність</w:t>
      </w:r>
      <w:r w:rsidR="0065061B" w:rsidRPr="00CA4C43">
        <w:rPr>
          <w:sz w:val="28"/>
          <w:szCs w:val="28"/>
        </w:rPr>
        <w:t xml:space="preserve"> досліджуваної в даній статті проблеми. </w:t>
      </w:r>
    </w:p>
    <w:p w:rsidR="00853293" w:rsidRPr="00CA4C43" w:rsidRDefault="004347BD" w:rsidP="004B20BE">
      <w:pPr>
        <w:spacing w:line="360" w:lineRule="auto"/>
        <w:ind w:firstLine="567"/>
        <w:jc w:val="both"/>
        <w:rPr>
          <w:sz w:val="28"/>
          <w:szCs w:val="28"/>
        </w:rPr>
      </w:pPr>
      <w:r w:rsidRPr="00CA4C43">
        <w:rPr>
          <w:b/>
          <w:sz w:val="28"/>
          <w:szCs w:val="28"/>
        </w:rPr>
        <w:t>Формулювання цілей статті.</w:t>
      </w:r>
      <w:r w:rsidRPr="00CA4C43">
        <w:rPr>
          <w:sz w:val="28"/>
          <w:szCs w:val="28"/>
        </w:rPr>
        <w:t xml:space="preserve"> </w:t>
      </w:r>
      <w:r w:rsidR="0065061B" w:rsidRPr="00CA4C43">
        <w:rPr>
          <w:sz w:val="28"/>
          <w:szCs w:val="28"/>
        </w:rPr>
        <w:t xml:space="preserve">Метою даної статті є аналіз особливостей та розробка механізму планування технологічних затрат та </w:t>
      </w:r>
      <w:proofErr w:type="spellStart"/>
      <w:r w:rsidR="0065061B" w:rsidRPr="00CA4C43">
        <w:rPr>
          <w:sz w:val="28"/>
          <w:szCs w:val="28"/>
        </w:rPr>
        <w:t>маржинального</w:t>
      </w:r>
      <w:proofErr w:type="spellEnd"/>
      <w:r w:rsidR="0065061B" w:rsidRPr="00CA4C43">
        <w:rPr>
          <w:sz w:val="28"/>
          <w:szCs w:val="28"/>
        </w:rPr>
        <w:t xml:space="preserve"> прибутку на підприємствах лісопильної галузі.</w:t>
      </w:r>
      <w:r w:rsidRPr="00CA4C43">
        <w:rPr>
          <w:sz w:val="28"/>
          <w:szCs w:val="28"/>
        </w:rPr>
        <w:t xml:space="preserve"> </w:t>
      </w:r>
      <w:r w:rsidR="00853293" w:rsidRPr="00CA4C43">
        <w:rPr>
          <w:sz w:val="28"/>
          <w:szCs w:val="28"/>
        </w:rPr>
        <w:t>В статті авторами використовуються такі наукові методи як аналіз і синтез, теоретичне узагальнення і порівняння, системний підхід, економіко-математичне моделювання.</w:t>
      </w:r>
    </w:p>
    <w:p w:rsidR="00EC7550" w:rsidRPr="00CA4C43" w:rsidRDefault="004347BD" w:rsidP="004B20BE">
      <w:pPr>
        <w:spacing w:line="360" w:lineRule="auto"/>
        <w:ind w:firstLine="567"/>
        <w:jc w:val="both"/>
        <w:rPr>
          <w:sz w:val="28"/>
          <w:szCs w:val="28"/>
        </w:rPr>
      </w:pPr>
      <w:r w:rsidRPr="00CA4C43">
        <w:rPr>
          <w:b/>
          <w:sz w:val="28"/>
          <w:szCs w:val="28"/>
        </w:rPr>
        <w:t>Виклад основного матеріалу дослідження.</w:t>
      </w:r>
    </w:p>
    <w:p w:rsidR="00EF223E" w:rsidRPr="00CA4C43" w:rsidRDefault="00EC7550" w:rsidP="004B20BE">
      <w:pPr>
        <w:spacing w:line="360" w:lineRule="auto"/>
        <w:ind w:firstLine="567"/>
        <w:jc w:val="both"/>
        <w:rPr>
          <w:sz w:val="28"/>
          <w:szCs w:val="28"/>
        </w:rPr>
      </w:pPr>
      <w:r w:rsidRPr="00CA4C43">
        <w:rPr>
          <w:b/>
          <w:sz w:val="28"/>
          <w:szCs w:val="28"/>
        </w:rPr>
        <w:t>1. </w:t>
      </w:r>
      <w:r w:rsidR="00EF223E" w:rsidRPr="00CA4C43">
        <w:rPr>
          <w:b/>
          <w:sz w:val="28"/>
          <w:szCs w:val="28"/>
        </w:rPr>
        <w:t xml:space="preserve">Характеристика технологічного процесу </w:t>
      </w:r>
      <w:r w:rsidR="00437BB1" w:rsidRPr="00CA4C43">
        <w:rPr>
          <w:b/>
          <w:sz w:val="28"/>
          <w:szCs w:val="28"/>
        </w:rPr>
        <w:t xml:space="preserve">як основа для формування системи </w:t>
      </w:r>
      <w:proofErr w:type="spellStart"/>
      <w:r w:rsidR="00DD5416" w:rsidRPr="00CA4C43">
        <w:rPr>
          <w:b/>
          <w:sz w:val="28"/>
          <w:szCs w:val="28"/>
        </w:rPr>
        <w:t>затрато</w:t>
      </w:r>
      <w:r w:rsidR="00437BB1" w:rsidRPr="00CA4C43">
        <w:rPr>
          <w:b/>
          <w:sz w:val="28"/>
          <w:szCs w:val="28"/>
        </w:rPr>
        <w:t>утворюючих</w:t>
      </w:r>
      <w:proofErr w:type="spellEnd"/>
      <w:r w:rsidR="00437BB1" w:rsidRPr="00CA4C43">
        <w:rPr>
          <w:b/>
          <w:sz w:val="28"/>
          <w:szCs w:val="28"/>
        </w:rPr>
        <w:t xml:space="preserve"> факторів лісопильного виробництва</w:t>
      </w:r>
      <w:r w:rsidR="00861B2F" w:rsidRPr="00CA4C43">
        <w:rPr>
          <w:b/>
          <w:sz w:val="28"/>
          <w:szCs w:val="28"/>
        </w:rPr>
        <w:t>.</w:t>
      </w:r>
    </w:p>
    <w:p w:rsidR="008A0F41" w:rsidRPr="00CA4C43" w:rsidRDefault="00BC26D4" w:rsidP="004B20BE">
      <w:pPr>
        <w:spacing w:line="360" w:lineRule="auto"/>
        <w:ind w:firstLine="567"/>
        <w:jc w:val="both"/>
        <w:rPr>
          <w:sz w:val="28"/>
          <w:szCs w:val="28"/>
        </w:rPr>
      </w:pPr>
      <w:r w:rsidRPr="00CA4C43">
        <w:rPr>
          <w:sz w:val="28"/>
          <w:szCs w:val="28"/>
        </w:rPr>
        <w:t>Підприємство можна охарактеризувати як продуктивну систему, в якій для досягнення поставлених цілей відбуваються різноманітні економічні процеси [</w:t>
      </w:r>
      <w:r w:rsidR="00FD574C" w:rsidRPr="00CA4C43">
        <w:rPr>
          <w:sz w:val="28"/>
          <w:szCs w:val="28"/>
        </w:rPr>
        <w:t>1</w:t>
      </w:r>
      <w:r w:rsidRPr="00CA4C43">
        <w:rPr>
          <w:sz w:val="28"/>
          <w:szCs w:val="28"/>
        </w:rPr>
        <w:t xml:space="preserve">]. При цьому всю сукупність елементарних процесів, що відбуваються на підприємстві, можна згрупувати у певні функції, основними (базовими) з яких є </w:t>
      </w:r>
      <w:r w:rsidRPr="00CA4C43">
        <w:rPr>
          <w:sz w:val="28"/>
          <w:szCs w:val="28"/>
        </w:rPr>
        <w:lastRenderedPageBreak/>
        <w:t>управління, постачання, виробництво, збут, наукові дослідження та розробки, фінанси [</w:t>
      </w:r>
      <w:r w:rsidR="00FD574C" w:rsidRPr="00CA4C43">
        <w:rPr>
          <w:sz w:val="28"/>
          <w:szCs w:val="28"/>
        </w:rPr>
        <w:t>2</w:t>
      </w:r>
      <w:r w:rsidRPr="00CA4C43">
        <w:rPr>
          <w:sz w:val="28"/>
          <w:szCs w:val="28"/>
        </w:rPr>
        <w:t xml:space="preserve">]. </w:t>
      </w:r>
    </w:p>
    <w:p w:rsidR="00BC26D4" w:rsidRPr="00CA4C43" w:rsidRDefault="00BC26D4" w:rsidP="004B20BE">
      <w:pPr>
        <w:spacing w:line="360" w:lineRule="auto"/>
        <w:ind w:firstLine="567"/>
        <w:jc w:val="both"/>
        <w:rPr>
          <w:sz w:val="28"/>
          <w:szCs w:val="28"/>
        </w:rPr>
      </w:pPr>
      <w:r w:rsidRPr="00CA4C43">
        <w:rPr>
          <w:sz w:val="28"/>
          <w:szCs w:val="28"/>
        </w:rPr>
        <w:t xml:space="preserve">Виробничий процес промислового підприємства за функціональним критерієм можна розділити на процес основного, допоміжного та обслуговуючого виробництва </w:t>
      </w:r>
      <w:r w:rsidR="00FD574C" w:rsidRPr="00CA4C43">
        <w:rPr>
          <w:sz w:val="28"/>
          <w:szCs w:val="28"/>
        </w:rPr>
        <w:t>[3,  4</w:t>
      </w:r>
      <w:r w:rsidRPr="00CA4C43">
        <w:rPr>
          <w:sz w:val="28"/>
          <w:szCs w:val="28"/>
        </w:rPr>
        <w:t xml:space="preserve">]. Допоміжне та обслуговуюче виробництво спрямоване на забезпечення безперебійного протікання основного виробничого процесу. Допоміжне та обслуговуюче виробництво включає такі </w:t>
      </w:r>
      <w:proofErr w:type="spellStart"/>
      <w:r w:rsidRPr="00CA4C43">
        <w:rPr>
          <w:sz w:val="28"/>
          <w:szCs w:val="28"/>
        </w:rPr>
        <w:t>підфункції</w:t>
      </w:r>
      <w:proofErr w:type="spellEnd"/>
      <w:r w:rsidRPr="00CA4C43">
        <w:rPr>
          <w:sz w:val="28"/>
          <w:szCs w:val="28"/>
        </w:rPr>
        <w:t xml:space="preserve"> як інспектування, обслуговування та ремонт виробничого устаткування, виробництво та обслуговування інструментів, виробництво різних видів енергії для технологічних цілей, транспортування сировини напівфабрикатів, відходів, готової продукції та ін. Процес основного виробництва – це, насамперед, технологічний процес. Окрім технологічної складової основний виробничий процес в умовах автоматизації та механізації включає також транспортні операції при переміщенні предметів праці між робочими місцями, якщо такі операції системно інтегровані у технологічному потоці (системи автоматизованого безперервного транспортування). </w:t>
      </w:r>
    </w:p>
    <w:p w:rsidR="00B70965" w:rsidRPr="00CA4C43" w:rsidRDefault="00B70965" w:rsidP="004B20BE">
      <w:pPr>
        <w:spacing w:line="360" w:lineRule="auto"/>
        <w:ind w:firstLine="567"/>
        <w:jc w:val="both"/>
        <w:rPr>
          <w:sz w:val="28"/>
          <w:szCs w:val="28"/>
        </w:rPr>
      </w:pPr>
      <w:r w:rsidRPr="00CA4C43">
        <w:rPr>
          <w:sz w:val="28"/>
          <w:szCs w:val="28"/>
        </w:rPr>
        <w:t>Ефективним інструментом для систематизації будь-якого явища чи процесу є типологія. При систематизації на основі одного критерію формуються так звані елементарні типи, а у випадку одночасного використання декількох критеріїв – комплексні або комбіновані типи. У вітчизняній економічній науці для систематизації виробництв використовуються, переважно, комплексні типи. При цьому виділяються виробництва масового, серійного та одиничного типу</w:t>
      </w:r>
      <w:r w:rsidR="00FD574C" w:rsidRPr="00CA4C43">
        <w:rPr>
          <w:sz w:val="28"/>
          <w:szCs w:val="28"/>
        </w:rPr>
        <w:t xml:space="preserve"> [4]</w:t>
      </w:r>
      <w:r w:rsidRPr="00CA4C43">
        <w:rPr>
          <w:sz w:val="28"/>
          <w:szCs w:val="28"/>
        </w:rPr>
        <w:t xml:space="preserve">. </w:t>
      </w:r>
    </w:p>
    <w:p w:rsidR="00B70965" w:rsidRPr="00CA4C43" w:rsidRDefault="00BA2E48" w:rsidP="004B20BE">
      <w:pPr>
        <w:spacing w:line="360" w:lineRule="auto"/>
        <w:ind w:firstLine="567"/>
        <w:jc w:val="both"/>
        <w:rPr>
          <w:sz w:val="28"/>
          <w:szCs w:val="28"/>
        </w:rPr>
      </w:pPr>
      <w:r w:rsidRPr="00CA4C43">
        <w:rPr>
          <w:sz w:val="28"/>
          <w:szCs w:val="28"/>
        </w:rPr>
        <w:t>На нашу думку, о</w:t>
      </w:r>
      <w:r w:rsidR="00B70965" w:rsidRPr="00CA4C43">
        <w:rPr>
          <w:sz w:val="28"/>
          <w:szCs w:val="28"/>
        </w:rPr>
        <w:t xml:space="preserve">б’єктом типізації не можуть бути промислові підприємства в цілому, оскільки на промислових підприємствах часто зустрічається комбінування технологічно відмінних видів виробництв (вертикальна концентрація). Так, наприклад, </w:t>
      </w:r>
      <w:r w:rsidR="008A0F41" w:rsidRPr="00CA4C43">
        <w:rPr>
          <w:sz w:val="28"/>
          <w:szCs w:val="28"/>
        </w:rPr>
        <w:t>н</w:t>
      </w:r>
      <w:r w:rsidR="00B70965" w:rsidRPr="00CA4C43">
        <w:rPr>
          <w:sz w:val="28"/>
          <w:szCs w:val="28"/>
        </w:rPr>
        <w:t xml:space="preserve">а підприємствах деревообробної галузі може комбінуватись лісозаготівельне виробництво, лісопильне виробництво, сушильне господарство, паркетне виробництво та ін. </w:t>
      </w:r>
      <w:r w:rsidR="00FD574C" w:rsidRPr="00CA4C43">
        <w:rPr>
          <w:sz w:val="28"/>
          <w:szCs w:val="28"/>
        </w:rPr>
        <w:t>[5</w:t>
      </w:r>
      <w:r w:rsidR="00B70965" w:rsidRPr="00CA4C43">
        <w:rPr>
          <w:sz w:val="28"/>
          <w:szCs w:val="28"/>
        </w:rPr>
        <w:t>]. В цьому випадку неможливим є характеристика технологічного процесу підприємства</w:t>
      </w:r>
      <w:r w:rsidR="00E0749C" w:rsidRPr="00CA4C43">
        <w:rPr>
          <w:sz w:val="28"/>
          <w:szCs w:val="28"/>
        </w:rPr>
        <w:t xml:space="preserve"> в </w:t>
      </w:r>
      <w:r w:rsidR="00E0749C" w:rsidRPr="00CA4C43">
        <w:rPr>
          <w:sz w:val="28"/>
          <w:szCs w:val="28"/>
        </w:rPr>
        <w:lastRenderedPageBreak/>
        <w:t>цілому:</w:t>
      </w:r>
      <w:r w:rsidR="00B70965" w:rsidRPr="00CA4C43">
        <w:rPr>
          <w:sz w:val="28"/>
          <w:szCs w:val="28"/>
        </w:rPr>
        <w:t xml:space="preserve"> </w:t>
      </w:r>
      <w:r w:rsidRPr="00CA4C43">
        <w:rPr>
          <w:sz w:val="28"/>
          <w:szCs w:val="28"/>
        </w:rPr>
        <w:t>на нашу думку, в якості об’єктів типізації доцільно виділяти</w:t>
      </w:r>
      <w:r w:rsidR="00B70965" w:rsidRPr="00CA4C43">
        <w:rPr>
          <w:sz w:val="28"/>
          <w:szCs w:val="28"/>
        </w:rPr>
        <w:t xml:space="preserve"> окремі, з технологічної точки зору</w:t>
      </w:r>
      <w:r w:rsidR="004B20BE" w:rsidRPr="00CA4C43">
        <w:rPr>
          <w:sz w:val="28"/>
          <w:szCs w:val="28"/>
        </w:rPr>
        <w:t>,</w:t>
      </w:r>
      <w:r w:rsidR="00B70965" w:rsidRPr="00CA4C43">
        <w:rPr>
          <w:sz w:val="28"/>
          <w:szCs w:val="28"/>
        </w:rPr>
        <w:t xml:space="preserve"> завершені виробництва або ще більш деталізовані елементи основного виробничого процесу підприємства (переділи, стадії, операції).</w:t>
      </w:r>
    </w:p>
    <w:p w:rsidR="00B70965" w:rsidRPr="00CA4C43" w:rsidRDefault="00B70965" w:rsidP="004B20BE">
      <w:pPr>
        <w:pStyle w:val="1"/>
        <w:spacing w:after="0" w:line="360" w:lineRule="auto"/>
        <w:ind w:left="0" w:firstLine="567"/>
        <w:jc w:val="both"/>
        <w:rPr>
          <w:rFonts w:ascii="Times New Roman" w:hAnsi="Times New Roman"/>
          <w:sz w:val="28"/>
          <w:szCs w:val="28"/>
          <w:lang w:val="uk-UA"/>
        </w:rPr>
      </w:pPr>
      <w:r w:rsidRPr="00CA4C43">
        <w:rPr>
          <w:rFonts w:ascii="Times New Roman" w:hAnsi="Times New Roman"/>
          <w:sz w:val="28"/>
          <w:szCs w:val="28"/>
          <w:lang w:val="uk-UA"/>
        </w:rPr>
        <w:t xml:space="preserve">Одним із критеріїв для систематизації технологічних процесів є структура матеріального потоку окремої технологічної операції. На основі даного критерію виділяються операції з прохідним, конвергентним, аналітичним (дивергентним) та </w:t>
      </w:r>
      <w:proofErr w:type="spellStart"/>
      <w:r w:rsidRPr="00CA4C43">
        <w:rPr>
          <w:rFonts w:ascii="Times New Roman" w:hAnsi="Times New Roman"/>
          <w:sz w:val="28"/>
          <w:szCs w:val="28"/>
          <w:lang w:val="uk-UA"/>
        </w:rPr>
        <w:t>перегрупувальним</w:t>
      </w:r>
      <w:proofErr w:type="spellEnd"/>
      <w:r w:rsidRPr="00CA4C43">
        <w:rPr>
          <w:rFonts w:ascii="Times New Roman" w:hAnsi="Times New Roman"/>
          <w:sz w:val="28"/>
          <w:szCs w:val="28"/>
          <w:lang w:val="uk-UA"/>
        </w:rPr>
        <w:t xml:space="preserve"> типом матеріального потоку [</w:t>
      </w:r>
      <w:r w:rsidR="00FD574C" w:rsidRPr="00CA4C43">
        <w:rPr>
          <w:rFonts w:ascii="Times New Roman" w:hAnsi="Times New Roman"/>
          <w:sz w:val="28"/>
          <w:szCs w:val="28"/>
          <w:lang w:val="uk-UA"/>
        </w:rPr>
        <w:t>4</w:t>
      </w:r>
      <w:r w:rsidRPr="00CA4C43">
        <w:rPr>
          <w:rFonts w:ascii="Times New Roman" w:hAnsi="Times New Roman"/>
          <w:sz w:val="28"/>
          <w:szCs w:val="28"/>
          <w:lang w:val="uk-UA"/>
        </w:rPr>
        <w:t xml:space="preserve">; </w:t>
      </w:r>
      <w:r w:rsidR="00FD574C" w:rsidRPr="00CA4C43">
        <w:rPr>
          <w:rFonts w:ascii="Times New Roman" w:hAnsi="Times New Roman"/>
          <w:sz w:val="28"/>
          <w:szCs w:val="28"/>
          <w:lang w:val="uk-UA"/>
        </w:rPr>
        <w:t>6</w:t>
      </w:r>
      <w:r w:rsidRPr="00CA4C43">
        <w:rPr>
          <w:rFonts w:ascii="Times New Roman" w:hAnsi="Times New Roman"/>
          <w:sz w:val="28"/>
          <w:szCs w:val="28"/>
          <w:lang w:val="uk-UA"/>
        </w:rPr>
        <w:t xml:space="preserve">]. </w:t>
      </w:r>
    </w:p>
    <w:p w:rsidR="00CA5B47" w:rsidRPr="00CA4C43" w:rsidRDefault="00B70965" w:rsidP="004B20BE">
      <w:pPr>
        <w:pStyle w:val="1"/>
        <w:spacing w:after="0" w:line="360" w:lineRule="auto"/>
        <w:ind w:left="0" w:firstLine="567"/>
        <w:jc w:val="both"/>
        <w:rPr>
          <w:sz w:val="28"/>
          <w:szCs w:val="28"/>
          <w:lang w:val="uk-UA"/>
        </w:rPr>
      </w:pPr>
      <w:r w:rsidRPr="00CA4C43">
        <w:rPr>
          <w:rFonts w:ascii="Times New Roman" w:hAnsi="Times New Roman"/>
          <w:sz w:val="28"/>
          <w:szCs w:val="28"/>
          <w:lang w:val="uk-UA"/>
        </w:rPr>
        <w:t xml:space="preserve">У операціях з аналітичним та </w:t>
      </w:r>
      <w:proofErr w:type="spellStart"/>
      <w:r w:rsidRPr="00CA4C43">
        <w:rPr>
          <w:rFonts w:ascii="Times New Roman" w:hAnsi="Times New Roman"/>
          <w:sz w:val="28"/>
          <w:szCs w:val="28"/>
          <w:lang w:val="uk-UA"/>
        </w:rPr>
        <w:t>перегрупувальним</w:t>
      </w:r>
      <w:proofErr w:type="spellEnd"/>
      <w:r w:rsidRPr="00CA4C43">
        <w:rPr>
          <w:rFonts w:ascii="Times New Roman" w:hAnsi="Times New Roman"/>
          <w:sz w:val="28"/>
          <w:szCs w:val="28"/>
          <w:lang w:val="uk-UA"/>
        </w:rPr>
        <w:t xml:space="preserve"> типом матеріального потоку на виході одночасно виробляються два і більше видів продукції (основної та супутньої)</w:t>
      </w:r>
      <w:r w:rsidR="00CA5B47" w:rsidRPr="00CA4C43">
        <w:rPr>
          <w:rFonts w:ascii="Times New Roman" w:hAnsi="Times New Roman"/>
          <w:sz w:val="28"/>
          <w:szCs w:val="28"/>
          <w:lang w:val="uk-UA"/>
        </w:rPr>
        <w:t>, при цьому в літературі даний тип виробництва характеризується як комплексний</w:t>
      </w:r>
      <w:r w:rsidR="00FD574C" w:rsidRPr="00CA4C43">
        <w:rPr>
          <w:rFonts w:ascii="Times New Roman" w:hAnsi="Times New Roman"/>
          <w:sz w:val="28"/>
          <w:szCs w:val="28"/>
          <w:lang w:val="uk-UA"/>
        </w:rPr>
        <w:t xml:space="preserve"> [6]</w:t>
      </w:r>
      <w:r w:rsidRPr="00CA4C43">
        <w:rPr>
          <w:rFonts w:ascii="Times New Roman" w:hAnsi="Times New Roman"/>
          <w:sz w:val="28"/>
          <w:szCs w:val="28"/>
          <w:lang w:val="uk-UA"/>
        </w:rPr>
        <w:t xml:space="preserve">. Причиною </w:t>
      </w:r>
      <w:r w:rsidR="001E5FD5" w:rsidRPr="00CA4C43">
        <w:rPr>
          <w:rFonts w:ascii="Times New Roman" w:hAnsi="Times New Roman"/>
          <w:sz w:val="28"/>
          <w:szCs w:val="28"/>
          <w:lang w:val="uk-UA"/>
        </w:rPr>
        <w:t>аналітичного типу матеріальних потоків</w:t>
      </w:r>
      <w:r w:rsidRPr="00CA4C43">
        <w:rPr>
          <w:rFonts w:ascii="Times New Roman" w:hAnsi="Times New Roman"/>
          <w:sz w:val="28"/>
          <w:szCs w:val="28"/>
          <w:lang w:val="uk-UA"/>
        </w:rPr>
        <w:t xml:space="preserve"> може бути або специфіка сировинних ресурсів підприємства, або особливості технології обробки предмета праці. Зазначені типи матеріальних потоків характерні, насамперед, для хімічної технології виробництва (нафтопереробка, виробництво добрив), але досить часто на практиці цей тип потоків зустрічається на підприємствах з фізико-механічною технологією виробництв</w:t>
      </w:r>
      <w:r w:rsidR="00777FFA" w:rsidRPr="00CA4C43">
        <w:rPr>
          <w:rFonts w:ascii="Times New Roman" w:hAnsi="Times New Roman"/>
          <w:sz w:val="28"/>
          <w:szCs w:val="28"/>
          <w:lang w:val="uk-UA"/>
        </w:rPr>
        <w:t>а (лісопильне виробництво) [5, 7</w:t>
      </w:r>
      <w:r w:rsidRPr="00CA4C43">
        <w:rPr>
          <w:rFonts w:ascii="Times New Roman" w:hAnsi="Times New Roman"/>
          <w:sz w:val="28"/>
          <w:szCs w:val="28"/>
          <w:lang w:val="uk-UA"/>
        </w:rPr>
        <w:t xml:space="preserve">]. Отже, для комплексного типу виробництва характерним є те, що хоча б в одній з операцій технологічного процесу неминуче й одночасно виробляються два і більше видів продукції (основної або супутньої). </w:t>
      </w:r>
    </w:p>
    <w:p w:rsidR="00CA5B47" w:rsidRPr="00CA4C43" w:rsidRDefault="00777FFA" w:rsidP="004B20BE">
      <w:pPr>
        <w:spacing w:line="360" w:lineRule="auto"/>
        <w:ind w:firstLine="567"/>
        <w:jc w:val="both"/>
        <w:rPr>
          <w:sz w:val="28"/>
          <w:szCs w:val="28"/>
        </w:rPr>
      </w:pPr>
      <w:r w:rsidRPr="00CA4C43">
        <w:rPr>
          <w:sz w:val="28"/>
          <w:szCs w:val="28"/>
        </w:rPr>
        <w:t>На рис. 1</w:t>
      </w:r>
      <w:r w:rsidR="00CA5B47" w:rsidRPr="00CA4C43">
        <w:rPr>
          <w:sz w:val="28"/>
          <w:szCs w:val="28"/>
        </w:rPr>
        <w:t xml:space="preserve"> наводиться приклад розкрою пиловочної сировини </w:t>
      </w:r>
      <w:proofErr w:type="spellStart"/>
      <w:r w:rsidR="00CA5B47" w:rsidRPr="00CA4C43">
        <w:rPr>
          <w:sz w:val="28"/>
          <w:szCs w:val="28"/>
        </w:rPr>
        <w:t>розвально-брусувальним</w:t>
      </w:r>
      <w:proofErr w:type="spellEnd"/>
      <w:r w:rsidR="00CA5B47" w:rsidRPr="00CA4C43">
        <w:rPr>
          <w:sz w:val="28"/>
          <w:szCs w:val="28"/>
        </w:rPr>
        <w:t xml:space="preserve"> способом (поставом). Як видно з рисунку, при вході в технологічний процес одного предмета праці (колоди) на виході виробляється:</w:t>
      </w:r>
    </w:p>
    <w:p w:rsidR="00CA5B47" w:rsidRPr="00CA4C43" w:rsidRDefault="00CA5B47" w:rsidP="004B20BE">
      <w:pPr>
        <w:pStyle w:val="1"/>
        <w:numPr>
          <w:ilvl w:val="0"/>
          <w:numId w:val="7"/>
        </w:numPr>
        <w:spacing w:after="0" w:line="360" w:lineRule="auto"/>
        <w:jc w:val="both"/>
        <w:rPr>
          <w:rFonts w:ascii="Times New Roman" w:hAnsi="Times New Roman"/>
          <w:sz w:val="28"/>
          <w:szCs w:val="28"/>
          <w:lang w:val="uk-UA"/>
        </w:rPr>
      </w:pPr>
      <w:r w:rsidRPr="00CA4C43">
        <w:rPr>
          <w:rFonts w:ascii="Times New Roman" w:hAnsi="Times New Roman"/>
          <w:sz w:val="28"/>
          <w:szCs w:val="28"/>
          <w:lang w:val="uk-UA"/>
        </w:rPr>
        <w:t xml:space="preserve">На першій стадії – </w:t>
      </w:r>
      <w:r w:rsidRPr="00CA4C43">
        <w:rPr>
          <w:rFonts w:ascii="Times New Roman" w:hAnsi="Times New Roman"/>
          <w:i/>
          <w:sz w:val="28"/>
          <w:szCs w:val="28"/>
          <w:lang w:val="uk-UA"/>
        </w:rPr>
        <w:t>n</w:t>
      </w:r>
      <w:r w:rsidRPr="00CA4C43">
        <w:rPr>
          <w:rFonts w:ascii="Times New Roman" w:hAnsi="Times New Roman"/>
          <w:sz w:val="28"/>
          <w:szCs w:val="28"/>
          <w:lang w:val="uk-UA"/>
        </w:rPr>
        <w:t xml:space="preserve"> видів </w:t>
      </w:r>
      <w:proofErr w:type="spellStart"/>
      <w:r w:rsidRPr="00CA4C43">
        <w:rPr>
          <w:rFonts w:ascii="Times New Roman" w:hAnsi="Times New Roman"/>
          <w:sz w:val="28"/>
          <w:szCs w:val="28"/>
          <w:lang w:val="uk-UA"/>
        </w:rPr>
        <w:t>необрізних</w:t>
      </w:r>
      <w:proofErr w:type="spellEnd"/>
      <w:r w:rsidRPr="00CA4C43">
        <w:rPr>
          <w:rFonts w:ascii="Times New Roman" w:hAnsi="Times New Roman"/>
          <w:sz w:val="28"/>
          <w:szCs w:val="28"/>
          <w:lang w:val="uk-UA"/>
        </w:rPr>
        <w:t xml:space="preserve"> пиломатеріалів різних розмірів (</w:t>
      </w:r>
      <w:proofErr w:type="spellStart"/>
      <w:r w:rsidRPr="00CA4C43">
        <w:rPr>
          <w:rFonts w:ascii="Times New Roman" w:hAnsi="Times New Roman"/>
          <w:sz w:val="28"/>
          <w:szCs w:val="28"/>
          <w:lang w:val="uk-UA"/>
        </w:rPr>
        <w:t>нео</w:t>
      </w:r>
      <w:r w:rsidR="004B20BE" w:rsidRPr="00CA4C43">
        <w:rPr>
          <w:rFonts w:ascii="Times New Roman" w:hAnsi="Times New Roman"/>
          <w:sz w:val="28"/>
          <w:szCs w:val="28"/>
          <w:lang w:val="uk-UA"/>
        </w:rPr>
        <w:t>брізні</w:t>
      </w:r>
      <w:proofErr w:type="spellEnd"/>
      <w:r w:rsidR="004B20BE" w:rsidRPr="00CA4C43">
        <w:rPr>
          <w:rFonts w:ascii="Times New Roman" w:hAnsi="Times New Roman"/>
          <w:sz w:val="28"/>
          <w:szCs w:val="28"/>
          <w:lang w:val="uk-UA"/>
        </w:rPr>
        <w:t xml:space="preserve"> дошки та </w:t>
      </w:r>
      <w:proofErr w:type="spellStart"/>
      <w:r w:rsidR="004B20BE" w:rsidRPr="00CA4C43">
        <w:rPr>
          <w:rFonts w:ascii="Times New Roman" w:hAnsi="Times New Roman"/>
          <w:sz w:val="28"/>
          <w:szCs w:val="28"/>
          <w:lang w:val="uk-UA"/>
        </w:rPr>
        <w:t>двохкантні</w:t>
      </w:r>
      <w:proofErr w:type="spellEnd"/>
      <w:r w:rsidR="004B20BE" w:rsidRPr="00CA4C43">
        <w:rPr>
          <w:rFonts w:ascii="Times New Roman" w:hAnsi="Times New Roman"/>
          <w:sz w:val="28"/>
          <w:szCs w:val="28"/>
          <w:lang w:val="uk-UA"/>
        </w:rPr>
        <w:t xml:space="preserve"> бруси</w:t>
      </w:r>
      <w:r w:rsidRPr="00CA4C43">
        <w:rPr>
          <w:rFonts w:ascii="Times New Roman" w:hAnsi="Times New Roman"/>
          <w:sz w:val="28"/>
          <w:szCs w:val="28"/>
          <w:lang w:val="uk-UA"/>
        </w:rPr>
        <w:t xml:space="preserve">) та відходи у вигляді </w:t>
      </w:r>
      <w:proofErr w:type="spellStart"/>
      <w:r w:rsidRPr="00CA4C43">
        <w:rPr>
          <w:rFonts w:ascii="Times New Roman" w:hAnsi="Times New Roman"/>
          <w:sz w:val="28"/>
          <w:szCs w:val="28"/>
          <w:lang w:val="uk-UA"/>
        </w:rPr>
        <w:t>горбилів</w:t>
      </w:r>
      <w:proofErr w:type="spellEnd"/>
      <w:r w:rsidRPr="00CA4C43">
        <w:rPr>
          <w:rFonts w:ascii="Times New Roman" w:hAnsi="Times New Roman"/>
          <w:sz w:val="28"/>
          <w:szCs w:val="28"/>
          <w:lang w:val="uk-UA"/>
        </w:rPr>
        <w:t xml:space="preserve"> і тирси;</w:t>
      </w:r>
    </w:p>
    <w:p w:rsidR="00CA5B47" w:rsidRPr="00CA4C43" w:rsidRDefault="00CA5B47" w:rsidP="004B20BE">
      <w:pPr>
        <w:pStyle w:val="1"/>
        <w:numPr>
          <w:ilvl w:val="0"/>
          <w:numId w:val="7"/>
        </w:numPr>
        <w:spacing w:after="0" w:line="360" w:lineRule="auto"/>
        <w:jc w:val="both"/>
        <w:rPr>
          <w:rFonts w:ascii="Times New Roman" w:hAnsi="Times New Roman"/>
          <w:sz w:val="28"/>
          <w:szCs w:val="28"/>
          <w:lang w:val="uk-UA"/>
        </w:rPr>
      </w:pPr>
      <w:r w:rsidRPr="00CA4C43">
        <w:rPr>
          <w:rFonts w:ascii="Times New Roman" w:hAnsi="Times New Roman"/>
          <w:sz w:val="28"/>
          <w:szCs w:val="28"/>
          <w:lang w:val="uk-UA"/>
        </w:rPr>
        <w:t xml:space="preserve">На другій стадії – </w:t>
      </w:r>
      <w:r w:rsidRPr="00CA4C43">
        <w:rPr>
          <w:rFonts w:ascii="Times New Roman" w:hAnsi="Times New Roman"/>
          <w:i/>
          <w:sz w:val="28"/>
          <w:szCs w:val="28"/>
          <w:lang w:val="uk-UA"/>
        </w:rPr>
        <w:t>m</w:t>
      </w:r>
      <w:r w:rsidRPr="00CA4C43">
        <w:rPr>
          <w:rFonts w:ascii="Times New Roman" w:hAnsi="Times New Roman"/>
          <w:sz w:val="28"/>
          <w:szCs w:val="28"/>
          <w:lang w:val="uk-UA"/>
        </w:rPr>
        <w:t xml:space="preserve"> видів обрізних пиломатеріалів </w:t>
      </w:r>
      <w:proofErr w:type="spellStart"/>
      <w:r w:rsidRPr="00CA4C43">
        <w:rPr>
          <w:rFonts w:ascii="Times New Roman" w:hAnsi="Times New Roman"/>
          <w:sz w:val="28"/>
          <w:szCs w:val="28"/>
          <w:lang w:val="uk-UA"/>
        </w:rPr>
        <w:t>специфікаційних</w:t>
      </w:r>
      <w:proofErr w:type="spellEnd"/>
      <w:r w:rsidRPr="00CA4C43">
        <w:rPr>
          <w:rFonts w:ascii="Times New Roman" w:hAnsi="Times New Roman"/>
          <w:sz w:val="28"/>
          <w:szCs w:val="28"/>
          <w:lang w:val="uk-UA"/>
        </w:rPr>
        <w:t xml:space="preserve"> розмірів, обрізні пиломатеріали </w:t>
      </w:r>
      <w:proofErr w:type="spellStart"/>
      <w:r w:rsidRPr="00CA4C43">
        <w:rPr>
          <w:rFonts w:ascii="Times New Roman" w:hAnsi="Times New Roman"/>
          <w:sz w:val="28"/>
          <w:szCs w:val="28"/>
          <w:lang w:val="uk-UA"/>
        </w:rPr>
        <w:t>неспецифікаційних</w:t>
      </w:r>
      <w:proofErr w:type="spellEnd"/>
      <w:r w:rsidRPr="00CA4C43">
        <w:rPr>
          <w:rFonts w:ascii="Times New Roman" w:hAnsi="Times New Roman"/>
          <w:sz w:val="28"/>
          <w:szCs w:val="28"/>
          <w:lang w:val="uk-UA"/>
        </w:rPr>
        <w:t xml:space="preserve"> розмірів, кускові відходи (</w:t>
      </w:r>
      <w:proofErr w:type="spellStart"/>
      <w:r w:rsidRPr="00CA4C43">
        <w:rPr>
          <w:rFonts w:ascii="Times New Roman" w:hAnsi="Times New Roman"/>
          <w:sz w:val="28"/>
          <w:szCs w:val="28"/>
          <w:lang w:val="uk-UA"/>
        </w:rPr>
        <w:t>обзольні</w:t>
      </w:r>
      <w:proofErr w:type="spellEnd"/>
      <w:r w:rsidRPr="00CA4C43">
        <w:rPr>
          <w:rFonts w:ascii="Times New Roman" w:hAnsi="Times New Roman"/>
          <w:sz w:val="28"/>
          <w:szCs w:val="28"/>
          <w:lang w:val="uk-UA"/>
        </w:rPr>
        <w:t xml:space="preserve"> відходи) та відходи тирси.</w:t>
      </w:r>
    </w:p>
    <w:p w:rsidR="00CA5B47" w:rsidRPr="00CA4C43" w:rsidRDefault="00CA5B47" w:rsidP="004B20BE">
      <w:pPr>
        <w:ind w:firstLine="567"/>
        <w:jc w:val="both"/>
        <w:rPr>
          <w:sz w:val="28"/>
          <w:szCs w:val="28"/>
        </w:rPr>
      </w:pPr>
    </w:p>
    <w:p w:rsidR="00CA5B47" w:rsidRPr="00CA4C43" w:rsidRDefault="00587D6B" w:rsidP="004B20BE">
      <w:pPr>
        <w:ind w:firstLine="567"/>
        <w:jc w:val="both"/>
        <w:rPr>
          <w:sz w:val="28"/>
          <w:szCs w:val="28"/>
        </w:rPr>
      </w:pPr>
      <w:r w:rsidRPr="00CA4C43">
        <w:rPr>
          <w:noProof/>
          <w:sz w:val="28"/>
          <w:szCs w:val="28"/>
        </w:rPr>
        <w:pict>
          <v:group id="_x0000_s1056" style="position:absolute;left:0;text-align:left;margin-left:18pt;margin-top:-18pt;width:433.55pt;height:341.9pt;z-index:251681792" coordorigin="1483,3641" coordsize="9626,8184">
            <v:shapetype id="_x0000_t202" coordsize="21600,21600" o:spt="202" path="m,l,21600r21600,l21600,xe">
              <v:stroke joinstyle="miter"/>
              <v:path gradientshapeok="t" o:connecttype="rect"/>
            </v:shapetype>
            <v:shape id="_x0000_s1057" type="#_x0000_t202" style="position:absolute;left:3124;top:6369;width:6257;height:3476">
              <v:textbox style="mso-next-textbox:#_x0000_s1057" inset="0,0,0,0">
                <w:txbxContent>
                  <w:p w:rsidR="00CA5B47" w:rsidRPr="00AD5BB4" w:rsidRDefault="00CA5B47" w:rsidP="00CA5B47">
                    <w:pPr>
                      <w:jc w:val="center"/>
                      <w:rPr>
                        <w:sz w:val="20"/>
                        <w:szCs w:val="20"/>
                      </w:rPr>
                    </w:pPr>
                    <w:r w:rsidRPr="00AD5BB4">
                      <w:rPr>
                        <w:sz w:val="20"/>
                        <w:szCs w:val="20"/>
                      </w:rPr>
                      <w:t>Технологічний процес (починаючи з розкрою колоди)</w:t>
                    </w:r>
                  </w:p>
                </w:txbxContent>
              </v:textbox>
            </v:shape>
            <v:shape id="_x0000_s1058" type="#_x0000_t202" style="position:absolute;left:1590;top:7885;width:1327;height:925">
              <v:textbox style="mso-next-textbox:#_x0000_s1058" inset="0,0,0,0">
                <w:txbxContent>
                  <w:p w:rsidR="00CA5B47" w:rsidRPr="00AD5BB4" w:rsidRDefault="00CA5B47" w:rsidP="00CA5B47">
                    <w:pPr>
                      <w:jc w:val="center"/>
                      <w:rPr>
                        <w:sz w:val="20"/>
                        <w:szCs w:val="20"/>
                      </w:rPr>
                    </w:pPr>
                    <w:r w:rsidRPr="00AD5BB4">
                      <w:rPr>
                        <w:sz w:val="20"/>
                        <w:szCs w:val="20"/>
                      </w:rPr>
                      <w:t>Пиловочна сировина (колода)</w:t>
                    </w:r>
                  </w:p>
                </w:txbxContent>
              </v:textbox>
            </v:shape>
            <v:shape id="_x0000_s1059" type="#_x0000_t202" style="position:absolute;left:3262;top:6665;width:1753;height:2925">
              <v:textbox style="mso-next-textbox:#_x0000_s1059" inset="0,0,0,0">
                <w:txbxContent>
                  <w:p w:rsidR="00CA5B47" w:rsidRPr="00AD5BB4" w:rsidRDefault="00CA5B47" w:rsidP="00CA5B47">
                    <w:pPr>
                      <w:jc w:val="center"/>
                      <w:rPr>
                        <w:sz w:val="20"/>
                        <w:szCs w:val="20"/>
                      </w:rPr>
                    </w:pPr>
                    <w:r w:rsidRPr="00AD5BB4">
                      <w:rPr>
                        <w:sz w:val="20"/>
                        <w:szCs w:val="20"/>
                      </w:rPr>
                      <w:t>Стадія 1:</w:t>
                    </w:r>
                  </w:p>
                  <w:p w:rsidR="00CA5B47" w:rsidRPr="00AD5BB4" w:rsidRDefault="00CA5B47" w:rsidP="00CA5B47">
                    <w:pPr>
                      <w:jc w:val="center"/>
                      <w:rPr>
                        <w:sz w:val="20"/>
                        <w:szCs w:val="20"/>
                      </w:rPr>
                    </w:pPr>
                    <w:r w:rsidRPr="00AD5BB4">
                      <w:rPr>
                        <w:sz w:val="20"/>
                        <w:szCs w:val="20"/>
                      </w:rPr>
                      <w:t xml:space="preserve">Розкрій колоди на </w:t>
                    </w:r>
                    <w:proofErr w:type="spellStart"/>
                    <w:r w:rsidRPr="00AD5BB4">
                      <w:rPr>
                        <w:sz w:val="20"/>
                        <w:szCs w:val="20"/>
                      </w:rPr>
                      <w:t>необрізні</w:t>
                    </w:r>
                    <w:proofErr w:type="spellEnd"/>
                    <w:r w:rsidRPr="00AD5BB4">
                      <w:rPr>
                        <w:sz w:val="20"/>
                        <w:szCs w:val="20"/>
                      </w:rPr>
                      <w:t xml:space="preserve"> (н/о) дошки різних </w:t>
                    </w:r>
                    <w:proofErr w:type="spellStart"/>
                    <w:r w:rsidRPr="00AD5BB4">
                      <w:rPr>
                        <w:sz w:val="20"/>
                        <w:szCs w:val="20"/>
                      </w:rPr>
                      <w:t>специфікаційних</w:t>
                    </w:r>
                    <w:proofErr w:type="spellEnd"/>
                    <w:r w:rsidRPr="00AD5BB4">
                      <w:rPr>
                        <w:sz w:val="20"/>
                        <w:szCs w:val="20"/>
                      </w:rPr>
                      <w:t xml:space="preserve"> </w:t>
                    </w:r>
                    <w:proofErr w:type="spellStart"/>
                    <w:r w:rsidRPr="00AD5BB4">
                      <w:rPr>
                        <w:sz w:val="20"/>
                        <w:szCs w:val="20"/>
                      </w:rPr>
                      <w:t>товщин</w:t>
                    </w:r>
                    <w:proofErr w:type="spellEnd"/>
                    <w:r w:rsidRPr="00AD5BB4">
                      <w:rPr>
                        <w:sz w:val="20"/>
                        <w:szCs w:val="20"/>
                      </w:rPr>
                      <w:t xml:space="preserve"> та </w:t>
                    </w:r>
                    <w:proofErr w:type="spellStart"/>
                    <w:r w:rsidRPr="00AD5BB4">
                      <w:rPr>
                        <w:sz w:val="20"/>
                        <w:szCs w:val="20"/>
                      </w:rPr>
                      <w:t>двохкантний</w:t>
                    </w:r>
                    <w:proofErr w:type="spellEnd"/>
                    <w:r w:rsidRPr="00AD5BB4">
                      <w:rPr>
                        <w:sz w:val="20"/>
                        <w:szCs w:val="20"/>
                      </w:rPr>
                      <w:t xml:space="preserve"> брус</w:t>
                    </w:r>
                  </w:p>
                </w:txbxContent>
              </v:textbox>
            </v:shape>
            <v:shape id="_x0000_s1060" type="#_x0000_t202" style="position:absolute;left:7305;top:6665;width:1984;height:3015">
              <v:textbox style="mso-next-textbox:#_x0000_s1060" inset="0,0,0,0">
                <w:txbxContent>
                  <w:p w:rsidR="00CA5B47" w:rsidRPr="00AD5BB4" w:rsidRDefault="00CA5B47" w:rsidP="00CA5B47">
                    <w:pPr>
                      <w:jc w:val="center"/>
                      <w:rPr>
                        <w:sz w:val="20"/>
                        <w:szCs w:val="20"/>
                      </w:rPr>
                    </w:pPr>
                    <w:r w:rsidRPr="00AD5BB4">
                      <w:rPr>
                        <w:sz w:val="20"/>
                        <w:szCs w:val="20"/>
                      </w:rPr>
                      <w:t>Стадія 2:</w:t>
                    </w:r>
                  </w:p>
                  <w:p w:rsidR="00CA5B47" w:rsidRPr="00AD5BB4" w:rsidRDefault="00CA5B47" w:rsidP="00CA5B47">
                    <w:pPr>
                      <w:jc w:val="center"/>
                      <w:rPr>
                        <w:sz w:val="20"/>
                        <w:szCs w:val="20"/>
                      </w:rPr>
                    </w:pPr>
                    <w:r w:rsidRPr="00AD5BB4">
                      <w:rPr>
                        <w:sz w:val="20"/>
                        <w:szCs w:val="20"/>
                      </w:rPr>
                      <w:t xml:space="preserve">1. Обрізка </w:t>
                    </w:r>
                    <w:proofErr w:type="spellStart"/>
                    <w:r w:rsidRPr="00AD5BB4">
                      <w:rPr>
                        <w:sz w:val="20"/>
                        <w:szCs w:val="20"/>
                      </w:rPr>
                      <w:t>обзолу</w:t>
                    </w:r>
                    <w:proofErr w:type="spellEnd"/>
                    <w:r w:rsidRPr="00AD5BB4">
                      <w:rPr>
                        <w:sz w:val="20"/>
                        <w:szCs w:val="20"/>
                      </w:rPr>
                      <w:t xml:space="preserve"> </w:t>
                    </w:r>
                    <w:proofErr w:type="spellStart"/>
                    <w:r w:rsidRPr="00AD5BB4">
                      <w:rPr>
                        <w:sz w:val="20"/>
                        <w:szCs w:val="20"/>
                      </w:rPr>
                      <w:t>необрізних</w:t>
                    </w:r>
                    <w:proofErr w:type="spellEnd"/>
                    <w:r w:rsidRPr="00AD5BB4">
                      <w:rPr>
                        <w:sz w:val="20"/>
                        <w:szCs w:val="20"/>
                      </w:rPr>
                      <w:t xml:space="preserve"> </w:t>
                    </w:r>
                    <w:proofErr w:type="spellStart"/>
                    <w:r w:rsidRPr="00AD5BB4">
                      <w:rPr>
                        <w:sz w:val="20"/>
                        <w:szCs w:val="20"/>
                      </w:rPr>
                      <w:t>дошок</w:t>
                    </w:r>
                    <w:proofErr w:type="spellEnd"/>
                    <w:r w:rsidRPr="00AD5BB4">
                      <w:rPr>
                        <w:sz w:val="20"/>
                        <w:szCs w:val="20"/>
                      </w:rPr>
                      <w:t xml:space="preserve"> з одночасним їх розкроєм на необхідні ширини;</w:t>
                    </w:r>
                  </w:p>
                  <w:p w:rsidR="00CA5B47" w:rsidRPr="00AD5BB4" w:rsidRDefault="00CA5B47" w:rsidP="00CA5B47">
                    <w:pPr>
                      <w:jc w:val="center"/>
                      <w:rPr>
                        <w:sz w:val="20"/>
                        <w:szCs w:val="20"/>
                      </w:rPr>
                    </w:pPr>
                    <w:r w:rsidRPr="00AD5BB4">
                      <w:rPr>
                        <w:sz w:val="20"/>
                        <w:szCs w:val="20"/>
                      </w:rPr>
                      <w:t xml:space="preserve">2. розвал брусу на дошки </w:t>
                    </w:r>
                    <w:proofErr w:type="spellStart"/>
                    <w:r w:rsidRPr="00AD5BB4">
                      <w:rPr>
                        <w:sz w:val="20"/>
                        <w:szCs w:val="20"/>
                      </w:rPr>
                      <w:t>специфікаційних</w:t>
                    </w:r>
                    <w:proofErr w:type="spellEnd"/>
                    <w:r w:rsidRPr="00AD5BB4">
                      <w:rPr>
                        <w:sz w:val="20"/>
                        <w:szCs w:val="20"/>
                      </w:rPr>
                      <w:t xml:space="preserve"> </w:t>
                    </w:r>
                    <w:proofErr w:type="spellStart"/>
                    <w:r w:rsidRPr="00AD5BB4">
                      <w:rPr>
                        <w:sz w:val="20"/>
                        <w:szCs w:val="20"/>
                      </w:rPr>
                      <w:t>товщин</w:t>
                    </w:r>
                    <w:proofErr w:type="spellEnd"/>
                  </w:p>
                </w:txbxContent>
              </v:textbox>
            </v:shape>
            <v:shape id="_x0000_s1061" type="#_x0000_t202" style="position:absolute;left:1483;top:4165;width:1877;height:1945" stroked="f">
              <v:fill opacity="0"/>
              <v:textbox style="mso-next-textbox:#_x0000_s1061" inset="0,0,0,0">
                <w:txbxContent>
                  <w:p w:rsidR="00CA5B47" w:rsidRPr="00AD5BB4" w:rsidRDefault="00CA5B47" w:rsidP="00CA5B47">
                    <w:pPr>
                      <w:jc w:val="center"/>
                      <w:rPr>
                        <w:sz w:val="20"/>
                        <w:szCs w:val="20"/>
                      </w:rPr>
                    </w:pPr>
                    <w:r w:rsidRPr="00AD5BB4">
                      <w:rPr>
                        <w:sz w:val="20"/>
                        <w:szCs w:val="20"/>
                      </w:rPr>
                      <w:t xml:space="preserve">Схема розкрою колоди на </w:t>
                    </w:r>
                    <w:proofErr w:type="spellStart"/>
                    <w:r w:rsidRPr="00AD5BB4">
                      <w:rPr>
                        <w:sz w:val="20"/>
                        <w:szCs w:val="20"/>
                      </w:rPr>
                      <w:t>необрізні</w:t>
                    </w:r>
                    <w:proofErr w:type="spellEnd"/>
                    <w:r w:rsidRPr="00AD5BB4">
                      <w:rPr>
                        <w:sz w:val="20"/>
                        <w:szCs w:val="20"/>
                      </w:rPr>
                      <w:t xml:space="preserve"> дошки та </w:t>
                    </w:r>
                    <w:proofErr w:type="spellStart"/>
                    <w:r w:rsidRPr="00AD5BB4">
                      <w:rPr>
                        <w:sz w:val="20"/>
                        <w:szCs w:val="20"/>
                      </w:rPr>
                      <w:t>двохкантний</w:t>
                    </w:r>
                    <w:proofErr w:type="spellEnd"/>
                    <w:r w:rsidRPr="00AD5BB4">
                      <w:rPr>
                        <w:sz w:val="20"/>
                        <w:szCs w:val="20"/>
                      </w:rPr>
                      <w:t xml:space="preserve"> брус</w:t>
                    </w:r>
                  </w:p>
                </w:txbxContent>
              </v:textbox>
            </v:shape>
            <v:shapetype id="_x0000_t32" coordsize="21600,21600" o:spt="32" o:oned="t" path="m,l21600,21600e" filled="f">
              <v:path arrowok="t" fillok="f" o:connecttype="none"/>
              <o:lock v:ext="edit" shapetype="t"/>
            </v:shapetype>
            <v:shape id="_x0000_s1062" type="#_x0000_t32" style="position:absolute;left:2917;top:8360;width:345;height:0" o:connectortype="straight">
              <v:stroke endarrow="block"/>
            </v:shape>
            <v:shape id="_x0000_s1063" type="#_x0000_t32" style="position:absolute;left:5005;top:7249;width:2300;height:0" o:connectortype="straight">
              <v:stroke endarrow="block"/>
            </v:shape>
            <v:shape id="_x0000_s1064" type="#_x0000_t32" style="position:absolute;left:5005;top:7789;width:2300;height:0" o:connectortype="straight">
              <v:stroke endarrow="block"/>
            </v:shape>
            <v:shape id="_x0000_s1065" type="#_x0000_t32" style="position:absolute;left:5005;top:8345;width:2300;height:0" o:connectortype="straight">
              <v:stroke endarrow="block"/>
            </v:shape>
            <v:shape id="_x0000_s1066" type="#_x0000_t32" style="position:absolute;left:5005;top:8900;width:2300;height:0" o:connectortype="straight">
              <v:stroke endarrow="block"/>
            </v:shape>
            <v:shape id="_x0000_s1067" type="#_x0000_t32" style="position:absolute;left:5015;top:9439;width:2290;height:0" o:connectortype="straight">
              <v:stroke endarrow="block"/>
            </v:shape>
            <v:shape id="_x0000_s1068" type="#_x0000_t202" style="position:absolute;left:4851;top:6994;width:2358;height:343" stroked="f">
              <v:fill opacity="0"/>
              <v:textbox style="mso-next-textbox:#_x0000_s1068" inset="0,0,0,0">
                <w:txbxContent>
                  <w:p w:rsidR="00CA5B47" w:rsidRPr="00AD5BB4" w:rsidRDefault="00CA5B47" w:rsidP="00CA5B47">
                    <w:pPr>
                      <w:jc w:val="center"/>
                      <w:rPr>
                        <w:sz w:val="20"/>
                        <w:szCs w:val="20"/>
                      </w:rPr>
                    </w:pPr>
                    <w:r w:rsidRPr="00AD5BB4">
                      <w:rPr>
                        <w:sz w:val="20"/>
                        <w:szCs w:val="20"/>
                      </w:rPr>
                      <w:t xml:space="preserve">Н/о пиломатеріал 1 </w:t>
                    </w:r>
                  </w:p>
                </w:txbxContent>
              </v:textbox>
            </v:shape>
            <v:shape id="_x0000_s1069" type="#_x0000_t202" style="position:absolute;left:4851;top:7542;width:2358;height:343" stroked="f">
              <v:fill opacity="0"/>
              <v:textbox style="mso-next-textbox:#_x0000_s1069" inset="0,0,0,0">
                <w:txbxContent>
                  <w:p w:rsidR="00CA5B47" w:rsidRPr="00AD5BB4" w:rsidRDefault="00CA5B47" w:rsidP="00CA5B47">
                    <w:pPr>
                      <w:jc w:val="center"/>
                      <w:rPr>
                        <w:sz w:val="20"/>
                        <w:szCs w:val="20"/>
                      </w:rPr>
                    </w:pPr>
                    <w:r w:rsidRPr="00AD5BB4">
                      <w:rPr>
                        <w:sz w:val="20"/>
                        <w:szCs w:val="20"/>
                      </w:rPr>
                      <w:t xml:space="preserve">Н/о пиломатеріал 2 </w:t>
                    </w:r>
                  </w:p>
                </w:txbxContent>
              </v:textbox>
            </v:shape>
            <v:shape id="_x0000_s1070" type="#_x0000_t202" style="position:absolute;left:4851;top:8119;width:2358;height:343" stroked="f">
              <v:fill opacity="0"/>
              <v:textbox style="mso-next-textbox:#_x0000_s1070" inset="0,0,0,0">
                <w:txbxContent>
                  <w:p w:rsidR="00CA5B47" w:rsidRPr="00AD5BB4" w:rsidRDefault="00CA5B47" w:rsidP="00CA5B47">
                    <w:pPr>
                      <w:jc w:val="center"/>
                      <w:rPr>
                        <w:sz w:val="20"/>
                        <w:szCs w:val="20"/>
                      </w:rPr>
                    </w:pPr>
                    <w:r w:rsidRPr="00AD5BB4">
                      <w:rPr>
                        <w:sz w:val="20"/>
                        <w:szCs w:val="20"/>
                      </w:rPr>
                      <w:t xml:space="preserve">Н/о пиломатеріал 3 </w:t>
                    </w:r>
                  </w:p>
                </w:txbxContent>
              </v:textbox>
            </v:shape>
            <v:shape id="_x0000_s1071" type="#_x0000_t202" style="position:absolute;left:4851;top:8660;width:2358;height:343" stroked="f">
              <v:fill opacity="0"/>
              <v:textbox style="mso-next-textbox:#_x0000_s1071" inset="0,0,0,0">
                <w:txbxContent>
                  <w:p w:rsidR="00CA5B47" w:rsidRPr="00AD5BB4" w:rsidRDefault="00CA5B47" w:rsidP="00CA5B47">
                    <w:pPr>
                      <w:jc w:val="center"/>
                      <w:rPr>
                        <w:sz w:val="20"/>
                        <w:szCs w:val="20"/>
                      </w:rPr>
                    </w:pPr>
                    <w:r w:rsidRPr="00AD5BB4">
                      <w:rPr>
                        <w:sz w:val="20"/>
                        <w:szCs w:val="20"/>
                      </w:rPr>
                      <w:t>Н/о пиломатеріал …</w:t>
                    </w:r>
                  </w:p>
                </w:txbxContent>
              </v:textbox>
            </v:shape>
            <v:shape id="_x0000_s1072" type="#_x0000_t202" style="position:absolute;left:4851;top:9247;width:2358;height:343" stroked="f">
              <v:fill opacity="0"/>
              <v:textbox style="mso-next-textbox:#_x0000_s1072" inset="0,0,0,0">
                <w:txbxContent>
                  <w:p w:rsidR="00CA5B47" w:rsidRPr="00AD5BB4" w:rsidRDefault="00CA5B47" w:rsidP="00CA5B47">
                    <w:pPr>
                      <w:jc w:val="center"/>
                      <w:rPr>
                        <w:sz w:val="20"/>
                        <w:szCs w:val="20"/>
                      </w:rPr>
                    </w:pPr>
                    <w:r w:rsidRPr="00AD5BB4">
                      <w:rPr>
                        <w:sz w:val="20"/>
                        <w:szCs w:val="20"/>
                      </w:rPr>
                      <w:t xml:space="preserve">Н/о пиломатеріал </w:t>
                    </w:r>
                    <w:r w:rsidRPr="004B20BE">
                      <w:rPr>
                        <w:i/>
                        <w:sz w:val="20"/>
                        <w:szCs w:val="20"/>
                        <w:lang w:val="en-US"/>
                      </w:rPr>
                      <w:t>n</w:t>
                    </w:r>
                    <w:r w:rsidRPr="00AD5BB4">
                      <w:rPr>
                        <w:sz w:val="20"/>
                        <w:szCs w:val="20"/>
                      </w:rPr>
                      <w:t xml:space="preserve"> </w:t>
                    </w:r>
                  </w:p>
                </w:txbxContent>
              </v:textbox>
            </v:shape>
            <v:shape id="_x0000_s1073" type="#_x0000_t32" style="position:absolute;left:4091;top:9589;width:1;height:1050" o:connectortype="straight">
              <v:stroke endarrow="block"/>
            </v:shape>
            <v:shape id="_x0000_s1074" type="#_x0000_t202" style="position:absolute;left:3759;top:10640;width:2358;height:585" stroked="f">
              <v:fill opacity="0"/>
              <v:textbox style="mso-next-textbox:#_x0000_s1074" inset="0,0,0,0">
                <w:txbxContent>
                  <w:p w:rsidR="00CA5B47" w:rsidRPr="00AD5BB4" w:rsidRDefault="00CA5B47" w:rsidP="00CA5B47">
                    <w:pPr>
                      <w:jc w:val="center"/>
                      <w:rPr>
                        <w:sz w:val="20"/>
                        <w:szCs w:val="20"/>
                      </w:rPr>
                    </w:pPr>
                    <w:proofErr w:type="spellStart"/>
                    <w:r w:rsidRPr="00AD5BB4">
                      <w:rPr>
                        <w:sz w:val="20"/>
                        <w:szCs w:val="20"/>
                      </w:rPr>
                      <w:t>Горбильні</w:t>
                    </w:r>
                    <w:proofErr w:type="spellEnd"/>
                    <w:r w:rsidRPr="00AD5BB4">
                      <w:rPr>
                        <w:sz w:val="20"/>
                        <w:szCs w:val="20"/>
                      </w:rPr>
                      <w:t xml:space="preserve"> кускові відходи </w:t>
                    </w:r>
                  </w:p>
                </w:txbxContent>
              </v:textbox>
            </v:shape>
            <v:shape id="_x0000_s1075" type="#_x0000_t32" style="position:absolute;left:3580;top:9589;width:1;height:1830" o:connectortype="straight">
              <v:stroke endarrow="block"/>
            </v:shape>
            <v:shape id="_x0000_s1076" type="#_x0000_t202" style="position:absolute;left:2955;top:11420;width:2358;height:405" stroked="f">
              <v:fill opacity="0"/>
              <v:textbox style="mso-next-textbox:#_x0000_s1076" inset="0,0,0,0">
                <w:txbxContent>
                  <w:p w:rsidR="00CA5B47" w:rsidRPr="00AD5BB4" w:rsidRDefault="00CA5B47" w:rsidP="00CA5B47">
                    <w:pPr>
                      <w:jc w:val="center"/>
                      <w:rPr>
                        <w:sz w:val="20"/>
                        <w:szCs w:val="20"/>
                      </w:rPr>
                    </w:pPr>
                    <w:r w:rsidRPr="00AD5BB4">
                      <w:rPr>
                        <w:sz w:val="20"/>
                        <w:szCs w:val="20"/>
                      </w:rPr>
                      <w:t xml:space="preserve">Відходи тирси </w:t>
                    </w:r>
                  </w:p>
                </w:txbxContent>
              </v:textbox>
            </v:shape>
            <v:shape id="_x0000_s1077" type="#_x0000_t202" style="position:absolute;left:9600;top:6994;width:1419;height:891" stroked="f">
              <v:fill opacity="0"/>
              <v:textbox style="mso-next-textbox:#_x0000_s1077" inset="0,0,0,0">
                <w:txbxContent>
                  <w:p w:rsidR="00CA5B47" w:rsidRPr="00AD5BB4" w:rsidRDefault="00CA5B47" w:rsidP="00CA5B47">
                    <w:pPr>
                      <w:jc w:val="center"/>
                      <w:rPr>
                        <w:sz w:val="20"/>
                        <w:szCs w:val="20"/>
                      </w:rPr>
                    </w:pPr>
                    <w:r w:rsidRPr="00AD5BB4">
                      <w:rPr>
                        <w:sz w:val="20"/>
                        <w:szCs w:val="20"/>
                      </w:rPr>
                      <w:t xml:space="preserve">Обрізний  пиломатеріал  1 </w:t>
                    </w:r>
                  </w:p>
                </w:txbxContent>
              </v:textbox>
            </v:shape>
            <v:shape id="_x0000_s1078" type="#_x0000_t202" style="position:absolute;left:9690;top:8125;width:1419;height:891" stroked="f">
              <v:fill opacity="0"/>
              <v:textbox style="mso-next-textbox:#_x0000_s1078" inset="0,0,0,0">
                <w:txbxContent>
                  <w:p w:rsidR="00CA5B47" w:rsidRPr="00AD5BB4" w:rsidRDefault="00CA5B47" w:rsidP="00CA5B47">
                    <w:pPr>
                      <w:jc w:val="center"/>
                      <w:rPr>
                        <w:sz w:val="20"/>
                        <w:szCs w:val="20"/>
                      </w:rPr>
                    </w:pPr>
                    <w:r w:rsidRPr="00AD5BB4">
                      <w:rPr>
                        <w:sz w:val="20"/>
                        <w:szCs w:val="20"/>
                      </w:rPr>
                      <w:t xml:space="preserve">Обрізний  пиломатеріал  … </w:t>
                    </w:r>
                  </w:p>
                </w:txbxContent>
              </v:textbox>
            </v:shape>
            <v:shape id="_x0000_s1079" type="#_x0000_t202" style="position:absolute;left:9690;top:9149;width:1419;height:891" stroked="f">
              <v:fill opacity="0"/>
              <v:textbox style="mso-next-textbox:#_x0000_s1079" inset="0,0,0,0">
                <w:txbxContent>
                  <w:p w:rsidR="00CA5B47" w:rsidRPr="00AD5BB4" w:rsidRDefault="00CA5B47" w:rsidP="00CA5B47">
                    <w:pPr>
                      <w:jc w:val="center"/>
                      <w:rPr>
                        <w:sz w:val="20"/>
                        <w:szCs w:val="20"/>
                        <w:lang w:val="en-US"/>
                      </w:rPr>
                    </w:pPr>
                    <w:r w:rsidRPr="00AD5BB4">
                      <w:rPr>
                        <w:sz w:val="20"/>
                        <w:szCs w:val="20"/>
                      </w:rPr>
                      <w:t xml:space="preserve">Обрізний  пиломатеріал  </w:t>
                    </w:r>
                    <w:r w:rsidRPr="004B20BE">
                      <w:rPr>
                        <w:i/>
                        <w:sz w:val="20"/>
                        <w:szCs w:val="20"/>
                        <w:lang w:val="en-US"/>
                      </w:rPr>
                      <w:t>m</w:t>
                    </w:r>
                  </w:p>
                </w:txbxContent>
              </v:textbox>
            </v:shape>
            <v:shape id="_x0000_s1080" type="#_x0000_t32" style="position:absolute;left:9289;top:7414;width:311;height:0" o:connectortype="straight">
              <v:stroke endarrow="block"/>
            </v:shape>
            <v:shape id="_x0000_s1081" type="#_x0000_t32" style="position:absolute;left:9289;top:8463;width:311;height:0" o:connectortype="straight">
              <v:stroke endarrow="block"/>
            </v:shape>
            <v:shape id="_x0000_s1082" type="#_x0000_t32" style="position:absolute;left:9289;top:9439;width:311;height:0" o:connectortype="straight">
              <v:stroke endarrow="block"/>
            </v:shape>
            <v:shape id="_x0000_s1083" type="#_x0000_t32" style="position:absolute;left:7960;top:9679;width:0;height:1155" o:connectortype="straight">
              <v:stroke endarrow="block"/>
            </v:shape>
            <v:shape id="_x0000_s1084" type="#_x0000_t202" style="position:absolute;left:7671;top:10835;width:2358;height:585" stroked="f">
              <v:fill opacity="0"/>
              <v:textbox style="mso-next-textbox:#_x0000_s1084" inset="0,0,0,0">
                <w:txbxContent>
                  <w:p w:rsidR="00CA5B47" w:rsidRPr="00AD5BB4" w:rsidRDefault="00CA5B47" w:rsidP="00CA5B47">
                    <w:pPr>
                      <w:jc w:val="center"/>
                      <w:rPr>
                        <w:sz w:val="20"/>
                        <w:szCs w:val="20"/>
                      </w:rPr>
                    </w:pPr>
                    <w:r w:rsidRPr="00AD5BB4">
                      <w:rPr>
                        <w:sz w:val="20"/>
                        <w:szCs w:val="20"/>
                      </w:rPr>
                      <w:t>Кускові відходи «в рейку»</w:t>
                    </w:r>
                  </w:p>
                </w:txbxContent>
              </v:textbox>
            </v:shape>
            <v:shape id="_x0000_s1085" type="#_x0000_t32" style="position:absolute;left:7449;top:9679;width:1;height:1740" o:connectortype="straight">
              <v:stroke endarrow="block"/>
            </v:shape>
            <v:shape id="_x0000_s1086" type="#_x0000_t202" style="position:absolute;left:6824;top:11420;width:2358;height:405" stroked="f">
              <v:fill opacity="0"/>
              <v:textbox style="mso-next-textbox:#_x0000_s1086" inset="0,0,0,0">
                <w:txbxContent>
                  <w:p w:rsidR="00CA5B47" w:rsidRPr="00AD5BB4" w:rsidRDefault="00CA5B47" w:rsidP="00CA5B47">
                    <w:pPr>
                      <w:jc w:val="center"/>
                      <w:rPr>
                        <w:sz w:val="20"/>
                        <w:szCs w:val="20"/>
                      </w:rPr>
                    </w:pPr>
                    <w:r w:rsidRPr="00AD5BB4">
                      <w:rPr>
                        <w:sz w:val="20"/>
                        <w:szCs w:val="20"/>
                      </w:rPr>
                      <w:t xml:space="preserve">Відходи тирси </w:t>
                    </w:r>
                  </w:p>
                </w:txbxContent>
              </v:textbox>
            </v:shape>
            <v:shape id="_x0000_s1087" type="#_x0000_t202" style="position:absolute;left:8202;top:10055;width:2643;height:585" stroked="f">
              <v:fill opacity="0"/>
              <v:textbox style="mso-next-textbox:#_x0000_s1087" inset="0,0,0,0">
                <w:txbxContent>
                  <w:p w:rsidR="00CA5B47" w:rsidRPr="00AD5BB4" w:rsidRDefault="00CA5B47" w:rsidP="00CA5B47">
                    <w:pPr>
                      <w:jc w:val="center"/>
                      <w:rPr>
                        <w:sz w:val="20"/>
                        <w:szCs w:val="20"/>
                      </w:rPr>
                    </w:pPr>
                    <w:r w:rsidRPr="00AD5BB4">
                      <w:rPr>
                        <w:sz w:val="20"/>
                        <w:szCs w:val="20"/>
                      </w:rPr>
                      <w:t xml:space="preserve">Обрізні пиломатеріали </w:t>
                    </w:r>
                    <w:proofErr w:type="spellStart"/>
                    <w:r w:rsidRPr="00AD5BB4">
                      <w:rPr>
                        <w:sz w:val="20"/>
                        <w:szCs w:val="20"/>
                      </w:rPr>
                      <w:t>неспецифікаційних</w:t>
                    </w:r>
                    <w:proofErr w:type="spellEnd"/>
                    <w:r w:rsidRPr="00AD5BB4">
                      <w:rPr>
                        <w:sz w:val="20"/>
                        <w:szCs w:val="20"/>
                      </w:rPr>
                      <w:t xml:space="preserve"> </w:t>
                    </w:r>
                    <w:proofErr w:type="spellStart"/>
                    <w:r w:rsidRPr="00AD5BB4">
                      <w:rPr>
                        <w:sz w:val="20"/>
                        <w:szCs w:val="20"/>
                      </w:rPr>
                      <w:t>ширин</w:t>
                    </w:r>
                    <w:proofErr w:type="spellEnd"/>
                  </w:p>
                </w:txbxContent>
              </v:textbox>
            </v:shape>
            <v:shape id="_x0000_s1088" type="#_x0000_t32" style="position:absolute;left:8606;top:9679;width:0;height:375" o:connectortype="straight">
              <v:stroke endarrow="block"/>
            </v:shape>
            <v:shape id="_x0000_s1089" type="#_x0000_t32" style="position:absolute;left:5226;top:5195;width:2079;height:0" o:connectortype="straight">
              <v:stroke dashstyle="dash" endarrow="block"/>
            </v:shape>
            <v:group id="_x0000_s1090" style="position:absolute;left:3435;top:4409;width:1701;height:1701" coordorigin="3525,6350" coordsize="1701,1701">
              <v:shape id="_x0000_s1091" type="#_x0000_t202" style="position:absolute;left:3645;top:6774;width:240;height:282" stroked="f">
                <v:fill opacity="0"/>
                <v:textbox style="mso-next-textbox:#_x0000_s1091" inset="0,0,0,0">
                  <w:txbxContent>
                    <w:p w:rsidR="00CA5B47" w:rsidRPr="00AD5BB4" w:rsidRDefault="00CA5B47" w:rsidP="00CA5B47">
                      <w:pPr>
                        <w:jc w:val="center"/>
                        <w:rPr>
                          <w:sz w:val="20"/>
                          <w:szCs w:val="20"/>
                        </w:rPr>
                      </w:pPr>
                      <w:r w:rsidRPr="00AD5BB4">
                        <w:rPr>
                          <w:sz w:val="20"/>
                          <w:szCs w:val="20"/>
                        </w:rPr>
                        <w:t xml:space="preserve">1 </w:t>
                      </w:r>
                    </w:p>
                  </w:txbxContent>
                </v:textbox>
              </v:shape>
              <v:shape id="_x0000_s1092" type="#_x0000_t202" style="position:absolute;left:3645;top:7227;width:240;height:282" stroked="f">
                <v:fill opacity="0"/>
                <v:textbox style="mso-next-textbox:#_x0000_s1092" inset="0,0,0,0">
                  <w:txbxContent>
                    <w:p w:rsidR="00CA5B47" w:rsidRPr="00AD5BB4" w:rsidRDefault="00CA5B47" w:rsidP="00CA5B47">
                      <w:pPr>
                        <w:jc w:val="center"/>
                        <w:rPr>
                          <w:sz w:val="20"/>
                          <w:szCs w:val="20"/>
                        </w:rPr>
                      </w:pPr>
                      <w:r w:rsidRPr="00AD5BB4">
                        <w:rPr>
                          <w:sz w:val="20"/>
                          <w:szCs w:val="20"/>
                        </w:rPr>
                        <w:t xml:space="preserve">2 </w:t>
                      </w:r>
                    </w:p>
                  </w:txbxContent>
                </v:textbox>
              </v:shape>
              <v:shape id="_x0000_s1093" type="#_x0000_t202" style="position:absolute;left:3867;top:6774;width:240;height:282" stroked="f">
                <v:fill opacity="0"/>
                <v:textbox style="mso-next-textbox:#_x0000_s1093" inset="0,0,0,0">
                  <w:txbxContent>
                    <w:p w:rsidR="00CA5B47" w:rsidRPr="00AD5BB4" w:rsidRDefault="00CA5B47" w:rsidP="00CA5B47">
                      <w:pPr>
                        <w:jc w:val="center"/>
                        <w:rPr>
                          <w:sz w:val="20"/>
                          <w:szCs w:val="20"/>
                        </w:rPr>
                      </w:pPr>
                      <w:r w:rsidRPr="00AD5BB4">
                        <w:rPr>
                          <w:sz w:val="20"/>
                          <w:szCs w:val="20"/>
                        </w:rPr>
                        <w:t>3</w:t>
                      </w:r>
                    </w:p>
                  </w:txbxContent>
                </v:textbox>
              </v:shape>
              <v:shape id="_x0000_s1094" type="#_x0000_t202" style="position:absolute;left:3867;top:7296;width:240;height:282" stroked="f">
                <v:fill opacity="0"/>
                <v:textbox style="mso-next-textbox:#_x0000_s1094" inset="0,0,0,0">
                  <w:txbxContent>
                    <w:p w:rsidR="00CA5B47" w:rsidRPr="00AD5BB4" w:rsidRDefault="00CA5B47" w:rsidP="00CA5B47">
                      <w:pPr>
                        <w:jc w:val="center"/>
                        <w:rPr>
                          <w:sz w:val="20"/>
                          <w:szCs w:val="20"/>
                        </w:rPr>
                      </w:pPr>
                      <w:r w:rsidRPr="00AD5BB4">
                        <w:rPr>
                          <w:sz w:val="20"/>
                          <w:szCs w:val="20"/>
                        </w:rPr>
                        <w:t xml:space="preserve">4 </w:t>
                      </w:r>
                    </w:p>
                  </w:txbxContent>
                </v:textbox>
              </v:shape>
              <v:shape id="_x0000_s1095" type="#_x0000_t202" style="position:absolute;left:4237;top:6404;width:240;height:175" stroked="f">
                <v:fill opacity="0"/>
                <v:textbox style="mso-next-textbox:#_x0000_s1095" inset="0,0,0,0">
                  <w:txbxContent>
                    <w:p w:rsidR="00CA5B47" w:rsidRPr="00AD5BB4" w:rsidRDefault="00CA5B47" w:rsidP="00CA5B47">
                      <w:pPr>
                        <w:jc w:val="center"/>
                        <w:rPr>
                          <w:sz w:val="20"/>
                          <w:szCs w:val="20"/>
                        </w:rPr>
                      </w:pPr>
                      <w:r w:rsidRPr="00AD5BB4">
                        <w:rPr>
                          <w:sz w:val="20"/>
                          <w:szCs w:val="20"/>
                        </w:rPr>
                        <w:t xml:space="preserve">9 </w:t>
                      </w:r>
                    </w:p>
                  </w:txbxContent>
                </v:textbox>
              </v:shape>
              <v:shape id="_x0000_s1096" type="#_x0000_t202" style="position:absolute;left:4818;top:6774;width:240;height:282" stroked="f">
                <v:fill opacity="0"/>
                <v:textbox style="mso-next-textbox:#_x0000_s1096" inset="0,0,0,0">
                  <w:txbxContent>
                    <w:p w:rsidR="00CA5B47" w:rsidRPr="00AD5BB4" w:rsidRDefault="00CA5B47" w:rsidP="00CA5B47">
                      <w:pPr>
                        <w:jc w:val="center"/>
                        <w:rPr>
                          <w:sz w:val="20"/>
                          <w:szCs w:val="20"/>
                        </w:rPr>
                      </w:pPr>
                      <w:r w:rsidRPr="00AD5BB4">
                        <w:rPr>
                          <w:sz w:val="20"/>
                          <w:szCs w:val="20"/>
                        </w:rPr>
                        <w:t xml:space="preserve">5 </w:t>
                      </w:r>
                    </w:p>
                  </w:txbxContent>
                </v:textbox>
              </v:shape>
              <v:shape id="_x0000_s1097" type="#_x0000_t202" style="position:absolute;left:4818;top:7227;width:240;height:282" stroked="f">
                <v:fill opacity="0"/>
                <v:textbox style="mso-next-textbox:#_x0000_s1097" inset="0,0,0,0">
                  <w:txbxContent>
                    <w:p w:rsidR="00CA5B47" w:rsidRPr="00AD5BB4" w:rsidRDefault="00CA5B47" w:rsidP="00CA5B47">
                      <w:pPr>
                        <w:jc w:val="center"/>
                        <w:rPr>
                          <w:sz w:val="20"/>
                          <w:szCs w:val="20"/>
                        </w:rPr>
                      </w:pPr>
                      <w:r w:rsidRPr="00AD5BB4">
                        <w:rPr>
                          <w:sz w:val="20"/>
                          <w:szCs w:val="20"/>
                        </w:rPr>
                        <w:t xml:space="preserve">6 </w:t>
                      </w:r>
                    </w:p>
                  </w:txbxContent>
                </v:textbox>
              </v:shape>
              <v:shape id="_x0000_s1098" type="#_x0000_t202" style="position:absolute;left:4631;top:6686;width:240;height:282" stroked="f">
                <v:fill opacity="0"/>
                <v:textbox style="mso-next-textbox:#_x0000_s1098" inset="0,0,0,0">
                  <w:txbxContent>
                    <w:p w:rsidR="00CA5B47" w:rsidRPr="00AD5BB4" w:rsidRDefault="00CA5B47" w:rsidP="00CA5B47">
                      <w:pPr>
                        <w:jc w:val="center"/>
                        <w:rPr>
                          <w:sz w:val="20"/>
                          <w:szCs w:val="20"/>
                        </w:rPr>
                      </w:pPr>
                      <w:r w:rsidRPr="00AD5BB4">
                        <w:rPr>
                          <w:sz w:val="20"/>
                          <w:szCs w:val="20"/>
                        </w:rPr>
                        <w:t xml:space="preserve">7 </w:t>
                      </w:r>
                    </w:p>
                  </w:txbxContent>
                </v:textbox>
              </v:shape>
              <v:shape id="_x0000_s1099" type="#_x0000_t202" style="position:absolute;left:4614;top:7282;width:240;height:282" stroked="f">
                <v:fill opacity="0"/>
                <v:textbox style="mso-next-textbox:#_x0000_s1099" inset="0,0,0,0">
                  <w:txbxContent>
                    <w:p w:rsidR="00CA5B47" w:rsidRPr="00AD5BB4" w:rsidRDefault="00CA5B47" w:rsidP="00CA5B47">
                      <w:pPr>
                        <w:jc w:val="center"/>
                        <w:rPr>
                          <w:sz w:val="20"/>
                          <w:szCs w:val="20"/>
                        </w:rPr>
                      </w:pPr>
                      <w:r w:rsidRPr="00AD5BB4">
                        <w:rPr>
                          <w:sz w:val="20"/>
                          <w:szCs w:val="20"/>
                        </w:rPr>
                        <w:t xml:space="preserve">8 </w:t>
                      </w:r>
                    </w:p>
                  </w:txbxContent>
                </v:textbox>
              </v:shape>
              <v:shape id="_x0000_s1100" type="#_x0000_t202" style="position:absolute;left:4237;top:6579;width:240;height:175" stroked="f">
                <v:fill opacity="0"/>
                <v:textbox style="mso-next-textbox:#_x0000_s1100" inset="0,0,0,0">
                  <w:txbxContent>
                    <w:p w:rsidR="00CA5B47" w:rsidRPr="00AD5BB4" w:rsidRDefault="00CA5B47" w:rsidP="00CA5B47">
                      <w:pPr>
                        <w:jc w:val="center"/>
                        <w:rPr>
                          <w:sz w:val="20"/>
                          <w:szCs w:val="20"/>
                        </w:rPr>
                      </w:pPr>
                      <w:r w:rsidRPr="00AD5BB4">
                        <w:rPr>
                          <w:sz w:val="20"/>
                          <w:szCs w:val="20"/>
                        </w:rPr>
                        <w:t>10</w:t>
                      </w:r>
                    </w:p>
                  </w:txbxContent>
                </v:textbox>
              </v:shape>
              <v:shape id="_x0000_s1101" type="#_x0000_t202" style="position:absolute;left:4237;top:6754;width:240;height:175" stroked="f">
                <v:fill opacity="0"/>
                <v:textbox style="mso-next-textbox:#_x0000_s1101" inset="0,0,0,0">
                  <w:txbxContent>
                    <w:p w:rsidR="00CA5B47" w:rsidRPr="00AD5BB4" w:rsidRDefault="00CA5B47" w:rsidP="00CA5B47">
                      <w:pPr>
                        <w:jc w:val="center"/>
                        <w:rPr>
                          <w:sz w:val="20"/>
                          <w:szCs w:val="20"/>
                        </w:rPr>
                      </w:pPr>
                      <w:r w:rsidRPr="00AD5BB4">
                        <w:rPr>
                          <w:sz w:val="20"/>
                          <w:szCs w:val="20"/>
                        </w:rPr>
                        <w:t xml:space="preserve">11 </w:t>
                      </w:r>
                    </w:p>
                  </w:txbxContent>
                </v:textbox>
              </v:shape>
              <v:shape id="_x0000_s1102" type="#_x0000_t202" style="position:absolute;left:4237;top:6997;width:240;height:175" stroked="f">
                <v:fill opacity="0"/>
                <v:textbox style="mso-next-textbox:#_x0000_s1102" inset="0,0,0,0">
                  <w:txbxContent>
                    <w:p w:rsidR="00CA5B47" w:rsidRPr="00AD5BB4" w:rsidRDefault="00CA5B47" w:rsidP="00CA5B47">
                      <w:pPr>
                        <w:jc w:val="center"/>
                        <w:rPr>
                          <w:sz w:val="20"/>
                          <w:szCs w:val="20"/>
                        </w:rPr>
                      </w:pPr>
                      <w:r w:rsidRPr="00AD5BB4">
                        <w:rPr>
                          <w:sz w:val="20"/>
                          <w:szCs w:val="20"/>
                        </w:rPr>
                        <w:t xml:space="preserve">12 </w:t>
                      </w:r>
                    </w:p>
                  </w:txbxContent>
                </v:textbox>
              </v:shape>
              <v:shape id="_x0000_s1103" type="#_x0000_t202" style="position:absolute;left:4237;top:7172;width:240;height:175" stroked="f">
                <v:fill opacity="0"/>
                <v:textbox style="mso-next-textbox:#_x0000_s1103" inset="0,0,0,0">
                  <w:txbxContent>
                    <w:p w:rsidR="00CA5B47" w:rsidRPr="00AD5BB4" w:rsidRDefault="00CA5B47" w:rsidP="00CA5B47">
                      <w:pPr>
                        <w:jc w:val="center"/>
                        <w:rPr>
                          <w:sz w:val="20"/>
                          <w:szCs w:val="20"/>
                        </w:rPr>
                      </w:pPr>
                      <w:r w:rsidRPr="00AD5BB4">
                        <w:rPr>
                          <w:sz w:val="20"/>
                          <w:szCs w:val="20"/>
                        </w:rPr>
                        <w:t xml:space="preserve">13 </w:t>
                      </w:r>
                    </w:p>
                  </w:txbxContent>
                </v:textbox>
              </v:shape>
              <v:shape id="_x0000_s1104" type="#_x0000_t202" style="position:absolute;left:4237;top:7347;width:240;height:175" stroked="f">
                <v:fill opacity="0"/>
                <v:textbox style="mso-next-textbox:#_x0000_s1104" inset="0,0,0,0">
                  <w:txbxContent>
                    <w:p w:rsidR="00CA5B47" w:rsidRPr="00AD5BB4" w:rsidRDefault="00CA5B47" w:rsidP="00CA5B47">
                      <w:pPr>
                        <w:jc w:val="center"/>
                        <w:rPr>
                          <w:sz w:val="20"/>
                          <w:szCs w:val="20"/>
                        </w:rPr>
                      </w:pPr>
                      <w:r w:rsidRPr="00AD5BB4">
                        <w:rPr>
                          <w:sz w:val="20"/>
                          <w:szCs w:val="20"/>
                        </w:rPr>
                        <w:t>14</w:t>
                      </w:r>
                    </w:p>
                  </w:txbxContent>
                </v:textbox>
              </v:shape>
              <v:shape id="_x0000_s1105" type="#_x0000_t202" style="position:absolute;left:4237;top:7548;width:240;height:175" stroked="f">
                <v:fill opacity="0"/>
                <v:textbox style="mso-next-textbox:#_x0000_s1105" inset="0,0,0,0">
                  <w:txbxContent>
                    <w:p w:rsidR="00CA5B47" w:rsidRPr="00AD5BB4" w:rsidRDefault="00CA5B47" w:rsidP="00CA5B47">
                      <w:pPr>
                        <w:jc w:val="center"/>
                        <w:rPr>
                          <w:sz w:val="20"/>
                          <w:szCs w:val="20"/>
                        </w:rPr>
                      </w:pPr>
                      <w:r w:rsidRPr="00AD5BB4">
                        <w:rPr>
                          <w:sz w:val="20"/>
                          <w:szCs w:val="20"/>
                        </w:rPr>
                        <w:t xml:space="preserve">15 </w:t>
                      </w:r>
                    </w:p>
                  </w:txbxContent>
                </v:textbox>
              </v:shape>
              <v:shape id="_x0000_s1106" type="#_x0000_t202" style="position:absolute;left:4237;top:7759;width:240;height:175" stroked="f">
                <v:fill opacity="0"/>
                <v:textbox style="mso-next-textbox:#_x0000_s1106" inset="0,0,0,0">
                  <w:txbxContent>
                    <w:p w:rsidR="00CA5B47" w:rsidRPr="00AD5BB4" w:rsidRDefault="00CA5B47" w:rsidP="00CA5B47">
                      <w:pPr>
                        <w:jc w:val="center"/>
                        <w:rPr>
                          <w:sz w:val="20"/>
                          <w:szCs w:val="20"/>
                        </w:rPr>
                      </w:pPr>
                      <w:r w:rsidRPr="00AD5BB4">
                        <w:rPr>
                          <w:sz w:val="20"/>
                          <w:szCs w:val="20"/>
                        </w:rPr>
                        <w:t xml:space="preserve">16 </w:t>
                      </w:r>
                    </w:p>
                  </w:txbxContent>
                </v:textbox>
              </v:shape>
              <v:shape id="_x0000_s1107" type="#_x0000_t32" style="position:absolute;left:3693;top:7723;width:174;height:0" o:connectortype="straight"/>
              <v:shape id="_x0000_s1108" type="#_x0000_t32" style="position:absolute;left:4884;top:7723;width:174;height:0" o:connectortype="straight"/>
              <v:shape id="_x0000_s1109" type="#_x0000_t32" style="position:absolute;left:3867;top:7352;width:267;height:0" o:connectortype="straight"/>
              <v:shape id="_x0000_s1110" type="#_x0000_t32" style="position:absolute;left:4614;top:7362;width:267;height:0" o:connectortype="straight"/>
              <v:oval id="_x0000_s1111" style="position:absolute;left:3525;top:6350;width:1701;height:1701"/>
              <v:shape id="_x0000_s1112" type="#_x0000_t32" style="position:absolute;left:3693;top:6686;width:0;height:1037" o:connectortype="straight">
                <v:stroke dashstyle="dash"/>
              </v:shape>
              <v:shape id="_x0000_s1113" type="#_x0000_t32" style="position:absolute;left:3867;top:6540;width:0;height:1339" o:connectortype="straight">
                <v:stroke dashstyle="dash"/>
              </v:shape>
              <v:shape id="_x0000_s1114" type="#_x0000_t32" style="position:absolute;left:4134;top:6384;width:0;height:1631" o:connectortype="straight">
                <v:stroke dashstyle="dash"/>
              </v:shape>
              <v:shape id="_x0000_s1115" type="#_x0000_t32" style="position:absolute;left:4604;top:6384;width:0;height:1631" o:connectortype="straight">
                <v:stroke dashstyle="dash"/>
              </v:shape>
              <v:shape id="_x0000_s1116" type="#_x0000_t32" style="position:absolute;left:4884;top:6540;width:0;height:1339" o:connectortype="straight">
                <v:stroke dashstyle="dash"/>
              </v:shape>
              <v:shape id="_x0000_s1117" type="#_x0000_t32" style="position:absolute;left:5045;top:6686;width:0;height:1037" o:connectortype="straight">
                <v:stroke dashstyle="dash"/>
              </v:shape>
            </v:group>
            <v:shape id="_x0000_s1118" type="#_x0000_t202" style="position:absolute;left:9547;top:4141;width:1562;height:1933" stroked="f">
              <v:fill opacity="0"/>
              <v:textbox style="mso-next-textbox:#_x0000_s1118" inset="0,0,0,0">
                <w:txbxContent>
                  <w:p w:rsidR="00CA5B47" w:rsidRPr="00AD5BB4" w:rsidRDefault="00CA5B47" w:rsidP="00CA5B47">
                    <w:pPr>
                      <w:jc w:val="center"/>
                      <w:rPr>
                        <w:sz w:val="20"/>
                        <w:szCs w:val="20"/>
                      </w:rPr>
                    </w:pPr>
                    <w:r w:rsidRPr="00AD5BB4">
                      <w:rPr>
                        <w:sz w:val="20"/>
                        <w:szCs w:val="20"/>
                      </w:rPr>
                      <w:t xml:space="preserve">Схеми розкрою </w:t>
                    </w:r>
                    <w:proofErr w:type="spellStart"/>
                    <w:r w:rsidRPr="00AD5BB4">
                      <w:rPr>
                        <w:sz w:val="20"/>
                        <w:szCs w:val="20"/>
                      </w:rPr>
                      <w:t>необрізних</w:t>
                    </w:r>
                    <w:proofErr w:type="spellEnd"/>
                    <w:r w:rsidRPr="00AD5BB4">
                      <w:rPr>
                        <w:sz w:val="20"/>
                        <w:szCs w:val="20"/>
                      </w:rPr>
                      <w:t xml:space="preserve"> </w:t>
                    </w:r>
                    <w:proofErr w:type="spellStart"/>
                    <w:r w:rsidRPr="00AD5BB4">
                      <w:rPr>
                        <w:sz w:val="20"/>
                        <w:szCs w:val="20"/>
                      </w:rPr>
                      <w:t>дошок</w:t>
                    </w:r>
                    <w:proofErr w:type="spellEnd"/>
                    <w:r w:rsidRPr="00AD5BB4">
                      <w:rPr>
                        <w:sz w:val="20"/>
                        <w:szCs w:val="20"/>
                      </w:rPr>
                      <w:t xml:space="preserve"> та розвалу </w:t>
                    </w:r>
                    <w:proofErr w:type="spellStart"/>
                    <w:r w:rsidRPr="00AD5BB4">
                      <w:rPr>
                        <w:sz w:val="20"/>
                        <w:szCs w:val="20"/>
                      </w:rPr>
                      <w:t>двохкантного</w:t>
                    </w:r>
                    <w:proofErr w:type="spellEnd"/>
                    <w:r w:rsidRPr="00AD5BB4">
                      <w:rPr>
                        <w:sz w:val="20"/>
                        <w:szCs w:val="20"/>
                      </w:rPr>
                      <w:t xml:space="preserve"> брусу</w:t>
                    </w:r>
                  </w:p>
                </w:txbxContent>
              </v:textbox>
            </v:shape>
            <v:group id="_x0000_s1119" style="position:absolute;left:7305;top:3906;width:2180;height:2271" coordorigin="6516,6091" coordsize="2180,2271">
              <v:group id="_x0000_s1120" style="position:absolute;left:6956;top:6091;width:1241;height:544" coordorigin="6914,6646" coordsize="1241,544">
                <v:shape id="_x0000_s1121" type="#_x0000_t32" style="position:absolute;left:6914;top:6806;width:1241;height: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2" type="#_x0000_t19" style="position:absolute;left:7263;top:6297;width:544;height:1241;rotation:5971331fd;flip:y" coordsize="21600,30036" adj="-3026515,2752083,,15585" path="wr-21600,-6015,21600,37185,14955,,16054,30036nfewr-21600,-6015,21600,37185,14955,,16054,30036l,15585nsxe">
                  <v:path o:connectlocs="14955,0;16054,30036;0,15585"/>
                </v:shape>
              </v:group>
              <v:group id="_x0000_s1123" style="position:absolute;left:6742;top:6350;width:1708;height:351" coordorigin="6725,6940" coordsize="1708,351">
                <v:shape id="_x0000_s1124" type="#_x0000_t32" style="position:absolute;left:6953;top:6940;width:1241;height:0" o:connectortype="straight"/>
                <v:shape id="_x0000_s1125" type="#_x0000_t32" style="position:absolute;left:6725;top:7105;width:1708;height:0" o:connectortype="straight"/>
                <v:shape id="_x0000_s1126" type="#_x0000_t19" style="position:absolute;left:6764;top:6996;width:278;height:295;rotation:1852062fd;flip:x" coordsize="10012,21600" adj=",-4088482" path="wr-21600,,21600,43200,,,10012,2461nfewr-21600,,21600,43200,,,10012,2461l,21600nsxe">
                  <v:path o:connectlocs="0,0;10012,2461;0,21600"/>
                </v:shape>
                <v:shape id="_x0000_s1127" type="#_x0000_t19" style="position:absolute;left:8084;top:6961;width:278;height:295;rotation:-2612678fd;flip:x" coordsize="10012,21600" adj=",-4088482" path="wr-21600,,21600,43200,,,10012,2461nfewr-21600,,21600,43200,,,10012,2461l,21600nsxe">
                  <v:path o:connectlocs="0,0;10012,2461;0,21600"/>
                </v:shape>
              </v:group>
              <v:group id="_x0000_s1128" style="position:absolute;left:6525;top:6635;width:2086;height:583" coordorigin="6483,7270" coordsize="2086,583">
                <v:shape id="_x0000_s1129" type="#_x0000_t32" style="position:absolute;left:6700;top:7270;width:1733;height:1" o:connectortype="straight"/>
                <v:shape id="_x0000_s1130" type="#_x0000_t32" style="position:absolute;left:6483;top:7540;width:2086;height:0" o:connectortype="straight"/>
                <v:shape id="_x0000_s1131" type="#_x0000_t19" style="position:absolute;left:6575;top:7318;width:339;height:535;rotation:2798596fd;flip:x" coordsize="10012,21600" adj=",-4088482" path="wr-21600,,21600,43200,,,10012,2461nfewr-21600,,21600,43200,,,10012,2461l,21600nsxe">
                  <v:path o:connectlocs="0,0;10012,2461;0,21600"/>
                </v:shape>
                <v:shape id="_x0000_s1132" type="#_x0000_t19" style="position:absolute;left:8101;top:7223;width:339;height:534;rotation:-4798114fd;flip:x" coordsize="10012,21563" adj="-5677879,-4088482,,21563" path="wr-21600,-37,21600,43163,1267,,10012,2424nfewr-21600,-37,21600,43163,1267,,10012,2424l,21563nsxe">
                  <v:path o:connectlocs="1267,0;10012,2424;0,21563"/>
                </v:shape>
              </v:group>
              <v:group id="_x0000_s1133" style="position:absolute;left:6516;top:7024;width:2180;height:424" coordorigin="6441,7739" coordsize="2180,424">
                <v:shape id="_x0000_s1134" type="#_x0000_t32" style="position:absolute;left:6483;top:7743;width:2086;height:0" o:connectortype="straight"/>
                <v:shape id="_x0000_s1135" type="#_x0000_t32" style="position:absolute;left:6483;top:8163;width:2086;height:0" o:connectortype="straight"/>
                <v:shape id="_x0000_s1136" type="#_x0000_t19" style="position:absolute;left:6441;top:7743;width:259;height:420;rotation:-12073273fd;flip:x" coordsize="21600,25516" adj="9611668,-9228943,21600,13645" path="wr,-7955,43200,35245,3554,25516,4856,nfewr,-7955,43200,35245,3554,25516,4856,l21600,13645nsxe">
                  <v:path o:connectlocs="3554,25516;4856,0;21600,13645"/>
                </v:shape>
                <v:shape id="_x0000_s1137" type="#_x0000_t19" style="position:absolute;left:8362;top:7739;width:259;height:420;rotation:-62404fd;flip:x" coordsize="21600,25516" adj="9611668,-9228943,21600,13645" path="wr,-7955,43200,35245,3554,25516,4856,nfewr,-7955,43200,35245,3554,25516,4856,l21600,13645nsxe">
                  <v:path o:connectlocs="3554,25516;4856,0;21600,13645"/>
                </v:shape>
              </v:group>
              <v:group id="_x0000_s1138" style="position:absolute;left:6970;top:7818;width:1241;height:544;rotation:180" coordorigin="6914,6646" coordsize="1241,544">
                <v:shape id="_x0000_s1139" type="#_x0000_t32" style="position:absolute;left:6914;top:6806;width:1241;height:0" o:connectortype="straight"/>
                <v:shape id="_x0000_s1140" type="#_x0000_t19" style="position:absolute;left:7263;top:6297;width:544;height:1241;rotation:5971331fd;flip:y" coordsize="21600,30036" adj="-3026515,2752083,,15585" path="wr-21600,-6015,21600,37185,14955,,16054,30036nfewr-21600,-6015,21600,37185,14955,,16054,30036l,15585nsxe">
                  <v:path o:connectlocs="14955,0;16054,30036;0,15585"/>
                </v:shape>
              </v:group>
              <v:group id="_x0000_s1141" style="position:absolute;left:6579;top:7277;width:2086;height:583;rotation:180" coordorigin="6483,7270" coordsize="2086,583">
                <v:shape id="_x0000_s1142" type="#_x0000_t32" style="position:absolute;left:6700;top:7270;width:1733;height:1" o:connectortype="straight"/>
                <v:shape id="_x0000_s1143" type="#_x0000_t32" style="position:absolute;left:6483;top:7540;width:2086;height:0" o:connectortype="straight"/>
                <v:shape id="_x0000_s1144" type="#_x0000_t19" style="position:absolute;left:6575;top:7318;width:339;height:535;rotation:2798596fd;flip:x" coordsize="10012,21600" adj=",-4088482" path="wr-21600,,21600,43200,,,10012,2461nfewr-21600,,21600,43200,,,10012,2461l,21600nsxe">
                  <v:path o:connectlocs="0,0;10012,2461;0,21600"/>
                </v:shape>
                <v:shape id="_x0000_s1145" type="#_x0000_t19" style="position:absolute;left:8101;top:7223;width:339;height:534;rotation:-4798114fd;flip:x" coordsize="10012,21563" adj="-5677879,-4088482,,21563" path="wr-21600,-37,21600,43163,1267,,10012,2424nfewr-21600,-37,21600,43163,1267,,10012,2424l,21563nsxe">
                  <v:path o:connectlocs="1267,0;10012,2424;0,21563"/>
                </v:shape>
              </v:group>
              <v:group id="_x0000_s1146" style="position:absolute;left:6767;top:7783;width:1708;height:351;rotation:180" coordorigin="6725,6940" coordsize="1708,351">
                <v:shape id="_x0000_s1147" type="#_x0000_t32" style="position:absolute;left:6953;top:6940;width:1241;height:0" o:connectortype="straight"/>
                <v:shape id="_x0000_s1148" type="#_x0000_t32" style="position:absolute;left:6725;top:7105;width:1708;height:0" o:connectortype="straight"/>
                <v:shape id="_x0000_s1149" type="#_x0000_t19" style="position:absolute;left:6764;top:6996;width:278;height:295;rotation:1852062fd;flip:x" coordsize="10012,21600" adj=",-4088482" path="wr-21600,,21600,43200,,,10012,2461nfewr-21600,,21600,43200,,,10012,2461l,21600nsxe">
                  <v:path o:connectlocs="0,0;10012,2461;0,21600"/>
                </v:shape>
                <v:shape id="_x0000_s1150" type="#_x0000_t19" style="position:absolute;left:8084;top:6961;width:278;height:295;rotation:-2612678fd;flip:x" coordsize="10012,21600" adj=",-4088482" path="wr-21600,,21600,43200,,,10012,2461nfewr-21600,,21600,43200,,,10012,2461l,21600nsxe">
                  <v:path o:connectlocs="0,0;10012,2461;0,21600"/>
                </v:shape>
              </v:group>
              <v:shape id="_x0000_s1151" type="#_x0000_t32" style="position:absolute;left:8210;top:6350;width:1;height:165" o:connectortype="straight">
                <v:stroke dashstyle="dash"/>
              </v:shape>
              <v:shape id="_x0000_s1152" type="#_x0000_t32" style="position:absolute;left:7819;top:6350;width:1;height:165" o:connectortype="straight">
                <v:stroke dashstyle="dash"/>
              </v:shape>
              <v:shape id="_x0000_s1153" type="#_x0000_t32" style="position:absolute;left:7442;top:6350;width:1;height:165" o:connectortype="straight">
                <v:stroke dashstyle="dash"/>
              </v:shape>
              <v:shape id="_x0000_s1154" type="#_x0000_t32" style="position:absolute;left:7059;top:6371;width:1;height:165" o:connectortype="straight">
                <v:stroke dashstyle="dash"/>
              </v:shape>
              <v:shape id="_x0000_s1155" type="#_x0000_t32" style="position:absolute;left:8244;top:7970;width:1;height:165" o:connectortype="straight">
                <v:stroke dashstyle="dash"/>
              </v:shape>
              <v:shape id="_x0000_s1156" type="#_x0000_t32" style="position:absolute;left:7876;top:7970;width:1;height:165" o:connectortype="straight">
                <v:stroke dashstyle="dash"/>
              </v:shape>
              <v:shape id="_x0000_s1157" type="#_x0000_t32" style="position:absolute;left:7443;top:7970;width:1;height:165" o:connectortype="straight">
                <v:stroke dashstyle="dash"/>
              </v:shape>
              <v:shape id="_x0000_s1158" type="#_x0000_t32" style="position:absolute;left:7060;top:7970;width:1;height:165" o:connectortype="straight">
                <v:stroke dashstyle="dash"/>
              </v:shape>
              <v:shape id="_x0000_s1159" type="#_x0000_t32" style="position:absolute;left:8451;top:6636;width:1;height:269" o:connectortype="straight">
                <v:stroke dashstyle="dash"/>
              </v:shape>
              <v:shape id="_x0000_s1160" type="#_x0000_t32" style="position:absolute;left:7700;top:6636;width:1;height:269" o:connectortype="straight">
                <v:stroke dashstyle="dash"/>
              </v:shape>
              <v:shape id="_x0000_s1161" type="#_x0000_t32" style="position:absolute;left:6955;top:6636;width:1;height:269" o:connectortype="straight">
                <v:stroke dashstyle="dash"/>
              </v:shape>
              <v:shape id="_x0000_s1162" type="#_x0000_t32" style="position:absolute;left:8434;top:7590;width:1;height:269" o:connectortype="straight">
                <v:stroke dashstyle="dash"/>
              </v:shape>
              <v:shape id="_x0000_s1163" type="#_x0000_t32" style="position:absolute;left:7701;top:7590;width:1;height:269" o:connectortype="straight">
                <v:stroke dashstyle="dash"/>
              </v:shape>
              <v:shape id="_x0000_s1164" type="#_x0000_t32" style="position:absolute;left:6970;top:7590;width:1;height:269" o:connectortype="straight">
                <v:stroke dashstyle="dash"/>
              </v:shape>
              <v:shape id="_x0000_s1165" type="#_x0000_t32" style="position:absolute;left:8643;top:7024;width:1;height:420" o:connectortype="straight">
                <v:stroke dashstyle="dash"/>
              </v:shape>
              <v:shape id="_x0000_s1166" type="#_x0000_t32" style="position:absolute;left:8452;top:7051;width:0;height:393" o:connectortype="straight">
                <v:stroke dashstyle="dash"/>
              </v:shape>
              <v:shape id="_x0000_s1167" type="#_x0000_t32" style="position:absolute;left:8230;top:7046;width:2;height:402" o:connectortype="straight">
                <v:stroke dashstyle="dash"/>
              </v:shape>
              <v:shape id="_x0000_s1168" type="#_x0000_t32" style="position:absolute;left:8040;top:7056;width:0;height:393" o:connectortype="straight">
                <v:stroke dashstyle="dash"/>
              </v:shape>
              <v:shape id="_x0000_s1169" type="#_x0000_t32" style="position:absolute;left:7856;top:7046;width:1;height:398" o:connectortype="straight">
                <v:stroke dashstyle="dash"/>
              </v:shape>
              <v:shape id="_x0000_s1170" type="#_x0000_t32" style="position:absolute;left:7665;top:7051;width:1;height:415" o:connectortype="straight">
                <v:stroke dashstyle="dash"/>
              </v:shape>
              <v:shape id="_x0000_s1171" type="#_x0000_t32" style="position:absolute;left:7444;top:7051;width:1;height:393" o:connectortype="straight">
                <v:stroke dashstyle="dash"/>
              </v:shape>
              <v:shape id="_x0000_s1172" type="#_x0000_t32" style="position:absolute;left:7253;top:7046;width:0;height:398" o:connectortype="straight">
                <v:stroke dashstyle="dash"/>
              </v:shape>
              <v:shape id="_x0000_s1173" type="#_x0000_t32" style="position:absolute;left:7060;top:7034;width:1;height:415" o:connectortype="straight">
                <v:stroke dashstyle="dash"/>
              </v:shape>
              <v:shape id="_x0000_s1174" type="#_x0000_t32" style="position:absolute;left:6839;top:7034;width:1;height:393" o:connectortype="straight">
                <v:stroke dashstyle="dash"/>
              </v:shape>
              <v:shape id="_x0000_s1175" type="#_x0000_t32" style="position:absolute;left:6648;top:7029;width:0;height:398" o:connectortype="straight">
                <v:stroke dashstyle="dash"/>
              </v:shape>
              <v:shape id="_x0000_s1176" type="#_x0000_t32" style="position:absolute;left:6558;top:7046;width:1;height:380" o:connectortype="straight">
                <v:stroke dashstyle="dash"/>
              </v:shape>
              <v:shape id="_x0000_s1177" type="#_x0000_t32" style="position:absolute;left:6741;top:6636;width:1;height:269" o:connectortype="straight">
                <v:stroke dashstyle="dash"/>
              </v:shape>
              <v:shape id="_x0000_s1178" type="#_x0000_t32" style="position:absolute;left:6712;top:7591;width:1;height:269" o:connectortype="straight">
                <v:stroke dashstyle="dash"/>
              </v:shape>
              <v:shape id="_x0000_s1179" type="#_x0000_t32" style="position:absolute;left:7003;top:7970;width:1;height:165" o:connectortype="straight">
                <v:stroke dashstyle="dash"/>
              </v:shape>
              <v:shape id="_x0000_s1180" type="#_x0000_t32" style="position:absolute;left:6971;top:6350;width:1;height:165" o:connectortype="straight">
                <v:stroke dashstyle="dash"/>
              </v:shape>
            </v:group>
            <v:shape id="_x0000_s1181" type="#_x0000_t32" style="position:absolute;left:4195;top:6110;width:1;height:348" o:connectortype="straight">
              <v:stroke endarrow="block"/>
            </v:shape>
            <v:shape id="_x0000_s1182" type="#_x0000_t32" style="position:absolute;left:8391;top:6177;width:0;height:281" o:connectortype="straight">
              <v:stroke endarrow="block"/>
            </v:shape>
            <v:shape id="_x0000_s1183" type="#_x0000_t202" style="position:absolute;left:5313;top:3641;width:1877;height:875" stroked="f">
              <v:fill opacity="0"/>
              <v:textbox style="mso-next-textbox:#_x0000_s1183" inset="0,0,0,0">
                <w:txbxContent>
                  <w:p w:rsidR="00CA5B47" w:rsidRPr="00AD5BB4" w:rsidRDefault="00CA5B47" w:rsidP="00CA5B47">
                    <w:pPr>
                      <w:jc w:val="center"/>
                      <w:rPr>
                        <w:sz w:val="20"/>
                        <w:szCs w:val="20"/>
                      </w:rPr>
                    </w:pPr>
                    <w:proofErr w:type="spellStart"/>
                    <w:r w:rsidRPr="00AD5BB4">
                      <w:rPr>
                        <w:sz w:val="20"/>
                        <w:szCs w:val="20"/>
                      </w:rPr>
                      <w:t>Розвально-брусувальний</w:t>
                    </w:r>
                    <w:proofErr w:type="spellEnd"/>
                    <w:r w:rsidRPr="00AD5BB4">
                      <w:rPr>
                        <w:sz w:val="20"/>
                        <w:szCs w:val="20"/>
                      </w:rPr>
                      <w:t xml:space="preserve"> метод розкрою</w:t>
                    </w:r>
                  </w:p>
                </w:txbxContent>
              </v:textbox>
            </v:shape>
            <v:shape id="_x0000_s1184" type="#_x0000_t32" style="position:absolute;left:5012;top:4141;width:555;height:458;flip:x" o:connectortype="straight">
              <v:stroke dashstyle="dash" endarrow="block"/>
            </v:shape>
            <v:shape id="_x0000_s1185" type="#_x0000_t32" style="position:absolute;left:6948;top:4049;width:582;height:281" o:connectortype="straight">
              <v:stroke dashstyle="dash" endarrow="block"/>
            </v:shape>
          </v:group>
        </w:pict>
      </w:r>
    </w:p>
    <w:p w:rsidR="00CA5B47" w:rsidRPr="00CA4C43" w:rsidRDefault="00CA5B47" w:rsidP="004B20BE">
      <w:pPr>
        <w:ind w:firstLine="567"/>
        <w:jc w:val="both"/>
        <w:rPr>
          <w:sz w:val="28"/>
          <w:szCs w:val="28"/>
        </w:rPr>
      </w:pPr>
    </w:p>
    <w:p w:rsidR="00CA5B47" w:rsidRPr="00CA4C43" w:rsidRDefault="00CA5B47" w:rsidP="004B20BE">
      <w:pPr>
        <w:ind w:firstLine="567"/>
        <w:jc w:val="both"/>
        <w:rPr>
          <w:sz w:val="28"/>
          <w:szCs w:val="28"/>
        </w:rPr>
      </w:pPr>
    </w:p>
    <w:p w:rsidR="00CA5B47" w:rsidRPr="00CA4C43" w:rsidRDefault="00CA5B47" w:rsidP="004B20BE">
      <w:pPr>
        <w:ind w:firstLine="567"/>
        <w:jc w:val="both"/>
        <w:rPr>
          <w:sz w:val="28"/>
          <w:szCs w:val="28"/>
        </w:rPr>
      </w:pPr>
    </w:p>
    <w:p w:rsidR="00CA5B47" w:rsidRPr="00CA4C43" w:rsidRDefault="00CA5B47" w:rsidP="004B20BE">
      <w:pPr>
        <w:ind w:firstLine="567"/>
        <w:jc w:val="both"/>
        <w:rPr>
          <w:sz w:val="28"/>
          <w:szCs w:val="28"/>
        </w:rPr>
      </w:pPr>
    </w:p>
    <w:p w:rsidR="00CA5B47" w:rsidRPr="00CA4C43" w:rsidRDefault="00CA5B47" w:rsidP="004B20BE">
      <w:pPr>
        <w:ind w:firstLine="567"/>
        <w:jc w:val="both"/>
        <w:rPr>
          <w:sz w:val="28"/>
          <w:szCs w:val="28"/>
        </w:rPr>
      </w:pPr>
    </w:p>
    <w:p w:rsidR="00CA5B47" w:rsidRPr="00CA4C43" w:rsidRDefault="00CA5B47" w:rsidP="004B20BE">
      <w:pPr>
        <w:ind w:firstLine="567"/>
        <w:jc w:val="both"/>
        <w:rPr>
          <w:sz w:val="28"/>
          <w:szCs w:val="28"/>
        </w:rPr>
      </w:pPr>
    </w:p>
    <w:p w:rsidR="00CA5B47" w:rsidRPr="00CA4C43" w:rsidRDefault="00CA5B47" w:rsidP="004B20BE">
      <w:pPr>
        <w:ind w:firstLine="567"/>
        <w:jc w:val="both"/>
        <w:rPr>
          <w:sz w:val="28"/>
          <w:szCs w:val="28"/>
        </w:rPr>
      </w:pPr>
    </w:p>
    <w:p w:rsidR="00CA5B47" w:rsidRPr="00CA4C43" w:rsidRDefault="00CA5B47" w:rsidP="004B20BE">
      <w:pPr>
        <w:spacing w:line="360" w:lineRule="auto"/>
        <w:ind w:firstLine="567"/>
        <w:jc w:val="both"/>
        <w:rPr>
          <w:sz w:val="28"/>
          <w:szCs w:val="28"/>
        </w:rPr>
      </w:pPr>
    </w:p>
    <w:p w:rsidR="00CA5B47" w:rsidRPr="00CA4C43" w:rsidRDefault="00CA5B47" w:rsidP="004B20BE">
      <w:pPr>
        <w:spacing w:line="360" w:lineRule="auto"/>
        <w:ind w:firstLine="567"/>
        <w:jc w:val="both"/>
        <w:rPr>
          <w:sz w:val="28"/>
          <w:szCs w:val="28"/>
        </w:rPr>
      </w:pPr>
    </w:p>
    <w:p w:rsidR="00CA5B47" w:rsidRPr="00CA4C43" w:rsidRDefault="00CA5B47" w:rsidP="004B20BE">
      <w:pPr>
        <w:spacing w:line="360" w:lineRule="auto"/>
        <w:ind w:firstLine="567"/>
        <w:jc w:val="both"/>
        <w:rPr>
          <w:sz w:val="28"/>
          <w:szCs w:val="28"/>
        </w:rPr>
      </w:pPr>
    </w:p>
    <w:p w:rsidR="00CA5B47" w:rsidRPr="00CA4C43" w:rsidRDefault="00CA5B47" w:rsidP="004B20BE">
      <w:pPr>
        <w:spacing w:line="360" w:lineRule="auto"/>
        <w:ind w:firstLine="567"/>
        <w:jc w:val="both"/>
        <w:rPr>
          <w:sz w:val="28"/>
          <w:szCs w:val="28"/>
        </w:rPr>
      </w:pPr>
    </w:p>
    <w:p w:rsidR="00CA5B47" w:rsidRPr="00CA4C43" w:rsidRDefault="00CA5B47" w:rsidP="004B20BE">
      <w:pPr>
        <w:spacing w:line="360" w:lineRule="auto"/>
        <w:ind w:firstLine="567"/>
        <w:jc w:val="both"/>
        <w:rPr>
          <w:sz w:val="28"/>
          <w:szCs w:val="28"/>
        </w:rPr>
      </w:pPr>
    </w:p>
    <w:p w:rsidR="00885895" w:rsidRPr="00CA4C43" w:rsidRDefault="00885895" w:rsidP="004B20BE">
      <w:pPr>
        <w:spacing w:line="360" w:lineRule="auto"/>
        <w:ind w:firstLine="567"/>
        <w:jc w:val="both"/>
        <w:rPr>
          <w:sz w:val="28"/>
          <w:szCs w:val="28"/>
        </w:rPr>
      </w:pPr>
    </w:p>
    <w:p w:rsidR="00885895" w:rsidRPr="00CA4C43" w:rsidRDefault="00885895" w:rsidP="004B20BE">
      <w:pPr>
        <w:spacing w:line="360" w:lineRule="auto"/>
        <w:ind w:firstLine="567"/>
        <w:jc w:val="both"/>
        <w:rPr>
          <w:sz w:val="28"/>
          <w:szCs w:val="28"/>
        </w:rPr>
      </w:pPr>
    </w:p>
    <w:p w:rsidR="00885895" w:rsidRPr="00CA4C43" w:rsidRDefault="00885895" w:rsidP="004B20BE">
      <w:pPr>
        <w:spacing w:line="360" w:lineRule="auto"/>
        <w:ind w:firstLine="567"/>
        <w:jc w:val="both"/>
        <w:rPr>
          <w:sz w:val="28"/>
          <w:szCs w:val="28"/>
        </w:rPr>
      </w:pPr>
    </w:p>
    <w:p w:rsidR="00CA5B47" w:rsidRPr="00CA4C43" w:rsidRDefault="00777FFA" w:rsidP="004B20BE">
      <w:pPr>
        <w:spacing w:line="360" w:lineRule="auto"/>
        <w:ind w:firstLine="567"/>
        <w:jc w:val="both"/>
        <w:rPr>
          <w:b/>
          <w:sz w:val="28"/>
          <w:szCs w:val="28"/>
        </w:rPr>
      </w:pPr>
      <w:r w:rsidRPr="00CA4C43">
        <w:rPr>
          <w:b/>
          <w:sz w:val="28"/>
          <w:szCs w:val="28"/>
        </w:rPr>
        <w:t>Рис.</w:t>
      </w:r>
      <w:r w:rsidR="004B20BE" w:rsidRPr="00CA4C43">
        <w:rPr>
          <w:b/>
          <w:sz w:val="28"/>
          <w:szCs w:val="28"/>
        </w:rPr>
        <w:t> </w:t>
      </w:r>
      <w:r w:rsidRPr="00CA4C43">
        <w:rPr>
          <w:b/>
          <w:sz w:val="28"/>
          <w:szCs w:val="28"/>
        </w:rPr>
        <w:t>1</w:t>
      </w:r>
      <w:r w:rsidR="004B20BE" w:rsidRPr="00CA4C43">
        <w:rPr>
          <w:b/>
          <w:sz w:val="28"/>
          <w:szCs w:val="28"/>
        </w:rPr>
        <w:t>.</w:t>
      </w:r>
      <w:r w:rsidR="00CA5B47" w:rsidRPr="00CA4C43">
        <w:rPr>
          <w:b/>
          <w:sz w:val="28"/>
          <w:szCs w:val="28"/>
        </w:rPr>
        <w:t xml:space="preserve"> Розкрій пиловочної сировини на </w:t>
      </w:r>
      <w:proofErr w:type="spellStart"/>
      <w:r w:rsidR="00CA5B47" w:rsidRPr="00CA4C43">
        <w:rPr>
          <w:b/>
          <w:sz w:val="28"/>
          <w:szCs w:val="28"/>
        </w:rPr>
        <w:t>специфікаційні</w:t>
      </w:r>
      <w:proofErr w:type="spellEnd"/>
      <w:r w:rsidR="00CA5B47" w:rsidRPr="00CA4C43">
        <w:rPr>
          <w:b/>
          <w:sz w:val="28"/>
          <w:szCs w:val="28"/>
        </w:rPr>
        <w:t xml:space="preserve"> пиломатеріали як процес комплексного виробництва (розроблено автор</w:t>
      </w:r>
      <w:r w:rsidR="004B20BE" w:rsidRPr="00CA4C43">
        <w:rPr>
          <w:b/>
          <w:sz w:val="28"/>
          <w:szCs w:val="28"/>
        </w:rPr>
        <w:t>а</w:t>
      </w:r>
      <w:r w:rsidR="00CA5B47" w:rsidRPr="00CA4C43">
        <w:rPr>
          <w:b/>
          <w:sz w:val="28"/>
          <w:szCs w:val="28"/>
        </w:rPr>
        <w:t>м</w:t>
      </w:r>
      <w:r w:rsidR="004B20BE" w:rsidRPr="00CA4C43">
        <w:rPr>
          <w:b/>
          <w:sz w:val="28"/>
          <w:szCs w:val="28"/>
        </w:rPr>
        <w:t>и</w:t>
      </w:r>
      <w:r w:rsidR="00CA5B47" w:rsidRPr="00CA4C43">
        <w:rPr>
          <w:b/>
          <w:sz w:val="28"/>
          <w:szCs w:val="28"/>
        </w:rPr>
        <w:t>).</w:t>
      </w:r>
    </w:p>
    <w:p w:rsidR="00CA5B47" w:rsidRPr="00CA4C43" w:rsidRDefault="00CA5B47" w:rsidP="004B20BE">
      <w:pPr>
        <w:spacing w:line="360" w:lineRule="auto"/>
        <w:ind w:firstLine="567"/>
        <w:jc w:val="both"/>
        <w:rPr>
          <w:sz w:val="28"/>
          <w:szCs w:val="28"/>
        </w:rPr>
      </w:pPr>
      <w:r w:rsidRPr="00CA4C43">
        <w:rPr>
          <w:sz w:val="28"/>
          <w:szCs w:val="28"/>
        </w:rPr>
        <w:t xml:space="preserve">Комбінування в схемі розкрою колоди різних розмірів </w:t>
      </w:r>
      <w:proofErr w:type="spellStart"/>
      <w:r w:rsidRPr="00CA4C43">
        <w:rPr>
          <w:sz w:val="28"/>
          <w:szCs w:val="28"/>
        </w:rPr>
        <w:t>специфікаційних</w:t>
      </w:r>
      <w:proofErr w:type="spellEnd"/>
      <w:r w:rsidRPr="00CA4C43">
        <w:rPr>
          <w:sz w:val="28"/>
          <w:szCs w:val="28"/>
        </w:rPr>
        <w:t xml:space="preserve"> пиломатеріалів дозволяє, за інших рівних умов, підвищити відсоток об’ємного виходу п</w:t>
      </w:r>
      <w:r w:rsidR="001E5FD5" w:rsidRPr="00CA4C43">
        <w:rPr>
          <w:sz w:val="28"/>
          <w:szCs w:val="28"/>
        </w:rPr>
        <w:t>родукції</w:t>
      </w:r>
      <w:r w:rsidRPr="00CA4C43">
        <w:rPr>
          <w:sz w:val="28"/>
          <w:szCs w:val="28"/>
        </w:rPr>
        <w:t>.</w:t>
      </w:r>
    </w:p>
    <w:p w:rsidR="001E5FD5" w:rsidRDefault="001E5FD5" w:rsidP="004B20BE">
      <w:pPr>
        <w:spacing w:line="360" w:lineRule="auto"/>
        <w:ind w:firstLine="567"/>
        <w:jc w:val="both"/>
        <w:rPr>
          <w:sz w:val="28"/>
          <w:szCs w:val="28"/>
          <w:lang w:val="en-US"/>
        </w:rPr>
      </w:pPr>
      <w:r w:rsidRPr="00CA4C43">
        <w:rPr>
          <w:sz w:val="28"/>
          <w:szCs w:val="28"/>
        </w:rPr>
        <w:t>Технологічні особливості комплексного типу виробництва здійсню</w:t>
      </w:r>
      <w:r w:rsidR="00E0749C" w:rsidRPr="00CA4C43">
        <w:rPr>
          <w:sz w:val="28"/>
          <w:szCs w:val="28"/>
        </w:rPr>
        <w:t>ю</w:t>
      </w:r>
      <w:r w:rsidRPr="00CA4C43">
        <w:rPr>
          <w:sz w:val="28"/>
          <w:szCs w:val="28"/>
        </w:rPr>
        <w:t xml:space="preserve">ть визначальний вплив на побудову системи планування затрат (насамперед, технологічних затрат) </w:t>
      </w:r>
      <w:r w:rsidR="004B20BE" w:rsidRPr="00CA4C43">
        <w:rPr>
          <w:sz w:val="28"/>
          <w:szCs w:val="28"/>
        </w:rPr>
        <w:t xml:space="preserve">підприємства </w:t>
      </w:r>
      <w:r w:rsidRPr="00CA4C43">
        <w:rPr>
          <w:sz w:val="28"/>
          <w:szCs w:val="28"/>
        </w:rPr>
        <w:t>та сам процес плануванн</w:t>
      </w:r>
      <w:r w:rsidR="00777FFA" w:rsidRPr="00CA4C43">
        <w:rPr>
          <w:sz w:val="28"/>
          <w:szCs w:val="28"/>
        </w:rPr>
        <w:t>я в рамках цієї системи</w:t>
      </w:r>
      <w:r w:rsidRPr="00CA4C43">
        <w:rPr>
          <w:sz w:val="28"/>
          <w:szCs w:val="28"/>
        </w:rPr>
        <w:t xml:space="preserve">. Щодо технології виробництва в лісопильній галузі, то на сьогоднішній день неможливо сформувати певний еталонний перелік технологічних операцій лісопильних підприємств, оскільки технологічний процес має особливості в кожному індивідуальному випадку. В якості прикладу технологічного процесу нижче наводяться основні технологічні операції одного з  підприємств </w:t>
      </w:r>
      <w:r w:rsidR="00E752B1" w:rsidRPr="00CA4C43">
        <w:rPr>
          <w:sz w:val="28"/>
          <w:szCs w:val="28"/>
        </w:rPr>
        <w:t xml:space="preserve">лісопильного виробництва Закарпатської області </w:t>
      </w:r>
      <w:r w:rsidR="00777FFA" w:rsidRPr="00CA4C43">
        <w:rPr>
          <w:sz w:val="28"/>
          <w:szCs w:val="28"/>
        </w:rPr>
        <w:t>(рис. 2</w:t>
      </w:r>
      <w:r w:rsidRPr="00CA4C43">
        <w:rPr>
          <w:sz w:val="28"/>
          <w:szCs w:val="28"/>
        </w:rPr>
        <w:t>).</w:t>
      </w:r>
    </w:p>
    <w:p w:rsidR="00361E27" w:rsidRPr="00CA4C43" w:rsidRDefault="00361E27" w:rsidP="00361E27">
      <w:pPr>
        <w:spacing w:line="360" w:lineRule="auto"/>
        <w:ind w:firstLine="567"/>
        <w:jc w:val="both"/>
        <w:rPr>
          <w:sz w:val="28"/>
          <w:szCs w:val="28"/>
        </w:rPr>
      </w:pPr>
      <w:r w:rsidRPr="00CA4C43">
        <w:rPr>
          <w:sz w:val="28"/>
          <w:szCs w:val="28"/>
        </w:rPr>
        <w:t xml:space="preserve">При плануванні технологічних затрат у лісопильній галузі на основі принципів </w:t>
      </w:r>
      <w:proofErr w:type="spellStart"/>
      <w:r w:rsidRPr="00CA4C43">
        <w:rPr>
          <w:sz w:val="28"/>
          <w:szCs w:val="28"/>
        </w:rPr>
        <w:t>директ-костингу</w:t>
      </w:r>
      <w:proofErr w:type="spellEnd"/>
      <w:r w:rsidRPr="00CA4C43">
        <w:rPr>
          <w:sz w:val="28"/>
          <w:szCs w:val="28"/>
        </w:rPr>
        <w:t xml:space="preserve"> необхідним є виділення відповідних місць </w:t>
      </w:r>
      <w:r w:rsidRPr="00CA4C43">
        <w:rPr>
          <w:sz w:val="28"/>
          <w:szCs w:val="28"/>
        </w:rPr>
        <w:lastRenderedPageBreak/>
        <w:t>виникнення зат</w:t>
      </w:r>
      <w:bookmarkStart w:id="0" w:name="_GoBack"/>
      <w:bookmarkEnd w:id="0"/>
      <w:r w:rsidRPr="00CA4C43">
        <w:rPr>
          <w:sz w:val="28"/>
          <w:szCs w:val="28"/>
        </w:rPr>
        <w:t>рат (</w:t>
      </w:r>
      <w:proofErr w:type="spellStart"/>
      <w:r w:rsidRPr="00CA4C43">
        <w:rPr>
          <w:sz w:val="28"/>
          <w:szCs w:val="28"/>
        </w:rPr>
        <w:t>МВЗ</w:t>
      </w:r>
      <w:proofErr w:type="spellEnd"/>
      <w:r w:rsidRPr="00CA4C43">
        <w:rPr>
          <w:sz w:val="28"/>
          <w:szCs w:val="28"/>
        </w:rPr>
        <w:t xml:space="preserve">) та виявлення таких факторів затрат для кожного </w:t>
      </w:r>
      <w:proofErr w:type="spellStart"/>
      <w:r w:rsidRPr="00CA4C43">
        <w:rPr>
          <w:sz w:val="28"/>
          <w:szCs w:val="28"/>
        </w:rPr>
        <w:t>МВЗ</w:t>
      </w:r>
      <w:proofErr w:type="spellEnd"/>
      <w:r w:rsidRPr="00CA4C43">
        <w:rPr>
          <w:sz w:val="28"/>
          <w:szCs w:val="28"/>
        </w:rPr>
        <w:t xml:space="preserve">, які б найбільш точно відображали причинно-наслідковий взаємозв’язок між обсягом діяльності та </w:t>
      </w:r>
      <w:proofErr w:type="spellStart"/>
      <w:r w:rsidRPr="00CA4C43">
        <w:rPr>
          <w:sz w:val="28"/>
          <w:szCs w:val="28"/>
        </w:rPr>
        <w:t>маржинальними</w:t>
      </w:r>
      <w:proofErr w:type="spellEnd"/>
      <w:r w:rsidRPr="00CA4C43">
        <w:rPr>
          <w:sz w:val="28"/>
          <w:szCs w:val="28"/>
        </w:rPr>
        <w:t xml:space="preserve"> затратами </w:t>
      </w:r>
      <w:proofErr w:type="spellStart"/>
      <w:r w:rsidRPr="00CA4C43">
        <w:rPr>
          <w:sz w:val="28"/>
          <w:szCs w:val="28"/>
        </w:rPr>
        <w:t>МВЗ</w:t>
      </w:r>
      <w:proofErr w:type="spellEnd"/>
      <w:r w:rsidRPr="00CA4C43">
        <w:rPr>
          <w:sz w:val="28"/>
          <w:szCs w:val="28"/>
        </w:rPr>
        <w:t>.</w:t>
      </w:r>
    </w:p>
    <w:p w:rsidR="00E752B1" w:rsidRPr="00CA4C43" w:rsidRDefault="00587D6B" w:rsidP="004B20BE">
      <w:pPr>
        <w:spacing w:line="360" w:lineRule="auto"/>
        <w:ind w:firstLine="567"/>
        <w:jc w:val="both"/>
        <w:rPr>
          <w:sz w:val="28"/>
          <w:szCs w:val="28"/>
        </w:rPr>
      </w:pPr>
      <w:r w:rsidRPr="00CA4C43">
        <w:rPr>
          <w:noProof/>
          <w:sz w:val="28"/>
          <w:szCs w:val="28"/>
        </w:rPr>
        <w:pict>
          <v:group id="_x0000_s1187" style="position:absolute;left:0;text-align:left;margin-left:-11.2pt;margin-top:3.95pt;width:479.9pt;height:372.35pt;z-index:251682816" coordorigin="1647,7438" coordsize="9598,7447">
            <v:shape id="_x0000_s1188" type="#_x0000_t202" style="position:absolute;left:6266;top:8047;width:1306;height:877" filled="f" fillcolor="#b2b2b2">
              <v:textbox style="mso-next-textbox:#_x0000_s1188" inset="0,0,0,0">
                <w:txbxContent>
                  <w:p w:rsidR="00E752B1" w:rsidRPr="007C4FEB" w:rsidRDefault="00E752B1" w:rsidP="00E752B1">
                    <w:pPr>
                      <w:rPr>
                        <w:sz w:val="18"/>
                        <w:szCs w:val="18"/>
                      </w:rPr>
                    </w:pPr>
                    <w:r w:rsidRPr="00994912">
                      <w:rPr>
                        <w:b/>
                        <w:sz w:val="18"/>
                        <w:szCs w:val="18"/>
                      </w:rPr>
                      <w:t xml:space="preserve">Фактор затрат </w:t>
                    </w:r>
                    <w:r>
                      <w:rPr>
                        <w:b/>
                        <w:sz w:val="18"/>
                        <w:szCs w:val="18"/>
                      </w:rPr>
                      <w:t>№</w:t>
                    </w:r>
                    <w:r w:rsidRPr="00994912">
                      <w:rPr>
                        <w:b/>
                        <w:sz w:val="18"/>
                        <w:szCs w:val="18"/>
                      </w:rPr>
                      <w:t>1</w:t>
                    </w:r>
                    <w:r>
                      <w:rPr>
                        <w:sz w:val="18"/>
                        <w:szCs w:val="18"/>
                      </w:rPr>
                      <w:t>: О</w:t>
                    </w:r>
                    <w:r w:rsidRPr="00C75745">
                      <w:rPr>
                        <w:sz w:val="18"/>
                        <w:szCs w:val="18"/>
                      </w:rPr>
                      <w:t>б</w:t>
                    </w:r>
                    <w:r>
                      <w:rPr>
                        <w:sz w:val="18"/>
                        <w:szCs w:val="18"/>
                      </w:rPr>
                      <w:t>’єм</w:t>
                    </w:r>
                    <w:r w:rsidRPr="007C4FEB">
                      <w:rPr>
                        <w:sz w:val="18"/>
                        <w:szCs w:val="18"/>
                      </w:rPr>
                      <w:t xml:space="preserve"> розсортованого лісу, м</w:t>
                    </w:r>
                    <w:r w:rsidRPr="007C4FEB">
                      <w:rPr>
                        <w:sz w:val="18"/>
                        <w:szCs w:val="18"/>
                        <w:vertAlign w:val="superscript"/>
                      </w:rPr>
                      <w:t>3</w:t>
                    </w:r>
                  </w:p>
                </w:txbxContent>
              </v:textbox>
            </v:shape>
            <v:shape id="_x0000_s1189" type="#_x0000_t202" style="position:absolute;left:7874;top:7619;width:3371;height:1764" filled="f" fillcolor="#b2b2b2">
              <v:textbox style="mso-next-textbox:#_x0000_s1189" inset="0,0,0,0">
                <w:txbxContent>
                  <w:p w:rsidR="00E752B1" w:rsidRPr="00DC1ABC" w:rsidRDefault="00E752B1" w:rsidP="00E752B1">
                    <w:pPr>
                      <w:jc w:val="both"/>
                      <w:rPr>
                        <w:sz w:val="18"/>
                        <w:szCs w:val="18"/>
                      </w:rPr>
                    </w:pPr>
                    <w:proofErr w:type="spellStart"/>
                    <w:r w:rsidRPr="006D10B4">
                      <w:rPr>
                        <w:b/>
                        <w:sz w:val="18"/>
                        <w:szCs w:val="18"/>
                      </w:rPr>
                      <w:t>Маржинальні</w:t>
                    </w:r>
                    <w:proofErr w:type="spellEnd"/>
                    <w:r w:rsidRPr="006D10B4">
                      <w:rPr>
                        <w:b/>
                        <w:sz w:val="18"/>
                        <w:szCs w:val="18"/>
                      </w:rPr>
                      <w:t xml:space="preserve"> конверсійні затрати</w:t>
                    </w:r>
                    <w:r>
                      <w:rPr>
                        <w:sz w:val="18"/>
                        <w:szCs w:val="18"/>
                      </w:rPr>
                      <w:t>, які виникають в операціях розвантаження лісу, подачі лісу на сортувальну лінію,  сортування лісу, переміщення лісу в сортувальні «бокси»: електроенергія, паливо, затрати на оплату праці, затрати на поточний ремонт транспортних засобів та  устаткування, знос ОЗ та ін.</w:t>
                    </w:r>
                  </w:p>
                </w:txbxContent>
              </v:textbox>
            </v:shape>
            <v:shape id="_x0000_s1190" type="#_x0000_t202" style="position:absolute;left:6266;top:9455;width:1306;height:2992" filled="f" fillcolor="#b2b2b2">
              <v:textbox style="mso-next-textbox:#_x0000_s1190" inset="0,0,0,0">
                <w:txbxContent>
                  <w:p w:rsidR="00E752B1" w:rsidRDefault="00E752B1" w:rsidP="00E752B1">
                    <w:pPr>
                      <w:rPr>
                        <w:b/>
                        <w:sz w:val="18"/>
                        <w:szCs w:val="18"/>
                        <w:lang w:val="de-DE"/>
                      </w:rPr>
                    </w:pPr>
                  </w:p>
                  <w:p w:rsidR="00E752B1" w:rsidRDefault="00E752B1" w:rsidP="00E752B1">
                    <w:pPr>
                      <w:rPr>
                        <w:b/>
                        <w:sz w:val="18"/>
                        <w:szCs w:val="18"/>
                        <w:lang w:val="de-DE"/>
                      </w:rPr>
                    </w:pPr>
                  </w:p>
                  <w:p w:rsidR="00E752B1" w:rsidRDefault="00E752B1" w:rsidP="00E752B1">
                    <w:pPr>
                      <w:rPr>
                        <w:b/>
                        <w:sz w:val="18"/>
                        <w:szCs w:val="18"/>
                        <w:lang w:val="de-DE"/>
                      </w:rPr>
                    </w:pPr>
                  </w:p>
                  <w:p w:rsidR="00E752B1" w:rsidRDefault="00E752B1" w:rsidP="00E752B1">
                    <w:pPr>
                      <w:rPr>
                        <w:b/>
                        <w:sz w:val="18"/>
                        <w:szCs w:val="18"/>
                        <w:lang w:val="de-DE"/>
                      </w:rPr>
                    </w:pPr>
                  </w:p>
                  <w:p w:rsidR="00E752B1" w:rsidRDefault="00E752B1" w:rsidP="00E752B1">
                    <w:pPr>
                      <w:rPr>
                        <w:sz w:val="18"/>
                        <w:szCs w:val="18"/>
                      </w:rPr>
                    </w:pPr>
                    <w:r w:rsidRPr="00994912">
                      <w:rPr>
                        <w:b/>
                        <w:sz w:val="18"/>
                        <w:szCs w:val="18"/>
                      </w:rPr>
                      <w:t xml:space="preserve">Фактор затрат </w:t>
                    </w:r>
                    <w:r>
                      <w:rPr>
                        <w:b/>
                        <w:sz w:val="18"/>
                        <w:szCs w:val="18"/>
                      </w:rPr>
                      <w:t>№2</w:t>
                    </w:r>
                    <w:r>
                      <w:rPr>
                        <w:sz w:val="18"/>
                        <w:szCs w:val="18"/>
                      </w:rPr>
                      <w:t xml:space="preserve">: </w:t>
                    </w:r>
                  </w:p>
                  <w:p w:rsidR="00E752B1" w:rsidRPr="007C4FEB" w:rsidRDefault="00E752B1" w:rsidP="00E752B1">
                    <w:pPr>
                      <w:rPr>
                        <w:sz w:val="18"/>
                        <w:szCs w:val="18"/>
                      </w:rPr>
                    </w:pPr>
                    <w:r w:rsidRPr="007C4FEB">
                      <w:rPr>
                        <w:sz w:val="18"/>
                        <w:szCs w:val="18"/>
                      </w:rPr>
                      <w:t xml:space="preserve">Обсяг розкроєного лісу </w:t>
                    </w:r>
                    <w:r w:rsidRPr="00B419EA">
                      <w:rPr>
                        <w:sz w:val="18"/>
                        <w:szCs w:val="18"/>
                        <w:lang w:val="de-DE"/>
                      </w:rPr>
                      <w:t>j</w:t>
                    </w:r>
                    <w:proofErr w:type="spellStart"/>
                    <w:r w:rsidRPr="007C4FEB">
                      <w:rPr>
                        <w:sz w:val="18"/>
                        <w:szCs w:val="18"/>
                      </w:rPr>
                      <w:t>-тої</w:t>
                    </w:r>
                    <w:proofErr w:type="spellEnd"/>
                    <w:r w:rsidRPr="007C4FEB">
                      <w:rPr>
                        <w:sz w:val="18"/>
                        <w:szCs w:val="18"/>
                      </w:rPr>
                      <w:t xml:space="preserve"> розмірно-якісної групи </w:t>
                    </w:r>
                    <w:r w:rsidRPr="00B419EA">
                      <w:rPr>
                        <w:sz w:val="18"/>
                        <w:szCs w:val="18"/>
                        <w:lang w:val="de-DE"/>
                      </w:rPr>
                      <w:t>i</w:t>
                    </w:r>
                    <w:proofErr w:type="spellStart"/>
                    <w:r w:rsidRPr="007C4FEB">
                      <w:rPr>
                        <w:sz w:val="18"/>
                        <w:szCs w:val="18"/>
                      </w:rPr>
                      <w:t>-тим</w:t>
                    </w:r>
                    <w:proofErr w:type="spellEnd"/>
                    <w:r w:rsidRPr="007C4FEB">
                      <w:rPr>
                        <w:sz w:val="18"/>
                        <w:szCs w:val="18"/>
                      </w:rPr>
                      <w:t xml:space="preserve"> поставом,</w:t>
                    </w:r>
                    <w:r>
                      <w:rPr>
                        <w:sz w:val="18"/>
                        <w:szCs w:val="18"/>
                      </w:rPr>
                      <w:t xml:space="preserve"> шт. або</w:t>
                    </w:r>
                    <w:r w:rsidRPr="007C4FEB">
                      <w:rPr>
                        <w:sz w:val="18"/>
                        <w:szCs w:val="18"/>
                      </w:rPr>
                      <w:t xml:space="preserve"> м</w:t>
                    </w:r>
                    <w:r w:rsidRPr="007C4FEB">
                      <w:rPr>
                        <w:sz w:val="18"/>
                        <w:szCs w:val="18"/>
                        <w:vertAlign w:val="superscript"/>
                      </w:rPr>
                      <w:t>3</w:t>
                    </w:r>
                  </w:p>
                  <w:p w:rsidR="00E752B1" w:rsidRPr="00B419EA" w:rsidRDefault="00E752B1" w:rsidP="00E752B1">
                    <w:pPr>
                      <w:rPr>
                        <w:szCs w:val="18"/>
                      </w:rPr>
                    </w:pPr>
                  </w:p>
                </w:txbxContent>
              </v:textbox>
            </v:shape>
            <v:shape id="_x0000_s1191" type="#_x0000_t202" style="position:absolute;left:6266;top:13158;width:1303;height:1335" filled="f" fillcolor="#b2b2b2">
              <v:textbox style="mso-next-textbox:#_x0000_s1191" inset="0,0,0,0">
                <w:txbxContent>
                  <w:p w:rsidR="00E752B1" w:rsidRPr="007C4FEB" w:rsidRDefault="00E752B1" w:rsidP="00E752B1">
                    <w:pPr>
                      <w:rPr>
                        <w:sz w:val="18"/>
                        <w:szCs w:val="18"/>
                      </w:rPr>
                    </w:pPr>
                    <w:r w:rsidRPr="00994912">
                      <w:rPr>
                        <w:b/>
                        <w:sz w:val="18"/>
                        <w:szCs w:val="18"/>
                      </w:rPr>
                      <w:t xml:space="preserve">Фактор затрат </w:t>
                    </w:r>
                    <w:r>
                      <w:rPr>
                        <w:b/>
                        <w:sz w:val="18"/>
                        <w:szCs w:val="18"/>
                      </w:rPr>
                      <w:t>№</w:t>
                    </w:r>
                    <w:r w:rsidRPr="00E719A6">
                      <w:rPr>
                        <w:b/>
                        <w:sz w:val="18"/>
                        <w:szCs w:val="18"/>
                      </w:rPr>
                      <w:t>3</w:t>
                    </w:r>
                    <w:r>
                      <w:rPr>
                        <w:sz w:val="18"/>
                        <w:szCs w:val="18"/>
                      </w:rPr>
                      <w:t xml:space="preserve">: </w:t>
                    </w:r>
                    <w:r w:rsidRPr="007C4FEB">
                      <w:rPr>
                        <w:sz w:val="18"/>
                        <w:szCs w:val="18"/>
                      </w:rPr>
                      <w:t>О</w:t>
                    </w:r>
                    <w:r>
                      <w:rPr>
                        <w:sz w:val="18"/>
                        <w:szCs w:val="18"/>
                      </w:rPr>
                      <w:t>б</w:t>
                    </w:r>
                    <w:r w:rsidRPr="00C75745">
                      <w:rPr>
                        <w:i/>
                        <w:sz w:val="18"/>
                        <w:szCs w:val="18"/>
                      </w:rPr>
                      <w:t>’</w:t>
                    </w:r>
                    <w:r>
                      <w:rPr>
                        <w:sz w:val="18"/>
                        <w:szCs w:val="18"/>
                      </w:rPr>
                      <w:t>єм сформованих пакетів пиломатеріалів</w:t>
                    </w:r>
                    <w:r w:rsidRPr="007C4FEB">
                      <w:rPr>
                        <w:sz w:val="18"/>
                        <w:szCs w:val="18"/>
                      </w:rPr>
                      <w:t>, м</w:t>
                    </w:r>
                    <w:r w:rsidRPr="007C4FEB">
                      <w:rPr>
                        <w:sz w:val="18"/>
                        <w:szCs w:val="18"/>
                        <w:vertAlign w:val="superscript"/>
                      </w:rPr>
                      <w:t>3</w:t>
                    </w:r>
                  </w:p>
                </w:txbxContent>
              </v:textbox>
            </v:shape>
            <v:shape id="_x0000_s1192" type="#_x0000_t32" style="position:absolute;left:5900;top:13810;width:366;height:0" o:connectortype="straight">
              <v:stroke endarrow="block"/>
            </v:shape>
            <v:shape id="_x0000_s1193" type="#_x0000_t32" style="position:absolute;left:7569;top:8409;width:285;height:1" o:connectortype="straight">
              <v:stroke endarrow="block"/>
            </v:shape>
            <v:shape id="_x0000_s1194" type="#_x0000_t202" style="position:absolute;left:7854;top:9455;width:3371;height:2476" filled="f" fillcolor="#b2b2b2">
              <v:textbox style="mso-next-textbox:#_x0000_s1194" inset="0,0,0,0">
                <w:txbxContent>
                  <w:p w:rsidR="00E752B1" w:rsidRPr="00DC1ABC" w:rsidRDefault="00E752B1" w:rsidP="00E752B1">
                    <w:pPr>
                      <w:jc w:val="both"/>
                      <w:rPr>
                        <w:sz w:val="18"/>
                        <w:szCs w:val="18"/>
                      </w:rPr>
                    </w:pPr>
                    <w:proofErr w:type="spellStart"/>
                    <w:r w:rsidRPr="006D10B4">
                      <w:rPr>
                        <w:b/>
                        <w:sz w:val="18"/>
                        <w:szCs w:val="18"/>
                      </w:rPr>
                      <w:t>Маржинальні</w:t>
                    </w:r>
                    <w:proofErr w:type="spellEnd"/>
                    <w:r w:rsidRPr="006D10B4">
                      <w:rPr>
                        <w:b/>
                        <w:sz w:val="18"/>
                        <w:szCs w:val="18"/>
                      </w:rPr>
                      <w:t xml:space="preserve"> конверсійні затрати</w:t>
                    </w:r>
                    <w:r>
                      <w:rPr>
                        <w:sz w:val="18"/>
                        <w:szCs w:val="18"/>
                      </w:rPr>
                      <w:t xml:space="preserve">, які виникають в операціях подачі лісу на лінію підготовки сировини до розкрою,  </w:t>
                    </w:r>
                    <w:proofErr w:type="spellStart"/>
                    <w:r>
                      <w:rPr>
                        <w:sz w:val="18"/>
                        <w:szCs w:val="18"/>
                      </w:rPr>
                      <w:t>кряжування</w:t>
                    </w:r>
                    <w:proofErr w:type="spellEnd"/>
                    <w:r>
                      <w:rPr>
                        <w:sz w:val="18"/>
                        <w:szCs w:val="18"/>
                      </w:rPr>
                      <w:t xml:space="preserve">, </w:t>
                    </w:r>
                    <w:proofErr w:type="spellStart"/>
                    <w:r>
                      <w:rPr>
                        <w:sz w:val="18"/>
                        <w:szCs w:val="18"/>
                      </w:rPr>
                      <w:t>окорення</w:t>
                    </w:r>
                    <w:proofErr w:type="spellEnd"/>
                    <w:r>
                      <w:rPr>
                        <w:sz w:val="18"/>
                        <w:szCs w:val="18"/>
                      </w:rPr>
                      <w:t xml:space="preserve"> лісу, розкрою лісу на пиломатеріали, сортування пиломатеріалів, </w:t>
                    </w:r>
                    <w:proofErr w:type="spellStart"/>
                    <w:r>
                      <w:rPr>
                        <w:sz w:val="18"/>
                        <w:szCs w:val="18"/>
                      </w:rPr>
                      <w:t>міжопераційне</w:t>
                    </w:r>
                    <w:proofErr w:type="spellEnd"/>
                    <w:r>
                      <w:rPr>
                        <w:sz w:val="18"/>
                        <w:szCs w:val="18"/>
                      </w:rPr>
                      <w:t xml:space="preserve"> переміщення предметів праці: електроенергія, паливо, знос інструменту затрати на підготовку ріжучого інструменту, затрати на оплату праці, затрати на поточний ремонт транспортних засобів та  устаткування, знос ОЗ та ін.</w:t>
                    </w:r>
                  </w:p>
                </w:txbxContent>
              </v:textbox>
            </v:shape>
            <v:shape id="_x0000_s1195" type="#_x0000_t202" style="position:absolute;left:7854;top:12038;width:3371;height:409" filled="f" fillcolor="#b2b2b2">
              <v:textbox style="mso-next-textbox:#_x0000_s1195" inset="0,0,0,0">
                <w:txbxContent>
                  <w:p w:rsidR="00E752B1" w:rsidRPr="007C4FEB" w:rsidRDefault="00E752B1" w:rsidP="00E752B1">
                    <w:pPr>
                      <w:rPr>
                        <w:sz w:val="18"/>
                        <w:szCs w:val="18"/>
                      </w:rPr>
                    </w:pPr>
                    <w:r>
                      <w:rPr>
                        <w:b/>
                        <w:sz w:val="18"/>
                        <w:szCs w:val="18"/>
                      </w:rPr>
                      <w:t xml:space="preserve">Матеріальні затрати: </w:t>
                    </w:r>
                    <w:r w:rsidRPr="007F0FC3">
                      <w:rPr>
                        <w:sz w:val="18"/>
                        <w:szCs w:val="18"/>
                      </w:rPr>
                      <w:t>затрати пиловочної сировини</w:t>
                    </w:r>
                  </w:p>
                </w:txbxContent>
              </v:textbox>
            </v:shape>
            <v:shape id="_x0000_s1196" type="#_x0000_t32" style="position:absolute;left:7589;top:10677;width:285;height:1" o:connectortype="straight">
              <v:stroke endarrow="block"/>
            </v:shape>
            <v:shape id="_x0000_s1197" type="#_x0000_t32" style="position:absolute;left:7572;top:12278;width:285;height:1" o:connectortype="straight">
              <v:stroke endarrow="block"/>
            </v:shape>
            <v:shape id="_x0000_s1198" type="#_x0000_t202" style="position:absolute;left:7874;top:12869;width:3371;height:1904" filled="f" fillcolor="#b2b2b2">
              <v:textbox style="mso-next-textbox:#_x0000_s1198" inset="0,0,0,0">
                <w:txbxContent>
                  <w:p w:rsidR="00E752B1" w:rsidRPr="00DC1ABC" w:rsidRDefault="00E752B1" w:rsidP="00E752B1">
                    <w:pPr>
                      <w:jc w:val="both"/>
                      <w:rPr>
                        <w:sz w:val="18"/>
                        <w:szCs w:val="18"/>
                      </w:rPr>
                    </w:pPr>
                    <w:proofErr w:type="spellStart"/>
                    <w:r w:rsidRPr="006D10B4">
                      <w:rPr>
                        <w:b/>
                        <w:sz w:val="18"/>
                        <w:szCs w:val="18"/>
                      </w:rPr>
                      <w:t>Маржинальні</w:t>
                    </w:r>
                    <w:proofErr w:type="spellEnd"/>
                    <w:r w:rsidRPr="006D10B4">
                      <w:rPr>
                        <w:b/>
                        <w:sz w:val="18"/>
                        <w:szCs w:val="18"/>
                      </w:rPr>
                      <w:t xml:space="preserve"> конверсійні затрати</w:t>
                    </w:r>
                    <w:r>
                      <w:rPr>
                        <w:sz w:val="18"/>
                        <w:szCs w:val="18"/>
                      </w:rPr>
                      <w:t>, які виникають в операціях подачі пиломатеріалів на лінію пакетування, в операції пакетування пиломатеріалів, переміщення пиломатеріалів на склад готової продукції: електроенергія, паливо, затрати на оплату праці, затрати на поточний ремонт транспортних засобів та  устаткування, знос ОЗ та ін.</w:t>
                    </w:r>
                  </w:p>
                </w:txbxContent>
              </v:textbox>
            </v:shape>
            <v:shape id="_x0000_s1199" type="#_x0000_t32" style="position:absolute;left:7589;top:13810;width:285;height:1" o:connectortype="straight">
              <v:stroke endarrow="block"/>
            </v:shape>
            <v:shape id="_x0000_s1200" type="#_x0000_t202" style="position:absolute;left:1649;top:7830;width:4275;height:217">
              <v:stroke dashstyle="1 1"/>
              <v:textbox style="mso-next-textbox:#_x0000_s1200" inset="0,0,0,0">
                <w:txbxContent>
                  <w:p w:rsidR="00E752B1" w:rsidRPr="007C4FEB" w:rsidRDefault="00E752B1" w:rsidP="00E752B1">
                    <w:pPr>
                      <w:jc w:val="center"/>
                      <w:rPr>
                        <w:sz w:val="18"/>
                        <w:szCs w:val="18"/>
                      </w:rPr>
                    </w:pPr>
                    <w:r>
                      <w:rPr>
                        <w:sz w:val="18"/>
                        <w:szCs w:val="18"/>
                      </w:rPr>
                      <w:t>Оперативний с</w:t>
                    </w:r>
                    <w:r w:rsidRPr="007C4FEB">
                      <w:rPr>
                        <w:sz w:val="18"/>
                        <w:szCs w:val="18"/>
                      </w:rPr>
                      <w:t>клад несортованого лісу</w:t>
                    </w:r>
                  </w:p>
                </w:txbxContent>
              </v:textbox>
            </v:shape>
            <v:shape id="_x0000_s1201" type="#_x0000_t202" style="position:absolute;left:1647;top:8849;width:4277;height:459">
              <v:stroke dashstyle="1 1"/>
              <v:textbox style="mso-next-textbox:#_x0000_s1201" inset="0,0,0,0">
                <w:txbxContent>
                  <w:p w:rsidR="00E752B1" w:rsidRPr="007C4FEB" w:rsidRDefault="00E752B1" w:rsidP="00E752B1">
                    <w:pPr>
                      <w:jc w:val="center"/>
                      <w:rPr>
                        <w:sz w:val="18"/>
                        <w:szCs w:val="18"/>
                      </w:rPr>
                    </w:pPr>
                    <w:r w:rsidRPr="007C4FEB">
                      <w:rPr>
                        <w:sz w:val="18"/>
                        <w:szCs w:val="18"/>
                      </w:rPr>
                      <w:t xml:space="preserve">Склад розсортованого лісу </w:t>
                    </w:r>
                    <w:r>
                      <w:rPr>
                        <w:sz w:val="18"/>
                        <w:szCs w:val="18"/>
                      </w:rPr>
                      <w:t>(сортувальні «бокси» для розмірно-якісних груп пиловочної сировини)</w:t>
                    </w:r>
                  </w:p>
                </w:txbxContent>
              </v:textbox>
            </v:shape>
            <v:shape id="_x0000_s1202" type="#_x0000_t202" style="position:absolute;left:1649;top:8186;width:4275;height:523" fillcolor="#b2b2b2">
              <v:textbox style="mso-next-textbox:#_x0000_s1202" inset="0,0,0,0">
                <w:txbxContent>
                  <w:p w:rsidR="00E752B1" w:rsidRPr="007C4FEB" w:rsidRDefault="00E752B1" w:rsidP="00E752B1">
                    <w:pPr>
                      <w:jc w:val="center"/>
                      <w:rPr>
                        <w:sz w:val="18"/>
                        <w:szCs w:val="18"/>
                      </w:rPr>
                    </w:pPr>
                    <w:r>
                      <w:rPr>
                        <w:sz w:val="18"/>
                        <w:szCs w:val="18"/>
                      </w:rPr>
                      <w:t>Л</w:t>
                    </w:r>
                    <w:r w:rsidRPr="007C4FEB">
                      <w:rPr>
                        <w:sz w:val="18"/>
                        <w:szCs w:val="18"/>
                      </w:rPr>
                      <w:t xml:space="preserve">інія сортування круглого лісу </w:t>
                    </w:r>
                  </w:p>
                </w:txbxContent>
              </v:textbox>
            </v:shape>
            <v:shape id="_x0000_s1203" type="#_x0000_t202" style="position:absolute;left:1647;top:9455;width:4277;height:1383" fillcolor="#b2b2b2">
              <v:textbox style="mso-next-textbox:#_x0000_s1203" inset="0,0,0,0">
                <w:txbxContent>
                  <w:p w:rsidR="00E752B1" w:rsidRPr="007C4FEB" w:rsidRDefault="00E752B1" w:rsidP="00E752B1">
                    <w:pPr>
                      <w:spacing w:line="180" w:lineRule="exact"/>
                      <w:jc w:val="center"/>
                      <w:rPr>
                        <w:sz w:val="18"/>
                        <w:szCs w:val="18"/>
                      </w:rPr>
                    </w:pPr>
                    <w:r w:rsidRPr="007C4FEB">
                      <w:rPr>
                        <w:sz w:val="18"/>
                        <w:szCs w:val="18"/>
                      </w:rPr>
                      <w:t>Лінія підготовки пиловочної сировини до подачі в лісопильний цех</w:t>
                    </w:r>
                  </w:p>
                </w:txbxContent>
              </v:textbox>
            </v:shape>
            <v:shape id="_x0000_s1204" type="#_x0000_t202" style="position:absolute;left:1650;top:10972;width:4274;height:607" fillcolor="#b2b2b2">
              <v:textbox style="mso-next-textbox:#_x0000_s1204" inset="0,0,0,0">
                <w:txbxContent>
                  <w:p w:rsidR="00E752B1" w:rsidRPr="007C4FEB" w:rsidRDefault="00E752B1" w:rsidP="00E752B1">
                    <w:pPr>
                      <w:jc w:val="center"/>
                      <w:rPr>
                        <w:sz w:val="18"/>
                        <w:szCs w:val="18"/>
                      </w:rPr>
                    </w:pPr>
                    <w:r w:rsidRPr="007C4FEB">
                      <w:rPr>
                        <w:sz w:val="18"/>
                        <w:szCs w:val="18"/>
                      </w:rPr>
                      <w:t>Лісопильна лінія</w:t>
                    </w:r>
                  </w:p>
                </w:txbxContent>
              </v:textbox>
            </v:shape>
            <v:shape id="_x0000_s1205" type="#_x0000_t202" style="position:absolute;left:1647;top:11767;width:4277;height:680" fillcolor="#b2b2b2">
              <v:textbox style="mso-next-textbox:#_x0000_s1205" inset="0,0,0,0">
                <w:txbxContent>
                  <w:p w:rsidR="00E752B1" w:rsidRPr="007C4FEB" w:rsidRDefault="00E752B1" w:rsidP="00E752B1">
                    <w:pPr>
                      <w:jc w:val="center"/>
                      <w:rPr>
                        <w:sz w:val="18"/>
                        <w:szCs w:val="18"/>
                      </w:rPr>
                    </w:pPr>
                    <w:r>
                      <w:rPr>
                        <w:sz w:val="18"/>
                        <w:szCs w:val="18"/>
                      </w:rPr>
                      <w:t>Л</w:t>
                    </w:r>
                    <w:r w:rsidRPr="007C4FEB">
                      <w:rPr>
                        <w:sz w:val="18"/>
                        <w:szCs w:val="18"/>
                      </w:rPr>
                      <w:t>інія сортування пиломатеріалів</w:t>
                    </w:r>
                  </w:p>
                </w:txbxContent>
              </v:textbox>
            </v:shape>
            <v:shape id="_x0000_s1206" type="#_x0000_t202" style="position:absolute;left:1650;top:12637;width:4274;height:664">
              <v:stroke dashstyle="1 1"/>
              <v:textbox style="mso-next-textbox:#_x0000_s1206" inset="0,0,0,0">
                <w:txbxContent>
                  <w:p w:rsidR="00E752B1" w:rsidRPr="007C4FEB" w:rsidRDefault="00E752B1" w:rsidP="00E752B1">
                    <w:pPr>
                      <w:jc w:val="center"/>
                      <w:rPr>
                        <w:sz w:val="18"/>
                        <w:szCs w:val="18"/>
                      </w:rPr>
                    </w:pPr>
                    <w:r>
                      <w:rPr>
                        <w:sz w:val="18"/>
                        <w:szCs w:val="18"/>
                      </w:rPr>
                      <w:t>Оперативний с</w:t>
                    </w:r>
                    <w:r w:rsidRPr="007C4FEB">
                      <w:rPr>
                        <w:sz w:val="18"/>
                        <w:szCs w:val="18"/>
                      </w:rPr>
                      <w:t xml:space="preserve">клад розсортованих пиломатеріалів, </w:t>
                    </w:r>
                    <w:r>
                      <w:rPr>
                        <w:sz w:val="18"/>
                        <w:szCs w:val="18"/>
                      </w:rPr>
                      <w:t>(сортувальні «бокси» для розмірно-якісних груп пиломатеріалів)</w:t>
                    </w:r>
                  </w:p>
                  <w:p w:rsidR="00E752B1" w:rsidRPr="007C4FEB" w:rsidRDefault="00E752B1" w:rsidP="00E752B1">
                    <w:pPr>
                      <w:jc w:val="center"/>
                      <w:rPr>
                        <w:sz w:val="18"/>
                        <w:szCs w:val="18"/>
                      </w:rPr>
                    </w:pPr>
                  </w:p>
                </w:txbxContent>
              </v:textbox>
            </v:shape>
            <v:shape id="_x0000_s1207" type="#_x0000_t32" style="position:absolute;left:3844;top:8047;width:1;height:139" o:connectortype="straight">
              <v:stroke endarrow="block"/>
            </v:shape>
            <v:shape id="_x0000_s1208" type="#_x0000_t202" style="position:absolute;left:1700;top:7438;width:4275;height:238" stroked="f">
              <v:textbox style="mso-next-textbox:#_x0000_s1208" inset="0,0,0,0">
                <w:txbxContent>
                  <w:p w:rsidR="00E752B1" w:rsidRPr="007C4FEB" w:rsidRDefault="00E752B1" w:rsidP="00E752B1">
                    <w:pPr>
                      <w:jc w:val="center"/>
                      <w:rPr>
                        <w:sz w:val="18"/>
                        <w:szCs w:val="18"/>
                      </w:rPr>
                    </w:pPr>
                    <w:r w:rsidRPr="007C4FEB">
                      <w:rPr>
                        <w:sz w:val="18"/>
                        <w:szCs w:val="18"/>
                      </w:rPr>
                      <w:t>Постачальники пиловочної сировини</w:t>
                    </w:r>
                  </w:p>
                </w:txbxContent>
              </v:textbox>
            </v:shape>
            <v:shape id="_x0000_s1209" type="#_x0000_t32" style="position:absolute;left:3844;top:7619;width:1;height:211" o:connectortype="straight">
              <v:stroke endarrow="block"/>
            </v:shape>
            <v:shape id="_x0000_s1210" type="#_x0000_t202" style="position:absolute;left:1653;top:14634;width:4276;height:251" stroked="f">
              <v:textbox style="mso-next-textbox:#_x0000_s1210" inset="0,0,0,0">
                <w:txbxContent>
                  <w:p w:rsidR="00E752B1" w:rsidRPr="007C4FEB" w:rsidRDefault="00E752B1" w:rsidP="00E752B1">
                    <w:pPr>
                      <w:jc w:val="center"/>
                      <w:rPr>
                        <w:sz w:val="18"/>
                        <w:szCs w:val="18"/>
                      </w:rPr>
                    </w:pPr>
                    <w:r w:rsidRPr="007C4FEB">
                      <w:rPr>
                        <w:sz w:val="18"/>
                        <w:szCs w:val="18"/>
                      </w:rPr>
                      <w:t>Покупці</w:t>
                    </w:r>
                    <w:r>
                      <w:rPr>
                        <w:sz w:val="18"/>
                        <w:szCs w:val="18"/>
                      </w:rPr>
                      <w:t xml:space="preserve"> пиломатеріалів</w:t>
                    </w: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p w:rsidR="00E752B1" w:rsidRPr="007C4FEB" w:rsidRDefault="00E752B1" w:rsidP="00E752B1">
                    <w:pPr>
                      <w:jc w:val="center"/>
                      <w:rPr>
                        <w:sz w:val="18"/>
                        <w:szCs w:val="18"/>
                      </w:rPr>
                    </w:pPr>
                  </w:p>
                </w:txbxContent>
              </v:textbox>
            </v:shape>
            <v:shape id="_x0000_s1211" type="#_x0000_t32" style="position:absolute;left:3846;top:13307;width:2;height:140" o:connectortype="straight">
              <v:stroke endarrow="block"/>
            </v:shape>
            <v:shape id="_x0000_s1212" type="#_x0000_t32" style="position:absolute;left:3844;top:8709;width:0;height:140" o:connectortype="straight">
              <v:stroke endarrow="block"/>
            </v:shape>
            <v:shape id="_x0000_s1213" type="#_x0000_t32" style="position:absolute;left:3844;top:9308;width:1;height:147" o:connectortype="straight">
              <v:stroke endarrow="block"/>
            </v:shape>
            <v:shape id="_x0000_s1214" type="#_x0000_t32" style="position:absolute;left:3844;top:10838;width:1;height:134" o:connectortype="straight">
              <v:stroke endarrow="block"/>
            </v:shape>
            <v:shape id="_x0000_s1215" type="#_x0000_t32" style="position:absolute;left:3844;top:11579;width:1;height:188" o:connectortype="straight">
              <v:stroke endarrow="block"/>
            </v:shape>
            <v:shape id="_x0000_s1216" type="#_x0000_t32" style="position:absolute;left:3844;top:12447;width:0;height:190" o:connectortype="straight">
              <v:stroke endarrow="block"/>
            </v:shape>
            <v:shape id="_x0000_s1217" type="#_x0000_t202" style="position:absolute;left:2635;top:8410;width:2625;height:229" fillcolor="#fffeff">
              <v:textbox style="mso-next-textbox:#_x0000_s1217" inset="0,0,0,0">
                <w:txbxContent>
                  <w:p w:rsidR="00E752B1" w:rsidRDefault="00E752B1" w:rsidP="00E752B1">
                    <w:pPr>
                      <w:spacing w:line="200" w:lineRule="exact"/>
                      <w:jc w:val="center"/>
                      <w:rPr>
                        <w:sz w:val="18"/>
                        <w:szCs w:val="18"/>
                      </w:rPr>
                    </w:pPr>
                    <w:r>
                      <w:rPr>
                        <w:sz w:val="18"/>
                        <w:szCs w:val="18"/>
                      </w:rPr>
                      <w:t>Сортування лісу</w:t>
                    </w:r>
                  </w:p>
                  <w:p w:rsidR="00E752B1" w:rsidRPr="001A46DA" w:rsidRDefault="00E752B1" w:rsidP="00E752B1">
                    <w:pPr>
                      <w:jc w:val="center"/>
                      <w:rPr>
                        <w:szCs w:val="18"/>
                      </w:rPr>
                    </w:pPr>
                  </w:p>
                </w:txbxContent>
              </v:textbox>
            </v:shape>
            <v:shape id="_x0000_s1218" type="#_x0000_t202" style="position:absolute;left:1905;top:9869;width:3705;height:252" fillcolor="#fffeff">
              <v:textbox style="mso-next-textbox:#_x0000_s1218" inset="0,0,0,0">
                <w:txbxContent>
                  <w:p w:rsidR="00E752B1" w:rsidRPr="007C4FEB" w:rsidRDefault="00E752B1" w:rsidP="00E752B1">
                    <w:pPr>
                      <w:spacing w:line="200" w:lineRule="exact"/>
                      <w:jc w:val="center"/>
                      <w:rPr>
                        <w:sz w:val="18"/>
                        <w:szCs w:val="18"/>
                      </w:rPr>
                    </w:pPr>
                    <w:r>
                      <w:rPr>
                        <w:sz w:val="18"/>
                        <w:szCs w:val="18"/>
                      </w:rPr>
                      <w:t>Ліквідація прикореневих напливів</w:t>
                    </w:r>
                  </w:p>
                </w:txbxContent>
              </v:textbox>
            </v:shape>
            <v:shape id="_x0000_s1219" type="#_x0000_t202" style="position:absolute;left:1905;top:10196;width:3705;height:234" fillcolor="#fffeff">
              <v:textbox style="mso-next-textbox:#_x0000_s1219" inset="0,0,0,0">
                <w:txbxContent>
                  <w:p w:rsidR="00E752B1" w:rsidRPr="007C4FEB" w:rsidRDefault="00E752B1" w:rsidP="00E752B1">
                    <w:pPr>
                      <w:spacing w:line="200" w:lineRule="exact"/>
                      <w:jc w:val="center"/>
                      <w:rPr>
                        <w:sz w:val="18"/>
                        <w:szCs w:val="18"/>
                      </w:rPr>
                    </w:pPr>
                    <w:proofErr w:type="spellStart"/>
                    <w:r>
                      <w:rPr>
                        <w:sz w:val="18"/>
                        <w:szCs w:val="18"/>
                      </w:rPr>
                      <w:t>Розкряжування</w:t>
                    </w:r>
                    <w:proofErr w:type="spellEnd"/>
                    <w:r>
                      <w:rPr>
                        <w:sz w:val="18"/>
                        <w:szCs w:val="18"/>
                      </w:rPr>
                      <w:t xml:space="preserve"> лісу</w:t>
                    </w:r>
                  </w:p>
                </w:txbxContent>
              </v:textbox>
            </v:shape>
            <v:shape id="_x0000_s1220" type="#_x0000_t202" style="position:absolute;left:1905;top:10533;width:3705;height:252" fillcolor="#fffeff">
              <v:textbox style="mso-next-textbox:#_x0000_s1220" inset="0,0,0,0">
                <w:txbxContent>
                  <w:p w:rsidR="00E752B1" w:rsidRPr="007C4FEB" w:rsidRDefault="00E752B1" w:rsidP="00E752B1">
                    <w:pPr>
                      <w:spacing w:line="200" w:lineRule="exact"/>
                      <w:jc w:val="center"/>
                      <w:rPr>
                        <w:sz w:val="18"/>
                        <w:szCs w:val="18"/>
                      </w:rPr>
                    </w:pPr>
                    <w:proofErr w:type="spellStart"/>
                    <w:r>
                      <w:rPr>
                        <w:sz w:val="18"/>
                        <w:szCs w:val="18"/>
                      </w:rPr>
                      <w:t>Окорювання</w:t>
                    </w:r>
                    <w:proofErr w:type="spellEnd"/>
                    <w:r>
                      <w:rPr>
                        <w:sz w:val="18"/>
                        <w:szCs w:val="18"/>
                      </w:rPr>
                      <w:t xml:space="preserve"> лісу</w:t>
                    </w:r>
                  </w:p>
                </w:txbxContent>
              </v:textbox>
            </v:shape>
            <v:shape id="_x0000_s1221" type="#_x0000_t202" style="position:absolute;left:1781;top:11215;width:4037;height:228" fillcolor="#fffeff">
              <v:textbox style="mso-next-textbox:#_x0000_s1221" inset="0,0,0,0">
                <w:txbxContent>
                  <w:p w:rsidR="00E752B1" w:rsidRPr="007C4FEB" w:rsidRDefault="00E752B1" w:rsidP="00E752B1">
                    <w:pPr>
                      <w:spacing w:line="200" w:lineRule="exact"/>
                      <w:jc w:val="center"/>
                      <w:rPr>
                        <w:sz w:val="18"/>
                        <w:szCs w:val="18"/>
                      </w:rPr>
                    </w:pPr>
                    <w:r>
                      <w:rPr>
                        <w:sz w:val="18"/>
                        <w:szCs w:val="18"/>
                      </w:rPr>
                      <w:t>Розкрій пиловочної сировини на пиломатеріали</w:t>
                    </w:r>
                  </w:p>
                </w:txbxContent>
              </v:textbox>
            </v:shape>
            <v:shape id="_x0000_s1222" type="#_x0000_t202" style="position:absolute;left:2527;top:12038;width:2625;height:241" fillcolor="#fffeff">
              <v:textbox style="mso-next-textbox:#_x0000_s1222" inset="0,0,0,0">
                <w:txbxContent>
                  <w:p w:rsidR="00E752B1" w:rsidRDefault="00E752B1" w:rsidP="00E752B1">
                    <w:pPr>
                      <w:spacing w:line="200" w:lineRule="exact"/>
                      <w:jc w:val="center"/>
                      <w:rPr>
                        <w:sz w:val="18"/>
                        <w:szCs w:val="18"/>
                      </w:rPr>
                    </w:pPr>
                    <w:r>
                      <w:rPr>
                        <w:sz w:val="18"/>
                        <w:szCs w:val="18"/>
                      </w:rPr>
                      <w:t>Сортування пиломатеріалів</w:t>
                    </w:r>
                  </w:p>
                  <w:p w:rsidR="00E752B1" w:rsidRPr="001A46DA" w:rsidRDefault="00E752B1" w:rsidP="00E752B1">
                    <w:pPr>
                      <w:rPr>
                        <w:szCs w:val="18"/>
                      </w:rPr>
                    </w:pPr>
                  </w:p>
                </w:txbxContent>
              </v:textbox>
            </v:shape>
            <v:shape id="_x0000_s1223" type="#_x0000_t202" style="position:absolute;left:1650;top:13447;width:4276;height:655" fillcolor="#b2b2b2">
              <v:textbox style="mso-next-textbox:#_x0000_s1223" inset="0,0,0,0">
                <w:txbxContent>
                  <w:p w:rsidR="00E752B1" w:rsidRPr="007C4FEB" w:rsidRDefault="00E752B1" w:rsidP="00E752B1">
                    <w:pPr>
                      <w:jc w:val="center"/>
                      <w:rPr>
                        <w:sz w:val="18"/>
                        <w:szCs w:val="18"/>
                      </w:rPr>
                    </w:pPr>
                    <w:r>
                      <w:rPr>
                        <w:sz w:val="18"/>
                        <w:szCs w:val="18"/>
                      </w:rPr>
                      <w:t>Л</w:t>
                    </w:r>
                    <w:r w:rsidRPr="007C4FEB">
                      <w:rPr>
                        <w:sz w:val="18"/>
                        <w:szCs w:val="18"/>
                      </w:rPr>
                      <w:t xml:space="preserve">інія </w:t>
                    </w:r>
                    <w:r>
                      <w:rPr>
                        <w:sz w:val="18"/>
                        <w:szCs w:val="18"/>
                      </w:rPr>
                      <w:t>пакетування</w:t>
                    </w:r>
                    <w:r w:rsidRPr="007C4FEB">
                      <w:rPr>
                        <w:sz w:val="18"/>
                        <w:szCs w:val="18"/>
                      </w:rPr>
                      <w:t xml:space="preserve"> пиломатеріалів</w:t>
                    </w:r>
                  </w:p>
                </w:txbxContent>
              </v:textbox>
            </v:shape>
            <v:shape id="_x0000_s1224" type="#_x0000_t202" style="position:absolute;left:1781;top:13701;width:4037;height:241" fillcolor="#fffeff">
              <v:textbox style="mso-next-textbox:#_x0000_s1224" inset="0,0,0,0">
                <w:txbxContent>
                  <w:p w:rsidR="00E752B1" w:rsidRPr="007C4FEB" w:rsidRDefault="00E752B1" w:rsidP="00E752B1">
                    <w:pPr>
                      <w:spacing w:line="200" w:lineRule="exact"/>
                      <w:jc w:val="center"/>
                      <w:rPr>
                        <w:sz w:val="18"/>
                        <w:szCs w:val="18"/>
                      </w:rPr>
                    </w:pPr>
                    <w:r>
                      <w:rPr>
                        <w:sz w:val="18"/>
                        <w:szCs w:val="18"/>
                      </w:rPr>
                      <w:t>Формування транспортних пакетів пиломатеріалів</w:t>
                    </w:r>
                  </w:p>
                  <w:p w:rsidR="00E752B1" w:rsidRPr="001A46DA" w:rsidRDefault="00E752B1" w:rsidP="00E752B1">
                    <w:pPr>
                      <w:rPr>
                        <w:szCs w:val="18"/>
                      </w:rPr>
                    </w:pPr>
                  </w:p>
                </w:txbxContent>
              </v:textbox>
            </v:shape>
            <v:shape id="_x0000_s1225" type="#_x0000_t202" style="position:absolute;left:1650;top:14242;width:4276;height:252">
              <v:stroke dashstyle="1 1"/>
              <v:textbox style="mso-next-textbox:#_x0000_s1225" inset="0,0,0,0">
                <w:txbxContent>
                  <w:p w:rsidR="00E752B1" w:rsidRPr="007C4FEB" w:rsidRDefault="00E752B1" w:rsidP="00E752B1">
                    <w:pPr>
                      <w:jc w:val="center"/>
                      <w:rPr>
                        <w:sz w:val="18"/>
                        <w:szCs w:val="18"/>
                      </w:rPr>
                    </w:pPr>
                    <w:r>
                      <w:rPr>
                        <w:sz w:val="18"/>
                        <w:szCs w:val="18"/>
                      </w:rPr>
                      <w:t>Склад пиломатеріалів готових до відвантаження покупцям</w:t>
                    </w:r>
                  </w:p>
                </w:txbxContent>
              </v:textbox>
            </v:shape>
            <v:shape id="_x0000_s1226" type="#_x0000_t32" style="position:absolute;left:3846;top:14102;width:0;height:140" o:connectortype="straight">
              <v:stroke endarrow="block"/>
            </v:shape>
            <v:shape id="_x0000_s1227" type="#_x0000_t32" style="position:absolute;left:3846;top:14494;width:0;height:140" o:connectortype="straight">
              <v:stroke endarrow="block"/>
            </v:shape>
            <v:shape id="_x0000_s1228" type="#_x0000_t32" style="position:absolute;left:5929;top:8410;width:262;height:1" o:connectortype="straight">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29" type="#_x0000_t88" style="position:absolute;left:5975;top:9455;width:212;height:2992"/>
          </v:group>
        </w:pict>
      </w:r>
    </w:p>
    <w:p w:rsidR="00E752B1" w:rsidRPr="00CA4C43" w:rsidRDefault="00E752B1" w:rsidP="004B20BE">
      <w:pPr>
        <w:spacing w:line="360" w:lineRule="auto"/>
        <w:ind w:firstLine="567"/>
        <w:jc w:val="both"/>
        <w:rPr>
          <w:sz w:val="28"/>
          <w:szCs w:val="28"/>
        </w:rPr>
      </w:pPr>
    </w:p>
    <w:p w:rsidR="00E752B1" w:rsidRPr="00CA4C43" w:rsidRDefault="00E752B1" w:rsidP="004B20BE">
      <w:pPr>
        <w:spacing w:line="360" w:lineRule="auto"/>
        <w:ind w:firstLine="567"/>
        <w:jc w:val="both"/>
        <w:rPr>
          <w:sz w:val="28"/>
          <w:szCs w:val="28"/>
        </w:rPr>
      </w:pPr>
    </w:p>
    <w:p w:rsidR="00E752B1" w:rsidRPr="00CA4C43" w:rsidRDefault="00E752B1" w:rsidP="004B20BE">
      <w:pPr>
        <w:spacing w:line="360" w:lineRule="auto"/>
        <w:ind w:firstLine="567"/>
        <w:jc w:val="both"/>
        <w:rPr>
          <w:sz w:val="28"/>
          <w:szCs w:val="28"/>
        </w:rPr>
      </w:pPr>
    </w:p>
    <w:p w:rsidR="00E752B1" w:rsidRPr="00CA4C43" w:rsidRDefault="00E752B1" w:rsidP="004B20BE">
      <w:pPr>
        <w:spacing w:line="360" w:lineRule="auto"/>
        <w:ind w:firstLine="567"/>
        <w:jc w:val="both"/>
        <w:rPr>
          <w:sz w:val="28"/>
          <w:szCs w:val="28"/>
        </w:rPr>
      </w:pPr>
    </w:p>
    <w:p w:rsidR="00E752B1" w:rsidRPr="00CA4C43" w:rsidRDefault="00E752B1" w:rsidP="004B20BE">
      <w:pPr>
        <w:spacing w:line="360" w:lineRule="auto"/>
        <w:ind w:firstLine="567"/>
        <w:jc w:val="both"/>
        <w:rPr>
          <w:noProof/>
          <w:sz w:val="28"/>
          <w:szCs w:val="28"/>
        </w:rPr>
      </w:pPr>
    </w:p>
    <w:p w:rsidR="00E752B1" w:rsidRPr="00CA4C43" w:rsidRDefault="00E752B1" w:rsidP="004B20BE">
      <w:pPr>
        <w:spacing w:line="360" w:lineRule="auto"/>
        <w:ind w:firstLine="567"/>
        <w:jc w:val="both"/>
        <w:rPr>
          <w:noProof/>
          <w:sz w:val="28"/>
          <w:szCs w:val="28"/>
        </w:rPr>
      </w:pPr>
    </w:p>
    <w:p w:rsidR="00E752B1" w:rsidRPr="00CA4C43" w:rsidRDefault="00E752B1" w:rsidP="004B20BE">
      <w:pPr>
        <w:spacing w:line="360" w:lineRule="auto"/>
        <w:ind w:firstLine="567"/>
        <w:jc w:val="both"/>
        <w:rPr>
          <w:noProof/>
          <w:sz w:val="28"/>
          <w:szCs w:val="28"/>
        </w:rPr>
      </w:pPr>
    </w:p>
    <w:p w:rsidR="00E752B1" w:rsidRPr="00CA4C43" w:rsidRDefault="00E752B1" w:rsidP="004B20BE">
      <w:pPr>
        <w:spacing w:line="360" w:lineRule="auto"/>
        <w:ind w:firstLine="567"/>
        <w:jc w:val="both"/>
        <w:rPr>
          <w:noProof/>
          <w:sz w:val="28"/>
          <w:szCs w:val="28"/>
        </w:rPr>
      </w:pPr>
    </w:p>
    <w:p w:rsidR="00E752B1" w:rsidRPr="00CA4C43" w:rsidRDefault="00E752B1" w:rsidP="004B20BE">
      <w:pPr>
        <w:spacing w:line="360" w:lineRule="auto"/>
        <w:ind w:firstLine="567"/>
        <w:jc w:val="both"/>
        <w:rPr>
          <w:noProof/>
          <w:sz w:val="28"/>
          <w:szCs w:val="28"/>
        </w:rPr>
      </w:pPr>
    </w:p>
    <w:p w:rsidR="00E752B1" w:rsidRPr="00CA4C43" w:rsidRDefault="00E752B1" w:rsidP="004B20BE">
      <w:pPr>
        <w:spacing w:line="360" w:lineRule="auto"/>
        <w:ind w:firstLine="567"/>
        <w:jc w:val="both"/>
        <w:rPr>
          <w:noProof/>
          <w:sz w:val="28"/>
          <w:szCs w:val="28"/>
        </w:rPr>
      </w:pPr>
    </w:p>
    <w:p w:rsidR="00E752B1" w:rsidRPr="00CA4C43" w:rsidRDefault="00E752B1" w:rsidP="004B20BE">
      <w:pPr>
        <w:spacing w:line="360" w:lineRule="auto"/>
        <w:ind w:firstLine="567"/>
        <w:jc w:val="both"/>
        <w:rPr>
          <w:noProof/>
          <w:sz w:val="28"/>
          <w:szCs w:val="28"/>
        </w:rPr>
      </w:pPr>
    </w:p>
    <w:p w:rsidR="00E752B1" w:rsidRPr="00CA4C43" w:rsidRDefault="00E752B1" w:rsidP="004B20BE">
      <w:pPr>
        <w:spacing w:line="360" w:lineRule="auto"/>
        <w:ind w:firstLine="567"/>
        <w:jc w:val="both"/>
        <w:rPr>
          <w:noProof/>
          <w:sz w:val="28"/>
          <w:szCs w:val="28"/>
        </w:rPr>
      </w:pPr>
    </w:p>
    <w:p w:rsidR="00E752B1" w:rsidRPr="00CA4C43" w:rsidRDefault="00E752B1" w:rsidP="004B20BE">
      <w:pPr>
        <w:spacing w:line="360" w:lineRule="auto"/>
        <w:ind w:firstLine="567"/>
        <w:jc w:val="both"/>
        <w:rPr>
          <w:noProof/>
          <w:sz w:val="28"/>
          <w:szCs w:val="28"/>
        </w:rPr>
      </w:pPr>
    </w:p>
    <w:p w:rsidR="00E752B1" w:rsidRPr="00CA4C43" w:rsidRDefault="00E752B1" w:rsidP="004B20BE">
      <w:pPr>
        <w:spacing w:line="360" w:lineRule="auto"/>
        <w:ind w:firstLine="567"/>
        <w:jc w:val="both"/>
        <w:rPr>
          <w:noProof/>
          <w:sz w:val="28"/>
          <w:szCs w:val="28"/>
        </w:rPr>
      </w:pPr>
    </w:p>
    <w:p w:rsidR="00E752B1" w:rsidRPr="00CA4C43" w:rsidRDefault="00E752B1" w:rsidP="004B20BE">
      <w:pPr>
        <w:spacing w:line="360" w:lineRule="auto"/>
        <w:ind w:firstLine="567"/>
        <w:jc w:val="both"/>
        <w:rPr>
          <w:noProof/>
          <w:sz w:val="28"/>
          <w:szCs w:val="28"/>
        </w:rPr>
      </w:pPr>
    </w:p>
    <w:p w:rsidR="00E752B1" w:rsidRPr="00CA4C43" w:rsidRDefault="00777FFA" w:rsidP="004B20BE">
      <w:pPr>
        <w:spacing w:line="360" w:lineRule="auto"/>
        <w:ind w:firstLine="567"/>
        <w:jc w:val="both"/>
        <w:rPr>
          <w:b/>
          <w:noProof/>
          <w:sz w:val="28"/>
          <w:szCs w:val="28"/>
        </w:rPr>
      </w:pPr>
      <w:r w:rsidRPr="00CA4C43">
        <w:rPr>
          <w:b/>
          <w:noProof/>
          <w:sz w:val="28"/>
          <w:szCs w:val="28"/>
        </w:rPr>
        <w:t>Рис. 2.</w:t>
      </w:r>
      <w:r w:rsidR="00E752B1" w:rsidRPr="00CA4C43">
        <w:rPr>
          <w:b/>
          <w:noProof/>
          <w:sz w:val="28"/>
          <w:szCs w:val="28"/>
        </w:rPr>
        <w:t xml:space="preserve"> Технологічний процес та модель факторів технологічних затрат лісопильного підприємства (розроблено авто</w:t>
      </w:r>
      <w:r w:rsidR="00E0749C" w:rsidRPr="00CA4C43">
        <w:rPr>
          <w:b/>
          <w:noProof/>
          <w:sz w:val="28"/>
          <w:szCs w:val="28"/>
        </w:rPr>
        <w:t>ра</w:t>
      </w:r>
      <w:r w:rsidR="00E752B1" w:rsidRPr="00CA4C43">
        <w:rPr>
          <w:b/>
          <w:noProof/>
          <w:sz w:val="28"/>
          <w:szCs w:val="28"/>
        </w:rPr>
        <w:t>м</w:t>
      </w:r>
      <w:r w:rsidR="00E0749C" w:rsidRPr="00CA4C43">
        <w:rPr>
          <w:b/>
          <w:noProof/>
          <w:sz w:val="28"/>
          <w:szCs w:val="28"/>
        </w:rPr>
        <w:t>и</w:t>
      </w:r>
      <w:r w:rsidR="00E752B1" w:rsidRPr="00CA4C43">
        <w:rPr>
          <w:b/>
          <w:noProof/>
          <w:sz w:val="28"/>
          <w:szCs w:val="28"/>
        </w:rPr>
        <w:t xml:space="preserve"> на прикладі технологічного процесу ТОВ «ЕВК»).</w:t>
      </w:r>
    </w:p>
    <w:p w:rsidR="00CA4C43" w:rsidRDefault="00CA4C43" w:rsidP="00CA4C43">
      <w:pPr>
        <w:tabs>
          <w:tab w:val="left" w:pos="1547"/>
        </w:tabs>
        <w:spacing w:line="360" w:lineRule="auto"/>
        <w:ind w:firstLine="567"/>
        <w:jc w:val="both"/>
        <w:rPr>
          <w:sz w:val="28"/>
          <w:szCs w:val="28"/>
        </w:rPr>
      </w:pPr>
      <w:r w:rsidRPr="00CA4C43">
        <w:rPr>
          <w:sz w:val="28"/>
          <w:szCs w:val="28"/>
        </w:rPr>
        <w:t xml:space="preserve">При виділенні </w:t>
      </w:r>
      <w:proofErr w:type="spellStart"/>
      <w:r w:rsidRPr="00CA4C43">
        <w:rPr>
          <w:sz w:val="28"/>
          <w:szCs w:val="28"/>
        </w:rPr>
        <w:t>МВЗ</w:t>
      </w:r>
      <w:proofErr w:type="spellEnd"/>
      <w:r w:rsidRPr="00CA4C43">
        <w:rPr>
          <w:sz w:val="28"/>
          <w:szCs w:val="28"/>
        </w:rPr>
        <w:t xml:space="preserve"> доцільно спиратись на структуру технологічного процесу лісопильного виробництва. В запропонованій моделі (рис. 2) технологічний процес лісопильного виробництва розглядається у вузькому розумінні як процес розкрою пиловочної сировини без врахування процесу камерного сушіння пиломатеріалів, який може зустрічатися на лісопильних підприємствах (розглядається тільки «ядро» технологічного процесу).</w:t>
      </w:r>
    </w:p>
    <w:p w:rsidR="00E752B1" w:rsidRPr="00CA4C43" w:rsidRDefault="00E752B1" w:rsidP="004B20BE">
      <w:pPr>
        <w:tabs>
          <w:tab w:val="left" w:pos="1547"/>
        </w:tabs>
        <w:spacing w:line="360" w:lineRule="auto"/>
        <w:ind w:firstLine="567"/>
        <w:jc w:val="both"/>
        <w:rPr>
          <w:sz w:val="28"/>
          <w:szCs w:val="28"/>
        </w:rPr>
      </w:pPr>
      <w:r w:rsidRPr="00CA4C43">
        <w:rPr>
          <w:sz w:val="28"/>
          <w:szCs w:val="28"/>
        </w:rPr>
        <w:t xml:space="preserve">Технологічний процес лісопильного виробництва як система послідовних дій над предметами праці складається з </w:t>
      </w:r>
      <w:r w:rsidR="00A521B7" w:rsidRPr="00CA4C43">
        <w:rPr>
          <w:sz w:val="28"/>
          <w:szCs w:val="28"/>
        </w:rPr>
        <w:t>таких</w:t>
      </w:r>
      <w:r w:rsidRPr="00CA4C43">
        <w:rPr>
          <w:sz w:val="28"/>
          <w:szCs w:val="28"/>
        </w:rPr>
        <w:t xml:space="preserve"> елементів: сортування лісу, </w:t>
      </w:r>
      <w:r w:rsidRPr="00CA4C43">
        <w:rPr>
          <w:sz w:val="28"/>
          <w:szCs w:val="28"/>
        </w:rPr>
        <w:lastRenderedPageBreak/>
        <w:t xml:space="preserve">підготовка розсортованої пиловочної сировини до подачі в лісопильний цех (ліквідація прикореневих напливів, </w:t>
      </w:r>
      <w:proofErr w:type="spellStart"/>
      <w:r w:rsidRPr="00CA4C43">
        <w:rPr>
          <w:sz w:val="28"/>
          <w:szCs w:val="28"/>
        </w:rPr>
        <w:t>кряжування</w:t>
      </w:r>
      <w:proofErr w:type="spellEnd"/>
      <w:r w:rsidRPr="00CA4C43">
        <w:rPr>
          <w:sz w:val="28"/>
          <w:szCs w:val="28"/>
        </w:rPr>
        <w:t xml:space="preserve">, </w:t>
      </w:r>
      <w:proofErr w:type="spellStart"/>
      <w:r w:rsidRPr="00CA4C43">
        <w:rPr>
          <w:sz w:val="28"/>
          <w:szCs w:val="28"/>
        </w:rPr>
        <w:t>окорювання</w:t>
      </w:r>
      <w:proofErr w:type="spellEnd"/>
      <w:r w:rsidRPr="00CA4C43">
        <w:rPr>
          <w:sz w:val="28"/>
          <w:szCs w:val="28"/>
        </w:rPr>
        <w:t>), розкрій лісу на пиломатеріали, сортування пиломатеріалів, їх пакетування та відвантаження покупцям [</w:t>
      </w:r>
      <w:r w:rsidR="00777FFA" w:rsidRPr="00CA4C43">
        <w:rPr>
          <w:sz w:val="28"/>
          <w:szCs w:val="28"/>
        </w:rPr>
        <w:t>5</w:t>
      </w:r>
      <w:r w:rsidRPr="00CA4C43">
        <w:rPr>
          <w:sz w:val="28"/>
          <w:szCs w:val="28"/>
        </w:rPr>
        <w:t xml:space="preserve">]. Для цілей локалізації </w:t>
      </w:r>
      <w:proofErr w:type="spellStart"/>
      <w:r w:rsidRPr="00CA4C43">
        <w:rPr>
          <w:sz w:val="28"/>
          <w:szCs w:val="28"/>
        </w:rPr>
        <w:t>затратоутворюючих</w:t>
      </w:r>
      <w:proofErr w:type="spellEnd"/>
      <w:r w:rsidRPr="00CA4C43">
        <w:rPr>
          <w:sz w:val="28"/>
          <w:szCs w:val="28"/>
        </w:rPr>
        <w:t xml:space="preserve"> факторів та залежних від них груп </w:t>
      </w:r>
      <w:proofErr w:type="spellStart"/>
      <w:r w:rsidRPr="00CA4C43">
        <w:rPr>
          <w:sz w:val="28"/>
          <w:szCs w:val="28"/>
        </w:rPr>
        <w:t>маржинальних</w:t>
      </w:r>
      <w:proofErr w:type="spellEnd"/>
      <w:r w:rsidRPr="00CA4C43">
        <w:rPr>
          <w:sz w:val="28"/>
          <w:szCs w:val="28"/>
        </w:rPr>
        <w:t xml:space="preserve"> затрат доцільно технологічний процес лісопильного виробництва розділити на три складові елементи (рис.</w:t>
      </w:r>
      <w:r w:rsidR="00A521B7" w:rsidRPr="00CA4C43">
        <w:rPr>
          <w:sz w:val="28"/>
          <w:szCs w:val="28"/>
        </w:rPr>
        <w:t> </w:t>
      </w:r>
      <w:r w:rsidRPr="00CA4C43">
        <w:rPr>
          <w:sz w:val="28"/>
          <w:szCs w:val="28"/>
        </w:rPr>
        <w:t xml:space="preserve">2). Неважко помітити, що точкою розподілу транспортно-технологічного ланцюжка на окремі елементи є склади готової продукції, напівфабрикатів та сировини: різниця в обсягах діяльності  зазначених елементів основного виробничого процесу виражається в кінцевому випадку у коливаннях залишків продукції, напівфабрикатів та сировини на відповідних складах. </w:t>
      </w:r>
    </w:p>
    <w:p w:rsidR="00E752B1" w:rsidRPr="00CA4C43" w:rsidRDefault="00E752B1" w:rsidP="004B20BE">
      <w:pPr>
        <w:tabs>
          <w:tab w:val="left" w:pos="1547"/>
        </w:tabs>
        <w:spacing w:line="360" w:lineRule="auto"/>
        <w:ind w:firstLine="567"/>
        <w:jc w:val="both"/>
        <w:rPr>
          <w:sz w:val="28"/>
          <w:szCs w:val="28"/>
        </w:rPr>
      </w:pPr>
      <w:r w:rsidRPr="00CA4C43">
        <w:rPr>
          <w:sz w:val="28"/>
          <w:szCs w:val="28"/>
        </w:rPr>
        <w:t xml:space="preserve">До першої групи включаються логістичні операції на складі сировини та операції з сортування лісу, спрямовані на формування відповідних розмірно-якісних груп пиловочної сировини. До другої групи включається всі операції транспортно-технологічного процесу, починаючи з подачі розсортованого лісу на розкрій і закінчуючи сортуванням пиломатеріалів. До третьої групи включаються операції пакетування пиломатеріалів та логістичні операції на складі, пов’язані з відвантаженням пакетів пиломатеріалів покупцям. </w:t>
      </w:r>
    </w:p>
    <w:p w:rsidR="00E752B1" w:rsidRPr="00CA4C43" w:rsidRDefault="00E752B1" w:rsidP="004B20BE">
      <w:pPr>
        <w:tabs>
          <w:tab w:val="left" w:pos="1547"/>
        </w:tabs>
        <w:spacing w:line="360" w:lineRule="auto"/>
        <w:ind w:firstLine="567"/>
        <w:jc w:val="both"/>
        <w:rPr>
          <w:sz w:val="28"/>
          <w:szCs w:val="28"/>
        </w:rPr>
      </w:pPr>
      <w:r w:rsidRPr="00CA4C43">
        <w:rPr>
          <w:sz w:val="28"/>
          <w:szCs w:val="28"/>
        </w:rPr>
        <w:t xml:space="preserve">В кожній з операцій технологічного процесу використовуються фактори виробництва (сировина, </w:t>
      </w:r>
      <w:r w:rsidR="00A521B7" w:rsidRPr="00CA4C43">
        <w:rPr>
          <w:sz w:val="28"/>
          <w:szCs w:val="28"/>
        </w:rPr>
        <w:t>основні засоби</w:t>
      </w:r>
      <w:r w:rsidRPr="00CA4C43">
        <w:rPr>
          <w:sz w:val="28"/>
          <w:szCs w:val="28"/>
        </w:rPr>
        <w:t xml:space="preserve">, праця, ріжучий інструмент тощо), споживання яких призводить до виникнення технологічних затрат. При цьому змінні затрати конкретної операції залежать від обсягу її виконання, а постійні – </w:t>
      </w:r>
      <w:r w:rsidR="00A521B7" w:rsidRPr="00CA4C43">
        <w:rPr>
          <w:sz w:val="28"/>
          <w:szCs w:val="28"/>
        </w:rPr>
        <w:t>не залежать</w:t>
      </w:r>
      <w:r w:rsidRPr="00CA4C43">
        <w:rPr>
          <w:sz w:val="28"/>
          <w:szCs w:val="28"/>
        </w:rPr>
        <w:t xml:space="preserve">. При можливості доцільним є об’єднання декількох технологічних операцій та відповідних затрат в </w:t>
      </w:r>
      <w:r w:rsidR="00A521B7" w:rsidRPr="00CA4C43">
        <w:rPr>
          <w:sz w:val="28"/>
          <w:szCs w:val="28"/>
        </w:rPr>
        <w:t>одну</w:t>
      </w:r>
      <w:r w:rsidRPr="00CA4C43">
        <w:rPr>
          <w:sz w:val="28"/>
          <w:szCs w:val="28"/>
        </w:rPr>
        <w:t xml:space="preserve"> групу на основі критерію «спільної зумовленості затрат». Так, </w:t>
      </w:r>
      <w:proofErr w:type="spellStart"/>
      <w:r w:rsidRPr="00CA4C43">
        <w:rPr>
          <w:sz w:val="28"/>
          <w:szCs w:val="28"/>
        </w:rPr>
        <w:t>маржинальні</w:t>
      </w:r>
      <w:proofErr w:type="spellEnd"/>
      <w:r w:rsidRPr="00CA4C43">
        <w:rPr>
          <w:sz w:val="28"/>
          <w:szCs w:val="28"/>
        </w:rPr>
        <w:t xml:space="preserve"> затрати таких операцій як підготовка розсортованого лісу до подачі в лісопильний цех, розкрій лісу, сортування пиломатеріалів зумовлюються одним спільним фактором: обсягом розкроєного лісу певної розмірно-якісної групи відповідним поставом (схемою розкрою). Передумовою для такого агрегування операцій та відповідних технологічних затрат є відсутність </w:t>
      </w:r>
      <w:proofErr w:type="spellStart"/>
      <w:r w:rsidRPr="00CA4C43">
        <w:rPr>
          <w:sz w:val="28"/>
          <w:szCs w:val="28"/>
        </w:rPr>
        <w:t>міжопераційних</w:t>
      </w:r>
      <w:proofErr w:type="spellEnd"/>
      <w:r w:rsidRPr="00CA4C43">
        <w:rPr>
          <w:sz w:val="28"/>
          <w:szCs w:val="28"/>
        </w:rPr>
        <w:t xml:space="preserve"> залишків по операціях, що </w:t>
      </w:r>
      <w:r w:rsidRPr="00CA4C43">
        <w:rPr>
          <w:sz w:val="28"/>
          <w:szCs w:val="28"/>
        </w:rPr>
        <w:lastRenderedPageBreak/>
        <w:t>включаються до спільної групи. Дана умова, зазвичай, виконується на підприємствах лісопильної галузі, оскільки технологічний процес організовується за потоковим принципом.</w:t>
      </w:r>
    </w:p>
    <w:p w:rsidR="00743255" w:rsidRPr="00CA4C43" w:rsidRDefault="0088157E" w:rsidP="004B20BE">
      <w:pPr>
        <w:tabs>
          <w:tab w:val="left" w:pos="1547"/>
        </w:tabs>
        <w:spacing w:line="360" w:lineRule="auto"/>
        <w:ind w:firstLine="567"/>
        <w:jc w:val="both"/>
        <w:rPr>
          <w:sz w:val="28"/>
          <w:szCs w:val="28"/>
        </w:rPr>
      </w:pPr>
      <w:r w:rsidRPr="00CA4C43">
        <w:rPr>
          <w:sz w:val="28"/>
          <w:szCs w:val="28"/>
        </w:rPr>
        <w:t>Зображені на рис. 2</w:t>
      </w:r>
      <w:r w:rsidR="00E752B1" w:rsidRPr="00CA4C43">
        <w:rPr>
          <w:sz w:val="28"/>
          <w:szCs w:val="28"/>
        </w:rPr>
        <w:t xml:space="preserve"> фактори затрат утворюють певну систему, оскільки між ними існує причинно-наслідковий взаємозв’язок: первинним фактором затрат, а отже, і калькуляційним об’єктом виступає обсяг розкроєної пиловочної сировини в розрізі її розмірно-якісних груп та поставів, що необхідно враховувати при розрахунку нормативної та планової собівартості зазначеного </w:t>
      </w:r>
      <w:r w:rsidR="00E00ACE" w:rsidRPr="00CA4C43">
        <w:rPr>
          <w:sz w:val="28"/>
          <w:szCs w:val="28"/>
        </w:rPr>
        <w:t>калькуляційного об’єкт</w:t>
      </w:r>
      <w:r w:rsidR="00A521B7" w:rsidRPr="00CA4C43">
        <w:rPr>
          <w:sz w:val="28"/>
          <w:szCs w:val="28"/>
        </w:rPr>
        <w:t>а</w:t>
      </w:r>
      <w:r w:rsidR="00E752B1" w:rsidRPr="00CA4C43">
        <w:rPr>
          <w:sz w:val="28"/>
          <w:szCs w:val="28"/>
        </w:rPr>
        <w:t>.</w:t>
      </w:r>
    </w:p>
    <w:p w:rsidR="00806BED" w:rsidRPr="00CA4C43" w:rsidRDefault="00806BED" w:rsidP="004B20BE">
      <w:pPr>
        <w:tabs>
          <w:tab w:val="left" w:pos="1547"/>
        </w:tabs>
        <w:spacing w:line="360" w:lineRule="auto"/>
        <w:ind w:firstLine="567"/>
        <w:jc w:val="both"/>
        <w:rPr>
          <w:sz w:val="28"/>
          <w:szCs w:val="28"/>
        </w:rPr>
      </w:pPr>
      <w:r w:rsidRPr="00CA4C43">
        <w:rPr>
          <w:sz w:val="28"/>
          <w:szCs w:val="28"/>
        </w:rPr>
        <w:t xml:space="preserve">Базуючись на наведеній </w:t>
      </w:r>
      <w:r w:rsidR="00E00ACE" w:rsidRPr="00CA4C43">
        <w:rPr>
          <w:sz w:val="28"/>
          <w:szCs w:val="28"/>
        </w:rPr>
        <w:t>на рис</w:t>
      </w:r>
      <w:r w:rsidR="00A521B7" w:rsidRPr="00CA4C43">
        <w:rPr>
          <w:sz w:val="28"/>
          <w:szCs w:val="28"/>
        </w:rPr>
        <w:t>. 2</w:t>
      </w:r>
      <w:r w:rsidR="00E00ACE" w:rsidRPr="00CA4C43">
        <w:rPr>
          <w:sz w:val="28"/>
          <w:szCs w:val="28"/>
        </w:rPr>
        <w:t xml:space="preserve"> </w:t>
      </w:r>
      <w:r w:rsidRPr="00CA4C43">
        <w:rPr>
          <w:sz w:val="28"/>
          <w:szCs w:val="28"/>
        </w:rPr>
        <w:t xml:space="preserve">системі </w:t>
      </w:r>
      <w:proofErr w:type="spellStart"/>
      <w:r w:rsidRPr="00CA4C43">
        <w:rPr>
          <w:sz w:val="28"/>
          <w:szCs w:val="28"/>
        </w:rPr>
        <w:t>затратоутворюючих</w:t>
      </w:r>
      <w:proofErr w:type="spellEnd"/>
      <w:r w:rsidRPr="00CA4C43">
        <w:rPr>
          <w:sz w:val="28"/>
          <w:szCs w:val="28"/>
        </w:rPr>
        <w:t xml:space="preserve"> факторів, пропонуємо розраховувати показник нормативної </w:t>
      </w:r>
      <w:proofErr w:type="spellStart"/>
      <w:r w:rsidRPr="00CA4C43">
        <w:rPr>
          <w:sz w:val="28"/>
          <w:szCs w:val="28"/>
        </w:rPr>
        <w:t>маржинальної</w:t>
      </w:r>
      <w:proofErr w:type="spellEnd"/>
      <w:r w:rsidRPr="00CA4C43">
        <w:rPr>
          <w:sz w:val="28"/>
          <w:szCs w:val="28"/>
        </w:rPr>
        <w:t xml:space="preserve"> собівартості для окремої схеми розкрою пиловочної сировини відповідної розмірно-якісної групи за </w:t>
      </w:r>
      <w:r w:rsidR="00A521B7" w:rsidRPr="00CA4C43">
        <w:rPr>
          <w:sz w:val="28"/>
          <w:szCs w:val="28"/>
        </w:rPr>
        <w:t>такою</w:t>
      </w:r>
      <w:r w:rsidRPr="00CA4C43">
        <w:rPr>
          <w:sz w:val="28"/>
          <w:szCs w:val="28"/>
        </w:rPr>
        <w:t xml:space="preserve"> формулою:</w:t>
      </w:r>
    </w:p>
    <w:p w:rsidR="00806BED" w:rsidRPr="00CA4C43" w:rsidRDefault="00806BED" w:rsidP="004D11A1">
      <w:pPr>
        <w:spacing w:line="360" w:lineRule="auto"/>
        <w:jc w:val="right"/>
        <w:rPr>
          <w:sz w:val="28"/>
          <w:szCs w:val="28"/>
        </w:rPr>
      </w:pPr>
      <w:proofErr w:type="spellStart"/>
      <w:r w:rsidRPr="00CA4C43">
        <w:rPr>
          <w:i/>
          <w:sz w:val="28"/>
          <w:szCs w:val="28"/>
        </w:rPr>
        <w:t>g</w:t>
      </w:r>
      <w:r w:rsidRPr="00CA4C43">
        <w:rPr>
          <w:i/>
          <w:sz w:val="28"/>
          <w:szCs w:val="28"/>
          <w:vertAlign w:val="subscript"/>
        </w:rPr>
        <w:t>ij</w:t>
      </w:r>
      <w:r w:rsidR="003B28C5" w:rsidRPr="00CA4C43">
        <w:rPr>
          <w:i/>
          <w:sz w:val="28"/>
          <w:szCs w:val="28"/>
          <w:vertAlign w:val="subscript"/>
        </w:rPr>
        <w:t> </w:t>
      </w:r>
      <w:proofErr w:type="spellEnd"/>
      <w:r w:rsidRPr="00CA4C43">
        <w:rPr>
          <w:i/>
          <w:sz w:val="28"/>
          <w:szCs w:val="28"/>
        </w:rPr>
        <w:t>=</w:t>
      </w:r>
      <w:r w:rsidR="003B28C5" w:rsidRPr="00CA4C43">
        <w:rPr>
          <w:i/>
          <w:sz w:val="28"/>
          <w:szCs w:val="28"/>
        </w:rPr>
        <w:t> </w:t>
      </w:r>
      <w:r w:rsidRPr="00CA4C43">
        <w:rPr>
          <w:i/>
          <w:sz w:val="28"/>
          <w:szCs w:val="28"/>
        </w:rPr>
        <w:t>V</w:t>
      </w:r>
      <w:r w:rsidRPr="00CA4C43">
        <w:rPr>
          <w:i/>
          <w:sz w:val="28"/>
          <w:szCs w:val="28"/>
          <w:vertAlign w:val="subscript"/>
        </w:rPr>
        <w:t>і</w:t>
      </w:r>
      <w:r w:rsidR="003B28C5" w:rsidRPr="00CA4C43">
        <w:rPr>
          <w:i/>
          <w:sz w:val="28"/>
          <w:szCs w:val="28"/>
          <w:vertAlign w:val="subscript"/>
        </w:rPr>
        <w:t> </w:t>
      </w:r>
      <w:r w:rsidRPr="00CA4C43">
        <w:rPr>
          <w:i/>
          <w:sz w:val="28"/>
          <w:szCs w:val="28"/>
        </w:rPr>
        <w:sym w:font="Symbol" w:char="F0D7"/>
      </w:r>
      <w:proofErr w:type="spellStart"/>
      <w:r w:rsidR="003B28C5" w:rsidRPr="00CA4C43">
        <w:rPr>
          <w:i/>
          <w:sz w:val="28"/>
          <w:szCs w:val="28"/>
        </w:rPr>
        <w:t> </w:t>
      </w:r>
      <w:r w:rsidRPr="00CA4C43">
        <w:rPr>
          <w:i/>
          <w:sz w:val="28"/>
          <w:szCs w:val="28"/>
        </w:rPr>
        <w:t>K</w:t>
      </w:r>
      <w:r w:rsidRPr="00CA4C43">
        <w:rPr>
          <w:i/>
          <w:sz w:val="28"/>
          <w:szCs w:val="28"/>
          <w:vertAlign w:val="subscript"/>
        </w:rPr>
        <w:t>Мі</w:t>
      </w:r>
      <w:proofErr w:type="spellEnd"/>
      <w:r w:rsidR="003B28C5" w:rsidRPr="00CA4C43">
        <w:rPr>
          <w:i/>
          <w:sz w:val="28"/>
          <w:szCs w:val="28"/>
          <w:vertAlign w:val="subscript"/>
        </w:rPr>
        <w:t> </w:t>
      </w:r>
      <w:r w:rsidRPr="00CA4C43">
        <w:rPr>
          <w:i/>
          <w:sz w:val="28"/>
          <w:szCs w:val="28"/>
        </w:rPr>
        <w:t>+</w:t>
      </w:r>
      <w:r w:rsidR="003B28C5" w:rsidRPr="00CA4C43">
        <w:rPr>
          <w:i/>
          <w:sz w:val="28"/>
          <w:szCs w:val="28"/>
        </w:rPr>
        <w:t> </w:t>
      </w:r>
      <w:r w:rsidRPr="00CA4C43">
        <w:rPr>
          <w:i/>
          <w:sz w:val="28"/>
          <w:szCs w:val="28"/>
        </w:rPr>
        <w:t>V</w:t>
      </w:r>
      <w:r w:rsidRPr="00CA4C43">
        <w:rPr>
          <w:i/>
          <w:sz w:val="28"/>
          <w:szCs w:val="28"/>
          <w:vertAlign w:val="subscript"/>
        </w:rPr>
        <w:t>і</w:t>
      </w:r>
      <w:r w:rsidR="003B28C5" w:rsidRPr="00CA4C43">
        <w:rPr>
          <w:i/>
          <w:sz w:val="28"/>
          <w:szCs w:val="28"/>
          <w:vertAlign w:val="subscript"/>
        </w:rPr>
        <w:t> </w:t>
      </w:r>
      <w:r w:rsidRPr="00CA4C43">
        <w:rPr>
          <w:i/>
          <w:sz w:val="28"/>
          <w:szCs w:val="28"/>
        </w:rPr>
        <w:sym w:font="Symbol" w:char="F0D7"/>
      </w:r>
      <w:proofErr w:type="spellStart"/>
      <w:r w:rsidR="003B28C5" w:rsidRPr="00CA4C43">
        <w:rPr>
          <w:i/>
          <w:sz w:val="28"/>
          <w:szCs w:val="28"/>
        </w:rPr>
        <w:t> </w:t>
      </w:r>
      <w:r w:rsidRPr="00CA4C43">
        <w:rPr>
          <w:i/>
          <w:sz w:val="28"/>
          <w:szCs w:val="28"/>
        </w:rPr>
        <w:t>K</w:t>
      </w:r>
      <w:r w:rsidRPr="00CA4C43">
        <w:rPr>
          <w:i/>
          <w:sz w:val="28"/>
          <w:szCs w:val="28"/>
          <w:vertAlign w:val="subscript"/>
        </w:rPr>
        <w:t>с</w:t>
      </w:r>
      <w:r w:rsidR="003B28C5" w:rsidRPr="00CA4C43">
        <w:rPr>
          <w:i/>
          <w:sz w:val="28"/>
          <w:szCs w:val="28"/>
          <w:vertAlign w:val="subscript"/>
        </w:rPr>
        <w:t> </w:t>
      </w:r>
      <w:r w:rsidRPr="00CA4C43">
        <w:rPr>
          <w:i/>
          <w:sz w:val="28"/>
          <w:szCs w:val="28"/>
        </w:rPr>
        <w:t>+</w:t>
      </w:r>
      <w:proofErr w:type="spellEnd"/>
      <w:r w:rsidR="003B28C5" w:rsidRPr="00CA4C43">
        <w:rPr>
          <w:i/>
          <w:sz w:val="28"/>
          <w:szCs w:val="28"/>
        </w:rPr>
        <w:t> </w:t>
      </w:r>
      <w:r w:rsidRPr="00CA4C43">
        <w:rPr>
          <w:i/>
          <w:sz w:val="28"/>
          <w:szCs w:val="28"/>
        </w:rPr>
        <w:t>T</w:t>
      </w:r>
      <w:r w:rsidRPr="00CA4C43">
        <w:rPr>
          <w:i/>
          <w:sz w:val="28"/>
          <w:szCs w:val="28"/>
          <w:vertAlign w:val="subscript"/>
        </w:rPr>
        <w:t>іj</w:t>
      </w:r>
      <w:r w:rsidR="003B28C5" w:rsidRPr="00CA4C43">
        <w:rPr>
          <w:i/>
          <w:sz w:val="28"/>
          <w:szCs w:val="28"/>
          <w:vertAlign w:val="subscript"/>
        </w:rPr>
        <w:t> </w:t>
      </w:r>
      <w:r w:rsidRPr="00CA4C43">
        <w:rPr>
          <w:i/>
          <w:sz w:val="28"/>
          <w:szCs w:val="28"/>
        </w:rPr>
        <w:sym w:font="Symbol" w:char="F0D7"/>
      </w:r>
      <w:proofErr w:type="spellStart"/>
      <w:r w:rsidR="003B28C5" w:rsidRPr="00CA4C43">
        <w:rPr>
          <w:i/>
          <w:sz w:val="28"/>
          <w:szCs w:val="28"/>
        </w:rPr>
        <w:t> </w:t>
      </w:r>
      <w:r w:rsidRPr="00CA4C43">
        <w:rPr>
          <w:i/>
          <w:sz w:val="28"/>
          <w:szCs w:val="28"/>
        </w:rPr>
        <w:t>K</w:t>
      </w:r>
      <w:r w:rsidRPr="00CA4C43">
        <w:rPr>
          <w:i/>
          <w:sz w:val="28"/>
          <w:szCs w:val="28"/>
          <w:vertAlign w:val="subscript"/>
        </w:rPr>
        <w:t>р</w:t>
      </w:r>
      <w:r w:rsidR="003B28C5" w:rsidRPr="00CA4C43">
        <w:rPr>
          <w:i/>
          <w:sz w:val="28"/>
          <w:szCs w:val="28"/>
          <w:vertAlign w:val="subscript"/>
        </w:rPr>
        <w:t> </w:t>
      </w:r>
      <w:r w:rsidRPr="00CA4C43">
        <w:rPr>
          <w:i/>
          <w:sz w:val="28"/>
          <w:szCs w:val="28"/>
        </w:rPr>
        <w:t>+</w:t>
      </w:r>
      <w:proofErr w:type="spellEnd"/>
      <w:r w:rsidR="003B28C5" w:rsidRPr="00CA4C43">
        <w:rPr>
          <w:i/>
          <w:sz w:val="28"/>
          <w:szCs w:val="28"/>
        </w:rPr>
        <w:t> </w:t>
      </w:r>
      <w:r w:rsidRPr="00CA4C43">
        <w:rPr>
          <w:i/>
          <w:sz w:val="28"/>
          <w:szCs w:val="28"/>
        </w:rPr>
        <w:t>P</w:t>
      </w:r>
      <w:r w:rsidRPr="00CA4C43">
        <w:rPr>
          <w:i/>
          <w:sz w:val="28"/>
          <w:szCs w:val="28"/>
          <w:vertAlign w:val="subscript"/>
        </w:rPr>
        <w:t>іj</w:t>
      </w:r>
      <w:r w:rsidR="003B28C5" w:rsidRPr="00CA4C43">
        <w:rPr>
          <w:i/>
          <w:sz w:val="28"/>
          <w:szCs w:val="28"/>
          <w:vertAlign w:val="subscript"/>
        </w:rPr>
        <w:t> </w:t>
      </w:r>
      <w:r w:rsidRPr="00CA4C43">
        <w:rPr>
          <w:i/>
          <w:sz w:val="28"/>
          <w:szCs w:val="28"/>
        </w:rPr>
        <w:sym w:font="Symbol" w:char="F0D7"/>
      </w:r>
      <w:r w:rsidR="003B28C5" w:rsidRPr="00CA4C43">
        <w:rPr>
          <w:i/>
          <w:sz w:val="28"/>
          <w:szCs w:val="28"/>
        </w:rPr>
        <w:t> </w:t>
      </w:r>
      <w:r w:rsidRPr="00CA4C43">
        <w:rPr>
          <w:i/>
          <w:sz w:val="28"/>
          <w:szCs w:val="28"/>
        </w:rPr>
        <w:t>K</w:t>
      </w:r>
      <w:r w:rsidRPr="00CA4C43">
        <w:rPr>
          <w:i/>
          <w:sz w:val="28"/>
          <w:szCs w:val="28"/>
          <w:vertAlign w:val="subscript"/>
        </w:rPr>
        <w:t>п</w:t>
      </w:r>
      <w:r w:rsidRPr="00CA4C43">
        <w:rPr>
          <w:i/>
          <w:sz w:val="28"/>
          <w:szCs w:val="28"/>
        </w:rPr>
        <w:t xml:space="preserve"> </w:t>
      </w:r>
      <w:r w:rsidRPr="00CA4C43">
        <w:rPr>
          <w:sz w:val="28"/>
          <w:szCs w:val="28"/>
        </w:rPr>
        <w:t>(</w:t>
      </w:r>
      <w:r w:rsidRPr="00CA4C43">
        <w:rPr>
          <w:i/>
          <w:sz w:val="28"/>
          <w:szCs w:val="28"/>
        </w:rPr>
        <w:t>і</w:t>
      </w:r>
      <w:r w:rsidR="003B28C5" w:rsidRPr="00CA4C43">
        <w:rPr>
          <w:sz w:val="28"/>
          <w:szCs w:val="28"/>
        </w:rPr>
        <w:t> </w:t>
      </w:r>
      <w:r w:rsidRPr="00CA4C43">
        <w:rPr>
          <w:sz w:val="28"/>
          <w:szCs w:val="28"/>
        </w:rPr>
        <w:t>=</w:t>
      </w:r>
      <w:r w:rsidR="003B28C5" w:rsidRPr="00CA4C43">
        <w:rPr>
          <w:sz w:val="28"/>
          <w:szCs w:val="28"/>
        </w:rPr>
        <w:t> </w:t>
      </w:r>
      <w:r w:rsidRPr="00CA4C43">
        <w:rPr>
          <w:sz w:val="28"/>
          <w:szCs w:val="28"/>
        </w:rPr>
        <w:t>1,</w:t>
      </w:r>
      <w:r w:rsidR="003B28C5" w:rsidRPr="00CA4C43">
        <w:rPr>
          <w:sz w:val="28"/>
          <w:szCs w:val="28"/>
        </w:rPr>
        <w:t> </w:t>
      </w:r>
      <w:r w:rsidRPr="00CA4C43">
        <w:rPr>
          <w:sz w:val="28"/>
          <w:szCs w:val="28"/>
        </w:rPr>
        <w:t>…,</w:t>
      </w:r>
      <w:r w:rsidR="003B28C5" w:rsidRPr="00CA4C43">
        <w:rPr>
          <w:sz w:val="28"/>
          <w:szCs w:val="28"/>
        </w:rPr>
        <w:t> </w:t>
      </w:r>
      <w:r w:rsidRPr="00CA4C43">
        <w:rPr>
          <w:i/>
          <w:sz w:val="28"/>
          <w:szCs w:val="28"/>
        </w:rPr>
        <w:t>n</w:t>
      </w:r>
      <w:r w:rsidRPr="00CA4C43">
        <w:rPr>
          <w:sz w:val="28"/>
          <w:szCs w:val="28"/>
        </w:rPr>
        <w:t>;</w:t>
      </w:r>
      <w:proofErr w:type="spellStart"/>
      <w:r w:rsidR="003B28C5" w:rsidRPr="00CA4C43">
        <w:rPr>
          <w:sz w:val="28"/>
          <w:szCs w:val="28"/>
        </w:rPr>
        <w:t> </w:t>
      </w:r>
      <w:r w:rsidRPr="00CA4C43">
        <w:rPr>
          <w:i/>
          <w:sz w:val="28"/>
          <w:szCs w:val="28"/>
        </w:rPr>
        <w:t>j</w:t>
      </w:r>
      <w:r w:rsidR="003B28C5" w:rsidRPr="00CA4C43">
        <w:rPr>
          <w:sz w:val="28"/>
          <w:szCs w:val="28"/>
        </w:rPr>
        <w:t> </w:t>
      </w:r>
      <w:proofErr w:type="spellEnd"/>
      <w:r w:rsidRPr="00CA4C43">
        <w:rPr>
          <w:sz w:val="28"/>
          <w:szCs w:val="28"/>
        </w:rPr>
        <w:t>=</w:t>
      </w:r>
      <w:r w:rsidR="003B28C5" w:rsidRPr="00CA4C43">
        <w:rPr>
          <w:sz w:val="28"/>
          <w:szCs w:val="28"/>
        </w:rPr>
        <w:t> </w:t>
      </w:r>
      <w:r w:rsidRPr="00CA4C43">
        <w:rPr>
          <w:sz w:val="28"/>
          <w:szCs w:val="28"/>
        </w:rPr>
        <w:t>1,</w:t>
      </w:r>
      <w:r w:rsidR="003B28C5" w:rsidRPr="00CA4C43">
        <w:rPr>
          <w:sz w:val="28"/>
          <w:szCs w:val="28"/>
        </w:rPr>
        <w:t> </w:t>
      </w:r>
      <w:r w:rsidRPr="00CA4C43">
        <w:rPr>
          <w:sz w:val="28"/>
          <w:szCs w:val="28"/>
        </w:rPr>
        <w:t>…,</w:t>
      </w:r>
      <w:r w:rsidR="003B28C5" w:rsidRPr="00CA4C43">
        <w:rPr>
          <w:sz w:val="28"/>
          <w:szCs w:val="28"/>
        </w:rPr>
        <w:t> </w:t>
      </w:r>
      <w:r w:rsidRPr="00CA4C43">
        <w:rPr>
          <w:i/>
          <w:sz w:val="28"/>
          <w:szCs w:val="28"/>
        </w:rPr>
        <w:t>m</w:t>
      </w:r>
      <w:r w:rsidRPr="00CA4C43">
        <w:rPr>
          <w:sz w:val="28"/>
          <w:szCs w:val="28"/>
        </w:rPr>
        <w:t>),</w:t>
      </w:r>
      <w:r w:rsidR="00361E27">
        <w:rPr>
          <w:sz w:val="28"/>
          <w:szCs w:val="28"/>
        </w:rPr>
        <w:t xml:space="preserve">            </w:t>
      </w:r>
      <w:r w:rsidR="004D11A1" w:rsidRPr="00CA4C43">
        <w:rPr>
          <w:sz w:val="28"/>
          <w:szCs w:val="28"/>
        </w:rPr>
        <w:t>(1)</w:t>
      </w:r>
    </w:p>
    <w:p w:rsidR="00806BED" w:rsidRPr="00CA4C43" w:rsidRDefault="00CA4C43" w:rsidP="003B28C5">
      <w:pPr>
        <w:tabs>
          <w:tab w:val="left" w:pos="1547"/>
        </w:tabs>
        <w:spacing w:line="360" w:lineRule="auto"/>
        <w:jc w:val="both"/>
        <w:rPr>
          <w:sz w:val="28"/>
          <w:szCs w:val="28"/>
        </w:rPr>
      </w:pPr>
      <w:r w:rsidRPr="00CA4C43">
        <w:rPr>
          <w:sz w:val="28"/>
          <w:szCs w:val="28"/>
        </w:rPr>
        <w:t>де:</w:t>
      </w:r>
      <w:r w:rsidR="00806BED" w:rsidRPr="00CA4C43">
        <w:rPr>
          <w:sz w:val="28"/>
          <w:szCs w:val="28"/>
        </w:rPr>
        <w:t xml:space="preserve"> </w:t>
      </w:r>
      <w:proofErr w:type="spellStart"/>
      <w:r w:rsidR="00806BED" w:rsidRPr="00CA4C43">
        <w:rPr>
          <w:i/>
          <w:sz w:val="28"/>
          <w:szCs w:val="28"/>
        </w:rPr>
        <w:t>g</w:t>
      </w:r>
      <w:r w:rsidR="00806BED" w:rsidRPr="00CA4C43">
        <w:rPr>
          <w:i/>
          <w:sz w:val="28"/>
          <w:szCs w:val="28"/>
          <w:vertAlign w:val="subscript"/>
        </w:rPr>
        <w:t>іj</w:t>
      </w:r>
      <w:proofErr w:type="spellEnd"/>
      <w:r w:rsidR="00806BED" w:rsidRPr="00CA4C43">
        <w:rPr>
          <w:sz w:val="28"/>
          <w:szCs w:val="28"/>
        </w:rPr>
        <w:t xml:space="preserve"> – нормативна </w:t>
      </w:r>
      <w:proofErr w:type="spellStart"/>
      <w:r w:rsidR="00806BED" w:rsidRPr="00CA4C43">
        <w:rPr>
          <w:sz w:val="28"/>
          <w:szCs w:val="28"/>
        </w:rPr>
        <w:t>маржинальна</w:t>
      </w:r>
      <w:proofErr w:type="spellEnd"/>
      <w:r w:rsidR="00806BED" w:rsidRPr="00CA4C43">
        <w:rPr>
          <w:sz w:val="28"/>
          <w:szCs w:val="28"/>
        </w:rPr>
        <w:t xml:space="preserve"> собівартість для</w:t>
      </w:r>
      <w:r w:rsidR="00806BED" w:rsidRPr="00CA4C43">
        <w:rPr>
          <w:i/>
          <w:sz w:val="28"/>
          <w:szCs w:val="28"/>
        </w:rPr>
        <w:t xml:space="preserve"> j</w:t>
      </w:r>
      <w:r w:rsidR="003B28C5" w:rsidRPr="00CA4C43">
        <w:rPr>
          <w:sz w:val="28"/>
          <w:szCs w:val="28"/>
        </w:rPr>
        <w:t>-</w:t>
      </w:r>
      <w:r w:rsidR="00806BED" w:rsidRPr="00CA4C43">
        <w:rPr>
          <w:sz w:val="28"/>
          <w:szCs w:val="28"/>
        </w:rPr>
        <w:t xml:space="preserve">ї схеми розкрою колоди </w:t>
      </w:r>
      <w:r w:rsidR="00806BED" w:rsidRPr="00CA4C43">
        <w:rPr>
          <w:i/>
          <w:sz w:val="28"/>
          <w:szCs w:val="28"/>
        </w:rPr>
        <w:t>i</w:t>
      </w:r>
      <w:r w:rsidR="003B28C5" w:rsidRPr="00CA4C43">
        <w:rPr>
          <w:sz w:val="28"/>
          <w:szCs w:val="28"/>
        </w:rPr>
        <w:t>-</w:t>
      </w:r>
      <w:r w:rsidR="00806BED" w:rsidRPr="00CA4C43">
        <w:rPr>
          <w:sz w:val="28"/>
          <w:szCs w:val="28"/>
        </w:rPr>
        <w:t>ї розмірно-якісної групи (грн./колоду);</w:t>
      </w:r>
      <w:r w:rsidR="003B28C5" w:rsidRPr="00CA4C43">
        <w:rPr>
          <w:sz w:val="28"/>
          <w:szCs w:val="28"/>
        </w:rPr>
        <w:t xml:space="preserve"> </w:t>
      </w:r>
      <w:proofErr w:type="spellStart"/>
      <w:r w:rsidR="00806BED" w:rsidRPr="00CA4C43">
        <w:rPr>
          <w:i/>
          <w:sz w:val="28"/>
          <w:szCs w:val="28"/>
        </w:rPr>
        <w:t>K</w:t>
      </w:r>
      <w:r w:rsidR="00806BED" w:rsidRPr="00CA4C43">
        <w:rPr>
          <w:i/>
          <w:sz w:val="28"/>
          <w:szCs w:val="28"/>
          <w:vertAlign w:val="subscript"/>
        </w:rPr>
        <w:t>Мj</w:t>
      </w:r>
      <w:proofErr w:type="spellEnd"/>
      <w:r w:rsidR="00806BED" w:rsidRPr="00CA4C43">
        <w:rPr>
          <w:i/>
          <w:sz w:val="28"/>
          <w:szCs w:val="28"/>
        </w:rPr>
        <w:t xml:space="preserve"> </w:t>
      </w:r>
      <w:r w:rsidR="00806BED" w:rsidRPr="00CA4C43">
        <w:rPr>
          <w:sz w:val="28"/>
          <w:szCs w:val="28"/>
        </w:rPr>
        <w:t xml:space="preserve">– нормативна собівартість придбання </w:t>
      </w:r>
      <w:smartTag w:uri="urn:schemas-microsoft-com:office:smarttags" w:element="metricconverter">
        <w:smartTagPr>
          <w:attr w:name="ProductID" w:val="1 м3"/>
        </w:smartTagPr>
        <w:r w:rsidR="00806BED" w:rsidRPr="00CA4C43">
          <w:rPr>
            <w:sz w:val="28"/>
            <w:szCs w:val="28"/>
          </w:rPr>
          <w:t>1 м</w:t>
        </w:r>
        <w:r w:rsidR="00806BED" w:rsidRPr="00CA4C43">
          <w:rPr>
            <w:sz w:val="28"/>
            <w:szCs w:val="28"/>
            <w:vertAlign w:val="superscript"/>
          </w:rPr>
          <w:t>3</w:t>
        </w:r>
      </w:smartTag>
      <w:r w:rsidR="00806BED" w:rsidRPr="00CA4C43">
        <w:rPr>
          <w:sz w:val="28"/>
          <w:szCs w:val="28"/>
        </w:rPr>
        <w:t xml:space="preserve"> пиловочної сировини </w:t>
      </w:r>
      <w:r w:rsidR="00806BED" w:rsidRPr="00CA4C43">
        <w:rPr>
          <w:i/>
          <w:sz w:val="28"/>
          <w:szCs w:val="28"/>
        </w:rPr>
        <w:t>i</w:t>
      </w:r>
      <w:r w:rsidR="003B28C5" w:rsidRPr="00CA4C43">
        <w:rPr>
          <w:sz w:val="28"/>
          <w:szCs w:val="28"/>
        </w:rPr>
        <w:t>-ї розмірно-якісної групи (грн./</w:t>
      </w:r>
      <w:r w:rsidR="00806BED" w:rsidRPr="00CA4C43">
        <w:rPr>
          <w:sz w:val="28"/>
          <w:szCs w:val="28"/>
        </w:rPr>
        <w:t>м</w:t>
      </w:r>
      <w:r w:rsidR="00806BED" w:rsidRPr="00CA4C43">
        <w:rPr>
          <w:sz w:val="28"/>
          <w:szCs w:val="28"/>
          <w:vertAlign w:val="superscript"/>
        </w:rPr>
        <w:t>3</w:t>
      </w:r>
      <w:r w:rsidR="00806BED" w:rsidRPr="00CA4C43">
        <w:rPr>
          <w:sz w:val="28"/>
          <w:szCs w:val="28"/>
        </w:rPr>
        <w:t>);</w:t>
      </w:r>
      <w:r w:rsidR="003B28C5" w:rsidRPr="00CA4C43">
        <w:rPr>
          <w:sz w:val="28"/>
          <w:szCs w:val="28"/>
        </w:rPr>
        <w:t xml:space="preserve"> </w:t>
      </w:r>
      <w:r w:rsidR="00806BED" w:rsidRPr="00CA4C43">
        <w:rPr>
          <w:i/>
          <w:sz w:val="28"/>
          <w:szCs w:val="28"/>
        </w:rPr>
        <w:t>V</w:t>
      </w:r>
      <w:r w:rsidR="00806BED" w:rsidRPr="00CA4C43">
        <w:rPr>
          <w:i/>
          <w:sz w:val="28"/>
          <w:szCs w:val="28"/>
          <w:vertAlign w:val="subscript"/>
        </w:rPr>
        <w:t>і</w:t>
      </w:r>
      <w:r w:rsidR="00806BED" w:rsidRPr="00CA4C43">
        <w:rPr>
          <w:sz w:val="28"/>
          <w:szCs w:val="28"/>
        </w:rPr>
        <w:t xml:space="preserve"> – об’єм одної колоди </w:t>
      </w:r>
      <w:r w:rsidR="00806BED" w:rsidRPr="00CA4C43">
        <w:rPr>
          <w:i/>
          <w:sz w:val="28"/>
          <w:szCs w:val="28"/>
        </w:rPr>
        <w:t>i</w:t>
      </w:r>
      <w:r w:rsidR="003B28C5" w:rsidRPr="00CA4C43">
        <w:rPr>
          <w:sz w:val="28"/>
          <w:szCs w:val="28"/>
        </w:rPr>
        <w:t>-</w:t>
      </w:r>
      <w:r w:rsidR="00806BED" w:rsidRPr="00CA4C43">
        <w:rPr>
          <w:sz w:val="28"/>
          <w:szCs w:val="28"/>
        </w:rPr>
        <w:t>ї розмірно-якісної групи (м</w:t>
      </w:r>
      <w:r w:rsidR="00806BED" w:rsidRPr="00CA4C43">
        <w:rPr>
          <w:sz w:val="28"/>
          <w:szCs w:val="28"/>
          <w:vertAlign w:val="superscript"/>
        </w:rPr>
        <w:t>3</w:t>
      </w:r>
      <w:r w:rsidR="00806BED" w:rsidRPr="00CA4C43">
        <w:rPr>
          <w:sz w:val="28"/>
          <w:szCs w:val="28"/>
        </w:rPr>
        <w:t>/колоду);</w:t>
      </w:r>
      <w:r w:rsidR="003B28C5" w:rsidRPr="00CA4C43">
        <w:rPr>
          <w:sz w:val="28"/>
          <w:szCs w:val="28"/>
        </w:rPr>
        <w:t xml:space="preserve"> </w:t>
      </w:r>
      <w:proofErr w:type="spellStart"/>
      <w:r w:rsidR="00806BED" w:rsidRPr="00CA4C43">
        <w:rPr>
          <w:i/>
          <w:sz w:val="28"/>
          <w:szCs w:val="28"/>
        </w:rPr>
        <w:t>K</w:t>
      </w:r>
      <w:r w:rsidR="00806BED" w:rsidRPr="00CA4C43">
        <w:rPr>
          <w:i/>
          <w:sz w:val="28"/>
          <w:szCs w:val="28"/>
          <w:vertAlign w:val="subscript"/>
        </w:rPr>
        <w:t>с</w:t>
      </w:r>
      <w:proofErr w:type="spellEnd"/>
      <w:r w:rsidR="00806BED" w:rsidRPr="00CA4C43">
        <w:rPr>
          <w:i/>
          <w:sz w:val="28"/>
          <w:szCs w:val="28"/>
        </w:rPr>
        <w:t xml:space="preserve"> </w:t>
      </w:r>
      <w:r w:rsidR="00806BED" w:rsidRPr="00CA4C43">
        <w:rPr>
          <w:sz w:val="28"/>
          <w:szCs w:val="28"/>
        </w:rPr>
        <w:t xml:space="preserve">– ставка </w:t>
      </w:r>
      <w:proofErr w:type="spellStart"/>
      <w:r w:rsidR="00806BED" w:rsidRPr="00CA4C43">
        <w:rPr>
          <w:sz w:val="28"/>
          <w:szCs w:val="28"/>
        </w:rPr>
        <w:t>маржинальних</w:t>
      </w:r>
      <w:proofErr w:type="spellEnd"/>
      <w:r w:rsidR="00806BED" w:rsidRPr="00CA4C43">
        <w:rPr>
          <w:sz w:val="28"/>
          <w:szCs w:val="28"/>
        </w:rPr>
        <w:t xml:space="preserve"> конверсійних затрат на </w:t>
      </w:r>
      <w:smartTag w:uri="urn:schemas-microsoft-com:office:smarttags" w:element="metricconverter">
        <w:smartTagPr>
          <w:attr w:name="ProductID" w:val="1 м3"/>
        </w:smartTagPr>
        <w:r w:rsidR="00806BED" w:rsidRPr="00CA4C43">
          <w:rPr>
            <w:sz w:val="28"/>
            <w:szCs w:val="28"/>
          </w:rPr>
          <w:t>1 м</w:t>
        </w:r>
        <w:r w:rsidR="00806BED" w:rsidRPr="00CA4C43">
          <w:rPr>
            <w:sz w:val="28"/>
            <w:szCs w:val="28"/>
            <w:vertAlign w:val="superscript"/>
          </w:rPr>
          <w:t>3</w:t>
        </w:r>
      </w:smartTag>
      <w:r w:rsidR="00806BED" w:rsidRPr="00CA4C43">
        <w:rPr>
          <w:sz w:val="28"/>
          <w:szCs w:val="28"/>
        </w:rPr>
        <w:t xml:space="preserve"> розс</w:t>
      </w:r>
      <w:r w:rsidR="003B28C5" w:rsidRPr="00CA4C43">
        <w:rPr>
          <w:sz w:val="28"/>
          <w:szCs w:val="28"/>
        </w:rPr>
        <w:t>ортованого круглого лісу (грн./</w:t>
      </w:r>
      <w:r w:rsidR="00806BED" w:rsidRPr="00CA4C43">
        <w:rPr>
          <w:sz w:val="28"/>
          <w:szCs w:val="28"/>
        </w:rPr>
        <w:t>м</w:t>
      </w:r>
      <w:r w:rsidR="00806BED" w:rsidRPr="00CA4C43">
        <w:rPr>
          <w:sz w:val="28"/>
          <w:szCs w:val="28"/>
          <w:vertAlign w:val="superscript"/>
        </w:rPr>
        <w:t>3</w:t>
      </w:r>
      <w:r w:rsidR="00806BED" w:rsidRPr="00CA4C43">
        <w:rPr>
          <w:sz w:val="28"/>
          <w:szCs w:val="28"/>
        </w:rPr>
        <w:t>);</w:t>
      </w:r>
      <w:r w:rsidR="003B28C5" w:rsidRPr="00CA4C43">
        <w:rPr>
          <w:sz w:val="28"/>
          <w:szCs w:val="28"/>
        </w:rPr>
        <w:t xml:space="preserve"> </w:t>
      </w:r>
      <w:proofErr w:type="spellStart"/>
      <w:r w:rsidR="00806BED" w:rsidRPr="00CA4C43">
        <w:rPr>
          <w:i/>
          <w:sz w:val="28"/>
          <w:szCs w:val="28"/>
        </w:rPr>
        <w:t>T</w:t>
      </w:r>
      <w:r w:rsidR="00806BED" w:rsidRPr="00CA4C43">
        <w:rPr>
          <w:i/>
          <w:sz w:val="28"/>
          <w:szCs w:val="28"/>
          <w:vertAlign w:val="subscript"/>
        </w:rPr>
        <w:t>іj</w:t>
      </w:r>
      <w:proofErr w:type="spellEnd"/>
      <w:r w:rsidR="00806BED" w:rsidRPr="00CA4C43">
        <w:rPr>
          <w:i/>
          <w:sz w:val="28"/>
          <w:szCs w:val="28"/>
        </w:rPr>
        <w:t xml:space="preserve"> </w:t>
      </w:r>
      <w:r w:rsidR="00806BED" w:rsidRPr="00CA4C43">
        <w:rPr>
          <w:sz w:val="28"/>
          <w:szCs w:val="28"/>
        </w:rPr>
        <w:t xml:space="preserve">– нормативний час розкрою одної колоди </w:t>
      </w:r>
      <w:r w:rsidR="00806BED" w:rsidRPr="00CA4C43">
        <w:rPr>
          <w:i/>
          <w:sz w:val="28"/>
          <w:szCs w:val="28"/>
        </w:rPr>
        <w:t>i</w:t>
      </w:r>
      <w:r w:rsidR="003B28C5" w:rsidRPr="00CA4C43">
        <w:rPr>
          <w:sz w:val="28"/>
          <w:szCs w:val="28"/>
        </w:rPr>
        <w:t>-</w:t>
      </w:r>
      <w:r w:rsidR="00806BED" w:rsidRPr="00CA4C43">
        <w:rPr>
          <w:sz w:val="28"/>
          <w:szCs w:val="28"/>
        </w:rPr>
        <w:t xml:space="preserve">ї розмірно-якісної групи </w:t>
      </w:r>
      <w:r w:rsidR="00806BED" w:rsidRPr="00CA4C43">
        <w:rPr>
          <w:i/>
          <w:sz w:val="28"/>
          <w:szCs w:val="28"/>
        </w:rPr>
        <w:t>j</w:t>
      </w:r>
      <w:r w:rsidR="003B28C5" w:rsidRPr="00CA4C43">
        <w:rPr>
          <w:sz w:val="28"/>
          <w:szCs w:val="28"/>
        </w:rPr>
        <w:t>-м поставом (машино-годин/</w:t>
      </w:r>
      <w:r w:rsidR="00806BED" w:rsidRPr="00CA4C43">
        <w:rPr>
          <w:sz w:val="28"/>
          <w:szCs w:val="28"/>
        </w:rPr>
        <w:t>колоду);</w:t>
      </w:r>
      <w:r w:rsidR="003B28C5" w:rsidRPr="00CA4C43">
        <w:rPr>
          <w:sz w:val="28"/>
          <w:szCs w:val="28"/>
        </w:rPr>
        <w:t xml:space="preserve"> </w:t>
      </w:r>
      <w:proofErr w:type="spellStart"/>
      <w:r w:rsidR="00806BED" w:rsidRPr="00CA4C43">
        <w:rPr>
          <w:i/>
          <w:sz w:val="28"/>
          <w:szCs w:val="28"/>
        </w:rPr>
        <w:t>K</w:t>
      </w:r>
      <w:r w:rsidR="00806BED" w:rsidRPr="00CA4C43">
        <w:rPr>
          <w:i/>
          <w:sz w:val="28"/>
          <w:szCs w:val="28"/>
          <w:vertAlign w:val="subscript"/>
        </w:rPr>
        <w:t>р</w:t>
      </w:r>
      <w:proofErr w:type="spellEnd"/>
      <w:r w:rsidR="00806BED" w:rsidRPr="00CA4C43">
        <w:rPr>
          <w:i/>
          <w:sz w:val="28"/>
          <w:szCs w:val="28"/>
        </w:rPr>
        <w:t xml:space="preserve"> </w:t>
      </w:r>
      <w:r w:rsidR="00806BED" w:rsidRPr="00CA4C43">
        <w:rPr>
          <w:sz w:val="28"/>
          <w:szCs w:val="28"/>
        </w:rPr>
        <w:t xml:space="preserve">– ставка </w:t>
      </w:r>
      <w:proofErr w:type="spellStart"/>
      <w:r w:rsidR="00806BED" w:rsidRPr="00CA4C43">
        <w:rPr>
          <w:sz w:val="28"/>
          <w:szCs w:val="28"/>
        </w:rPr>
        <w:t>маржинальних</w:t>
      </w:r>
      <w:proofErr w:type="spellEnd"/>
      <w:r w:rsidR="00806BED" w:rsidRPr="00CA4C43">
        <w:rPr>
          <w:sz w:val="28"/>
          <w:szCs w:val="28"/>
        </w:rPr>
        <w:t xml:space="preserve"> конверсійних затрат на машино-годину роботи головного технологічного устаткування лісопильного потоку (грн./машино-годину);</w:t>
      </w:r>
      <w:r w:rsidR="003B28C5" w:rsidRPr="00CA4C43">
        <w:rPr>
          <w:sz w:val="28"/>
          <w:szCs w:val="28"/>
        </w:rPr>
        <w:t xml:space="preserve"> </w:t>
      </w:r>
      <w:proofErr w:type="spellStart"/>
      <w:r w:rsidR="00806BED" w:rsidRPr="00CA4C43">
        <w:rPr>
          <w:i/>
          <w:sz w:val="28"/>
          <w:szCs w:val="28"/>
        </w:rPr>
        <w:t>P</w:t>
      </w:r>
      <w:r w:rsidR="00806BED" w:rsidRPr="00CA4C43">
        <w:rPr>
          <w:i/>
          <w:sz w:val="28"/>
          <w:szCs w:val="28"/>
          <w:vertAlign w:val="subscript"/>
        </w:rPr>
        <w:t>іj</w:t>
      </w:r>
      <w:proofErr w:type="spellEnd"/>
      <w:r w:rsidR="003B28C5" w:rsidRPr="00CA4C43">
        <w:rPr>
          <w:i/>
          <w:sz w:val="28"/>
          <w:szCs w:val="28"/>
        </w:rPr>
        <w:t xml:space="preserve"> </w:t>
      </w:r>
      <w:r w:rsidR="00806BED" w:rsidRPr="00CA4C43">
        <w:rPr>
          <w:sz w:val="28"/>
          <w:szCs w:val="28"/>
        </w:rPr>
        <w:t xml:space="preserve">– нормативний об’ємний вихід пиломатеріалів при розкрої колоди </w:t>
      </w:r>
      <w:r w:rsidR="00806BED" w:rsidRPr="00CA4C43">
        <w:rPr>
          <w:i/>
          <w:sz w:val="28"/>
          <w:szCs w:val="28"/>
        </w:rPr>
        <w:t>i</w:t>
      </w:r>
      <w:r w:rsidR="003B28C5" w:rsidRPr="00CA4C43">
        <w:rPr>
          <w:sz w:val="28"/>
          <w:szCs w:val="28"/>
        </w:rPr>
        <w:t>-</w:t>
      </w:r>
      <w:r w:rsidR="00806BED" w:rsidRPr="00CA4C43">
        <w:rPr>
          <w:sz w:val="28"/>
          <w:szCs w:val="28"/>
        </w:rPr>
        <w:t xml:space="preserve">ї розмірно-якісної групи </w:t>
      </w:r>
      <w:r w:rsidR="00806BED" w:rsidRPr="00CA4C43">
        <w:rPr>
          <w:i/>
          <w:sz w:val="28"/>
          <w:szCs w:val="28"/>
        </w:rPr>
        <w:t>j</w:t>
      </w:r>
      <w:r w:rsidR="003B28C5" w:rsidRPr="00CA4C43">
        <w:rPr>
          <w:sz w:val="28"/>
          <w:szCs w:val="28"/>
        </w:rPr>
        <w:t>-</w:t>
      </w:r>
      <w:r w:rsidR="00806BED" w:rsidRPr="00CA4C43">
        <w:rPr>
          <w:sz w:val="28"/>
          <w:szCs w:val="28"/>
        </w:rPr>
        <w:t>м поставом (м</w:t>
      </w:r>
      <w:r w:rsidR="00806BED" w:rsidRPr="00CA4C43">
        <w:rPr>
          <w:sz w:val="28"/>
          <w:szCs w:val="28"/>
          <w:vertAlign w:val="superscript"/>
        </w:rPr>
        <w:t>3</w:t>
      </w:r>
      <w:r w:rsidR="00806BED" w:rsidRPr="00CA4C43">
        <w:rPr>
          <w:sz w:val="28"/>
          <w:szCs w:val="28"/>
        </w:rPr>
        <w:t>/колоду);</w:t>
      </w:r>
      <w:r w:rsidR="003B28C5" w:rsidRPr="00CA4C43">
        <w:rPr>
          <w:sz w:val="28"/>
          <w:szCs w:val="28"/>
        </w:rPr>
        <w:t xml:space="preserve"> </w:t>
      </w:r>
      <w:proofErr w:type="spellStart"/>
      <w:r w:rsidR="00806BED" w:rsidRPr="00CA4C43">
        <w:rPr>
          <w:i/>
          <w:sz w:val="28"/>
          <w:szCs w:val="28"/>
        </w:rPr>
        <w:t>K</w:t>
      </w:r>
      <w:r w:rsidR="00806BED" w:rsidRPr="00CA4C43">
        <w:rPr>
          <w:i/>
          <w:sz w:val="28"/>
          <w:szCs w:val="28"/>
          <w:vertAlign w:val="subscript"/>
        </w:rPr>
        <w:t>п</w:t>
      </w:r>
      <w:proofErr w:type="spellEnd"/>
      <w:r w:rsidR="00806BED" w:rsidRPr="00CA4C43">
        <w:rPr>
          <w:i/>
          <w:sz w:val="28"/>
          <w:szCs w:val="28"/>
        </w:rPr>
        <w:t xml:space="preserve"> </w:t>
      </w:r>
      <w:r w:rsidR="00806BED" w:rsidRPr="00CA4C43">
        <w:rPr>
          <w:sz w:val="28"/>
          <w:szCs w:val="28"/>
        </w:rPr>
        <w:t xml:space="preserve">– ставка </w:t>
      </w:r>
      <w:proofErr w:type="spellStart"/>
      <w:r w:rsidR="00806BED" w:rsidRPr="00CA4C43">
        <w:rPr>
          <w:sz w:val="28"/>
          <w:szCs w:val="28"/>
        </w:rPr>
        <w:t>маржинальних</w:t>
      </w:r>
      <w:proofErr w:type="spellEnd"/>
      <w:r w:rsidR="00806BED" w:rsidRPr="00CA4C43">
        <w:rPr>
          <w:sz w:val="28"/>
          <w:szCs w:val="28"/>
        </w:rPr>
        <w:t xml:space="preserve"> конверсійних затрат на </w:t>
      </w:r>
      <w:smartTag w:uri="urn:schemas-microsoft-com:office:smarttags" w:element="metricconverter">
        <w:smartTagPr>
          <w:attr w:name="ProductID" w:val="1 м3"/>
        </w:smartTagPr>
        <w:r w:rsidR="00806BED" w:rsidRPr="00CA4C43">
          <w:rPr>
            <w:sz w:val="28"/>
            <w:szCs w:val="28"/>
          </w:rPr>
          <w:t>1 м</w:t>
        </w:r>
        <w:r w:rsidR="00806BED" w:rsidRPr="00CA4C43">
          <w:rPr>
            <w:sz w:val="28"/>
            <w:szCs w:val="28"/>
            <w:vertAlign w:val="superscript"/>
          </w:rPr>
          <w:t>3</w:t>
        </w:r>
      </w:smartTag>
      <w:r w:rsidR="00806BED" w:rsidRPr="00CA4C43">
        <w:rPr>
          <w:sz w:val="28"/>
          <w:szCs w:val="28"/>
        </w:rPr>
        <w:t xml:space="preserve"> сформовани</w:t>
      </w:r>
      <w:r w:rsidR="003B28C5" w:rsidRPr="00CA4C43">
        <w:rPr>
          <w:sz w:val="28"/>
          <w:szCs w:val="28"/>
        </w:rPr>
        <w:t>х пакетів пиломатеріалів (грн./</w:t>
      </w:r>
      <w:r w:rsidR="00806BED" w:rsidRPr="00CA4C43">
        <w:rPr>
          <w:sz w:val="28"/>
          <w:szCs w:val="28"/>
        </w:rPr>
        <w:t>м</w:t>
      </w:r>
      <w:r w:rsidR="00806BED" w:rsidRPr="00CA4C43">
        <w:rPr>
          <w:sz w:val="28"/>
          <w:szCs w:val="28"/>
          <w:vertAlign w:val="superscript"/>
        </w:rPr>
        <w:t>3</w:t>
      </w:r>
      <w:r w:rsidR="00806BED" w:rsidRPr="00CA4C43">
        <w:rPr>
          <w:sz w:val="28"/>
          <w:szCs w:val="28"/>
        </w:rPr>
        <w:t>).</w:t>
      </w:r>
    </w:p>
    <w:p w:rsidR="00806BED" w:rsidRPr="00CA4C43" w:rsidRDefault="00806BED" w:rsidP="004B20BE">
      <w:pPr>
        <w:tabs>
          <w:tab w:val="left" w:pos="1547"/>
        </w:tabs>
        <w:spacing w:line="360" w:lineRule="auto"/>
        <w:ind w:firstLine="567"/>
        <w:jc w:val="both"/>
        <w:rPr>
          <w:sz w:val="28"/>
          <w:szCs w:val="28"/>
        </w:rPr>
      </w:pPr>
      <w:r w:rsidRPr="00CA4C43">
        <w:rPr>
          <w:sz w:val="28"/>
          <w:szCs w:val="28"/>
        </w:rPr>
        <w:t>Такий технологічний параметр як обсяг розкрою пиловочної сировини в розрізі її розмірно-якісних груп та альтернативних поставів є не тільки фактором затрат, але одночасно впливає і на доходи лі</w:t>
      </w:r>
      <w:r w:rsidR="00777FFA" w:rsidRPr="00CA4C43">
        <w:rPr>
          <w:sz w:val="28"/>
          <w:szCs w:val="28"/>
        </w:rPr>
        <w:t>сопильного підприємства</w:t>
      </w:r>
      <w:r w:rsidRPr="00CA4C43">
        <w:rPr>
          <w:sz w:val="28"/>
          <w:szCs w:val="28"/>
        </w:rPr>
        <w:t xml:space="preserve">. Нормування об’ємного виходу лісопильної продукції для </w:t>
      </w:r>
      <w:r w:rsidRPr="00CA4C43">
        <w:rPr>
          <w:sz w:val="28"/>
          <w:szCs w:val="28"/>
        </w:rPr>
        <w:lastRenderedPageBreak/>
        <w:t>зазначеного технологічного параметру дозволяє по ньому нормувати і показник доходу (виручки за мінусом непрямих податків та інших утримань).</w:t>
      </w:r>
    </w:p>
    <w:p w:rsidR="00806BED" w:rsidRPr="00CA4C43" w:rsidRDefault="00806BED" w:rsidP="004B20BE">
      <w:pPr>
        <w:tabs>
          <w:tab w:val="left" w:pos="1547"/>
        </w:tabs>
        <w:spacing w:line="360" w:lineRule="auto"/>
        <w:ind w:firstLine="567"/>
        <w:jc w:val="both"/>
        <w:rPr>
          <w:sz w:val="28"/>
          <w:szCs w:val="28"/>
        </w:rPr>
      </w:pPr>
      <w:r w:rsidRPr="00CA4C43">
        <w:rPr>
          <w:sz w:val="28"/>
          <w:szCs w:val="28"/>
        </w:rPr>
        <w:t>Пропонується використання наступної ф</w:t>
      </w:r>
      <w:r w:rsidR="003B28C5" w:rsidRPr="00CA4C43">
        <w:rPr>
          <w:sz w:val="28"/>
          <w:szCs w:val="28"/>
        </w:rPr>
        <w:t>ормули для розрахунку показника</w:t>
      </w:r>
      <w:r w:rsidRPr="00CA4C43">
        <w:rPr>
          <w:sz w:val="28"/>
          <w:szCs w:val="28"/>
        </w:rPr>
        <w:t xml:space="preserve"> нормативного доходу (</w:t>
      </w:r>
      <w:proofErr w:type="spellStart"/>
      <w:r w:rsidRPr="00CA4C43">
        <w:rPr>
          <w:i/>
          <w:sz w:val="28"/>
          <w:szCs w:val="28"/>
        </w:rPr>
        <w:t>r</w:t>
      </w:r>
      <w:r w:rsidRPr="00CA4C43">
        <w:rPr>
          <w:i/>
          <w:sz w:val="28"/>
          <w:szCs w:val="28"/>
          <w:vertAlign w:val="subscript"/>
        </w:rPr>
        <w:t>ij</w:t>
      </w:r>
      <w:proofErr w:type="spellEnd"/>
      <w:r w:rsidRPr="00CA4C43">
        <w:rPr>
          <w:sz w:val="28"/>
          <w:szCs w:val="28"/>
        </w:rPr>
        <w:t>) для окремої схеми розкрою пиловочної сировини відповідної роз</w:t>
      </w:r>
      <w:r w:rsidR="00777FFA" w:rsidRPr="00CA4C43">
        <w:rPr>
          <w:sz w:val="28"/>
          <w:szCs w:val="28"/>
        </w:rPr>
        <w:t>мірно-якісної групи</w:t>
      </w:r>
      <w:r w:rsidRPr="00CA4C43">
        <w:rPr>
          <w:sz w:val="28"/>
          <w:szCs w:val="28"/>
        </w:rPr>
        <w:t>:</w:t>
      </w:r>
    </w:p>
    <w:p w:rsidR="00806BED" w:rsidRPr="00CA4C43" w:rsidRDefault="00806BED" w:rsidP="004D11A1">
      <w:pPr>
        <w:spacing w:line="360" w:lineRule="auto"/>
        <w:ind w:firstLine="567"/>
        <w:jc w:val="right"/>
        <w:rPr>
          <w:sz w:val="28"/>
          <w:szCs w:val="28"/>
        </w:rPr>
      </w:pPr>
      <w:proofErr w:type="spellStart"/>
      <w:r w:rsidRPr="00CA4C43">
        <w:rPr>
          <w:i/>
          <w:sz w:val="28"/>
          <w:szCs w:val="28"/>
        </w:rPr>
        <w:t>r</w:t>
      </w:r>
      <w:r w:rsidRPr="00CA4C43">
        <w:rPr>
          <w:i/>
          <w:sz w:val="28"/>
          <w:szCs w:val="28"/>
          <w:vertAlign w:val="subscript"/>
        </w:rPr>
        <w:t>ij</w:t>
      </w:r>
      <w:r w:rsidR="003B28C5" w:rsidRPr="00CA4C43">
        <w:rPr>
          <w:i/>
          <w:sz w:val="28"/>
          <w:szCs w:val="28"/>
          <w:vertAlign w:val="subscript"/>
        </w:rPr>
        <w:t> </w:t>
      </w:r>
      <w:r w:rsidRPr="00CA4C43">
        <w:rPr>
          <w:i/>
          <w:sz w:val="28"/>
          <w:szCs w:val="28"/>
        </w:rPr>
        <w:t>=</w:t>
      </w:r>
      <w:r w:rsidR="003B28C5" w:rsidRPr="00CA4C43">
        <w:rPr>
          <w:i/>
          <w:sz w:val="28"/>
          <w:szCs w:val="28"/>
        </w:rPr>
        <w:t> </w:t>
      </w:r>
      <w:r w:rsidRPr="00CA4C43">
        <w:rPr>
          <w:i/>
          <w:sz w:val="28"/>
          <w:szCs w:val="28"/>
        </w:rPr>
        <w:t>∑v</w:t>
      </w:r>
      <w:r w:rsidRPr="00CA4C43">
        <w:rPr>
          <w:i/>
          <w:sz w:val="28"/>
          <w:szCs w:val="28"/>
          <w:vertAlign w:val="subscript"/>
        </w:rPr>
        <w:t>іjk</w:t>
      </w:r>
      <w:proofErr w:type="spellEnd"/>
      <w:r w:rsidR="003B28C5" w:rsidRPr="00CA4C43">
        <w:rPr>
          <w:i/>
          <w:sz w:val="28"/>
          <w:szCs w:val="28"/>
          <w:vertAlign w:val="subscript"/>
        </w:rPr>
        <w:t> </w:t>
      </w:r>
      <w:r w:rsidRPr="00CA4C43">
        <w:rPr>
          <w:i/>
          <w:sz w:val="28"/>
          <w:szCs w:val="28"/>
        </w:rPr>
        <w:sym w:font="Symbol" w:char="F0D7"/>
      </w:r>
      <w:r w:rsidR="003B28C5" w:rsidRPr="00CA4C43">
        <w:rPr>
          <w:i/>
          <w:sz w:val="28"/>
          <w:szCs w:val="28"/>
        </w:rPr>
        <w:t> </w:t>
      </w:r>
      <w:r w:rsidR="00361E27">
        <w:rPr>
          <w:i/>
          <w:sz w:val="28"/>
          <w:szCs w:val="28"/>
          <w:lang w:val="en-US"/>
        </w:rPr>
        <w:t>D</w:t>
      </w:r>
      <w:r w:rsidR="003B28C5" w:rsidRPr="00CA4C43">
        <w:rPr>
          <w:i/>
          <w:sz w:val="28"/>
          <w:szCs w:val="28"/>
          <w:vertAlign w:val="subscript"/>
        </w:rPr>
        <w:t>k</w:t>
      </w:r>
      <w:r w:rsidRPr="00CA4C43">
        <w:rPr>
          <w:i/>
          <w:sz w:val="28"/>
          <w:szCs w:val="28"/>
        </w:rPr>
        <w:t xml:space="preserve"> </w:t>
      </w:r>
      <w:r w:rsidRPr="00CA4C43">
        <w:rPr>
          <w:sz w:val="28"/>
          <w:szCs w:val="28"/>
        </w:rPr>
        <w:t>(</w:t>
      </w:r>
      <w:r w:rsidRPr="00CA4C43">
        <w:rPr>
          <w:i/>
          <w:sz w:val="28"/>
          <w:szCs w:val="28"/>
        </w:rPr>
        <w:t>і</w:t>
      </w:r>
      <w:r w:rsidR="003B28C5" w:rsidRPr="00CA4C43">
        <w:rPr>
          <w:sz w:val="28"/>
          <w:szCs w:val="28"/>
        </w:rPr>
        <w:t> </w:t>
      </w:r>
      <w:r w:rsidRPr="00CA4C43">
        <w:rPr>
          <w:sz w:val="28"/>
          <w:szCs w:val="28"/>
        </w:rPr>
        <w:t>=</w:t>
      </w:r>
      <w:r w:rsidR="003B28C5" w:rsidRPr="00CA4C43">
        <w:rPr>
          <w:sz w:val="28"/>
          <w:szCs w:val="28"/>
        </w:rPr>
        <w:t> </w:t>
      </w:r>
      <w:r w:rsidRPr="00CA4C43">
        <w:rPr>
          <w:sz w:val="28"/>
          <w:szCs w:val="28"/>
        </w:rPr>
        <w:t>1,</w:t>
      </w:r>
      <w:r w:rsidR="003B28C5" w:rsidRPr="00CA4C43">
        <w:rPr>
          <w:sz w:val="28"/>
          <w:szCs w:val="28"/>
        </w:rPr>
        <w:t> </w:t>
      </w:r>
      <w:r w:rsidRPr="00CA4C43">
        <w:rPr>
          <w:sz w:val="28"/>
          <w:szCs w:val="28"/>
        </w:rPr>
        <w:t>…,</w:t>
      </w:r>
      <w:r w:rsidR="003B28C5" w:rsidRPr="00CA4C43">
        <w:rPr>
          <w:sz w:val="28"/>
          <w:szCs w:val="28"/>
        </w:rPr>
        <w:t> </w:t>
      </w:r>
      <w:r w:rsidRPr="00CA4C43">
        <w:rPr>
          <w:i/>
          <w:sz w:val="28"/>
          <w:szCs w:val="28"/>
        </w:rPr>
        <w:t>n</w:t>
      </w:r>
      <w:r w:rsidRPr="00CA4C43">
        <w:rPr>
          <w:sz w:val="28"/>
          <w:szCs w:val="28"/>
        </w:rPr>
        <w:t>;</w:t>
      </w:r>
      <w:proofErr w:type="spellStart"/>
      <w:r w:rsidR="003B28C5" w:rsidRPr="00CA4C43">
        <w:rPr>
          <w:sz w:val="28"/>
          <w:szCs w:val="28"/>
        </w:rPr>
        <w:t> </w:t>
      </w:r>
      <w:r w:rsidRPr="00CA4C43">
        <w:rPr>
          <w:i/>
          <w:sz w:val="28"/>
          <w:szCs w:val="28"/>
        </w:rPr>
        <w:t>j</w:t>
      </w:r>
      <w:r w:rsidR="003B28C5" w:rsidRPr="00CA4C43">
        <w:rPr>
          <w:sz w:val="28"/>
          <w:szCs w:val="28"/>
        </w:rPr>
        <w:t> </w:t>
      </w:r>
      <w:proofErr w:type="spellEnd"/>
      <w:r w:rsidRPr="00CA4C43">
        <w:rPr>
          <w:sz w:val="28"/>
          <w:szCs w:val="28"/>
        </w:rPr>
        <w:t>=</w:t>
      </w:r>
      <w:r w:rsidR="003B28C5" w:rsidRPr="00CA4C43">
        <w:rPr>
          <w:sz w:val="28"/>
          <w:szCs w:val="28"/>
        </w:rPr>
        <w:t> </w:t>
      </w:r>
      <w:r w:rsidRPr="00CA4C43">
        <w:rPr>
          <w:sz w:val="28"/>
          <w:szCs w:val="28"/>
        </w:rPr>
        <w:t>1,</w:t>
      </w:r>
      <w:r w:rsidR="003B28C5" w:rsidRPr="00CA4C43">
        <w:rPr>
          <w:sz w:val="28"/>
          <w:szCs w:val="28"/>
        </w:rPr>
        <w:t> </w:t>
      </w:r>
      <w:r w:rsidRPr="00CA4C43">
        <w:rPr>
          <w:sz w:val="28"/>
          <w:szCs w:val="28"/>
        </w:rPr>
        <w:t>…,</w:t>
      </w:r>
      <w:r w:rsidR="003B28C5" w:rsidRPr="00CA4C43">
        <w:rPr>
          <w:sz w:val="28"/>
          <w:szCs w:val="28"/>
        </w:rPr>
        <w:t> </w:t>
      </w:r>
      <w:r w:rsidRPr="00CA4C43">
        <w:rPr>
          <w:i/>
          <w:sz w:val="28"/>
          <w:szCs w:val="28"/>
        </w:rPr>
        <w:t>m</w:t>
      </w:r>
      <w:r w:rsidRPr="00CA4C43">
        <w:rPr>
          <w:sz w:val="28"/>
          <w:szCs w:val="28"/>
        </w:rPr>
        <w:t>),</w:t>
      </w:r>
      <w:r w:rsidR="00361E27">
        <w:rPr>
          <w:sz w:val="28"/>
          <w:szCs w:val="28"/>
        </w:rPr>
        <w:t xml:space="preserve">                 </w:t>
      </w:r>
      <w:r w:rsidR="004D11A1" w:rsidRPr="00CA4C43">
        <w:rPr>
          <w:sz w:val="28"/>
          <w:szCs w:val="28"/>
        </w:rPr>
        <w:t xml:space="preserve">                   (2)</w:t>
      </w:r>
    </w:p>
    <w:p w:rsidR="00806BED" w:rsidRPr="00CA4C43" w:rsidRDefault="00806BED" w:rsidP="003B28C5">
      <w:pPr>
        <w:tabs>
          <w:tab w:val="left" w:pos="1547"/>
        </w:tabs>
        <w:spacing w:line="360" w:lineRule="auto"/>
        <w:jc w:val="both"/>
        <w:rPr>
          <w:sz w:val="28"/>
          <w:szCs w:val="28"/>
        </w:rPr>
      </w:pPr>
      <w:r w:rsidRPr="00CA4C43">
        <w:rPr>
          <w:sz w:val="28"/>
          <w:szCs w:val="28"/>
        </w:rPr>
        <w:t>де:</w:t>
      </w:r>
      <w:r w:rsidRPr="00CA4C43">
        <w:rPr>
          <w:i/>
          <w:sz w:val="28"/>
          <w:szCs w:val="28"/>
        </w:rPr>
        <w:t xml:space="preserve"> </w:t>
      </w:r>
      <w:proofErr w:type="spellStart"/>
      <w:r w:rsidRPr="00CA4C43">
        <w:rPr>
          <w:i/>
          <w:sz w:val="28"/>
          <w:szCs w:val="28"/>
        </w:rPr>
        <w:t>v</w:t>
      </w:r>
      <w:r w:rsidRPr="00CA4C43">
        <w:rPr>
          <w:i/>
          <w:sz w:val="28"/>
          <w:szCs w:val="28"/>
          <w:vertAlign w:val="subscript"/>
        </w:rPr>
        <w:t>ijk</w:t>
      </w:r>
      <w:proofErr w:type="spellEnd"/>
      <w:r w:rsidRPr="00CA4C43">
        <w:rPr>
          <w:i/>
          <w:sz w:val="28"/>
          <w:szCs w:val="28"/>
        </w:rPr>
        <w:t xml:space="preserve"> </w:t>
      </w:r>
      <w:r w:rsidRPr="00CA4C43">
        <w:rPr>
          <w:sz w:val="28"/>
          <w:szCs w:val="28"/>
        </w:rPr>
        <w:t xml:space="preserve">– нормативний обсяг виходу </w:t>
      </w:r>
      <w:r w:rsidRPr="00CA4C43">
        <w:rPr>
          <w:i/>
          <w:sz w:val="28"/>
          <w:szCs w:val="28"/>
        </w:rPr>
        <w:t>k</w:t>
      </w:r>
      <w:r w:rsidRPr="00CA4C43">
        <w:rPr>
          <w:sz w:val="28"/>
          <w:szCs w:val="28"/>
        </w:rPr>
        <w:t>-</w:t>
      </w:r>
      <w:proofErr w:type="spellStart"/>
      <w:r w:rsidRPr="00CA4C43">
        <w:rPr>
          <w:sz w:val="28"/>
          <w:szCs w:val="28"/>
        </w:rPr>
        <w:t>го</w:t>
      </w:r>
      <w:proofErr w:type="spellEnd"/>
      <w:r w:rsidRPr="00CA4C43">
        <w:rPr>
          <w:sz w:val="28"/>
          <w:szCs w:val="28"/>
        </w:rPr>
        <w:t xml:space="preserve"> виду продукції, при виробництві останньої з колоди </w:t>
      </w:r>
      <w:r w:rsidRPr="00CA4C43">
        <w:rPr>
          <w:i/>
          <w:sz w:val="28"/>
          <w:szCs w:val="28"/>
        </w:rPr>
        <w:t>i</w:t>
      </w:r>
      <w:r w:rsidR="003B28C5" w:rsidRPr="00CA4C43">
        <w:rPr>
          <w:sz w:val="28"/>
          <w:szCs w:val="28"/>
        </w:rPr>
        <w:t>-</w:t>
      </w:r>
      <w:r w:rsidRPr="00CA4C43">
        <w:rPr>
          <w:sz w:val="28"/>
          <w:szCs w:val="28"/>
        </w:rPr>
        <w:t>ї розмірно-якісної групи</w:t>
      </w:r>
      <w:r w:rsidRPr="00CA4C43">
        <w:rPr>
          <w:i/>
          <w:sz w:val="28"/>
          <w:szCs w:val="28"/>
        </w:rPr>
        <w:t xml:space="preserve"> j</w:t>
      </w:r>
      <w:r w:rsidRPr="00CA4C43">
        <w:rPr>
          <w:sz w:val="28"/>
          <w:szCs w:val="28"/>
        </w:rPr>
        <w:t>-м поставом (м</w:t>
      </w:r>
      <w:r w:rsidRPr="00CA4C43">
        <w:rPr>
          <w:sz w:val="28"/>
          <w:szCs w:val="28"/>
          <w:vertAlign w:val="superscript"/>
        </w:rPr>
        <w:t>3</w:t>
      </w:r>
      <w:r w:rsidRPr="00CA4C43">
        <w:rPr>
          <w:sz w:val="28"/>
          <w:szCs w:val="28"/>
        </w:rPr>
        <w:t>/колоду);</w:t>
      </w:r>
      <w:r w:rsidR="003B28C5" w:rsidRPr="00CA4C43">
        <w:rPr>
          <w:sz w:val="28"/>
          <w:szCs w:val="28"/>
        </w:rPr>
        <w:t xml:space="preserve"> </w:t>
      </w:r>
      <w:r w:rsidR="00361E27">
        <w:rPr>
          <w:i/>
          <w:sz w:val="28"/>
          <w:szCs w:val="28"/>
          <w:lang w:val="en-US"/>
        </w:rPr>
        <w:t>D</w:t>
      </w:r>
      <w:r w:rsidR="003B28C5" w:rsidRPr="00CA4C43">
        <w:rPr>
          <w:i/>
          <w:sz w:val="28"/>
          <w:szCs w:val="28"/>
          <w:vertAlign w:val="subscript"/>
        </w:rPr>
        <w:t>k</w:t>
      </w:r>
      <w:r w:rsidRPr="00CA4C43">
        <w:rPr>
          <w:i/>
          <w:sz w:val="28"/>
          <w:szCs w:val="28"/>
        </w:rPr>
        <w:t xml:space="preserve"> </w:t>
      </w:r>
      <w:r w:rsidRPr="00CA4C43">
        <w:rPr>
          <w:sz w:val="28"/>
          <w:szCs w:val="28"/>
        </w:rPr>
        <w:t xml:space="preserve">– дохід від реалізації </w:t>
      </w:r>
      <w:r w:rsidR="004D11A1" w:rsidRPr="00CA4C43">
        <w:rPr>
          <w:i/>
          <w:sz w:val="28"/>
          <w:szCs w:val="28"/>
        </w:rPr>
        <w:t>k</w:t>
      </w:r>
      <w:r w:rsidR="004D11A1" w:rsidRPr="00CA4C43">
        <w:rPr>
          <w:sz w:val="28"/>
          <w:szCs w:val="28"/>
        </w:rPr>
        <w:t>-</w:t>
      </w:r>
      <w:proofErr w:type="spellStart"/>
      <w:r w:rsidRPr="00CA4C43">
        <w:rPr>
          <w:sz w:val="28"/>
          <w:szCs w:val="28"/>
        </w:rPr>
        <w:t>го</w:t>
      </w:r>
      <w:proofErr w:type="spellEnd"/>
      <w:r w:rsidRPr="00CA4C43">
        <w:rPr>
          <w:sz w:val="28"/>
          <w:szCs w:val="28"/>
        </w:rPr>
        <w:t xml:space="preserve"> виду продукції.</w:t>
      </w:r>
    </w:p>
    <w:p w:rsidR="00806BED" w:rsidRPr="00CA4C43" w:rsidRDefault="00806BED" w:rsidP="004B20BE">
      <w:pPr>
        <w:tabs>
          <w:tab w:val="left" w:pos="1547"/>
        </w:tabs>
        <w:spacing w:line="360" w:lineRule="auto"/>
        <w:ind w:firstLine="567"/>
        <w:jc w:val="both"/>
        <w:rPr>
          <w:sz w:val="28"/>
          <w:szCs w:val="28"/>
        </w:rPr>
      </w:pPr>
      <w:r w:rsidRPr="00CA4C43">
        <w:rPr>
          <w:sz w:val="28"/>
          <w:szCs w:val="28"/>
        </w:rPr>
        <w:t>Необхідно зазначити, що до показника нормативного обсяг</w:t>
      </w:r>
      <w:r w:rsidR="004D11A1" w:rsidRPr="00CA4C43">
        <w:rPr>
          <w:sz w:val="28"/>
          <w:szCs w:val="28"/>
        </w:rPr>
        <w:t>у</w:t>
      </w:r>
      <w:r w:rsidRPr="00CA4C43">
        <w:rPr>
          <w:sz w:val="28"/>
          <w:szCs w:val="28"/>
        </w:rPr>
        <w:t xml:space="preserve"> виходу лісопильної продукції з окремої схеми розкрою пиловочної сировини відповідної розмірно-якісної групи</w:t>
      </w:r>
      <w:r w:rsidRPr="00CA4C43">
        <w:rPr>
          <w:i/>
          <w:sz w:val="28"/>
          <w:szCs w:val="28"/>
        </w:rPr>
        <w:t xml:space="preserve"> </w:t>
      </w:r>
      <w:r w:rsidRPr="00CA4C43">
        <w:rPr>
          <w:sz w:val="28"/>
          <w:szCs w:val="28"/>
        </w:rPr>
        <w:t>(</w:t>
      </w:r>
      <w:proofErr w:type="spellStart"/>
      <w:r w:rsidRPr="00CA4C43">
        <w:rPr>
          <w:i/>
          <w:sz w:val="28"/>
          <w:szCs w:val="28"/>
        </w:rPr>
        <w:t>v</w:t>
      </w:r>
      <w:r w:rsidRPr="00CA4C43">
        <w:rPr>
          <w:i/>
          <w:sz w:val="28"/>
          <w:szCs w:val="28"/>
          <w:vertAlign w:val="subscript"/>
        </w:rPr>
        <w:t>ijk</w:t>
      </w:r>
      <w:proofErr w:type="spellEnd"/>
      <w:r w:rsidRPr="00CA4C43">
        <w:rPr>
          <w:sz w:val="28"/>
          <w:szCs w:val="28"/>
        </w:rPr>
        <w:t xml:space="preserve">) необхідно включати не тільки </w:t>
      </w:r>
      <w:proofErr w:type="spellStart"/>
      <w:r w:rsidRPr="00CA4C43">
        <w:rPr>
          <w:sz w:val="28"/>
          <w:szCs w:val="28"/>
        </w:rPr>
        <w:t>специфікаційні</w:t>
      </w:r>
      <w:proofErr w:type="spellEnd"/>
      <w:r w:rsidRPr="00CA4C43">
        <w:rPr>
          <w:sz w:val="28"/>
          <w:szCs w:val="28"/>
        </w:rPr>
        <w:t xml:space="preserve"> пиломатеріали, але і відходи тирси або тверді кускові відходи.</w:t>
      </w:r>
    </w:p>
    <w:p w:rsidR="00806BED" w:rsidRPr="00CA4C43" w:rsidRDefault="00777FFA" w:rsidP="004B20BE">
      <w:pPr>
        <w:tabs>
          <w:tab w:val="left" w:pos="1547"/>
        </w:tabs>
        <w:spacing w:line="360" w:lineRule="auto"/>
        <w:ind w:firstLine="567"/>
        <w:jc w:val="both"/>
        <w:rPr>
          <w:sz w:val="28"/>
          <w:szCs w:val="28"/>
        </w:rPr>
      </w:pPr>
      <w:r w:rsidRPr="00CA4C43">
        <w:rPr>
          <w:sz w:val="28"/>
          <w:szCs w:val="28"/>
        </w:rPr>
        <w:t xml:space="preserve">На основі формул </w:t>
      </w:r>
      <w:r w:rsidR="00B947F1" w:rsidRPr="00CA4C43">
        <w:rPr>
          <w:sz w:val="28"/>
          <w:szCs w:val="28"/>
        </w:rPr>
        <w:t>(</w:t>
      </w:r>
      <w:r w:rsidRPr="00CA4C43">
        <w:rPr>
          <w:sz w:val="28"/>
          <w:szCs w:val="28"/>
        </w:rPr>
        <w:t>1</w:t>
      </w:r>
      <w:r w:rsidR="00B947F1" w:rsidRPr="00CA4C43">
        <w:rPr>
          <w:sz w:val="28"/>
          <w:szCs w:val="28"/>
        </w:rPr>
        <w:t> – </w:t>
      </w:r>
      <w:r w:rsidRPr="00CA4C43">
        <w:rPr>
          <w:sz w:val="28"/>
          <w:szCs w:val="28"/>
        </w:rPr>
        <w:t>2</w:t>
      </w:r>
      <w:r w:rsidR="00B947F1" w:rsidRPr="00CA4C43">
        <w:rPr>
          <w:sz w:val="28"/>
          <w:szCs w:val="28"/>
        </w:rPr>
        <w:t>)</w:t>
      </w:r>
      <w:r w:rsidR="00806BED" w:rsidRPr="00CA4C43">
        <w:rPr>
          <w:sz w:val="28"/>
          <w:szCs w:val="28"/>
        </w:rPr>
        <w:t xml:space="preserve"> можна розрахувати нормативний </w:t>
      </w:r>
      <w:proofErr w:type="spellStart"/>
      <w:r w:rsidR="00806BED" w:rsidRPr="00CA4C43">
        <w:rPr>
          <w:sz w:val="28"/>
          <w:szCs w:val="28"/>
        </w:rPr>
        <w:t>маржинальний</w:t>
      </w:r>
      <w:proofErr w:type="spellEnd"/>
      <w:r w:rsidR="00806BED" w:rsidRPr="00CA4C43">
        <w:rPr>
          <w:sz w:val="28"/>
          <w:szCs w:val="28"/>
        </w:rPr>
        <w:t xml:space="preserve"> прибуток, який генерується в результаті розкрою колоди </w:t>
      </w:r>
      <w:r w:rsidR="00806BED" w:rsidRPr="00CA4C43">
        <w:rPr>
          <w:i/>
          <w:sz w:val="28"/>
          <w:szCs w:val="28"/>
        </w:rPr>
        <w:t>i</w:t>
      </w:r>
      <w:r w:rsidR="004D11A1" w:rsidRPr="00CA4C43">
        <w:rPr>
          <w:sz w:val="28"/>
          <w:szCs w:val="28"/>
        </w:rPr>
        <w:t>-</w:t>
      </w:r>
      <w:r w:rsidR="00806BED" w:rsidRPr="00CA4C43">
        <w:rPr>
          <w:sz w:val="28"/>
          <w:szCs w:val="28"/>
        </w:rPr>
        <w:t>ї розмірно-якісної групи</w:t>
      </w:r>
      <w:r w:rsidR="00806BED" w:rsidRPr="00CA4C43">
        <w:rPr>
          <w:i/>
          <w:sz w:val="28"/>
          <w:szCs w:val="28"/>
        </w:rPr>
        <w:t xml:space="preserve"> j</w:t>
      </w:r>
      <w:r w:rsidRPr="00CA4C43">
        <w:rPr>
          <w:sz w:val="28"/>
          <w:szCs w:val="28"/>
        </w:rPr>
        <w:t>-м поставом</w:t>
      </w:r>
      <w:r w:rsidR="00806BED" w:rsidRPr="00CA4C43">
        <w:rPr>
          <w:sz w:val="28"/>
          <w:szCs w:val="28"/>
        </w:rPr>
        <w:t>:</w:t>
      </w:r>
    </w:p>
    <w:p w:rsidR="00806BED" w:rsidRPr="00CA4C43" w:rsidRDefault="00806BED" w:rsidP="004B20BE">
      <w:pPr>
        <w:spacing w:line="360" w:lineRule="auto"/>
        <w:ind w:firstLine="567"/>
        <w:jc w:val="right"/>
        <w:rPr>
          <w:sz w:val="28"/>
          <w:szCs w:val="28"/>
        </w:rPr>
      </w:pPr>
      <w:r w:rsidRPr="00CA4C43">
        <w:rPr>
          <w:i/>
          <w:sz w:val="28"/>
          <w:szCs w:val="28"/>
        </w:rPr>
        <w:t>d</w:t>
      </w:r>
      <w:r w:rsidRPr="00CA4C43">
        <w:rPr>
          <w:i/>
          <w:sz w:val="28"/>
          <w:szCs w:val="28"/>
          <w:vertAlign w:val="subscript"/>
        </w:rPr>
        <w:t>ij</w:t>
      </w:r>
      <w:r w:rsidR="004D11A1" w:rsidRPr="00CA4C43">
        <w:rPr>
          <w:i/>
          <w:sz w:val="28"/>
          <w:szCs w:val="28"/>
          <w:vertAlign w:val="subscript"/>
        </w:rPr>
        <w:t> </w:t>
      </w:r>
      <w:r w:rsidRPr="00CA4C43">
        <w:rPr>
          <w:sz w:val="28"/>
          <w:szCs w:val="28"/>
        </w:rPr>
        <w:t>=</w:t>
      </w:r>
      <w:r w:rsidR="004D11A1" w:rsidRPr="00CA4C43">
        <w:rPr>
          <w:i/>
          <w:sz w:val="28"/>
          <w:szCs w:val="28"/>
        </w:rPr>
        <w:t> </w:t>
      </w:r>
      <w:r w:rsidRPr="00CA4C43">
        <w:rPr>
          <w:i/>
          <w:sz w:val="28"/>
          <w:szCs w:val="28"/>
        </w:rPr>
        <w:t>r</w:t>
      </w:r>
      <w:r w:rsidRPr="00CA4C43">
        <w:rPr>
          <w:i/>
          <w:sz w:val="28"/>
          <w:szCs w:val="28"/>
          <w:vertAlign w:val="subscript"/>
        </w:rPr>
        <w:t>ij</w:t>
      </w:r>
      <w:r w:rsidR="004D11A1" w:rsidRPr="00CA4C43">
        <w:rPr>
          <w:i/>
          <w:sz w:val="28"/>
          <w:szCs w:val="28"/>
        </w:rPr>
        <w:t> </w:t>
      </w:r>
      <w:r w:rsidRPr="00CA4C43">
        <w:rPr>
          <w:sz w:val="28"/>
          <w:szCs w:val="28"/>
        </w:rPr>
        <w:t>–</w:t>
      </w:r>
      <w:r w:rsidR="004D11A1" w:rsidRPr="00CA4C43">
        <w:rPr>
          <w:sz w:val="28"/>
          <w:szCs w:val="28"/>
        </w:rPr>
        <w:t> </w:t>
      </w:r>
      <w:r w:rsidRPr="00CA4C43">
        <w:rPr>
          <w:i/>
          <w:sz w:val="28"/>
          <w:szCs w:val="28"/>
        </w:rPr>
        <w:t>g</w:t>
      </w:r>
      <w:r w:rsidRPr="00CA4C43">
        <w:rPr>
          <w:i/>
          <w:sz w:val="28"/>
          <w:szCs w:val="28"/>
          <w:vertAlign w:val="subscript"/>
        </w:rPr>
        <w:t>ij</w:t>
      </w:r>
      <w:r w:rsidR="004D11A1" w:rsidRPr="00CA4C43">
        <w:rPr>
          <w:sz w:val="28"/>
          <w:szCs w:val="28"/>
          <w:vertAlign w:val="subscript"/>
        </w:rPr>
        <w:t xml:space="preserve"> </w:t>
      </w:r>
      <w:r w:rsidRPr="00CA4C43">
        <w:rPr>
          <w:sz w:val="28"/>
          <w:szCs w:val="28"/>
        </w:rPr>
        <w:t>(</w:t>
      </w:r>
      <w:r w:rsidRPr="00CA4C43">
        <w:rPr>
          <w:i/>
          <w:sz w:val="28"/>
          <w:szCs w:val="28"/>
        </w:rPr>
        <w:t>і</w:t>
      </w:r>
      <w:r w:rsidR="004D11A1" w:rsidRPr="00CA4C43">
        <w:rPr>
          <w:sz w:val="28"/>
          <w:szCs w:val="28"/>
        </w:rPr>
        <w:t> </w:t>
      </w:r>
      <w:r w:rsidRPr="00CA4C43">
        <w:rPr>
          <w:sz w:val="28"/>
          <w:szCs w:val="28"/>
        </w:rPr>
        <w:t>=</w:t>
      </w:r>
      <w:r w:rsidR="004D11A1" w:rsidRPr="00CA4C43">
        <w:rPr>
          <w:sz w:val="28"/>
          <w:szCs w:val="28"/>
        </w:rPr>
        <w:t> </w:t>
      </w:r>
      <w:r w:rsidRPr="00CA4C43">
        <w:rPr>
          <w:sz w:val="28"/>
          <w:szCs w:val="28"/>
        </w:rPr>
        <w:t>1,</w:t>
      </w:r>
      <w:r w:rsidR="004D11A1" w:rsidRPr="00CA4C43">
        <w:rPr>
          <w:sz w:val="28"/>
          <w:szCs w:val="28"/>
        </w:rPr>
        <w:t> </w:t>
      </w:r>
      <w:r w:rsidRPr="00CA4C43">
        <w:rPr>
          <w:sz w:val="28"/>
          <w:szCs w:val="28"/>
        </w:rPr>
        <w:t>…,</w:t>
      </w:r>
      <w:r w:rsidR="004D11A1" w:rsidRPr="00CA4C43">
        <w:rPr>
          <w:sz w:val="28"/>
          <w:szCs w:val="28"/>
        </w:rPr>
        <w:t> </w:t>
      </w:r>
      <w:r w:rsidRPr="00CA4C43">
        <w:rPr>
          <w:i/>
          <w:sz w:val="28"/>
          <w:szCs w:val="28"/>
        </w:rPr>
        <w:t>n</w:t>
      </w:r>
      <w:r w:rsidRPr="00CA4C43">
        <w:rPr>
          <w:sz w:val="28"/>
          <w:szCs w:val="28"/>
        </w:rPr>
        <w:t>;</w:t>
      </w:r>
      <w:proofErr w:type="spellStart"/>
      <w:r w:rsidR="004D11A1" w:rsidRPr="00CA4C43">
        <w:rPr>
          <w:sz w:val="28"/>
          <w:szCs w:val="28"/>
        </w:rPr>
        <w:t> </w:t>
      </w:r>
      <w:r w:rsidRPr="00CA4C43">
        <w:rPr>
          <w:i/>
          <w:sz w:val="28"/>
          <w:szCs w:val="28"/>
        </w:rPr>
        <w:t>j</w:t>
      </w:r>
      <w:r w:rsidR="004D11A1" w:rsidRPr="00CA4C43">
        <w:rPr>
          <w:sz w:val="28"/>
          <w:szCs w:val="28"/>
        </w:rPr>
        <w:t> </w:t>
      </w:r>
      <w:proofErr w:type="spellEnd"/>
      <w:r w:rsidRPr="00CA4C43">
        <w:rPr>
          <w:sz w:val="28"/>
          <w:szCs w:val="28"/>
        </w:rPr>
        <w:t>=</w:t>
      </w:r>
      <w:r w:rsidR="004D11A1" w:rsidRPr="00CA4C43">
        <w:rPr>
          <w:sz w:val="28"/>
          <w:szCs w:val="28"/>
        </w:rPr>
        <w:t> </w:t>
      </w:r>
      <w:r w:rsidRPr="00CA4C43">
        <w:rPr>
          <w:sz w:val="28"/>
          <w:szCs w:val="28"/>
        </w:rPr>
        <w:t>1,</w:t>
      </w:r>
      <w:r w:rsidR="004D11A1" w:rsidRPr="00CA4C43">
        <w:rPr>
          <w:sz w:val="28"/>
          <w:szCs w:val="28"/>
        </w:rPr>
        <w:t> </w:t>
      </w:r>
      <w:r w:rsidRPr="00CA4C43">
        <w:rPr>
          <w:sz w:val="28"/>
          <w:szCs w:val="28"/>
        </w:rPr>
        <w:t>…,</w:t>
      </w:r>
      <w:r w:rsidR="004D11A1" w:rsidRPr="00CA4C43">
        <w:rPr>
          <w:sz w:val="28"/>
          <w:szCs w:val="28"/>
        </w:rPr>
        <w:t> </w:t>
      </w:r>
      <w:r w:rsidRPr="00CA4C43">
        <w:rPr>
          <w:i/>
          <w:sz w:val="28"/>
          <w:szCs w:val="28"/>
        </w:rPr>
        <w:t>m</w:t>
      </w:r>
      <w:r w:rsidRPr="00CA4C43">
        <w:rPr>
          <w:sz w:val="28"/>
          <w:szCs w:val="28"/>
        </w:rPr>
        <w:t>),</w:t>
      </w:r>
      <w:r w:rsidR="004D11A1" w:rsidRPr="00CA4C43">
        <w:rPr>
          <w:sz w:val="28"/>
          <w:szCs w:val="28"/>
        </w:rPr>
        <w:t xml:space="preserve">        </w:t>
      </w:r>
      <w:r w:rsidR="00361E27">
        <w:rPr>
          <w:sz w:val="28"/>
          <w:szCs w:val="28"/>
        </w:rPr>
        <w:t xml:space="preserve">                          </w:t>
      </w:r>
      <w:r w:rsidR="004D11A1" w:rsidRPr="00CA4C43">
        <w:rPr>
          <w:sz w:val="28"/>
          <w:szCs w:val="28"/>
        </w:rPr>
        <w:t xml:space="preserve"> </w:t>
      </w:r>
      <w:r w:rsidR="00777FFA" w:rsidRPr="00CA4C43">
        <w:rPr>
          <w:sz w:val="28"/>
          <w:szCs w:val="28"/>
        </w:rPr>
        <w:t>(3</w:t>
      </w:r>
      <w:r w:rsidRPr="00CA4C43">
        <w:rPr>
          <w:sz w:val="28"/>
          <w:szCs w:val="28"/>
        </w:rPr>
        <w:t>)</w:t>
      </w:r>
    </w:p>
    <w:p w:rsidR="00806BED" w:rsidRPr="00CA4C43" w:rsidRDefault="00806BED" w:rsidP="004D11A1">
      <w:pPr>
        <w:tabs>
          <w:tab w:val="left" w:pos="1547"/>
        </w:tabs>
        <w:spacing w:line="360" w:lineRule="auto"/>
        <w:jc w:val="both"/>
        <w:rPr>
          <w:sz w:val="28"/>
          <w:szCs w:val="28"/>
        </w:rPr>
      </w:pPr>
      <w:r w:rsidRPr="00CA4C43">
        <w:rPr>
          <w:sz w:val="28"/>
          <w:szCs w:val="28"/>
        </w:rPr>
        <w:t>де:</w:t>
      </w:r>
      <w:r w:rsidRPr="00CA4C43">
        <w:rPr>
          <w:i/>
          <w:sz w:val="28"/>
          <w:szCs w:val="28"/>
        </w:rPr>
        <w:t xml:space="preserve"> </w:t>
      </w:r>
      <w:proofErr w:type="spellStart"/>
      <w:r w:rsidRPr="00CA4C43">
        <w:rPr>
          <w:i/>
          <w:sz w:val="28"/>
          <w:szCs w:val="28"/>
        </w:rPr>
        <w:t>d</w:t>
      </w:r>
      <w:r w:rsidRPr="00CA4C43">
        <w:rPr>
          <w:i/>
          <w:sz w:val="28"/>
          <w:szCs w:val="28"/>
          <w:vertAlign w:val="subscript"/>
        </w:rPr>
        <w:t>ij</w:t>
      </w:r>
      <w:proofErr w:type="spellEnd"/>
      <w:r w:rsidRPr="00CA4C43">
        <w:rPr>
          <w:i/>
          <w:sz w:val="28"/>
          <w:szCs w:val="28"/>
        </w:rPr>
        <w:t xml:space="preserve"> </w:t>
      </w:r>
      <w:r w:rsidRPr="00CA4C43">
        <w:rPr>
          <w:sz w:val="28"/>
          <w:szCs w:val="28"/>
        </w:rPr>
        <w:t xml:space="preserve">– </w:t>
      </w:r>
      <w:r w:rsidR="002A1C34" w:rsidRPr="00CA4C43">
        <w:rPr>
          <w:sz w:val="28"/>
          <w:szCs w:val="28"/>
        </w:rPr>
        <w:t>нормативний</w:t>
      </w:r>
      <w:r w:rsidRPr="00CA4C43">
        <w:rPr>
          <w:sz w:val="28"/>
          <w:szCs w:val="28"/>
        </w:rPr>
        <w:t xml:space="preserve"> </w:t>
      </w:r>
      <w:proofErr w:type="spellStart"/>
      <w:r w:rsidRPr="00CA4C43">
        <w:rPr>
          <w:sz w:val="28"/>
          <w:szCs w:val="28"/>
        </w:rPr>
        <w:t>маржинальний</w:t>
      </w:r>
      <w:proofErr w:type="spellEnd"/>
      <w:r w:rsidRPr="00CA4C43">
        <w:rPr>
          <w:sz w:val="28"/>
          <w:szCs w:val="28"/>
        </w:rPr>
        <w:t xml:space="preserve"> прибуток, що генерується в результаті розкрою колоди </w:t>
      </w:r>
      <w:r w:rsidRPr="00CA4C43">
        <w:rPr>
          <w:i/>
          <w:sz w:val="28"/>
          <w:szCs w:val="28"/>
        </w:rPr>
        <w:t>i</w:t>
      </w:r>
      <w:r w:rsidR="004D11A1" w:rsidRPr="00CA4C43">
        <w:rPr>
          <w:sz w:val="28"/>
          <w:szCs w:val="28"/>
        </w:rPr>
        <w:t>-</w:t>
      </w:r>
      <w:r w:rsidRPr="00CA4C43">
        <w:rPr>
          <w:sz w:val="28"/>
          <w:szCs w:val="28"/>
        </w:rPr>
        <w:t>ї розмірно-якісної групи</w:t>
      </w:r>
      <w:r w:rsidRPr="00CA4C43">
        <w:rPr>
          <w:i/>
          <w:sz w:val="28"/>
          <w:szCs w:val="28"/>
        </w:rPr>
        <w:t xml:space="preserve"> j</w:t>
      </w:r>
      <w:r w:rsidRPr="00CA4C43">
        <w:rPr>
          <w:sz w:val="28"/>
          <w:szCs w:val="28"/>
        </w:rPr>
        <w:t>-м поставом (грн./колоду).</w:t>
      </w:r>
    </w:p>
    <w:p w:rsidR="002A1C34" w:rsidRPr="00CA4C43" w:rsidRDefault="002A1C34" w:rsidP="004B20BE">
      <w:pPr>
        <w:tabs>
          <w:tab w:val="left" w:pos="1547"/>
        </w:tabs>
        <w:spacing w:line="360" w:lineRule="auto"/>
        <w:ind w:firstLine="567"/>
        <w:jc w:val="both"/>
        <w:rPr>
          <w:sz w:val="28"/>
          <w:szCs w:val="28"/>
        </w:rPr>
      </w:pPr>
      <w:r w:rsidRPr="00CA4C43">
        <w:rPr>
          <w:sz w:val="28"/>
          <w:szCs w:val="28"/>
        </w:rPr>
        <w:t xml:space="preserve">Нормативні показники </w:t>
      </w:r>
      <w:proofErr w:type="spellStart"/>
      <w:r w:rsidRPr="00CA4C43">
        <w:rPr>
          <w:sz w:val="28"/>
          <w:szCs w:val="28"/>
        </w:rPr>
        <w:t>маржинальних</w:t>
      </w:r>
      <w:proofErr w:type="spellEnd"/>
      <w:r w:rsidRPr="00CA4C43">
        <w:rPr>
          <w:sz w:val="28"/>
          <w:szCs w:val="28"/>
        </w:rPr>
        <w:t xml:space="preserve"> затрат, доходу та </w:t>
      </w:r>
      <w:proofErr w:type="spellStart"/>
      <w:r w:rsidRPr="00CA4C43">
        <w:rPr>
          <w:sz w:val="28"/>
          <w:szCs w:val="28"/>
        </w:rPr>
        <w:t>маржинального</w:t>
      </w:r>
      <w:proofErr w:type="spellEnd"/>
      <w:r w:rsidRPr="00CA4C43">
        <w:rPr>
          <w:sz w:val="28"/>
          <w:szCs w:val="28"/>
        </w:rPr>
        <w:t xml:space="preserve"> прибутку в розрізі відповідних об’єктів калькулювання є передумовою для розрахунку показників затрат, доходів та прибутку на плановий період.</w:t>
      </w:r>
    </w:p>
    <w:p w:rsidR="00B00FE0" w:rsidRPr="00CA4C43" w:rsidRDefault="00B00FE0" w:rsidP="004B20BE">
      <w:pPr>
        <w:tabs>
          <w:tab w:val="left" w:pos="1547"/>
        </w:tabs>
        <w:spacing w:line="360" w:lineRule="auto"/>
        <w:ind w:firstLine="567"/>
        <w:jc w:val="both"/>
        <w:rPr>
          <w:b/>
          <w:sz w:val="28"/>
          <w:szCs w:val="28"/>
        </w:rPr>
      </w:pPr>
      <w:r w:rsidRPr="00CA4C43">
        <w:rPr>
          <w:b/>
          <w:sz w:val="28"/>
          <w:szCs w:val="28"/>
        </w:rPr>
        <w:t>2.</w:t>
      </w:r>
      <w:r w:rsidR="004D11A1" w:rsidRPr="00CA4C43">
        <w:rPr>
          <w:b/>
          <w:sz w:val="28"/>
          <w:szCs w:val="28"/>
        </w:rPr>
        <w:t> </w:t>
      </w:r>
      <w:r w:rsidRPr="00CA4C43">
        <w:rPr>
          <w:b/>
          <w:sz w:val="28"/>
          <w:szCs w:val="28"/>
        </w:rPr>
        <w:t xml:space="preserve">Планування технологічних затрат та </w:t>
      </w:r>
      <w:proofErr w:type="spellStart"/>
      <w:r w:rsidRPr="00CA4C43">
        <w:rPr>
          <w:b/>
          <w:sz w:val="28"/>
          <w:szCs w:val="28"/>
        </w:rPr>
        <w:t>маржинального</w:t>
      </w:r>
      <w:proofErr w:type="spellEnd"/>
      <w:r w:rsidRPr="00CA4C43">
        <w:rPr>
          <w:b/>
          <w:sz w:val="28"/>
          <w:szCs w:val="28"/>
        </w:rPr>
        <w:t xml:space="preserve"> при</w:t>
      </w:r>
      <w:r w:rsidR="00437BB1" w:rsidRPr="00CA4C43">
        <w:rPr>
          <w:b/>
          <w:sz w:val="28"/>
          <w:szCs w:val="28"/>
        </w:rPr>
        <w:t>бутку в системі «</w:t>
      </w:r>
      <w:proofErr w:type="spellStart"/>
      <w:r w:rsidR="00437BB1" w:rsidRPr="00CA4C43">
        <w:rPr>
          <w:b/>
          <w:sz w:val="28"/>
          <w:szCs w:val="28"/>
        </w:rPr>
        <w:t>директ-костинг</w:t>
      </w:r>
      <w:proofErr w:type="spellEnd"/>
      <w:r w:rsidRPr="00CA4C43">
        <w:rPr>
          <w:b/>
          <w:sz w:val="28"/>
          <w:szCs w:val="28"/>
        </w:rPr>
        <w:t>» на підприємствах лісопильного виробництва.</w:t>
      </w:r>
    </w:p>
    <w:p w:rsidR="00B00FE0" w:rsidRPr="00CA4C43" w:rsidRDefault="004D11A1" w:rsidP="004B20BE">
      <w:pPr>
        <w:spacing w:line="360" w:lineRule="auto"/>
        <w:ind w:firstLine="567"/>
        <w:jc w:val="both"/>
        <w:rPr>
          <w:sz w:val="28"/>
          <w:szCs w:val="28"/>
        </w:rPr>
      </w:pPr>
      <w:r w:rsidRPr="00CA4C43">
        <w:rPr>
          <w:sz w:val="28"/>
          <w:szCs w:val="28"/>
        </w:rPr>
        <w:t>У</w:t>
      </w:r>
      <w:r w:rsidR="00B00FE0" w:rsidRPr="00CA4C43">
        <w:rPr>
          <w:sz w:val="28"/>
          <w:szCs w:val="28"/>
        </w:rPr>
        <w:t xml:space="preserve"> практиці управління лісопильними підприємствами досить широко використовується математичний апарат теорії лінійного програмування при вирішенні проблеми формування планів розкрою пиловочної сировини. Як відомо, теорія лінійного програмування використовується для вирішення економічних задач оптимізаційного характеру в умовах наявності двох та більше обмежуючих факторів, якими, зазвичай, виступають ресурси </w:t>
      </w:r>
      <w:r w:rsidR="00B00FE0" w:rsidRPr="00CA4C43">
        <w:rPr>
          <w:sz w:val="28"/>
          <w:szCs w:val="28"/>
        </w:rPr>
        <w:lastRenderedPageBreak/>
        <w:t xml:space="preserve">підприємства: матеріальні ресурси, </w:t>
      </w:r>
      <w:proofErr w:type="spellStart"/>
      <w:r w:rsidR="00B00FE0" w:rsidRPr="00CA4C43">
        <w:rPr>
          <w:sz w:val="28"/>
          <w:szCs w:val="28"/>
        </w:rPr>
        <w:t>ресурси</w:t>
      </w:r>
      <w:proofErr w:type="spellEnd"/>
      <w:r w:rsidR="00B00FE0" w:rsidRPr="00CA4C43">
        <w:rPr>
          <w:sz w:val="28"/>
          <w:szCs w:val="28"/>
        </w:rPr>
        <w:t xml:space="preserve"> у формі наявних виробничих потужностей (людино-годи</w:t>
      </w:r>
      <w:r w:rsidR="0088711F" w:rsidRPr="00CA4C43">
        <w:rPr>
          <w:sz w:val="28"/>
          <w:szCs w:val="28"/>
        </w:rPr>
        <w:t>н, машино-годин)</w:t>
      </w:r>
      <w:r w:rsidR="00B00FE0" w:rsidRPr="00CA4C43">
        <w:rPr>
          <w:sz w:val="28"/>
          <w:szCs w:val="28"/>
        </w:rPr>
        <w:t xml:space="preserve">. Така специфічна особливість технологічного процесу лісопильного виробництва як наявність альтернативних розмірно-якісних груп пиловочної сировини, з яких може бути вироблена лісопильна продукція, зумовлює необхідність застосування в системі оперативного планування виробництва моделей лінійного програмування навіть в умовах низької завантаженості виробничих потужностей, оскільки така передумова як наявність декількох обмежуючих факторів є для лісопильної технології іманентною. </w:t>
      </w:r>
    </w:p>
    <w:p w:rsidR="00B00FE0" w:rsidRPr="00CA4C43" w:rsidRDefault="00B00FE0" w:rsidP="004B20BE">
      <w:pPr>
        <w:spacing w:line="360" w:lineRule="auto"/>
        <w:ind w:firstLine="567"/>
        <w:jc w:val="both"/>
        <w:rPr>
          <w:sz w:val="28"/>
          <w:szCs w:val="28"/>
        </w:rPr>
      </w:pPr>
      <w:r w:rsidRPr="00CA4C43">
        <w:rPr>
          <w:sz w:val="28"/>
          <w:szCs w:val="28"/>
        </w:rPr>
        <w:t>Отже, на підприємствах лісопильної галузі неможливим є використання алгоритму послідовного планування в процесі формування оперативних планів підприємства. Система оперативних планів в лісопильному виробництві може формуватись тільки на основі синхронного підходу: матеріальні та вартісні плани формуються за допомогою єдиної економіко-математичної моделі, яка включає в якості операційних змінних об’єкти управлінських рішень з усіх матеріальних планів, а в якості коефіцієнтів цільової функції – економічні показники вартісних планів.</w:t>
      </w:r>
    </w:p>
    <w:p w:rsidR="00BB650C" w:rsidRPr="00CA4C43" w:rsidRDefault="004D11A1" w:rsidP="004B20BE">
      <w:pPr>
        <w:spacing w:line="360" w:lineRule="auto"/>
        <w:ind w:firstLine="567"/>
        <w:jc w:val="both"/>
        <w:rPr>
          <w:sz w:val="28"/>
          <w:szCs w:val="28"/>
        </w:rPr>
      </w:pPr>
      <w:r w:rsidRPr="00CA4C43">
        <w:rPr>
          <w:sz w:val="28"/>
          <w:szCs w:val="28"/>
        </w:rPr>
        <w:t>На нашу думку, при формуванні оптимального плану розкрою пиловочної сировини доцільно</w:t>
      </w:r>
      <w:r w:rsidR="00BB650C" w:rsidRPr="00CA4C43">
        <w:rPr>
          <w:sz w:val="28"/>
          <w:szCs w:val="28"/>
        </w:rPr>
        <w:t xml:space="preserve"> використ</w:t>
      </w:r>
      <w:r w:rsidRPr="00CA4C43">
        <w:rPr>
          <w:sz w:val="28"/>
          <w:szCs w:val="28"/>
        </w:rPr>
        <w:t>овувати</w:t>
      </w:r>
      <w:r w:rsidR="00BB650C" w:rsidRPr="00CA4C43">
        <w:rPr>
          <w:sz w:val="28"/>
          <w:szCs w:val="28"/>
        </w:rPr>
        <w:t xml:space="preserve"> так</w:t>
      </w:r>
      <w:r w:rsidRPr="00CA4C43">
        <w:rPr>
          <w:sz w:val="28"/>
          <w:szCs w:val="28"/>
        </w:rPr>
        <w:t>і</w:t>
      </w:r>
      <w:r w:rsidR="00BB650C" w:rsidRPr="00CA4C43">
        <w:rPr>
          <w:sz w:val="28"/>
          <w:szCs w:val="28"/>
        </w:rPr>
        <w:t xml:space="preserve"> цільов</w:t>
      </w:r>
      <w:r w:rsidRPr="00CA4C43">
        <w:rPr>
          <w:sz w:val="28"/>
          <w:szCs w:val="28"/>
        </w:rPr>
        <w:t>і</w:t>
      </w:r>
      <w:r w:rsidR="00BB650C" w:rsidRPr="00CA4C43">
        <w:rPr>
          <w:sz w:val="28"/>
          <w:szCs w:val="28"/>
        </w:rPr>
        <w:t xml:space="preserve"> показник</w:t>
      </w:r>
      <w:r w:rsidRPr="00CA4C43">
        <w:rPr>
          <w:sz w:val="28"/>
          <w:szCs w:val="28"/>
        </w:rPr>
        <w:t>и</w:t>
      </w:r>
      <w:r w:rsidR="00BB650C" w:rsidRPr="00CA4C43">
        <w:rPr>
          <w:sz w:val="28"/>
          <w:szCs w:val="28"/>
        </w:rPr>
        <w:t xml:space="preserve"> як </w:t>
      </w:r>
      <w:proofErr w:type="spellStart"/>
      <w:r w:rsidR="00BB650C" w:rsidRPr="00CA4C43">
        <w:rPr>
          <w:sz w:val="28"/>
          <w:szCs w:val="28"/>
        </w:rPr>
        <w:t>маржинальні</w:t>
      </w:r>
      <w:proofErr w:type="spellEnd"/>
      <w:r w:rsidR="00BB650C" w:rsidRPr="00CA4C43">
        <w:rPr>
          <w:sz w:val="28"/>
          <w:szCs w:val="28"/>
        </w:rPr>
        <w:t xml:space="preserve"> технологічні затрат</w:t>
      </w:r>
      <w:r w:rsidRPr="00CA4C43">
        <w:rPr>
          <w:sz w:val="28"/>
          <w:szCs w:val="28"/>
        </w:rPr>
        <w:t>и</w:t>
      </w:r>
      <w:r w:rsidR="00BB650C" w:rsidRPr="00CA4C43">
        <w:rPr>
          <w:sz w:val="28"/>
          <w:szCs w:val="28"/>
        </w:rPr>
        <w:t xml:space="preserve"> або </w:t>
      </w:r>
      <w:proofErr w:type="spellStart"/>
      <w:r w:rsidR="00BB650C" w:rsidRPr="00CA4C43">
        <w:rPr>
          <w:sz w:val="28"/>
          <w:szCs w:val="28"/>
        </w:rPr>
        <w:t>маржинальний</w:t>
      </w:r>
      <w:proofErr w:type="spellEnd"/>
      <w:r w:rsidR="00BB650C" w:rsidRPr="00CA4C43">
        <w:rPr>
          <w:sz w:val="28"/>
          <w:szCs w:val="28"/>
        </w:rPr>
        <w:t xml:space="preserve"> прибуток, які системно формуються при використанні методичних підходів </w:t>
      </w:r>
      <w:proofErr w:type="spellStart"/>
      <w:r w:rsidR="00BB650C" w:rsidRPr="00CA4C43">
        <w:rPr>
          <w:sz w:val="28"/>
          <w:szCs w:val="28"/>
        </w:rPr>
        <w:t>директ-костингу</w:t>
      </w:r>
      <w:proofErr w:type="spellEnd"/>
      <w:r w:rsidR="00BB650C" w:rsidRPr="00CA4C43">
        <w:rPr>
          <w:sz w:val="28"/>
          <w:szCs w:val="28"/>
        </w:rPr>
        <w:t xml:space="preserve"> при плануванні затрат. При цьому модель мінімізації </w:t>
      </w:r>
      <w:proofErr w:type="spellStart"/>
      <w:r w:rsidR="00BB650C" w:rsidRPr="00CA4C43">
        <w:rPr>
          <w:sz w:val="28"/>
          <w:szCs w:val="28"/>
        </w:rPr>
        <w:t>маржинальних</w:t>
      </w:r>
      <w:proofErr w:type="spellEnd"/>
      <w:r w:rsidR="00BB650C" w:rsidRPr="00CA4C43">
        <w:rPr>
          <w:sz w:val="28"/>
          <w:szCs w:val="28"/>
        </w:rPr>
        <w:t xml:space="preserve"> технологічних затрат доцільно використовувати у випадку, коли виробнича програма вже сформована і необхідно знайти оптимальний</w:t>
      </w:r>
      <w:r w:rsidR="00C35A1B" w:rsidRPr="00CA4C43">
        <w:rPr>
          <w:sz w:val="28"/>
          <w:szCs w:val="28"/>
        </w:rPr>
        <w:t xml:space="preserve"> відносно </w:t>
      </w:r>
      <w:r w:rsidR="00BB650C" w:rsidRPr="00CA4C43">
        <w:rPr>
          <w:sz w:val="28"/>
          <w:szCs w:val="28"/>
        </w:rPr>
        <w:t xml:space="preserve">затрат спосіб виробництва продукції. Модель оптимізації </w:t>
      </w:r>
      <w:proofErr w:type="spellStart"/>
      <w:r w:rsidR="00BB650C" w:rsidRPr="00CA4C43">
        <w:rPr>
          <w:sz w:val="28"/>
          <w:szCs w:val="28"/>
        </w:rPr>
        <w:t>маржинального</w:t>
      </w:r>
      <w:proofErr w:type="spellEnd"/>
      <w:r w:rsidR="00BB650C" w:rsidRPr="00CA4C43">
        <w:rPr>
          <w:sz w:val="28"/>
          <w:szCs w:val="28"/>
        </w:rPr>
        <w:t xml:space="preserve"> прибутку доцільно використовувати, </w:t>
      </w:r>
      <w:r w:rsidR="00C35A1B" w:rsidRPr="00CA4C43">
        <w:rPr>
          <w:sz w:val="28"/>
          <w:szCs w:val="28"/>
        </w:rPr>
        <w:t>якщо</w:t>
      </w:r>
      <w:r w:rsidR="00BB650C" w:rsidRPr="00CA4C43">
        <w:rPr>
          <w:sz w:val="28"/>
          <w:szCs w:val="28"/>
        </w:rPr>
        <w:t xml:space="preserve"> додатково існує і проблема формування виробничої програми планового періоду.</w:t>
      </w:r>
    </w:p>
    <w:p w:rsidR="00BB650C" w:rsidRPr="00CA4C43" w:rsidRDefault="00BB650C" w:rsidP="004B20BE">
      <w:pPr>
        <w:spacing w:line="360" w:lineRule="auto"/>
        <w:ind w:firstLine="567"/>
        <w:jc w:val="both"/>
        <w:rPr>
          <w:sz w:val="28"/>
          <w:szCs w:val="28"/>
        </w:rPr>
      </w:pPr>
      <w:r w:rsidRPr="00CA4C43">
        <w:rPr>
          <w:sz w:val="28"/>
          <w:szCs w:val="28"/>
        </w:rPr>
        <w:t xml:space="preserve">Наведемо основні припущення, які лежать в основі запропонованих моделей: на </w:t>
      </w:r>
      <w:proofErr w:type="spellStart"/>
      <w:r w:rsidRPr="00CA4C43">
        <w:rPr>
          <w:sz w:val="28"/>
          <w:szCs w:val="28"/>
        </w:rPr>
        <w:t>колодопильному</w:t>
      </w:r>
      <w:proofErr w:type="spellEnd"/>
      <w:r w:rsidRPr="00CA4C43">
        <w:rPr>
          <w:sz w:val="28"/>
          <w:szCs w:val="28"/>
        </w:rPr>
        <w:t xml:space="preserve"> устаткуванні розкроюється пиловочна сировина з її первинними розмірними параметрами (відсутня операція </w:t>
      </w:r>
      <w:proofErr w:type="spellStart"/>
      <w:r w:rsidRPr="00CA4C43">
        <w:rPr>
          <w:sz w:val="28"/>
          <w:szCs w:val="28"/>
        </w:rPr>
        <w:t>кряжування</w:t>
      </w:r>
      <w:proofErr w:type="spellEnd"/>
      <w:r w:rsidRPr="00CA4C43">
        <w:rPr>
          <w:sz w:val="28"/>
          <w:szCs w:val="28"/>
        </w:rPr>
        <w:t xml:space="preserve"> лісу); </w:t>
      </w:r>
      <w:r w:rsidRPr="00CA4C43">
        <w:rPr>
          <w:sz w:val="28"/>
          <w:szCs w:val="28"/>
        </w:rPr>
        <w:lastRenderedPageBreak/>
        <w:t xml:space="preserve">обсяг виробленої у плановому періоді лісопильної продукції співпадає з обсягом її реалізації; оптимізаційні моделі стосуються одного періоду (статичні моделі); </w:t>
      </w:r>
      <w:proofErr w:type="spellStart"/>
      <w:r w:rsidRPr="00CA4C43">
        <w:rPr>
          <w:sz w:val="28"/>
          <w:szCs w:val="28"/>
        </w:rPr>
        <w:t>моделі</w:t>
      </w:r>
      <w:proofErr w:type="spellEnd"/>
      <w:r w:rsidRPr="00CA4C43">
        <w:rPr>
          <w:sz w:val="28"/>
          <w:szCs w:val="28"/>
        </w:rPr>
        <w:t xml:space="preserve"> передбачають, що весь вихід із поставу (у тому числі відходи) реалізуються на ринку; для відходів існує ринок збуту без обмежень обсягу реалізації. </w:t>
      </w:r>
    </w:p>
    <w:p w:rsidR="00BB650C" w:rsidRPr="00CA4C43" w:rsidRDefault="00BB650C" w:rsidP="004B20BE">
      <w:pPr>
        <w:spacing w:line="360" w:lineRule="auto"/>
        <w:ind w:firstLine="567"/>
        <w:jc w:val="both"/>
        <w:rPr>
          <w:sz w:val="28"/>
          <w:szCs w:val="28"/>
        </w:rPr>
      </w:pPr>
      <w:r w:rsidRPr="00CA4C43">
        <w:rPr>
          <w:sz w:val="28"/>
          <w:szCs w:val="28"/>
        </w:rPr>
        <w:t xml:space="preserve">Виходячи з наведених вище припущень, пропонуються моделі </w:t>
      </w:r>
      <w:proofErr w:type="spellStart"/>
      <w:r w:rsidRPr="00CA4C43">
        <w:rPr>
          <w:sz w:val="28"/>
          <w:szCs w:val="28"/>
        </w:rPr>
        <w:t>цілочисельного</w:t>
      </w:r>
      <w:proofErr w:type="spellEnd"/>
      <w:r w:rsidRPr="00CA4C43">
        <w:rPr>
          <w:sz w:val="28"/>
          <w:szCs w:val="28"/>
        </w:rPr>
        <w:t xml:space="preserve"> лінійного програмування для оптимізації плану розкрою (з цільовою функцією максимізації </w:t>
      </w:r>
      <w:proofErr w:type="spellStart"/>
      <w:r w:rsidRPr="00CA4C43">
        <w:rPr>
          <w:sz w:val="28"/>
          <w:szCs w:val="28"/>
        </w:rPr>
        <w:t>маржинального</w:t>
      </w:r>
      <w:proofErr w:type="spellEnd"/>
      <w:r w:rsidRPr="00CA4C43">
        <w:rPr>
          <w:sz w:val="28"/>
          <w:szCs w:val="28"/>
        </w:rPr>
        <w:t xml:space="preserve"> прибутку або мінімізації </w:t>
      </w:r>
      <w:proofErr w:type="spellStart"/>
      <w:r w:rsidRPr="00CA4C43">
        <w:rPr>
          <w:sz w:val="28"/>
          <w:szCs w:val="28"/>
        </w:rPr>
        <w:t>маржинальних</w:t>
      </w:r>
      <w:proofErr w:type="spellEnd"/>
      <w:r w:rsidRPr="00CA4C43">
        <w:rPr>
          <w:sz w:val="28"/>
          <w:szCs w:val="28"/>
        </w:rPr>
        <w:t xml:space="preserve"> технологічних затрат).</w:t>
      </w:r>
    </w:p>
    <w:p w:rsidR="00BB650C" w:rsidRPr="00CA4C43" w:rsidRDefault="00BB650C" w:rsidP="004B20BE">
      <w:pPr>
        <w:spacing w:line="360" w:lineRule="auto"/>
        <w:ind w:firstLine="567"/>
        <w:jc w:val="both"/>
        <w:rPr>
          <w:sz w:val="28"/>
          <w:szCs w:val="28"/>
        </w:rPr>
      </w:pPr>
      <w:r w:rsidRPr="00CA4C43">
        <w:rPr>
          <w:sz w:val="28"/>
          <w:szCs w:val="28"/>
        </w:rPr>
        <w:t xml:space="preserve">Цільова функція та обмеження щодо обсягів виробництва (для моделі максимізації </w:t>
      </w:r>
      <w:proofErr w:type="spellStart"/>
      <w:r w:rsidRPr="00CA4C43">
        <w:rPr>
          <w:sz w:val="28"/>
          <w:szCs w:val="28"/>
        </w:rPr>
        <w:t>маржинального</w:t>
      </w:r>
      <w:proofErr w:type="spellEnd"/>
      <w:r w:rsidRPr="00CA4C43">
        <w:rPr>
          <w:sz w:val="28"/>
          <w:szCs w:val="28"/>
        </w:rPr>
        <w:t xml:space="preserve"> прибутку):</w:t>
      </w:r>
    </w:p>
    <w:p w:rsidR="00BB650C" w:rsidRPr="00CA4C43" w:rsidRDefault="00361E27" w:rsidP="00C35A1B">
      <w:pPr>
        <w:spacing w:line="360" w:lineRule="auto"/>
        <w:jc w:val="right"/>
        <w:rPr>
          <w:sz w:val="28"/>
          <w:szCs w:val="28"/>
        </w:rPr>
      </w:pPr>
      <w:r w:rsidRPr="00361E27">
        <w:rPr>
          <w:position w:val="-34"/>
          <w:sz w:val="28"/>
          <w:szCs w:val="28"/>
        </w:rPr>
        <w:object w:dxaOrig="27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1pt;height:40.9pt" o:ole="">
            <v:imagedata r:id="rId8" o:title=""/>
          </v:shape>
          <o:OLEObject Type="Embed" ProgID="Equation.3" ShapeID="_x0000_i1025" DrawAspect="Content" ObjectID="_1489264348" r:id="rId9"/>
        </w:object>
      </w:r>
      <w:r w:rsidR="00BB650C" w:rsidRPr="00CA4C43">
        <w:rPr>
          <w:sz w:val="28"/>
          <w:szCs w:val="28"/>
        </w:rPr>
        <w:t xml:space="preserve">  </w:t>
      </w:r>
      <w:r w:rsidR="00C35A1B" w:rsidRPr="00CA4C43">
        <w:rPr>
          <w:sz w:val="28"/>
          <w:szCs w:val="28"/>
        </w:rPr>
        <w:t xml:space="preserve">          </w:t>
      </w:r>
      <w:r w:rsidR="00BB650C" w:rsidRPr="00CA4C43">
        <w:rPr>
          <w:sz w:val="28"/>
          <w:szCs w:val="28"/>
        </w:rPr>
        <w:t xml:space="preserve">     </w:t>
      </w:r>
      <w:r w:rsidR="00C35A1B" w:rsidRPr="00CA4C43">
        <w:rPr>
          <w:sz w:val="28"/>
          <w:szCs w:val="28"/>
        </w:rPr>
        <w:t xml:space="preserve"> </w:t>
      </w:r>
      <w:r w:rsidR="00BB650C" w:rsidRPr="00CA4C43">
        <w:rPr>
          <w:sz w:val="28"/>
          <w:szCs w:val="28"/>
        </w:rPr>
        <w:t xml:space="preserve">        </w:t>
      </w:r>
      <w:r>
        <w:rPr>
          <w:sz w:val="28"/>
          <w:szCs w:val="28"/>
        </w:rPr>
        <w:t xml:space="preserve">          </w:t>
      </w:r>
      <w:r w:rsidR="0088711F" w:rsidRPr="00CA4C43">
        <w:rPr>
          <w:sz w:val="28"/>
          <w:szCs w:val="28"/>
        </w:rPr>
        <w:t xml:space="preserve">            (4</w:t>
      </w:r>
      <w:r w:rsidR="00BB650C" w:rsidRPr="00CA4C43">
        <w:rPr>
          <w:sz w:val="28"/>
          <w:szCs w:val="28"/>
        </w:rPr>
        <w:t>)</w:t>
      </w:r>
    </w:p>
    <w:p w:rsidR="00BB650C" w:rsidRPr="00CA4C43" w:rsidRDefault="00361E27" w:rsidP="00C35A1B">
      <w:pPr>
        <w:spacing w:line="360" w:lineRule="auto"/>
        <w:jc w:val="right"/>
        <w:rPr>
          <w:sz w:val="28"/>
          <w:szCs w:val="28"/>
        </w:rPr>
      </w:pPr>
      <w:r w:rsidRPr="00361E27">
        <w:rPr>
          <w:position w:val="-34"/>
          <w:sz w:val="28"/>
          <w:szCs w:val="28"/>
        </w:rPr>
        <w:object w:dxaOrig="4080" w:dyaOrig="800">
          <v:shape id="_x0000_i1026" type="#_x0000_t75" style="width:204.55pt;height:40.9pt" o:ole="">
            <v:imagedata r:id="rId10" o:title=""/>
          </v:shape>
          <o:OLEObject Type="Embed" ProgID="Equation.3" ShapeID="_x0000_i1026" DrawAspect="Content" ObjectID="_1489264349" r:id="rId11"/>
        </w:object>
      </w:r>
      <w:r w:rsidR="00BB650C" w:rsidRPr="00CA4C43">
        <w:rPr>
          <w:sz w:val="28"/>
          <w:szCs w:val="28"/>
        </w:rPr>
        <w:t xml:space="preserve"> </w:t>
      </w:r>
      <w:r w:rsidR="0088711F" w:rsidRPr="00CA4C43">
        <w:rPr>
          <w:sz w:val="28"/>
          <w:szCs w:val="28"/>
        </w:rPr>
        <w:t xml:space="preserve">  </w:t>
      </w:r>
      <w:r w:rsidR="00C35A1B" w:rsidRPr="00CA4C43">
        <w:rPr>
          <w:sz w:val="28"/>
          <w:szCs w:val="28"/>
        </w:rPr>
        <w:t xml:space="preserve">                </w:t>
      </w:r>
      <w:r>
        <w:rPr>
          <w:sz w:val="28"/>
          <w:szCs w:val="28"/>
        </w:rPr>
        <w:t xml:space="preserve">      </w:t>
      </w:r>
      <w:r w:rsidR="0088711F" w:rsidRPr="00CA4C43">
        <w:rPr>
          <w:sz w:val="28"/>
          <w:szCs w:val="28"/>
        </w:rPr>
        <w:t xml:space="preserve">            (5</w:t>
      </w:r>
      <w:r w:rsidR="00BB650C" w:rsidRPr="00CA4C43">
        <w:rPr>
          <w:sz w:val="28"/>
          <w:szCs w:val="28"/>
        </w:rPr>
        <w:t>)</w:t>
      </w:r>
    </w:p>
    <w:p w:rsidR="00BB650C" w:rsidRPr="00CA4C43" w:rsidRDefault="00BB650C" w:rsidP="004B20BE">
      <w:pPr>
        <w:spacing w:line="360" w:lineRule="auto"/>
        <w:ind w:firstLine="567"/>
        <w:jc w:val="both"/>
        <w:rPr>
          <w:sz w:val="28"/>
          <w:szCs w:val="28"/>
        </w:rPr>
      </w:pPr>
      <w:r w:rsidRPr="00CA4C43">
        <w:rPr>
          <w:sz w:val="28"/>
          <w:szCs w:val="28"/>
        </w:rPr>
        <w:t>Обмеження потужностей виробництва:</w:t>
      </w:r>
    </w:p>
    <w:p w:rsidR="00BB650C" w:rsidRPr="00CA4C43" w:rsidRDefault="00361E27" w:rsidP="00C35A1B">
      <w:pPr>
        <w:spacing w:line="360" w:lineRule="auto"/>
        <w:jc w:val="right"/>
        <w:rPr>
          <w:sz w:val="28"/>
          <w:szCs w:val="28"/>
        </w:rPr>
      </w:pPr>
      <w:r w:rsidRPr="00361E27">
        <w:rPr>
          <w:position w:val="-34"/>
          <w:sz w:val="28"/>
          <w:szCs w:val="28"/>
        </w:rPr>
        <w:object w:dxaOrig="3460" w:dyaOrig="800">
          <v:shape id="_x0000_i1027" type="#_x0000_t75" style="width:173.45pt;height:40.9pt" o:ole="">
            <v:imagedata r:id="rId12" o:title=""/>
          </v:shape>
          <o:OLEObject Type="Embed" ProgID="Equation.3" ShapeID="_x0000_i1027" DrawAspect="Content" ObjectID="_1489264350" r:id="rId13"/>
        </w:object>
      </w:r>
      <w:r w:rsidR="00BB650C" w:rsidRPr="00CA4C43">
        <w:rPr>
          <w:sz w:val="28"/>
          <w:szCs w:val="28"/>
        </w:rPr>
        <w:t xml:space="preserve"> </w:t>
      </w:r>
      <w:r w:rsidR="00C35A1B" w:rsidRPr="00CA4C43">
        <w:rPr>
          <w:sz w:val="28"/>
          <w:szCs w:val="28"/>
        </w:rPr>
        <w:t xml:space="preserve">          </w:t>
      </w:r>
      <w:r w:rsidR="00BB650C" w:rsidRPr="00CA4C43">
        <w:rPr>
          <w:sz w:val="28"/>
          <w:szCs w:val="28"/>
        </w:rPr>
        <w:t xml:space="preserve">        </w:t>
      </w:r>
      <w:r>
        <w:rPr>
          <w:sz w:val="28"/>
          <w:szCs w:val="28"/>
        </w:rPr>
        <w:t xml:space="preserve">               </w:t>
      </w:r>
      <w:r w:rsidR="0088711F" w:rsidRPr="00CA4C43">
        <w:rPr>
          <w:sz w:val="28"/>
          <w:szCs w:val="28"/>
        </w:rPr>
        <w:t xml:space="preserve">     (</w:t>
      </w:r>
      <w:r w:rsidR="00C35A1B" w:rsidRPr="00CA4C43">
        <w:rPr>
          <w:sz w:val="28"/>
          <w:szCs w:val="28"/>
        </w:rPr>
        <w:t>6</w:t>
      </w:r>
      <w:r w:rsidR="00BB650C" w:rsidRPr="00CA4C43">
        <w:rPr>
          <w:sz w:val="28"/>
          <w:szCs w:val="28"/>
        </w:rPr>
        <w:t>)</w:t>
      </w:r>
    </w:p>
    <w:p w:rsidR="00BB650C" w:rsidRPr="00CA4C43" w:rsidRDefault="00BB650C" w:rsidP="004B20BE">
      <w:pPr>
        <w:spacing w:line="360" w:lineRule="auto"/>
        <w:ind w:firstLine="567"/>
        <w:jc w:val="both"/>
        <w:rPr>
          <w:sz w:val="28"/>
          <w:szCs w:val="28"/>
        </w:rPr>
      </w:pPr>
      <w:r w:rsidRPr="00CA4C43">
        <w:rPr>
          <w:sz w:val="28"/>
          <w:szCs w:val="28"/>
        </w:rPr>
        <w:t>Умова, яка враховує обмеженість строку зберігання сировини:</w:t>
      </w:r>
    </w:p>
    <w:p w:rsidR="00BB650C" w:rsidRPr="00CA4C43" w:rsidRDefault="00361E27" w:rsidP="00C35A1B">
      <w:pPr>
        <w:spacing w:line="360" w:lineRule="auto"/>
        <w:jc w:val="right"/>
        <w:rPr>
          <w:sz w:val="28"/>
          <w:szCs w:val="28"/>
        </w:rPr>
      </w:pPr>
      <w:r w:rsidRPr="00361E27">
        <w:rPr>
          <w:position w:val="-34"/>
          <w:sz w:val="28"/>
          <w:szCs w:val="28"/>
        </w:rPr>
        <w:object w:dxaOrig="2500" w:dyaOrig="800">
          <v:shape id="_x0000_i1028" type="#_x0000_t75" style="width:126pt;height:40.9pt" o:ole="">
            <v:imagedata r:id="rId14" o:title=""/>
          </v:shape>
          <o:OLEObject Type="Embed" ProgID="Equation.3" ShapeID="_x0000_i1028" DrawAspect="Content" ObjectID="_1489264351" r:id="rId15"/>
        </w:object>
      </w:r>
      <w:r w:rsidR="00BB650C" w:rsidRPr="00CA4C43">
        <w:rPr>
          <w:sz w:val="28"/>
          <w:szCs w:val="28"/>
        </w:rPr>
        <w:t xml:space="preserve">   </w:t>
      </w:r>
      <w:r>
        <w:rPr>
          <w:sz w:val="28"/>
          <w:szCs w:val="28"/>
          <w:lang w:val="en-US"/>
        </w:rPr>
        <w:t xml:space="preserve"> </w:t>
      </w:r>
      <w:r w:rsidR="00BB650C" w:rsidRPr="00CA4C43">
        <w:rPr>
          <w:sz w:val="28"/>
          <w:szCs w:val="28"/>
        </w:rPr>
        <w:t xml:space="preserve">                </w:t>
      </w:r>
      <w:r>
        <w:rPr>
          <w:sz w:val="28"/>
          <w:szCs w:val="28"/>
        </w:rPr>
        <w:t xml:space="preserve">                  </w:t>
      </w:r>
      <w:r w:rsidR="00C35A1B" w:rsidRPr="00CA4C43">
        <w:rPr>
          <w:sz w:val="28"/>
          <w:szCs w:val="28"/>
        </w:rPr>
        <w:t xml:space="preserve"> </w:t>
      </w:r>
      <w:r w:rsidR="0088711F" w:rsidRPr="00CA4C43">
        <w:rPr>
          <w:sz w:val="28"/>
          <w:szCs w:val="28"/>
        </w:rPr>
        <w:t xml:space="preserve">       (</w:t>
      </w:r>
      <w:r w:rsidR="00C35A1B" w:rsidRPr="00CA4C43">
        <w:rPr>
          <w:sz w:val="28"/>
          <w:szCs w:val="28"/>
        </w:rPr>
        <w:t>7</w:t>
      </w:r>
      <w:r w:rsidR="00BB650C" w:rsidRPr="00CA4C43">
        <w:rPr>
          <w:sz w:val="28"/>
          <w:szCs w:val="28"/>
        </w:rPr>
        <w:t>)</w:t>
      </w:r>
    </w:p>
    <w:p w:rsidR="00BB650C" w:rsidRPr="00CA4C43" w:rsidRDefault="00BB650C" w:rsidP="004B20BE">
      <w:pPr>
        <w:spacing w:line="360" w:lineRule="auto"/>
        <w:ind w:firstLine="567"/>
        <w:jc w:val="both"/>
        <w:rPr>
          <w:sz w:val="28"/>
          <w:szCs w:val="28"/>
        </w:rPr>
      </w:pPr>
      <w:r w:rsidRPr="00CA4C43">
        <w:rPr>
          <w:sz w:val="28"/>
          <w:szCs w:val="28"/>
        </w:rPr>
        <w:t>Обмеження складських запасі</w:t>
      </w:r>
      <w:r w:rsidR="00C35A1B" w:rsidRPr="00CA4C43">
        <w:rPr>
          <w:sz w:val="28"/>
          <w:szCs w:val="28"/>
        </w:rPr>
        <w:t>в або обсягів закупки сировини</w:t>
      </w:r>
      <w:r w:rsidRPr="00CA4C43">
        <w:rPr>
          <w:sz w:val="28"/>
          <w:szCs w:val="28"/>
        </w:rPr>
        <w:t>:</w:t>
      </w:r>
    </w:p>
    <w:p w:rsidR="00BB650C" w:rsidRPr="00CA4C43" w:rsidRDefault="00361E27" w:rsidP="00C35A1B">
      <w:pPr>
        <w:spacing w:line="360" w:lineRule="auto"/>
        <w:jc w:val="right"/>
        <w:rPr>
          <w:sz w:val="28"/>
          <w:szCs w:val="28"/>
        </w:rPr>
      </w:pPr>
      <w:r w:rsidRPr="00361E27">
        <w:rPr>
          <w:position w:val="-34"/>
          <w:sz w:val="28"/>
          <w:szCs w:val="28"/>
        </w:rPr>
        <w:object w:dxaOrig="2480" w:dyaOrig="800">
          <v:shape id="_x0000_i1029" type="#_x0000_t75" style="width:124.35pt;height:40.9pt" o:ole="">
            <v:imagedata r:id="rId16" o:title=""/>
          </v:shape>
          <o:OLEObject Type="Embed" ProgID="Equation.3" ShapeID="_x0000_i1029" DrawAspect="Content" ObjectID="_1489264352" r:id="rId17"/>
        </w:object>
      </w:r>
      <w:r w:rsidR="00BB650C" w:rsidRPr="00CA4C43">
        <w:rPr>
          <w:sz w:val="28"/>
          <w:szCs w:val="28"/>
        </w:rPr>
        <w:t xml:space="preserve">  </w:t>
      </w:r>
      <w:r>
        <w:rPr>
          <w:sz w:val="28"/>
          <w:szCs w:val="28"/>
          <w:lang w:val="en-US"/>
        </w:rPr>
        <w:t xml:space="preserve"> </w:t>
      </w:r>
      <w:r w:rsidR="00BB650C" w:rsidRPr="00CA4C43">
        <w:rPr>
          <w:sz w:val="28"/>
          <w:szCs w:val="28"/>
        </w:rPr>
        <w:t xml:space="preserve">                  </w:t>
      </w:r>
      <w:r>
        <w:rPr>
          <w:sz w:val="28"/>
          <w:szCs w:val="28"/>
        </w:rPr>
        <w:t xml:space="preserve">               </w:t>
      </w:r>
      <w:r w:rsidR="0088711F" w:rsidRPr="00CA4C43">
        <w:rPr>
          <w:sz w:val="28"/>
          <w:szCs w:val="28"/>
        </w:rPr>
        <w:t xml:space="preserve">     </w:t>
      </w:r>
      <w:r w:rsidR="00C35A1B" w:rsidRPr="00CA4C43">
        <w:rPr>
          <w:sz w:val="28"/>
          <w:szCs w:val="28"/>
        </w:rPr>
        <w:t xml:space="preserve">    </w:t>
      </w:r>
      <w:r w:rsidR="0088711F" w:rsidRPr="00CA4C43">
        <w:rPr>
          <w:sz w:val="28"/>
          <w:szCs w:val="28"/>
        </w:rPr>
        <w:t>(</w:t>
      </w:r>
      <w:r w:rsidR="00C35A1B" w:rsidRPr="00CA4C43">
        <w:rPr>
          <w:sz w:val="28"/>
          <w:szCs w:val="28"/>
        </w:rPr>
        <w:t>8</w:t>
      </w:r>
      <w:r w:rsidR="00BB650C" w:rsidRPr="00CA4C43">
        <w:rPr>
          <w:sz w:val="28"/>
          <w:szCs w:val="28"/>
        </w:rPr>
        <w:t>)</w:t>
      </w:r>
    </w:p>
    <w:p w:rsidR="00BB650C" w:rsidRPr="00CA4C43" w:rsidRDefault="00BB650C" w:rsidP="004B20BE">
      <w:pPr>
        <w:spacing w:line="360" w:lineRule="auto"/>
        <w:ind w:firstLine="567"/>
        <w:jc w:val="both"/>
        <w:rPr>
          <w:sz w:val="28"/>
          <w:szCs w:val="28"/>
        </w:rPr>
      </w:pPr>
      <w:r w:rsidRPr="00CA4C43">
        <w:rPr>
          <w:sz w:val="28"/>
          <w:szCs w:val="28"/>
        </w:rPr>
        <w:t>Умова невід’ємності:</w:t>
      </w:r>
    </w:p>
    <w:p w:rsidR="00BB650C" w:rsidRPr="00CA4C43" w:rsidRDefault="00361E27" w:rsidP="00C35A1B">
      <w:pPr>
        <w:spacing w:line="360" w:lineRule="auto"/>
        <w:jc w:val="right"/>
        <w:rPr>
          <w:sz w:val="28"/>
          <w:szCs w:val="28"/>
        </w:rPr>
      </w:pPr>
      <w:r w:rsidRPr="00361E27">
        <w:rPr>
          <w:position w:val="-16"/>
          <w:sz w:val="28"/>
          <w:szCs w:val="28"/>
        </w:rPr>
        <w:object w:dxaOrig="3400" w:dyaOrig="420">
          <v:shape id="_x0000_i1030" type="#_x0000_t75" style="width:170.2pt;height:21.25pt" o:ole="">
            <v:imagedata r:id="rId18" o:title=""/>
          </v:shape>
          <o:OLEObject Type="Embed" ProgID="Equation.3" ShapeID="_x0000_i1030" DrawAspect="Content" ObjectID="_1489264353" r:id="rId19"/>
        </w:object>
      </w:r>
      <w:r w:rsidR="00BB650C" w:rsidRPr="00CA4C43">
        <w:rPr>
          <w:sz w:val="28"/>
          <w:szCs w:val="28"/>
        </w:rPr>
        <w:t xml:space="preserve">         </w:t>
      </w:r>
      <w:r>
        <w:rPr>
          <w:sz w:val="28"/>
          <w:szCs w:val="28"/>
        </w:rPr>
        <w:t xml:space="preserve">                 </w:t>
      </w:r>
      <w:r w:rsidR="0088711F" w:rsidRPr="00CA4C43">
        <w:rPr>
          <w:sz w:val="28"/>
          <w:szCs w:val="28"/>
        </w:rPr>
        <w:t xml:space="preserve">   </w:t>
      </w:r>
      <w:r w:rsidR="00C35A1B" w:rsidRPr="00CA4C43">
        <w:rPr>
          <w:sz w:val="28"/>
          <w:szCs w:val="28"/>
        </w:rPr>
        <w:t xml:space="preserve">      </w:t>
      </w:r>
      <w:r w:rsidR="0088711F" w:rsidRPr="00CA4C43">
        <w:rPr>
          <w:sz w:val="28"/>
          <w:szCs w:val="28"/>
        </w:rPr>
        <w:t xml:space="preserve"> (</w:t>
      </w:r>
      <w:r w:rsidR="00C35A1B" w:rsidRPr="00CA4C43">
        <w:rPr>
          <w:sz w:val="28"/>
          <w:szCs w:val="28"/>
        </w:rPr>
        <w:t>9</w:t>
      </w:r>
      <w:r w:rsidR="00BB650C" w:rsidRPr="00CA4C43">
        <w:rPr>
          <w:sz w:val="28"/>
          <w:szCs w:val="28"/>
        </w:rPr>
        <w:t>)</w:t>
      </w:r>
    </w:p>
    <w:p w:rsidR="00BB650C" w:rsidRPr="00CA4C43" w:rsidRDefault="00BB650C" w:rsidP="004B20BE">
      <w:pPr>
        <w:spacing w:line="360" w:lineRule="auto"/>
        <w:ind w:firstLine="567"/>
        <w:jc w:val="both"/>
        <w:rPr>
          <w:sz w:val="28"/>
          <w:szCs w:val="28"/>
        </w:rPr>
      </w:pPr>
      <w:r w:rsidRPr="00CA4C43">
        <w:rPr>
          <w:sz w:val="28"/>
          <w:szCs w:val="28"/>
        </w:rPr>
        <w:t xml:space="preserve">Умова </w:t>
      </w:r>
      <w:proofErr w:type="spellStart"/>
      <w:r w:rsidRPr="00CA4C43">
        <w:rPr>
          <w:sz w:val="28"/>
          <w:szCs w:val="28"/>
        </w:rPr>
        <w:t>цілочисельності</w:t>
      </w:r>
      <w:proofErr w:type="spellEnd"/>
      <w:r w:rsidRPr="00CA4C43">
        <w:rPr>
          <w:sz w:val="28"/>
          <w:szCs w:val="28"/>
        </w:rPr>
        <w:t xml:space="preserve">: </w:t>
      </w:r>
    </w:p>
    <w:p w:rsidR="00BB650C" w:rsidRPr="00CA4C43" w:rsidRDefault="00361E27" w:rsidP="00C35A1B">
      <w:pPr>
        <w:spacing w:line="360" w:lineRule="auto"/>
        <w:jc w:val="right"/>
        <w:rPr>
          <w:sz w:val="28"/>
          <w:szCs w:val="28"/>
        </w:rPr>
      </w:pPr>
      <w:r w:rsidRPr="00361E27">
        <w:rPr>
          <w:position w:val="-16"/>
          <w:sz w:val="28"/>
          <w:szCs w:val="28"/>
        </w:rPr>
        <w:object w:dxaOrig="320" w:dyaOrig="420">
          <v:shape id="_x0000_i1031" type="#_x0000_t75" style="width:16.35pt;height:21.25pt" o:ole="">
            <v:imagedata r:id="rId20" o:title=""/>
          </v:shape>
          <o:OLEObject Type="Embed" ProgID="Equation.3" ShapeID="_x0000_i1031" DrawAspect="Content" ObjectID="_1489264354" r:id="rId21"/>
        </w:object>
      </w:r>
      <w:r w:rsidR="00BB650C" w:rsidRPr="00CA4C43">
        <w:rPr>
          <w:sz w:val="28"/>
          <w:szCs w:val="28"/>
        </w:rPr>
        <w:t>– ціле</w:t>
      </w:r>
      <w:r w:rsidR="00B947F1" w:rsidRPr="00CA4C43">
        <w:rPr>
          <w:sz w:val="28"/>
          <w:szCs w:val="28"/>
        </w:rPr>
        <w:t xml:space="preserve"> </w:t>
      </w:r>
      <w:r w:rsidR="00BB650C" w:rsidRPr="00CA4C43">
        <w:rPr>
          <w:sz w:val="28"/>
          <w:szCs w:val="28"/>
        </w:rPr>
        <w:t xml:space="preserve">                                                 </w:t>
      </w:r>
      <w:r w:rsidR="00C35A1B" w:rsidRPr="00CA4C43">
        <w:rPr>
          <w:sz w:val="28"/>
          <w:szCs w:val="28"/>
        </w:rPr>
        <w:t xml:space="preserve">         </w:t>
      </w:r>
      <w:r w:rsidR="0088711F" w:rsidRPr="00CA4C43">
        <w:rPr>
          <w:sz w:val="28"/>
          <w:szCs w:val="28"/>
        </w:rPr>
        <w:t>(</w:t>
      </w:r>
      <w:r w:rsidR="00C35A1B" w:rsidRPr="00CA4C43">
        <w:rPr>
          <w:sz w:val="28"/>
          <w:szCs w:val="28"/>
        </w:rPr>
        <w:t>10</w:t>
      </w:r>
      <w:r w:rsidR="00BB650C" w:rsidRPr="00CA4C43">
        <w:rPr>
          <w:sz w:val="28"/>
          <w:szCs w:val="28"/>
        </w:rPr>
        <w:t>)</w:t>
      </w:r>
    </w:p>
    <w:p w:rsidR="00B947F1" w:rsidRPr="00CA4C43" w:rsidRDefault="00C35A1B" w:rsidP="00C35A1B">
      <w:pPr>
        <w:spacing w:line="360" w:lineRule="auto"/>
        <w:ind w:firstLine="567"/>
        <w:jc w:val="both"/>
        <w:rPr>
          <w:sz w:val="28"/>
          <w:szCs w:val="28"/>
        </w:rPr>
      </w:pPr>
      <w:r w:rsidRPr="00CA4C43">
        <w:rPr>
          <w:sz w:val="28"/>
          <w:szCs w:val="28"/>
        </w:rPr>
        <w:t xml:space="preserve">Якщо цільова функція враховує мінімізацію </w:t>
      </w:r>
      <w:proofErr w:type="spellStart"/>
      <w:r w:rsidRPr="00CA4C43">
        <w:rPr>
          <w:sz w:val="28"/>
          <w:szCs w:val="28"/>
        </w:rPr>
        <w:t>маржинальних</w:t>
      </w:r>
      <w:proofErr w:type="spellEnd"/>
      <w:r w:rsidRPr="00CA4C43">
        <w:rPr>
          <w:sz w:val="28"/>
          <w:szCs w:val="28"/>
        </w:rPr>
        <w:t xml:space="preserve"> технологічних затрат</w:t>
      </w:r>
      <w:r w:rsidR="00B947F1" w:rsidRPr="00CA4C43">
        <w:rPr>
          <w:sz w:val="28"/>
          <w:szCs w:val="28"/>
        </w:rPr>
        <w:t>, то умови (4 – 5) необхідно замінити на (11 – 12):</w:t>
      </w:r>
    </w:p>
    <w:p w:rsidR="00C35A1B" w:rsidRPr="00CA4C43" w:rsidRDefault="00361E27" w:rsidP="00B947F1">
      <w:pPr>
        <w:spacing w:line="360" w:lineRule="auto"/>
        <w:jc w:val="right"/>
        <w:rPr>
          <w:sz w:val="28"/>
          <w:szCs w:val="28"/>
        </w:rPr>
      </w:pPr>
      <w:r w:rsidRPr="00361E27">
        <w:rPr>
          <w:position w:val="-34"/>
          <w:sz w:val="28"/>
          <w:szCs w:val="28"/>
        </w:rPr>
        <w:object w:dxaOrig="2740" w:dyaOrig="800">
          <v:shape id="_x0000_i1032" type="#_x0000_t75" style="width:137.45pt;height:40.9pt" o:ole="">
            <v:imagedata r:id="rId22" o:title=""/>
          </v:shape>
          <o:OLEObject Type="Embed" ProgID="Equation.3" ShapeID="_x0000_i1032" DrawAspect="Content" ObjectID="_1489264355" r:id="rId23"/>
        </w:object>
      </w:r>
      <w:r w:rsidR="00B947F1" w:rsidRPr="00CA4C43">
        <w:rPr>
          <w:sz w:val="28"/>
          <w:szCs w:val="28"/>
        </w:rPr>
        <w:t xml:space="preserve">   </w:t>
      </w:r>
      <w:r>
        <w:rPr>
          <w:sz w:val="28"/>
          <w:szCs w:val="28"/>
        </w:rPr>
        <w:t xml:space="preserve">                              </w:t>
      </w:r>
      <w:r w:rsidR="00B947F1" w:rsidRPr="00CA4C43">
        <w:rPr>
          <w:sz w:val="28"/>
          <w:szCs w:val="28"/>
        </w:rPr>
        <w:t xml:space="preserve">          </w:t>
      </w:r>
      <w:r w:rsidR="00C35A1B" w:rsidRPr="00CA4C43">
        <w:rPr>
          <w:sz w:val="28"/>
          <w:szCs w:val="28"/>
        </w:rPr>
        <w:t>(</w:t>
      </w:r>
      <w:r w:rsidR="00B947F1" w:rsidRPr="00CA4C43">
        <w:rPr>
          <w:sz w:val="28"/>
          <w:szCs w:val="28"/>
        </w:rPr>
        <w:t>11</w:t>
      </w:r>
      <w:r w:rsidR="00C35A1B" w:rsidRPr="00CA4C43">
        <w:rPr>
          <w:sz w:val="28"/>
          <w:szCs w:val="28"/>
        </w:rPr>
        <w:t>)</w:t>
      </w:r>
    </w:p>
    <w:p w:rsidR="00C35A1B" w:rsidRPr="00CA4C43" w:rsidRDefault="00361E27" w:rsidP="00B947F1">
      <w:pPr>
        <w:spacing w:line="360" w:lineRule="auto"/>
        <w:jc w:val="right"/>
        <w:rPr>
          <w:sz w:val="28"/>
          <w:szCs w:val="28"/>
        </w:rPr>
      </w:pPr>
      <w:r w:rsidRPr="00361E27">
        <w:rPr>
          <w:position w:val="-34"/>
          <w:sz w:val="28"/>
          <w:szCs w:val="28"/>
        </w:rPr>
        <w:object w:dxaOrig="3440" w:dyaOrig="800">
          <v:shape id="_x0000_i1033" type="#_x0000_t75" style="width:171.8pt;height:40.9pt" o:ole="">
            <v:imagedata r:id="rId24" o:title=""/>
          </v:shape>
          <o:OLEObject Type="Embed" ProgID="Equation.3" ShapeID="_x0000_i1033" DrawAspect="Content" ObjectID="_1489264356" r:id="rId25"/>
        </w:object>
      </w:r>
      <w:r w:rsidR="00C35A1B" w:rsidRPr="00CA4C43">
        <w:rPr>
          <w:sz w:val="28"/>
          <w:szCs w:val="28"/>
        </w:rPr>
        <w:t xml:space="preserve"> </w:t>
      </w:r>
      <w:r>
        <w:rPr>
          <w:sz w:val="28"/>
          <w:szCs w:val="28"/>
        </w:rPr>
        <w:t xml:space="preserve">                    </w:t>
      </w:r>
      <w:r>
        <w:rPr>
          <w:sz w:val="28"/>
          <w:szCs w:val="28"/>
          <w:lang w:val="en-US"/>
        </w:rPr>
        <w:t xml:space="preserve"> </w:t>
      </w:r>
      <w:r w:rsidR="00B947F1" w:rsidRPr="00CA4C43">
        <w:rPr>
          <w:sz w:val="28"/>
          <w:szCs w:val="28"/>
        </w:rPr>
        <w:t xml:space="preserve">                </w:t>
      </w:r>
      <w:r w:rsidR="00C35A1B" w:rsidRPr="00CA4C43">
        <w:rPr>
          <w:sz w:val="28"/>
          <w:szCs w:val="28"/>
        </w:rPr>
        <w:t>(</w:t>
      </w:r>
      <w:r w:rsidR="00B947F1" w:rsidRPr="00CA4C43">
        <w:rPr>
          <w:sz w:val="28"/>
          <w:szCs w:val="28"/>
        </w:rPr>
        <w:t>12</w:t>
      </w:r>
      <w:r w:rsidR="00C35A1B" w:rsidRPr="00CA4C43">
        <w:rPr>
          <w:sz w:val="28"/>
          <w:szCs w:val="28"/>
        </w:rPr>
        <w:t>)</w:t>
      </w:r>
    </w:p>
    <w:p w:rsidR="00BB650C" w:rsidRPr="00CA4C43" w:rsidRDefault="00BB650C" w:rsidP="004B20BE">
      <w:pPr>
        <w:spacing w:line="360" w:lineRule="auto"/>
        <w:ind w:firstLine="567"/>
        <w:jc w:val="both"/>
        <w:rPr>
          <w:sz w:val="28"/>
          <w:szCs w:val="28"/>
        </w:rPr>
      </w:pPr>
      <w:r w:rsidRPr="00CA4C43">
        <w:rPr>
          <w:sz w:val="28"/>
          <w:szCs w:val="28"/>
        </w:rPr>
        <w:t xml:space="preserve">У моделі введені такі позначення: </w:t>
      </w:r>
      <w:r w:rsidRPr="00CA4C43">
        <w:rPr>
          <w:i/>
          <w:sz w:val="28"/>
          <w:szCs w:val="28"/>
        </w:rPr>
        <w:t>Z</w:t>
      </w:r>
      <w:r w:rsidRPr="00CA4C43">
        <w:rPr>
          <w:sz w:val="28"/>
          <w:szCs w:val="28"/>
        </w:rPr>
        <w:t xml:space="preserve"> – </w:t>
      </w:r>
      <w:proofErr w:type="spellStart"/>
      <w:r w:rsidRPr="00CA4C43">
        <w:rPr>
          <w:sz w:val="28"/>
          <w:szCs w:val="28"/>
        </w:rPr>
        <w:t>маржинальний</w:t>
      </w:r>
      <w:proofErr w:type="spellEnd"/>
      <w:r w:rsidRPr="00CA4C43">
        <w:rPr>
          <w:sz w:val="28"/>
          <w:szCs w:val="28"/>
        </w:rPr>
        <w:t xml:space="preserve"> прибуток (або </w:t>
      </w:r>
      <w:proofErr w:type="spellStart"/>
      <w:r w:rsidRPr="00CA4C43">
        <w:rPr>
          <w:sz w:val="28"/>
          <w:szCs w:val="28"/>
        </w:rPr>
        <w:t>маржинальні</w:t>
      </w:r>
      <w:proofErr w:type="spellEnd"/>
      <w:r w:rsidRPr="00CA4C43">
        <w:rPr>
          <w:sz w:val="28"/>
          <w:szCs w:val="28"/>
        </w:rPr>
        <w:t xml:space="preserve"> технологічні затрати) на плановий період; </w:t>
      </w:r>
      <w:proofErr w:type="spellStart"/>
      <w:r w:rsidRPr="00CA4C43">
        <w:rPr>
          <w:i/>
          <w:sz w:val="28"/>
          <w:szCs w:val="28"/>
        </w:rPr>
        <w:t>x</w:t>
      </w:r>
      <w:r w:rsidRPr="00CA4C43">
        <w:rPr>
          <w:i/>
          <w:sz w:val="28"/>
          <w:szCs w:val="28"/>
          <w:vertAlign w:val="subscript"/>
        </w:rPr>
        <w:t>ij</w:t>
      </w:r>
      <w:proofErr w:type="spellEnd"/>
      <w:r w:rsidRPr="00CA4C43">
        <w:rPr>
          <w:i/>
          <w:sz w:val="28"/>
          <w:szCs w:val="28"/>
        </w:rPr>
        <w:t xml:space="preserve"> </w:t>
      </w:r>
      <w:r w:rsidRPr="00CA4C43">
        <w:rPr>
          <w:sz w:val="28"/>
          <w:szCs w:val="28"/>
        </w:rPr>
        <w:t xml:space="preserve">– кількість колод </w:t>
      </w:r>
      <w:r w:rsidRPr="00CA4C43">
        <w:rPr>
          <w:i/>
          <w:sz w:val="28"/>
          <w:szCs w:val="28"/>
        </w:rPr>
        <w:t>i</w:t>
      </w:r>
      <w:r w:rsidR="00B947F1" w:rsidRPr="00CA4C43">
        <w:rPr>
          <w:sz w:val="28"/>
          <w:szCs w:val="28"/>
        </w:rPr>
        <w:t>-</w:t>
      </w:r>
      <w:r w:rsidRPr="00CA4C43">
        <w:rPr>
          <w:sz w:val="28"/>
          <w:szCs w:val="28"/>
        </w:rPr>
        <w:t xml:space="preserve">ї розмірно-якісної групи, розкроєних </w:t>
      </w:r>
      <w:r w:rsidRPr="00CA4C43">
        <w:rPr>
          <w:i/>
          <w:sz w:val="28"/>
          <w:szCs w:val="28"/>
        </w:rPr>
        <w:t>j</w:t>
      </w:r>
      <w:r w:rsidRPr="00CA4C43">
        <w:rPr>
          <w:sz w:val="28"/>
          <w:szCs w:val="28"/>
        </w:rPr>
        <w:t xml:space="preserve">-м поставом у плановому періоді; </w:t>
      </w:r>
      <w:proofErr w:type="spellStart"/>
      <w:r w:rsidRPr="00CA4C43">
        <w:rPr>
          <w:i/>
          <w:sz w:val="28"/>
          <w:szCs w:val="28"/>
        </w:rPr>
        <w:t>d</w:t>
      </w:r>
      <w:r w:rsidRPr="00CA4C43">
        <w:rPr>
          <w:i/>
          <w:sz w:val="28"/>
          <w:szCs w:val="28"/>
          <w:vertAlign w:val="subscript"/>
        </w:rPr>
        <w:t>ij</w:t>
      </w:r>
      <w:proofErr w:type="spellEnd"/>
      <w:r w:rsidRPr="00CA4C43">
        <w:rPr>
          <w:i/>
          <w:sz w:val="28"/>
          <w:szCs w:val="28"/>
        </w:rPr>
        <w:t xml:space="preserve"> </w:t>
      </w:r>
      <w:r w:rsidRPr="00CA4C43">
        <w:rPr>
          <w:sz w:val="28"/>
          <w:szCs w:val="28"/>
        </w:rPr>
        <w:t xml:space="preserve">– плановий </w:t>
      </w:r>
      <w:proofErr w:type="spellStart"/>
      <w:r w:rsidRPr="00CA4C43">
        <w:rPr>
          <w:sz w:val="28"/>
          <w:szCs w:val="28"/>
        </w:rPr>
        <w:t>маржинальний</w:t>
      </w:r>
      <w:proofErr w:type="spellEnd"/>
      <w:r w:rsidRPr="00CA4C43">
        <w:rPr>
          <w:sz w:val="28"/>
          <w:szCs w:val="28"/>
        </w:rPr>
        <w:t xml:space="preserve"> прибуток, що генерується в результаті розкрою колоди </w:t>
      </w:r>
      <w:r w:rsidRPr="00CA4C43">
        <w:rPr>
          <w:i/>
          <w:sz w:val="28"/>
          <w:szCs w:val="28"/>
        </w:rPr>
        <w:t>i</w:t>
      </w:r>
      <w:r w:rsidR="00B947F1" w:rsidRPr="00CA4C43">
        <w:rPr>
          <w:sz w:val="28"/>
          <w:szCs w:val="28"/>
        </w:rPr>
        <w:t>-</w:t>
      </w:r>
      <w:r w:rsidRPr="00CA4C43">
        <w:rPr>
          <w:sz w:val="28"/>
          <w:szCs w:val="28"/>
        </w:rPr>
        <w:t>ї розмірно-якісної групи</w:t>
      </w:r>
      <w:r w:rsidRPr="00CA4C43">
        <w:rPr>
          <w:i/>
          <w:sz w:val="28"/>
          <w:szCs w:val="28"/>
        </w:rPr>
        <w:t xml:space="preserve"> j</w:t>
      </w:r>
      <w:r w:rsidRPr="00CA4C43">
        <w:rPr>
          <w:sz w:val="28"/>
          <w:szCs w:val="28"/>
        </w:rPr>
        <w:t>-м поставом;</w:t>
      </w:r>
      <w:r w:rsidRPr="00CA4C43">
        <w:rPr>
          <w:i/>
          <w:sz w:val="28"/>
          <w:szCs w:val="28"/>
        </w:rPr>
        <w:t xml:space="preserve"> </w:t>
      </w:r>
      <w:proofErr w:type="spellStart"/>
      <w:r w:rsidRPr="00CA4C43">
        <w:rPr>
          <w:i/>
          <w:sz w:val="28"/>
          <w:szCs w:val="28"/>
        </w:rPr>
        <w:t>g</w:t>
      </w:r>
      <w:r w:rsidRPr="00CA4C43">
        <w:rPr>
          <w:i/>
          <w:sz w:val="28"/>
          <w:szCs w:val="28"/>
          <w:vertAlign w:val="subscript"/>
        </w:rPr>
        <w:t>ij</w:t>
      </w:r>
      <w:proofErr w:type="spellEnd"/>
      <w:r w:rsidRPr="00CA4C43">
        <w:rPr>
          <w:i/>
          <w:sz w:val="28"/>
          <w:szCs w:val="28"/>
        </w:rPr>
        <w:t xml:space="preserve"> </w:t>
      </w:r>
      <w:r w:rsidRPr="00CA4C43">
        <w:rPr>
          <w:sz w:val="28"/>
          <w:szCs w:val="28"/>
        </w:rPr>
        <w:t xml:space="preserve">– планова </w:t>
      </w:r>
      <w:proofErr w:type="spellStart"/>
      <w:r w:rsidRPr="00CA4C43">
        <w:rPr>
          <w:sz w:val="28"/>
          <w:szCs w:val="28"/>
        </w:rPr>
        <w:t>маржинальна</w:t>
      </w:r>
      <w:proofErr w:type="spellEnd"/>
      <w:r w:rsidRPr="00CA4C43">
        <w:rPr>
          <w:sz w:val="28"/>
          <w:szCs w:val="28"/>
        </w:rPr>
        <w:t xml:space="preserve"> собівартість для</w:t>
      </w:r>
      <w:r w:rsidRPr="00CA4C43">
        <w:rPr>
          <w:i/>
          <w:sz w:val="28"/>
          <w:szCs w:val="28"/>
        </w:rPr>
        <w:t xml:space="preserve"> j</w:t>
      </w:r>
      <w:r w:rsidR="00B947F1" w:rsidRPr="00CA4C43">
        <w:rPr>
          <w:sz w:val="28"/>
          <w:szCs w:val="28"/>
        </w:rPr>
        <w:t xml:space="preserve">-ї схеми розкрою </w:t>
      </w:r>
      <w:r w:rsidRPr="00CA4C43">
        <w:rPr>
          <w:sz w:val="28"/>
          <w:szCs w:val="28"/>
        </w:rPr>
        <w:t xml:space="preserve">колоди </w:t>
      </w:r>
      <w:r w:rsidRPr="00CA4C43">
        <w:rPr>
          <w:i/>
          <w:sz w:val="28"/>
          <w:szCs w:val="28"/>
        </w:rPr>
        <w:t>i</w:t>
      </w:r>
      <w:r w:rsidR="00B947F1" w:rsidRPr="00CA4C43">
        <w:rPr>
          <w:sz w:val="28"/>
          <w:szCs w:val="28"/>
        </w:rPr>
        <w:t>-</w:t>
      </w:r>
      <w:r w:rsidRPr="00CA4C43">
        <w:rPr>
          <w:sz w:val="28"/>
          <w:szCs w:val="28"/>
        </w:rPr>
        <w:t>ї розмірно-якісної групи;</w:t>
      </w:r>
      <w:r w:rsidRPr="00CA4C43">
        <w:rPr>
          <w:i/>
          <w:sz w:val="28"/>
          <w:szCs w:val="28"/>
        </w:rPr>
        <w:t xml:space="preserve"> </w:t>
      </w:r>
      <w:proofErr w:type="spellStart"/>
      <w:r w:rsidRPr="00CA4C43">
        <w:rPr>
          <w:i/>
          <w:sz w:val="28"/>
          <w:szCs w:val="28"/>
        </w:rPr>
        <w:t>v</w:t>
      </w:r>
      <w:r w:rsidRPr="00CA4C43">
        <w:rPr>
          <w:i/>
          <w:sz w:val="28"/>
          <w:szCs w:val="28"/>
          <w:vertAlign w:val="subscript"/>
        </w:rPr>
        <w:t>ijk</w:t>
      </w:r>
      <w:proofErr w:type="spellEnd"/>
      <w:r w:rsidRPr="00CA4C43">
        <w:rPr>
          <w:i/>
          <w:sz w:val="28"/>
          <w:szCs w:val="28"/>
        </w:rPr>
        <w:t xml:space="preserve"> </w:t>
      </w:r>
      <w:r w:rsidRPr="00CA4C43">
        <w:rPr>
          <w:sz w:val="28"/>
          <w:szCs w:val="28"/>
        </w:rPr>
        <w:t xml:space="preserve">– нормативний обсяг виходу </w:t>
      </w:r>
      <w:r w:rsidRPr="00CA4C43">
        <w:rPr>
          <w:i/>
          <w:sz w:val="28"/>
          <w:szCs w:val="28"/>
        </w:rPr>
        <w:t>k</w:t>
      </w:r>
      <w:r w:rsidRPr="00CA4C43">
        <w:rPr>
          <w:sz w:val="28"/>
          <w:szCs w:val="28"/>
        </w:rPr>
        <w:t>-</w:t>
      </w:r>
      <w:proofErr w:type="spellStart"/>
      <w:r w:rsidRPr="00CA4C43">
        <w:rPr>
          <w:sz w:val="28"/>
          <w:szCs w:val="28"/>
        </w:rPr>
        <w:t>го</w:t>
      </w:r>
      <w:proofErr w:type="spellEnd"/>
      <w:r w:rsidRPr="00CA4C43">
        <w:rPr>
          <w:sz w:val="28"/>
          <w:szCs w:val="28"/>
        </w:rPr>
        <w:t xml:space="preserve"> виду продукції, при виробництві останньої з колоди </w:t>
      </w:r>
      <w:r w:rsidRPr="00CA4C43">
        <w:rPr>
          <w:i/>
          <w:sz w:val="28"/>
          <w:szCs w:val="28"/>
        </w:rPr>
        <w:t>i</w:t>
      </w:r>
      <w:r w:rsidR="00B947F1" w:rsidRPr="00CA4C43">
        <w:rPr>
          <w:sz w:val="28"/>
          <w:szCs w:val="28"/>
        </w:rPr>
        <w:t>-</w:t>
      </w:r>
      <w:r w:rsidRPr="00CA4C43">
        <w:rPr>
          <w:sz w:val="28"/>
          <w:szCs w:val="28"/>
        </w:rPr>
        <w:t>ї розмірно-якісної групи</w:t>
      </w:r>
      <w:r w:rsidRPr="00CA4C43">
        <w:rPr>
          <w:i/>
          <w:sz w:val="28"/>
          <w:szCs w:val="28"/>
        </w:rPr>
        <w:t xml:space="preserve"> j</w:t>
      </w:r>
      <w:r w:rsidRPr="00CA4C43">
        <w:rPr>
          <w:sz w:val="28"/>
          <w:szCs w:val="28"/>
        </w:rPr>
        <w:t xml:space="preserve">-м поставом; </w:t>
      </w:r>
      <w:proofErr w:type="spellStart"/>
      <w:r w:rsidRPr="00CA4C43">
        <w:rPr>
          <w:i/>
          <w:sz w:val="28"/>
          <w:szCs w:val="28"/>
        </w:rPr>
        <w:t>U</w:t>
      </w:r>
      <w:r w:rsidRPr="00CA4C43">
        <w:rPr>
          <w:i/>
          <w:sz w:val="28"/>
          <w:szCs w:val="28"/>
          <w:vertAlign w:val="subscript"/>
        </w:rPr>
        <w:t>k</w:t>
      </w:r>
      <w:proofErr w:type="spellEnd"/>
      <w:r w:rsidRPr="00CA4C43">
        <w:rPr>
          <w:sz w:val="28"/>
          <w:szCs w:val="28"/>
        </w:rPr>
        <w:t>,</w:t>
      </w:r>
      <w:r w:rsidRPr="00CA4C43">
        <w:rPr>
          <w:i/>
          <w:sz w:val="28"/>
          <w:szCs w:val="28"/>
        </w:rPr>
        <w:t xml:space="preserve"> </w:t>
      </w:r>
      <w:proofErr w:type="spellStart"/>
      <w:r w:rsidRPr="00CA4C43">
        <w:rPr>
          <w:i/>
          <w:sz w:val="28"/>
          <w:szCs w:val="28"/>
        </w:rPr>
        <w:t>O</w:t>
      </w:r>
      <w:r w:rsidRPr="00CA4C43">
        <w:rPr>
          <w:i/>
          <w:sz w:val="28"/>
          <w:szCs w:val="28"/>
          <w:vertAlign w:val="subscript"/>
        </w:rPr>
        <w:t>k</w:t>
      </w:r>
      <w:proofErr w:type="spellEnd"/>
      <w:r w:rsidRPr="00CA4C43">
        <w:rPr>
          <w:sz w:val="28"/>
          <w:szCs w:val="28"/>
        </w:rPr>
        <w:t xml:space="preserve"> – нижня і верхня межа обсягу виробництва </w:t>
      </w:r>
      <w:r w:rsidRPr="00CA4C43">
        <w:rPr>
          <w:i/>
          <w:sz w:val="28"/>
          <w:szCs w:val="28"/>
        </w:rPr>
        <w:t>k</w:t>
      </w:r>
      <w:r w:rsidRPr="00CA4C43">
        <w:rPr>
          <w:sz w:val="28"/>
          <w:szCs w:val="28"/>
        </w:rPr>
        <w:t>-</w:t>
      </w:r>
      <w:proofErr w:type="spellStart"/>
      <w:r w:rsidRPr="00CA4C43">
        <w:rPr>
          <w:sz w:val="28"/>
          <w:szCs w:val="28"/>
        </w:rPr>
        <w:t>го</w:t>
      </w:r>
      <w:proofErr w:type="spellEnd"/>
      <w:r w:rsidRPr="00CA4C43">
        <w:rPr>
          <w:sz w:val="28"/>
          <w:szCs w:val="28"/>
        </w:rPr>
        <w:t xml:space="preserve"> виду продукції; </w:t>
      </w:r>
      <w:proofErr w:type="spellStart"/>
      <w:r w:rsidRPr="00CA4C43">
        <w:rPr>
          <w:i/>
          <w:sz w:val="28"/>
          <w:szCs w:val="28"/>
        </w:rPr>
        <w:t>Р</w:t>
      </w:r>
      <w:r w:rsidRPr="00CA4C43">
        <w:rPr>
          <w:i/>
          <w:sz w:val="28"/>
          <w:szCs w:val="28"/>
          <w:vertAlign w:val="subscript"/>
        </w:rPr>
        <w:t>k</w:t>
      </w:r>
      <w:proofErr w:type="spellEnd"/>
      <w:r w:rsidRPr="00CA4C43">
        <w:rPr>
          <w:sz w:val="28"/>
          <w:szCs w:val="28"/>
        </w:rPr>
        <w:t xml:space="preserve"> – наявні протягом планового періоду потужності для виконання </w:t>
      </w:r>
      <w:r w:rsidRPr="00CA4C43">
        <w:rPr>
          <w:i/>
          <w:sz w:val="28"/>
          <w:szCs w:val="28"/>
        </w:rPr>
        <w:t>k</w:t>
      </w:r>
      <w:r w:rsidR="00B947F1" w:rsidRPr="00CA4C43">
        <w:rPr>
          <w:sz w:val="28"/>
          <w:szCs w:val="28"/>
        </w:rPr>
        <w:t>-</w:t>
      </w:r>
      <w:r w:rsidRPr="00CA4C43">
        <w:rPr>
          <w:sz w:val="28"/>
          <w:szCs w:val="28"/>
        </w:rPr>
        <w:t xml:space="preserve">ї технологічної операції; </w:t>
      </w:r>
      <w:proofErr w:type="spellStart"/>
      <w:r w:rsidRPr="00CA4C43">
        <w:rPr>
          <w:i/>
          <w:sz w:val="28"/>
          <w:szCs w:val="28"/>
        </w:rPr>
        <w:t>R</w:t>
      </w:r>
      <w:r w:rsidRPr="00CA4C43">
        <w:rPr>
          <w:i/>
          <w:sz w:val="28"/>
          <w:szCs w:val="28"/>
          <w:vertAlign w:val="subscript"/>
        </w:rPr>
        <w:t>i</w:t>
      </w:r>
      <w:proofErr w:type="spellEnd"/>
      <w:r w:rsidRPr="00CA4C43">
        <w:rPr>
          <w:sz w:val="28"/>
          <w:szCs w:val="28"/>
        </w:rPr>
        <w:t xml:space="preserve"> – мінімальна кількість колод </w:t>
      </w:r>
      <w:r w:rsidRPr="00CA4C43">
        <w:rPr>
          <w:i/>
          <w:sz w:val="28"/>
          <w:szCs w:val="28"/>
        </w:rPr>
        <w:t>i</w:t>
      </w:r>
      <w:r w:rsidR="00B947F1" w:rsidRPr="00CA4C43">
        <w:rPr>
          <w:sz w:val="28"/>
          <w:szCs w:val="28"/>
        </w:rPr>
        <w:t>-</w:t>
      </w:r>
      <w:r w:rsidRPr="00CA4C43">
        <w:rPr>
          <w:sz w:val="28"/>
          <w:szCs w:val="28"/>
        </w:rPr>
        <w:t xml:space="preserve">ї розмірно-якісної групи, яка має бути розкроєна в плановому періоді; </w:t>
      </w:r>
      <w:proofErr w:type="spellStart"/>
      <w:r w:rsidRPr="00CA4C43">
        <w:rPr>
          <w:i/>
          <w:sz w:val="28"/>
          <w:szCs w:val="28"/>
        </w:rPr>
        <w:t>Т</w:t>
      </w:r>
      <w:r w:rsidRPr="00CA4C43">
        <w:rPr>
          <w:i/>
          <w:sz w:val="28"/>
          <w:szCs w:val="28"/>
          <w:vertAlign w:val="subscript"/>
        </w:rPr>
        <w:t>i</w:t>
      </w:r>
      <w:proofErr w:type="spellEnd"/>
      <w:r w:rsidRPr="00CA4C43">
        <w:rPr>
          <w:sz w:val="28"/>
          <w:szCs w:val="28"/>
        </w:rPr>
        <w:t xml:space="preserve"> – кількість колод </w:t>
      </w:r>
      <w:r w:rsidRPr="00CA4C43">
        <w:rPr>
          <w:i/>
          <w:sz w:val="28"/>
          <w:szCs w:val="28"/>
        </w:rPr>
        <w:t>i</w:t>
      </w:r>
      <w:r w:rsidR="00B947F1" w:rsidRPr="00CA4C43">
        <w:rPr>
          <w:sz w:val="28"/>
          <w:szCs w:val="28"/>
        </w:rPr>
        <w:t>-</w:t>
      </w:r>
      <w:r w:rsidRPr="00CA4C43">
        <w:rPr>
          <w:sz w:val="28"/>
          <w:szCs w:val="28"/>
        </w:rPr>
        <w:t>ї розмірно-якісної групи, які є на складі підприєм</w:t>
      </w:r>
      <w:r w:rsidR="00B947F1" w:rsidRPr="00CA4C43">
        <w:rPr>
          <w:sz w:val="28"/>
          <w:szCs w:val="28"/>
        </w:rPr>
        <w:t xml:space="preserve">ства або можуть бути закуплені </w:t>
      </w:r>
      <w:r w:rsidRPr="00CA4C43">
        <w:rPr>
          <w:sz w:val="28"/>
          <w:szCs w:val="28"/>
        </w:rPr>
        <w:t xml:space="preserve">у плановому періоді; </w:t>
      </w:r>
      <w:proofErr w:type="spellStart"/>
      <w:r w:rsidRPr="00CA4C43">
        <w:rPr>
          <w:i/>
          <w:sz w:val="28"/>
          <w:szCs w:val="28"/>
        </w:rPr>
        <w:t>p</w:t>
      </w:r>
      <w:r w:rsidRPr="00CA4C43">
        <w:rPr>
          <w:i/>
          <w:sz w:val="28"/>
          <w:szCs w:val="28"/>
          <w:vertAlign w:val="subscript"/>
        </w:rPr>
        <w:t>ijk</w:t>
      </w:r>
      <w:proofErr w:type="spellEnd"/>
      <w:r w:rsidRPr="00CA4C43">
        <w:rPr>
          <w:sz w:val="28"/>
          <w:szCs w:val="28"/>
        </w:rPr>
        <w:t xml:space="preserve"> – коефіцієнт використання потужностей </w:t>
      </w:r>
      <w:r w:rsidRPr="00CA4C43">
        <w:rPr>
          <w:i/>
          <w:sz w:val="28"/>
          <w:szCs w:val="28"/>
        </w:rPr>
        <w:t>k</w:t>
      </w:r>
      <w:r w:rsidRPr="00CA4C43">
        <w:rPr>
          <w:sz w:val="28"/>
          <w:szCs w:val="28"/>
        </w:rPr>
        <w:t xml:space="preserve">-ї технологічної операції у разі розкрою колоди </w:t>
      </w:r>
      <w:r w:rsidRPr="00CA4C43">
        <w:rPr>
          <w:i/>
          <w:sz w:val="28"/>
          <w:szCs w:val="28"/>
        </w:rPr>
        <w:t>i</w:t>
      </w:r>
      <w:r w:rsidR="00B947F1" w:rsidRPr="00CA4C43">
        <w:rPr>
          <w:sz w:val="28"/>
          <w:szCs w:val="28"/>
        </w:rPr>
        <w:t>-</w:t>
      </w:r>
      <w:r w:rsidRPr="00CA4C43">
        <w:rPr>
          <w:sz w:val="28"/>
          <w:szCs w:val="28"/>
        </w:rPr>
        <w:t>ї розмірно-якісної групи</w:t>
      </w:r>
      <w:r w:rsidRPr="00CA4C43">
        <w:rPr>
          <w:i/>
          <w:sz w:val="28"/>
          <w:szCs w:val="28"/>
        </w:rPr>
        <w:t xml:space="preserve"> j</w:t>
      </w:r>
      <w:r w:rsidRPr="00CA4C43">
        <w:rPr>
          <w:sz w:val="28"/>
          <w:szCs w:val="28"/>
        </w:rPr>
        <w:t xml:space="preserve">-м поставом. </w:t>
      </w:r>
    </w:p>
    <w:p w:rsidR="006B2E7F" w:rsidRPr="00CA4C43" w:rsidRDefault="006B2E7F" w:rsidP="004B20BE">
      <w:pPr>
        <w:spacing w:line="360" w:lineRule="auto"/>
        <w:ind w:firstLine="567"/>
        <w:jc w:val="both"/>
        <w:rPr>
          <w:sz w:val="28"/>
          <w:szCs w:val="28"/>
        </w:rPr>
      </w:pPr>
      <w:r w:rsidRPr="00CA4C43">
        <w:rPr>
          <w:sz w:val="28"/>
          <w:szCs w:val="28"/>
        </w:rPr>
        <w:t>Необхідно зазначити, що найбільшого оптимізаційного ефекту можна досягти, насамперед, у випадку, коли в моделі лінійного програмування одночасно використовуються операційні змінні декількох планів: плану виробництва, плану збуту та постачання. Якщо в оптимізаційних розрахунках виходити із наявної на складі пиловочної сировини, то оптимізаційний ефект буде найнижчим, оскільки обсяг оптимізованих затрат обмежується тільки групою конверсійних затрат. Якщо ж виходити із можливих обсягів закупівлі пиловочної сировини, то економічний ефект буде значним, оскільки оптимізації підлягають не тільки конверсійні затрати, але і матеріальні затрати, які займають значну питому вагу у собівартості лісопильної продукції.</w:t>
      </w:r>
    </w:p>
    <w:p w:rsidR="00B947F1" w:rsidRPr="00CA4C43" w:rsidRDefault="00B67287" w:rsidP="00361E27">
      <w:pPr>
        <w:keepNext/>
        <w:spacing w:line="360" w:lineRule="auto"/>
        <w:ind w:firstLine="567"/>
        <w:jc w:val="both"/>
        <w:rPr>
          <w:b/>
          <w:sz w:val="28"/>
          <w:szCs w:val="28"/>
        </w:rPr>
      </w:pPr>
      <w:r w:rsidRPr="00CA4C43">
        <w:rPr>
          <w:b/>
          <w:sz w:val="28"/>
          <w:szCs w:val="28"/>
        </w:rPr>
        <w:lastRenderedPageBreak/>
        <w:t>Висновки і перспективи подальших досліджень.</w:t>
      </w:r>
      <w:r w:rsidR="00B947F1" w:rsidRPr="00CA4C43">
        <w:rPr>
          <w:b/>
          <w:sz w:val="28"/>
          <w:szCs w:val="28"/>
        </w:rPr>
        <w:t xml:space="preserve"> </w:t>
      </w:r>
    </w:p>
    <w:p w:rsidR="00843B83" w:rsidRPr="00CA4C43" w:rsidRDefault="00843B83" w:rsidP="004B20BE">
      <w:pPr>
        <w:spacing w:line="360" w:lineRule="auto"/>
        <w:ind w:firstLine="567"/>
        <w:jc w:val="both"/>
        <w:rPr>
          <w:sz w:val="28"/>
          <w:szCs w:val="28"/>
        </w:rPr>
      </w:pPr>
      <w:r w:rsidRPr="00CA4C43">
        <w:rPr>
          <w:sz w:val="28"/>
          <w:szCs w:val="28"/>
        </w:rPr>
        <w:t>1</w:t>
      </w:r>
      <w:r w:rsidR="00B947F1" w:rsidRPr="00CA4C43">
        <w:rPr>
          <w:sz w:val="28"/>
          <w:szCs w:val="28"/>
        </w:rPr>
        <w:t>. </w:t>
      </w:r>
      <w:r w:rsidR="00853293" w:rsidRPr="00CA4C43">
        <w:rPr>
          <w:sz w:val="28"/>
          <w:szCs w:val="28"/>
        </w:rPr>
        <w:t>Специфічною ознакою технологічного процесу лісопильного виробництва є його комплексний характер: в процесі розкрою пиловочної сировини (колоди) можуть одночасно вироблятись декілька видів основної, супутньої продукції та відходів.</w:t>
      </w:r>
    </w:p>
    <w:p w:rsidR="00843B83" w:rsidRPr="00CA4C43" w:rsidRDefault="00843B83" w:rsidP="004B20BE">
      <w:pPr>
        <w:pStyle w:val="a4"/>
        <w:spacing w:line="360" w:lineRule="auto"/>
        <w:ind w:firstLine="567"/>
        <w:jc w:val="both"/>
        <w:rPr>
          <w:rFonts w:ascii="Times New Roman" w:hAnsi="Times New Roman"/>
          <w:sz w:val="28"/>
          <w:szCs w:val="28"/>
          <w:lang w:val="uk-UA"/>
        </w:rPr>
      </w:pPr>
      <w:r w:rsidRPr="00CA4C43">
        <w:rPr>
          <w:rFonts w:ascii="Times New Roman" w:hAnsi="Times New Roman"/>
          <w:sz w:val="28"/>
          <w:szCs w:val="28"/>
          <w:lang w:val="uk-UA"/>
        </w:rPr>
        <w:t>2</w:t>
      </w:r>
      <w:r w:rsidR="00B947F1" w:rsidRPr="00CA4C43">
        <w:rPr>
          <w:rFonts w:ascii="Times New Roman" w:hAnsi="Times New Roman"/>
          <w:sz w:val="28"/>
          <w:szCs w:val="28"/>
          <w:lang w:val="uk-UA"/>
        </w:rPr>
        <w:t>. </w:t>
      </w:r>
      <w:r w:rsidRPr="00CA4C43">
        <w:rPr>
          <w:rFonts w:ascii="Times New Roman" w:hAnsi="Times New Roman"/>
          <w:sz w:val="28"/>
          <w:szCs w:val="28"/>
          <w:lang w:val="uk-UA"/>
        </w:rPr>
        <w:t>На підприємствах лісопильного та с</w:t>
      </w:r>
      <w:r w:rsidR="00B947F1" w:rsidRPr="00CA4C43">
        <w:rPr>
          <w:rFonts w:ascii="Times New Roman" w:hAnsi="Times New Roman"/>
          <w:sz w:val="28"/>
          <w:szCs w:val="28"/>
          <w:lang w:val="uk-UA"/>
        </w:rPr>
        <w:t xml:space="preserve">тругального виробництва </w:t>
      </w:r>
      <w:r w:rsidRPr="00CA4C43">
        <w:rPr>
          <w:rFonts w:ascii="Times New Roman" w:hAnsi="Times New Roman"/>
          <w:sz w:val="28"/>
          <w:szCs w:val="28"/>
          <w:lang w:val="uk-UA"/>
        </w:rPr>
        <w:t>технологічний процес характеризується багатоваріантністю способів виробництва продукції, тобто можливістю оперативної</w:t>
      </w:r>
      <w:r w:rsidR="00B947F1" w:rsidRPr="00CA4C43">
        <w:rPr>
          <w:rFonts w:ascii="Times New Roman" w:hAnsi="Times New Roman"/>
          <w:sz w:val="28"/>
          <w:szCs w:val="28"/>
          <w:lang w:val="uk-UA"/>
        </w:rPr>
        <w:t xml:space="preserve"> зміни технологічного процесу. </w:t>
      </w:r>
      <w:r w:rsidRPr="00CA4C43">
        <w:rPr>
          <w:rFonts w:ascii="Times New Roman" w:hAnsi="Times New Roman"/>
          <w:sz w:val="28"/>
          <w:szCs w:val="28"/>
          <w:lang w:val="uk-UA"/>
        </w:rPr>
        <w:t xml:space="preserve">Багатоваріантність технології проявляється в тому, що готова продукція (пиломатеріали з відповідними розмірно-якісними параметрами) може бути вироблена різними способами: на основі розкрою пиловочної сировини альтернативних розмірно-якісних груп; пиловочна сировина відповідної розмірно-якісної групи може бути розкроєна альтернативними схемами (поставами); пиловочна сировина відповідної розмірно-якісної групи може бути розкроєна конкретною схемою на альтернативних видах </w:t>
      </w:r>
      <w:proofErr w:type="spellStart"/>
      <w:r w:rsidRPr="00CA4C43">
        <w:rPr>
          <w:rFonts w:ascii="Times New Roman" w:hAnsi="Times New Roman"/>
          <w:sz w:val="28"/>
          <w:szCs w:val="28"/>
          <w:lang w:val="uk-UA"/>
        </w:rPr>
        <w:t>колодопильного</w:t>
      </w:r>
      <w:proofErr w:type="spellEnd"/>
      <w:r w:rsidRPr="00CA4C43">
        <w:rPr>
          <w:rFonts w:ascii="Times New Roman" w:hAnsi="Times New Roman"/>
          <w:sz w:val="28"/>
          <w:szCs w:val="28"/>
          <w:lang w:val="uk-UA"/>
        </w:rPr>
        <w:t xml:space="preserve"> устаткування.</w:t>
      </w:r>
    </w:p>
    <w:p w:rsidR="00843B83" w:rsidRPr="00CA4C43" w:rsidRDefault="00EB7955" w:rsidP="004B20BE">
      <w:pPr>
        <w:spacing w:line="360" w:lineRule="auto"/>
        <w:ind w:firstLine="567"/>
        <w:jc w:val="both"/>
        <w:rPr>
          <w:sz w:val="28"/>
          <w:szCs w:val="28"/>
        </w:rPr>
      </w:pPr>
      <w:r w:rsidRPr="00CA4C43">
        <w:rPr>
          <w:sz w:val="28"/>
          <w:szCs w:val="28"/>
        </w:rPr>
        <w:t>3</w:t>
      </w:r>
      <w:r w:rsidR="00B947F1" w:rsidRPr="00CA4C43">
        <w:rPr>
          <w:sz w:val="28"/>
          <w:szCs w:val="28"/>
        </w:rPr>
        <w:t>. </w:t>
      </w:r>
      <w:r w:rsidR="00843B83" w:rsidRPr="00CA4C43">
        <w:rPr>
          <w:sz w:val="28"/>
          <w:szCs w:val="28"/>
        </w:rPr>
        <w:t xml:space="preserve">При побудові функцій затрат первинним фактором </w:t>
      </w:r>
      <w:proofErr w:type="spellStart"/>
      <w:r w:rsidR="00843B83" w:rsidRPr="00CA4C43">
        <w:rPr>
          <w:sz w:val="28"/>
          <w:szCs w:val="28"/>
        </w:rPr>
        <w:t>маржинальних</w:t>
      </w:r>
      <w:proofErr w:type="spellEnd"/>
      <w:r w:rsidR="00843B83" w:rsidRPr="00CA4C43">
        <w:rPr>
          <w:sz w:val="28"/>
          <w:szCs w:val="28"/>
        </w:rPr>
        <w:t xml:space="preserve"> затрат лісопильного підприємства може виступати тільки обсяг пиловочної сировини окремої розмірно-якісної групи, розкроєної відповідним поставом (схемою). Тому і нормування технологічних затрат повинно здійснюватись не за таким об’єктом як «вид продукції», а за окремою схемою розкрою пиловочної сировини відповідної розмірно-якісної групи. </w:t>
      </w:r>
    </w:p>
    <w:p w:rsidR="00843B83" w:rsidRPr="00CA4C43" w:rsidRDefault="00B67287" w:rsidP="004B20BE">
      <w:pPr>
        <w:spacing w:line="360" w:lineRule="auto"/>
        <w:ind w:firstLine="567"/>
        <w:jc w:val="both"/>
        <w:rPr>
          <w:sz w:val="28"/>
          <w:szCs w:val="28"/>
        </w:rPr>
      </w:pPr>
      <w:r w:rsidRPr="00CA4C43">
        <w:rPr>
          <w:sz w:val="28"/>
          <w:szCs w:val="28"/>
        </w:rPr>
        <w:t>4</w:t>
      </w:r>
      <w:r w:rsidR="00B947F1" w:rsidRPr="00CA4C43">
        <w:rPr>
          <w:sz w:val="28"/>
          <w:szCs w:val="28"/>
        </w:rPr>
        <w:t>. </w:t>
      </w:r>
      <w:r w:rsidR="009D7B90" w:rsidRPr="00CA4C43">
        <w:rPr>
          <w:sz w:val="28"/>
          <w:szCs w:val="28"/>
        </w:rPr>
        <w:t>П</w:t>
      </w:r>
      <w:r w:rsidR="00843B83" w:rsidRPr="00CA4C43">
        <w:rPr>
          <w:sz w:val="28"/>
          <w:szCs w:val="28"/>
        </w:rPr>
        <w:t xml:space="preserve">ри складанні оперативних планів підприємства </w:t>
      </w:r>
      <w:r w:rsidR="009D7B90" w:rsidRPr="00CA4C43">
        <w:rPr>
          <w:sz w:val="28"/>
          <w:szCs w:val="28"/>
        </w:rPr>
        <w:t xml:space="preserve">раціональним критерієм </w:t>
      </w:r>
      <w:r w:rsidR="00843B83" w:rsidRPr="00CA4C43">
        <w:rPr>
          <w:sz w:val="28"/>
          <w:szCs w:val="28"/>
        </w:rPr>
        <w:t xml:space="preserve">може виступати </w:t>
      </w:r>
      <w:r w:rsidR="009D7B90" w:rsidRPr="00CA4C43">
        <w:rPr>
          <w:sz w:val="28"/>
          <w:szCs w:val="28"/>
        </w:rPr>
        <w:t xml:space="preserve">прибуток як </w:t>
      </w:r>
      <w:r w:rsidR="00843B83" w:rsidRPr="00CA4C43">
        <w:rPr>
          <w:sz w:val="28"/>
          <w:szCs w:val="28"/>
        </w:rPr>
        <w:t xml:space="preserve">результуючий показник </w:t>
      </w:r>
      <w:r w:rsidR="009D7B90" w:rsidRPr="00CA4C43">
        <w:rPr>
          <w:sz w:val="28"/>
          <w:szCs w:val="28"/>
        </w:rPr>
        <w:t>діяльності підприємства</w:t>
      </w:r>
      <w:r w:rsidR="00843B83" w:rsidRPr="00CA4C43">
        <w:rPr>
          <w:sz w:val="28"/>
          <w:szCs w:val="28"/>
        </w:rPr>
        <w:t xml:space="preserve">. У науковій літературі для моделей оптимізації плану розкрою пиловочної сировини пропонується застосовувати показник валового прибутку. Недоліком цього показника є пропорційний розподіл постійних затрат на об’єкт калькулювання (схему розкрою). Тому </w:t>
      </w:r>
      <w:r w:rsidR="00EB7955" w:rsidRPr="00CA4C43">
        <w:rPr>
          <w:sz w:val="28"/>
          <w:szCs w:val="28"/>
        </w:rPr>
        <w:t>авторами</w:t>
      </w:r>
      <w:r w:rsidR="00843B83" w:rsidRPr="00CA4C43">
        <w:rPr>
          <w:sz w:val="28"/>
          <w:szCs w:val="28"/>
        </w:rPr>
        <w:t xml:space="preserve"> в оптимізаційній моделі запропоновано застосовувати в якості цільового критерію показник </w:t>
      </w:r>
      <w:proofErr w:type="spellStart"/>
      <w:r w:rsidR="00843B83" w:rsidRPr="00CA4C43">
        <w:rPr>
          <w:sz w:val="28"/>
          <w:szCs w:val="28"/>
        </w:rPr>
        <w:t>маржинального</w:t>
      </w:r>
      <w:proofErr w:type="spellEnd"/>
      <w:r w:rsidR="00843B83" w:rsidRPr="00CA4C43">
        <w:rPr>
          <w:sz w:val="28"/>
          <w:szCs w:val="28"/>
        </w:rPr>
        <w:t xml:space="preserve"> прибутку, який відображає об’єктивний причинно-наслідковий </w:t>
      </w:r>
      <w:r w:rsidR="00843B83" w:rsidRPr="00CA4C43">
        <w:rPr>
          <w:sz w:val="28"/>
          <w:szCs w:val="28"/>
        </w:rPr>
        <w:lastRenderedPageBreak/>
        <w:t xml:space="preserve">зв'язок між </w:t>
      </w:r>
      <w:proofErr w:type="spellStart"/>
      <w:r w:rsidR="00843B83" w:rsidRPr="00CA4C43">
        <w:rPr>
          <w:sz w:val="28"/>
          <w:szCs w:val="28"/>
        </w:rPr>
        <w:t>маржинальними</w:t>
      </w:r>
      <w:proofErr w:type="spellEnd"/>
      <w:r w:rsidR="00843B83" w:rsidRPr="00CA4C43">
        <w:rPr>
          <w:sz w:val="28"/>
          <w:szCs w:val="28"/>
        </w:rPr>
        <w:t xml:space="preserve"> затратами (</w:t>
      </w:r>
      <w:proofErr w:type="spellStart"/>
      <w:r w:rsidR="00843B83" w:rsidRPr="00CA4C43">
        <w:rPr>
          <w:sz w:val="28"/>
          <w:szCs w:val="28"/>
        </w:rPr>
        <w:t>маржинальним</w:t>
      </w:r>
      <w:proofErr w:type="spellEnd"/>
      <w:r w:rsidR="00843B83" w:rsidRPr="00CA4C43">
        <w:rPr>
          <w:sz w:val="28"/>
          <w:szCs w:val="28"/>
        </w:rPr>
        <w:t xml:space="preserve"> прибутком) та фактором, який на них впливає, а саме – обсягом пиловочної сировини відповідної розмірної групи, розкроєної альтернативним поставом. </w:t>
      </w:r>
    </w:p>
    <w:p w:rsidR="00853293" w:rsidRPr="00CA4C43" w:rsidRDefault="00B67287" w:rsidP="004B20BE">
      <w:pPr>
        <w:spacing w:line="360" w:lineRule="auto"/>
        <w:ind w:firstLine="567"/>
        <w:jc w:val="both"/>
        <w:rPr>
          <w:b/>
          <w:sz w:val="28"/>
          <w:szCs w:val="28"/>
        </w:rPr>
      </w:pPr>
      <w:r w:rsidRPr="00CA4C43">
        <w:rPr>
          <w:b/>
          <w:sz w:val="28"/>
          <w:szCs w:val="28"/>
        </w:rPr>
        <w:t>Перелік використаних джерел.</w:t>
      </w:r>
    </w:p>
    <w:p w:rsidR="00FD574C" w:rsidRPr="00CA4C43" w:rsidRDefault="00FD574C" w:rsidP="007940F8">
      <w:pPr>
        <w:numPr>
          <w:ilvl w:val="0"/>
          <w:numId w:val="8"/>
        </w:numPr>
        <w:tabs>
          <w:tab w:val="left" w:pos="540"/>
        </w:tabs>
        <w:spacing w:line="360" w:lineRule="auto"/>
        <w:jc w:val="both"/>
        <w:rPr>
          <w:sz w:val="28"/>
          <w:szCs w:val="28"/>
        </w:rPr>
      </w:pPr>
      <w:proofErr w:type="spellStart"/>
      <w:r w:rsidRPr="00CA4C43">
        <w:rPr>
          <w:sz w:val="28"/>
          <w:szCs w:val="28"/>
        </w:rPr>
        <w:t>Kosiol</w:t>
      </w:r>
      <w:proofErr w:type="spellEnd"/>
      <w:r w:rsidRPr="00CA4C43">
        <w:rPr>
          <w:sz w:val="28"/>
          <w:szCs w:val="28"/>
        </w:rPr>
        <w:t xml:space="preserve"> E. </w:t>
      </w:r>
      <w:proofErr w:type="spellStart"/>
      <w:r w:rsidRPr="00CA4C43">
        <w:rPr>
          <w:sz w:val="28"/>
          <w:szCs w:val="28"/>
        </w:rPr>
        <w:t>Die</w:t>
      </w:r>
      <w:proofErr w:type="spellEnd"/>
      <w:r w:rsidRPr="00CA4C43">
        <w:rPr>
          <w:sz w:val="28"/>
          <w:szCs w:val="28"/>
        </w:rPr>
        <w:t xml:space="preserve"> </w:t>
      </w:r>
      <w:proofErr w:type="spellStart"/>
      <w:r w:rsidRPr="00CA4C43">
        <w:rPr>
          <w:sz w:val="28"/>
          <w:szCs w:val="28"/>
        </w:rPr>
        <w:t>Unternehmung</w:t>
      </w:r>
      <w:proofErr w:type="spellEnd"/>
      <w:r w:rsidRPr="00CA4C43">
        <w:rPr>
          <w:sz w:val="28"/>
          <w:szCs w:val="28"/>
        </w:rPr>
        <w:t xml:space="preserve"> </w:t>
      </w:r>
      <w:proofErr w:type="spellStart"/>
      <w:r w:rsidRPr="00CA4C43">
        <w:rPr>
          <w:sz w:val="28"/>
          <w:szCs w:val="28"/>
        </w:rPr>
        <w:t>als</w:t>
      </w:r>
      <w:proofErr w:type="spellEnd"/>
      <w:r w:rsidRPr="00CA4C43">
        <w:rPr>
          <w:sz w:val="28"/>
          <w:szCs w:val="28"/>
        </w:rPr>
        <w:t xml:space="preserve"> </w:t>
      </w:r>
      <w:proofErr w:type="spellStart"/>
      <w:r w:rsidRPr="00CA4C43">
        <w:rPr>
          <w:sz w:val="28"/>
          <w:szCs w:val="28"/>
        </w:rPr>
        <w:t>wirtschaftliches</w:t>
      </w:r>
      <w:proofErr w:type="spellEnd"/>
      <w:r w:rsidRPr="00CA4C43">
        <w:rPr>
          <w:sz w:val="28"/>
          <w:szCs w:val="28"/>
        </w:rPr>
        <w:t xml:space="preserve"> </w:t>
      </w:r>
      <w:proofErr w:type="spellStart"/>
      <w:r w:rsidRPr="00CA4C43">
        <w:rPr>
          <w:sz w:val="28"/>
          <w:szCs w:val="28"/>
        </w:rPr>
        <w:t>Aktionszentrum</w:t>
      </w:r>
      <w:proofErr w:type="spellEnd"/>
      <w:r w:rsidRPr="00CA4C43">
        <w:rPr>
          <w:sz w:val="28"/>
          <w:szCs w:val="28"/>
        </w:rPr>
        <w:t xml:space="preserve">. / </w:t>
      </w:r>
      <w:proofErr w:type="spellStart"/>
      <w:r w:rsidRPr="00CA4C43">
        <w:rPr>
          <w:sz w:val="28"/>
          <w:szCs w:val="28"/>
        </w:rPr>
        <w:t>E. Kos</w:t>
      </w:r>
      <w:proofErr w:type="spellEnd"/>
      <w:r w:rsidRPr="00CA4C43">
        <w:rPr>
          <w:sz w:val="28"/>
          <w:szCs w:val="28"/>
        </w:rPr>
        <w:t xml:space="preserve">iol. – </w:t>
      </w:r>
      <w:proofErr w:type="spellStart"/>
      <w:r w:rsidRPr="00CA4C43">
        <w:rPr>
          <w:sz w:val="28"/>
          <w:szCs w:val="28"/>
          <w:shd w:val="clear" w:color="auto" w:fill="FFFFFF"/>
        </w:rPr>
        <w:t>Reinbek</w:t>
      </w:r>
      <w:proofErr w:type="spellEnd"/>
      <w:r w:rsidRPr="00CA4C43">
        <w:rPr>
          <w:sz w:val="28"/>
          <w:szCs w:val="28"/>
          <w:shd w:val="clear" w:color="auto" w:fill="FFFFFF"/>
        </w:rPr>
        <w:t xml:space="preserve"> (</w:t>
      </w:r>
      <w:proofErr w:type="spellStart"/>
      <w:r w:rsidRPr="00CA4C43">
        <w:rPr>
          <w:sz w:val="28"/>
          <w:szCs w:val="28"/>
          <w:shd w:val="clear" w:color="auto" w:fill="FFFFFF"/>
        </w:rPr>
        <w:t>bei</w:t>
      </w:r>
      <w:proofErr w:type="spellEnd"/>
      <w:r w:rsidRPr="00CA4C43">
        <w:rPr>
          <w:sz w:val="28"/>
          <w:szCs w:val="28"/>
          <w:shd w:val="clear" w:color="auto" w:fill="FFFFFF"/>
        </w:rPr>
        <w:t xml:space="preserve"> </w:t>
      </w:r>
      <w:proofErr w:type="spellStart"/>
      <w:r w:rsidRPr="00CA4C43">
        <w:rPr>
          <w:sz w:val="28"/>
          <w:szCs w:val="28"/>
          <w:shd w:val="clear" w:color="auto" w:fill="FFFFFF"/>
        </w:rPr>
        <w:t>Hamburg</w:t>
      </w:r>
      <w:proofErr w:type="spellEnd"/>
      <w:r w:rsidRPr="00CA4C43">
        <w:rPr>
          <w:sz w:val="28"/>
          <w:szCs w:val="28"/>
          <w:shd w:val="clear" w:color="auto" w:fill="FFFFFF"/>
        </w:rPr>
        <w:t xml:space="preserve">): </w:t>
      </w:r>
      <w:proofErr w:type="spellStart"/>
      <w:r w:rsidRPr="00CA4C43">
        <w:rPr>
          <w:sz w:val="28"/>
          <w:szCs w:val="28"/>
          <w:shd w:val="clear" w:color="auto" w:fill="FFFFFF"/>
        </w:rPr>
        <w:t>Rowohlt</w:t>
      </w:r>
      <w:proofErr w:type="spellEnd"/>
      <w:r w:rsidRPr="00CA4C43">
        <w:rPr>
          <w:sz w:val="28"/>
          <w:szCs w:val="28"/>
          <w:shd w:val="clear" w:color="auto" w:fill="FFFFFF"/>
        </w:rPr>
        <w:t xml:space="preserve">, 1972. – 280 S. </w:t>
      </w:r>
    </w:p>
    <w:p w:rsidR="00FD574C" w:rsidRPr="00CA4C43" w:rsidRDefault="00FD574C" w:rsidP="007940F8">
      <w:pPr>
        <w:numPr>
          <w:ilvl w:val="0"/>
          <w:numId w:val="8"/>
        </w:numPr>
        <w:tabs>
          <w:tab w:val="left" w:pos="540"/>
        </w:tabs>
        <w:spacing w:line="360" w:lineRule="auto"/>
        <w:jc w:val="both"/>
        <w:rPr>
          <w:sz w:val="28"/>
          <w:szCs w:val="28"/>
        </w:rPr>
      </w:pPr>
      <w:r w:rsidRPr="00CA4C43">
        <w:rPr>
          <w:sz w:val="28"/>
          <w:szCs w:val="28"/>
        </w:rPr>
        <w:t xml:space="preserve">Хан </w:t>
      </w:r>
      <w:proofErr w:type="spellStart"/>
      <w:r w:rsidRPr="00CA4C43">
        <w:rPr>
          <w:sz w:val="28"/>
          <w:szCs w:val="28"/>
        </w:rPr>
        <w:t>Дитгер</w:t>
      </w:r>
      <w:proofErr w:type="spellEnd"/>
      <w:r w:rsidRPr="00CA4C43">
        <w:rPr>
          <w:sz w:val="28"/>
          <w:szCs w:val="28"/>
        </w:rPr>
        <w:t xml:space="preserve">. </w:t>
      </w:r>
      <w:proofErr w:type="spellStart"/>
      <w:r w:rsidRPr="00CA4C43">
        <w:rPr>
          <w:sz w:val="28"/>
          <w:szCs w:val="28"/>
        </w:rPr>
        <w:t>ПиК</w:t>
      </w:r>
      <w:proofErr w:type="spellEnd"/>
      <w:r w:rsidRPr="00CA4C43">
        <w:rPr>
          <w:sz w:val="28"/>
          <w:szCs w:val="28"/>
        </w:rPr>
        <w:t xml:space="preserve">. </w:t>
      </w:r>
      <w:proofErr w:type="spellStart"/>
      <w:r w:rsidRPr="00CA4C43">
        <w:rPr>
          <w:sz w:val="28"/>
          <w:szCs w:val="28"/>
        </w:rPr>
        <w:t>Стоимостно-ориентированные</w:t>
      </w:r>
      <w:proofErr w:type="spellEnd"/>
      <w:r w:rsidRPr="00CA4C43">
        <w:rPr>
          <w:sz w:val="28"/>
          <w:szCs w:val="28"/>
        </w:rPr>
        <w:t xml:space="preserve"> </w:t>
      </w:r>
      <w:proofErr w:type="spellStart"/>
      <w:r w:rsidRPr="00CA4C43">
        <w:rPr>
          <w:sz w:val="28"/>
          <w:szCs w:val="28"/>
        </w:rPr>
        <w:t>концепции</w:t>
      </w:r>
      <w:proofErr w:type="spellEnd"/>
      <w:r w:rsidRPr="00CA4C43">
        <w:rPr>
          <w:sz w:val="28"/>
          <w:szCs w:val="28"/>
        </w:rPr>
        <w:t xml:space="preserve"> </w:t>
      </w:r>
      <w:proofErr w:type="spellStart"/>
      <w:r w:rsidRPr="00CA4C43">
        <w:rPr>
          <w:sz w:val="28"/>
          <w:szCs w:val="28"/>
        </w:rPr>
        <w:t>контролинга</w:t>
      </w:r>
      <w:proofErr w:type="spellEnd"/>
      <w:r w:rsidRPr="00CA4C43">
        <w:rPr>
          <w:sz w:val="28"/>
          <w:szCs w:val="28"/>
        </w:rPr>
        <w:t xml:space="preserve">: пер. с </w:t>
      </w:r>
      <w:proofErr w:type="spellStart"/>
      <w:r w:rsidRPr="00CA4C43">
        <w:rPr>
          <w:sz w:val="28"/>
          <w:szCs w:val="28"/>
        </w:rPr>
        <w:t>нем</w:t>
      </w:r>
      <w:proofErr w:type="spellEnd"/>
      <w:r w:rsidRPr="00CA4C43">
        <w:rPr>
          <w:sz w:val="28"/>
          <w:szCs w:val="28"/>
        </w:rPr>
        <w:t xml:space="preserve">. / </w:t>
      </w:r>
      <w:proofErr w:type="spellStart"/>
      <w:r w:rsidRPr="00CA4C43">
        <w:rPr>
          <w:sz w:val="28"/>
          <w:szCs w:val="28"/>
        </w:rPr>
        <w:t>Дитгер</w:t>
      </w:r>
      <w:proofErr w:type="spellEnd"/>
      <w:r w:rsidRPr="00CA4C43">
        <w:rPr>
          <w:sz w:val="28"/>
          <w:szCs w:val="28"/>
        </w:rPr>
        <w:t xml:space="preserve"> Хан, </w:t>
      </w:r>
      <w:proofErr w:type="spellStart"/>
      <w:r w:rsidRPr="00CA4C43">
        <w:rPr>
          <w:sz w:val="28"/>
          <w:szCs w:val="28"/>
        </w:rPr>
        <w:t>Харальд</w:t>
      </w:r>
      <w:proofErr w:type="spellEnd"/>
      <w:r w:rsidRPr="00CA4C43">
        <w:rPr>
          <w:sz w:val="28"/>
          <w:szCs w:val="28"/>
        </w:rPr>
        <w:t xml:space="preserve"> </w:t>
      </w:r>
      <w:proofErr w:type="spellStart"/>
      <w:r w:rsidRPr="00CA4C43">
        <w:rPr>
          <w:sz w:val="28"/>
          <w:szCs w:val="28"/>
        </w:rPr>
        <w:t>Хунгенберг</w:t>
      </w:r>
      <w:proofErr w:type="spellEnd"/>
      <w:r w:rsidRPr="00CA4C43">
        <w:rPr>
          <w:sz w:val="28"/>
          <w:szCs w:val="28"/>
        </w:rPr>
        <w:t xml:space="preserve">. </w:t>
      </w:r>
      <w:proofErr w:type="spellStart"/>
      <w:r w:rsidRPr="00CA4C43">
        <w:rPr>
          <w:sz w:val="28"/>
          <w:szCs w:val="28"/>
        </w:rPr>
        <w:t>Под</w:t>
      </w:r>
      <w:proofErr w:type="spellEnd"/>
      <w:r w:rsidRPr="00CA4C43">
        <w:rPr>
          <w:sz w:val="28"/>
          <w:szCs w:val="28"/>
        </w:rPr>
        <w:t xml:space="preserve"> ред. </w:t>
      </w:r>
      <w:proofErr w:type="spellStart"/>
      <w:r w:rsidRPr="00CA4C43">
        <w:rPr>
          <w:sz w:val="28"/>
          <w:szCs w:val="28"/>
        </w:rPr>
        <w:t>Л. Г. Голов</w:t>
      </w:r>
      <w:proofErr w:type="spellEnd"/>
      <w:r w:rsidRPr="00CA4C43">
        <w:rPr>
          <w:sz w:val="28"/>
          <w:szCs w:val="28"/>
        </w:rPr>
        <w:t>а</w:t>
      </w:r>
      <w:r w:rsidR="007940F8" w:rsidRPr="00CA4C43">
        <w:rPr>
          <w:sz w:val="28"/>
          <w:szCs w:val="28"/>
        </w:rPr>
        <w:t xml:space="preserve">ча, </w:t>
      </w:r>
      <w:proofErr w:type="spellStart"/>
      <w:r w:rsidR="007940F8" w:rsidRPr="00CA4C43">
        <w:rPr>
          <w:sz w:val="28"/>
          <w:szCs w:val="28"/>
        </w:rPr>
        <w:t>М. Л. Лукашев</w:t>
      </w:r>
      <w:proofErr w:type="spellEnd"/>
      <w:r w:rsidR="007940F8" w:rsidRPr="00CA4C43">
        <w:rPr>
          <w:sz w:val="28"/>
          <w:szCs w:val="28"/>
        </w:rPr>
        <w:t>ича и др. – М.</w:t>
      </w:r>
      <w:r w:rsidRPr="00CA4C43">
        <w:rPr>
          <w:sz w:val="28"/>
          <w:szCs w:val="28"/>
        </w:rPr>
        <w:t xml:space="preserve">: </w:t>
      </w:r>
      <w:proofErr w:type="spellStart"/>
      <w:r w:rsidRPr="00CA4C43">
        <w:rPr>
          <w:sz w:val="28"/>
          <w:szCs w:val="28"/>
        </w:rPr>
        <w:t>Финансы</w:t>
      </w:r>
      <w:proofErr w:type="spellEnd"/>
      <w:r w:rsidRPr="00CA4C43">
        <w:rPr>
          <w:sz w:val="28"/>
          <w:szCs w:val="28"/>
        </w:rPr>
        <w:t xml:space="preserve"> и статистика, 2005. – 928 с.</w:t>
      </w:r>
    </w:p>
    <w:p w:rsidR="00FD574C" w:rsidRPr="00CA4C43" w:rsidRDefault="00FD574C" w:rsidP="007940F8">
      <w:pPr>
        <w:numPr>
          <w:ilvl w:val="0"/>
          <w:numId w:val="8"/>
        </w:numPr>
        <w:tabs>
          <w:tab w:val="left" w:pos="540"/>
          <w:tab w:val="left" w:pos="688"/>
        </w:tabs>
        <w:spacing w:line="360" w:lineRule="auto"/>
        <w:jc w:val="both"/>
        <w:rPr>
          <w:sz w:val="28"/>
          <w:szCs w:val="28"/>
        </w:rPr>
      </w:pPr>
      <w:r w:rsidRPr="00CA4C43">
        <w:rPr>
          <w:sz w:val="28"/>
          <w:szCs w:val="28"/>
        </w:rPr>
        <w:t xml:space="preserve">Організація і планування на підприємстві: </w:t>
      </w:r>
      <w:proofErr w:type="spellStart"/>
      <w:r w:rsidRPr="00CA4C43">
        <w:rPr>
          <w:sz w:val="28"/>
          <w:szCs w:val="28"/>
        </w:rPr>
        <w:t>навч</w:t>
      </w:r>
      <w:proofErr w:type="spellEnd"/>
      <w:r w:rsidRPr="00CA4C43">
        <w:rPr>
          <w:sz w:val="28"/>
          <w:szCs w:val="28"/>
        </w:rPr>
        <w:t xml:space="preserve">. </w:t>
      </w:r>
      <w:proofErr w:type="spellStart"/>
      <w:r w:rsidRPr="00CA4C43">
        <w:rPr>
          <w:sz w:val="28"/>
          <w:szCs w:val="28"/>
        </w:rPr>
        <w:t>посіб</w:t>
      </w:r>
      <w:proofErr w:type="spellEnd"/>
      <w:r w:rsidRPr="00CA4C43">
        <w:rPr>
          <w:sz w:val="28"/>
          <w:szCs w:val="28"/>
        </w:rPr>
        <w:t xml:space="preserve">. / Г. А. Семенов, В. К. </w:t>
      </w:r>
      <w:proofErr w:type="spellStart"/>
      <w:r w:rsidRPr="00CA4C43">
        <w:rPr>
          <w:sz w:val="28"/>
          <w:szCs w:val="28"/>
        </w:rPr>
        <w:t>Станчевський</w:t>
      </w:r>
      <w:proofErr w:type="spellEnd"/>
      <w:r w:rsidRPr="00CA4C43">
        <w:rPr>
          <w:sz w:val="28"/>
          <w:szCs w:val="28"/>
        </w:rPr>
        <w:t xml:space="preserve">, М. </w:t>
      </w:r>
      <w:r w:rsidR="007940F8" w:rsidRPr="00CA4C43">
        <w:rPr>
          <w:sz w:val="28"/>
          <w:szCs w:val="28"/>
        </w:rPr>
        <w:t xml:space="preserve">О. </w:t>
      </w:r>
      <w:proofErr w:type="spellStart"/>
      <w:r w:rsidR="007940F8" w:rsidRPr="00CA4C43">
        <w:rPr>
          <w:sz w:val="28"/>
          <w:szCs w:val="28"/>
        </w:rPr>
        <w:t>Панкова</w:t>
      </w:r>
      <w:proofErr w:type="spellEnd"/>
      <w:r w:rsidR="007940F8" w:rsidRPr="00CA4C43">
        <w:rPr>
          <w:sz w:val="28"/>
          <w:szCs w:val="28"/>
        </w:rPr>
        <w:t>, А. Г. Семенов. – К.</w:t>
      </w:r>
      <w:r w:rsidRPr="00CA4C43">
        <w:rPr>
          <w:sz w:val="28"/>
          <w:szCs w:val="28"/>
        </w:rPr>
        <w:t>: Центр навчальної літератури, 2006. – 528 с.</w:t>
      </w:r>
    </w:p>
    <w:p w:rsidR="00FD574C" w:rsidRPr="00CA4C43" w:rsidRDefault="00FD574C" w:rsidP="007940F8">
      <w:pPr>
        <w:pStyle w:val="10"/>
        <w:numPr>
          <w:ilvl w:val="0"/>
          <w:numId w:val="8"/>
        </w:numPr>
        <w:tabs>
          <w:tab w:val="left" w:pos="540"/>
        </w:tabs>
        <w:spacing w:line="360" w:lineRule="auto"/>
        <w:jc w:val="both"/>
        <w:rPr>
          <w:b w:val="0"/>
          <w:spacing w:val="2"/>
          <w:sz w:val="28"/>
          <w:szCs w:val="28"/>
        </w:rPr>
      </w:pPr>
      <w:proofErr w:type="spellStart"/>
      <w:r w:rsidRPr="00CA4C43">
        <w:rPr>
          <w:b w:val="0"/>
          <w:sz w:val="28"/>
          <w:szCs w:val="28"/>
        </w:rPr>
        <w:t>Васильков</w:t>
      </w:r>
      <w:proofErr w:type="spellEnd"/>
      <w:r w:rsidRPr="00CA4C43">
        <w:rPr>
          <w:b w:val="0"/>
          <w:sz w:val="28"/>
          <w:szCs w:val="28"/>
        </w:rPr>
        <w:t xml:space="preserve"> В. Г. Організація виробництва: </w:t>
      </w:r>
      <w:proofErr w:type="spellStart"/>
      <w:r w:rsidRPr="00CA4C43">
        <w:rPr>
          <w:b w:val="0"/>
          <w:sz w:val="28"/>
          <w:szCs w:val="28"/>
        </w:rPr>
        <w:t>Навч</w:t>
      </w:r>
      <w:proofErr w:type="spellEnd"/>
      <w:r w:rsidRPr="00CA4C43">
        <w:rPr>
          <w:b w:val="0"/>
          <w:sz w:val="28"/>
          <w:szCs w:val="28"/>
        </w:rPr>
        <w:t xml:space="preserve">. посібник / В. Г. </w:t>
      </w:r>
      <w:proofErr w:type="spellStart"/>
      <w:r w:rsidRPr="00CA4C43">
        <w:rPr>
          <w:b w:val="0"/>
          <w:sz w:val="28"/>
          <w:szCs w:val="28"/>
        </w:rPr>
        <w:t>Ввасильков</w:t>
      </w:r>
      <w:proofErr w:type="spellEnd"/>
      <w:r w:rsidRPr="00CA4C43">
        <w:rPr>
          <w:b w:val="0"/>
          <w:sz w:val="28"/>
          <w:szCs w:val="28"/>
        </w:rPr>
        <w:t>. – К.: КНЕУ, 2003. – 524 с.</w:t>
      </w:r>
    </w:p>
    <w:p w:rsidR="00FD574C" w:rsidRPr="00CA4C43" w:rsidRDefault="00FD574C" w:rsidP="007940F8">
      <w:pPr>
        <w:numPr>
          <w:ilvl w:val="0"/>
          <w:numId w:val="8"/>
        </w:numPr>
        <w:tabs>
          <w:tab w:val="left" w:pos="540"/>
        </w:tabs>
        <w:spacing w:line="360" w:lineRule="auto"/>
        <w:jc w:val="both"/>
        <w:rPr>
          <w:sz w:val="28"/>
          <w:szCs w:val="28"/>
        </w:rPr>
      </w:pPr>
      <w:proofErr w:type="spellStart"/>
      <w:r w:rsidRPr="00CA4C43">
        <w:rPr>
          <w:sz w:val="28"/>
          <w:szCs w:val="28"/>
        </w:rPr>
        <w:t>Калитеевский</w:t>
      </w:r>
      <w:proofErr w:type="spellEnd"/>
      <w:r w:rsidRPr="00CA4C43">
        <w:rPr>
          <w:sz w:val="28"/>
          <w:szCs w:val="28"/>
        </w:rPr>
        <w:t xml:space="preserve"> Р.Е. </w:t>
      </w:r>
      <w:proofErr w:type="spellStart"/>
      <w:r w:rsidRPr="00CA4C43">
        <w:rPr>
          <w:sz w:val="28"/>
          <w:szCs w:val="28"/>
        </w:rPr>
        <w:t>Лесопиление</w:t>
      </w:r>
      <w:proofErr w:type="spellEnd"/>
      <w:r w:rsidRPr="00CA4C43">
        <w:rPr>
          <w:sz w:val="28"/>
          <w:szCs w:val="28"/>
        </w:rPr>
        <w:t xml:space="preserve"> в ХХI </w:t>
      </w:r>
      <w:proofErr w:type="spellStart"/>
      <w:r w:rsidRPr="00CA4C43">
        <w:rPr>
          <w:sz w:val="28"/>
          <w:szCs w:val="28"/>
        </w:rPr>
        <w:t>веке</w:t>
      </w:r>
      <w:proofErr w:type="spellEnd"/>
      <w:r w:rsidRPr="00CA4C43">
        <w:rPr>
          <w:sz w:val="28"/>
          <w:szCs w:val="28"/>
        </w:rPr>
        <w:t xml:space="preserve">: </w:t>
      </w:r>
      <w:proofErr w:type="spellStart"/>
      <w:r w:rsidRPr="00CA4C43">
        <w:rPr>
          <w:sz w:val="28"/>
          <w:szCs w:val="28"/>
        </w:rPr>
        <w:t>технология</w:t>
      </w:r>
      <w:proofErr w:type="spellEnd"/>
      <w:r w:rsidRPr="00CA4C43">
        <w:rPr>
          <w:sz w:val="28"/>
          <w:szCs w:val="28"/>
        </w:rPr>
        <w:t xml:space="preserve">, </w:t>
      </w:r>
      <w:proofErr w:type="spellStart"/>
      <w:r w:rsidRPr="00CA4C43">
        <w:rPr>
          <w:sz w:val="28"/>
          <w:szCs w:val="28"/>
        </w:rPr>
        <w:t>оборудование</w:t>
      </w:r>
      <w:proofErr w:type="spellEnd"/>
      <w:r w:rsidRPr="00CA4C43">
        <w:rPr>
          <w:sz w:val="28"/>
          <w:szCs w:val="28"/>
        </w:rPr>
        <w:t xml:space="preserve">, менеджмент / </w:t>
      </w:r>
      <w:proofErr w:type="spellStart"/>
      <w:r w:rsidRPr="00CA4C43">
        <w:rPr>
          <w:sz w:val="28"/>
          <w:szCs w:val="28"/>
        </w:rPr>
        <w:t>Р.Е. Калитее</w:t>
      </w:r>
      <w:proofErr w:type="spellEnd"/>
      <w:r w:rsidRPr="00CA4C43">
        <w:rPr>
          <w:sz w:val="28"/>
          <w:szCs w:val="28"/>
        </w:rPr>
        <w:t xml:space="preserve">вский. – </w:t>
      </w:r>
      <w:proofErr w:type="spellStart"/>
      <w:r w:rsidRPr="00CA4C43">
        <w:rPr>
          <w:sz w:val="28"/>
          <w:szCs w:val="28"/>
        </w:rPr>
        <w:t>Профи-Информ</w:t>
      </w:r>
      <w:proofErr w:type="spellEnd"/>
      <w:r w:rsidRPr="00CA4C43">
        <w:rPr>
          <w:sz w:val="28"/>
          <w:szCs w:val="28"/>
        </w:rPr>
        <w:t xml:space="preserve">. – </w:t>
      </w:r>
      <w:proofErr w:type="spellStart"/>
      <w:r w:rsidRPr="00CA4C43">
        <w:rPr>
          <w:sz w:val="28"/>
          <w:szCs w:val="28"/>
        </w:rPr>
        <w:t>Санкт-петербург</w:t>
      </w:r>
      <w:proofErr w:type="spellEnd"/>
      <w:r w:rsidRPr="00CA4C43">
        <w:rPr>
          <w:sz w:val="28"/>
          <w:szCs w:val="28"/>
        </w:rPr>
        <w:t>, 2005. – 474 с.</w:t>
      </w:r>
    </w:p>
    <w:p w:rsidR="00FD574C" w:rsidRPr="00CA4C43" w:rsidRDefault="00FD574C" w:rsidP="007940F8">
      <w:pPr>
        <w:numPr>
          <w:ilvl w:val="0"/>
          <w:numId w:val="8"/>
        </w:numPr>
        <w:tabs>
          <w:tab w:val="left" w:pos="540"/>
        </w:tabs>
        <w:spacing w:line="360" w:lineRule="auto"/>
        <w:jc w:val="both"/>
        <w:rPr>
          <w:sz w:val="28"/>
          <w:szCs w:val="28"/>
        </w:rPr>
      </w:pPr>
      <w:proofErr w:type="spellStart"/>
      <w:r w:rsidRPr="00CA4C43">
        <w:rPr>
          <w:sz w:val="28"/>
          <w:szCs w:val="28"/>
        </w:rPr>
        <w:t>Hahn</w:t>
      </w:r>
      <w:proofErr w:type="spellEnd"/>
      <w:r w:rsidRPr="00CA4C43">
        <w:rPr>
          <w:sz w:val="28"/>
          <w:szCs w:val="28"/>
        </w:rPr>
        <w:t xml:space="preserve"> D., </w:t>
      </w:r>
      <w:proofErr w:type="spellStart"/>
      <w:r w:rsidRPr="00CA4C43">
        <w:rPr>
          <w:sz w:val="28"/>
          <w:szCs w:val="28"/>
        </w:rPr>
        <w:t>Lassmann</w:t>
      </w:r>
      <w:proofErr w:type="spellEnd"/>
      <w:r w:rsidRPr="00CA4C43">
        <w:rPr>
          <w:sz w:val="28"/>
          <w:szCs w:val="28"/>
        </w:rPr>
        <w:t xml:space="preserve"> G. </w:t>
      </w:r>
      <w:proofErr w:type="spellStart"/>
      <w:r w:rsidRPr="00CA4C43">
        <w:rPr>
          <w:sz w:val="28"/>
          <w:szCs w:val="28"/>
        </w:rPr>
        <w:t>Produktionswirtschaft</w:t>
      </w:r>
      <w:proofErr w:type="spellEnd"/>
      <w:r w:rsidRPr="00CA4C43">
        <w:rPr>
          <w:sz w:val="28"/>
          <w:szCs w:val="28"/>
        </w:rPr>
        <w:t xml:space="preserve"> </w:t>
      </w:r>
      <w:proofErr w:type="spellStart"/>
      <w:r w:rsidRPr="00CA4C43">
        <w:rPr>
          <w:sz w:val="28"/>
          <w:szCs w:val="28"/>
        </w:rPr>
        <w:t>Controlling</w:t>
      </w:r>
      <w:proofErr w:type="spellEnd"/>
      <w:r w:rsidRPr="00CA4C43">
        <w:rPr>
          <w:sz w:val="28"/>
          <w:szCs w:val="28"/>
        </w:rPr>
        <w:t xml:space="preserve"> </w:t>
      </w:r>
      <w:proofErr w:type="spellStart"/>
      <w:r w:rsidRPr="00CA4C43">
        <w:rPr>
          <w:sz w:val="28"/>
          <w:szCs w:val="28"/>
        </w:rPr>
        <w:t>industrieller</w:t>
      </w:r>
      <w:proofErr w:type="spellEnd"/>
      <w:r w:rsidRPr="00CA4C43">
        <w:rPr>
          <w:sz w:val="28"/>
          <w:szCs w:val="28"/>
        </w:rPr>
        <w:t xml:space="preserve"> </w:t>
      </w:r>
      <w:proofErr w:type="spellStart"/>
      <w:r w:rsidRPr="00CA4C43">
        <w:rPr>
          <w:sz w:val="28"/>
          <w:szCs w:val="28"/>
        </w:rPr>
        <w:t>Produktion</w:t>
      </w:r>
      <w:proofErr w:type="spellEnd"/>
      <w:r w:rsidRPr="00CA4C43">
        <w:rPr>
          <w:sz w:val="28"/>
          <w:szCs w:val="28"/>
        </w:rPr>
        <w:t xml:space="preserve"> / </w:t>
      </w:r>
      <w:proofErr w:type="spellStart"/>
      <w:r w:rsidRPr="00CA4C43">
        <w:rPr>
          <w:sz w:val="28"/>
          <w:szCs w:val="28"/>
        </w:rPr>
        <w:t>D. H</w:t>
      </w:r>
      <w:proofErr w:type="spellEnd"/>
      <w:r w:rsidRPr="00CA4C43">
        <w:rPr>
          <w:sz w:val="28"/>
          <w:szCs w:val="28"/>
        </w:rPr>
        <w:t xml:space="preserve">ahn, </w:t>
      </w:r>
      <w:proofErr w:type="spellStart"/>
      <w:r w:rsidRPr="00CA4C43">
        <w:rPr>
          <w:sz w:val="28"/>
          <w:szCs w:val="28"/>
        </w:rPr>
        <w:t>G. Lassm</w:t>
      </w:r>
      <w:proofErr w:type="spellEnd"/>
      <w:r w:rsidRPr="00CA4C43">
        <w:rPr>
          <w:sz w:val="28"/>
          <w:szCs w:val="28"/>
        </w:rPr>
        <w:t xml:space="preserve">ann. – </w:t>
      </w:r>
      <w:proofErr w:type="spellStart"/>
      <w:r w:rsidRPr="00CA4C43">
        <w:rPr>
          <w:sz w:val="28"/>
          <w:szCs w:val="28"/>
        </w:rPr>
        <w:t>Band</w:t>
      </w:r>
      <w:proofErr w:type="spellEnd"/>
      <w:r w:rsidRPr="00CA4C43">
        <w:rPr>
          <w:sz w:val="28"/>
          <w:szCs w:val="28"/>
        </w:rPr>
        <w:t xml:space="preserve"> 1. – </w:t>
      </w:r>
      <w:proofErr w:type="spellStart"/>
      <w:r w:rsidRPr="00CA4C43">
        <w:rPr>
          <w:sz w:val="28"/>
          <w:szCs w:val="28"/>
        </w:rPr>
        <w:t>Heidelberg</w:t>
      </w:r>
      <w:proofErr w:type="spellEnd"/>
      <w:r w:rsidRPr="00CA4C43">
        <w:rPr>
          <w:sz w:val="28"/>
          <w:szCs w:val="28"/>
        </w:rPr>
        <w:t>, 1990. – 370 S.</w:t>
      </w:r>
    </w:p>
    <w:p w:rsidR="00777FFA" w:rsidRPr="00CA4C43" w:rsidRDefault="00777FFA" w:rsidP="007940F8">
      <w:pPr>
        <w:numPr>
          <w:ilvl w:val="0"/>
          <w:numId w:val="8"/>
        </w:numPr>
        <w:tabs>
          <w:tab w:val="left" w:pos="540"/>
        </w:tabs>
        <w:spacing w:line="360" w:lineRule="auto"/>
        <w:jc w:val="both"/>
        <w:rPr>
          <w:sz w:val="28"/>
          <w:szCs w:val="28"/>
        </w:rPr>
      </w:pPr>
      <w:proofErr w:type="spellStart"/>
      <w:r w:rsidRPr="00CA4C43">
        <w:rPr>
          <w:sz w:val="28"/>
          <w:szCs w:val="28"/>
        </w:rPr>
        <w:t>Riebel</w:t>
      </w:r>
      <w:proofErr w:type="spellEnd"/>
      <w:r w:rsidRPr="00CA4C43">
        <w:rPr>
          <w:sz w:val="28"/>
          <w:szCs w:val="28"/>
        </w:rPr>
        <w:t xml:space="preserve"> P. </w:t>
      </w:r>
      <w:proofErr w:type="spellStart"/>
      <w:r w:rsidRPr="00CA4C43">
        <w:rPr>
          <w:sz w:val="28"/>
          <w:szCs w:val="28"/>
        </w:rPr>
        <w:t>Die</w:t>
      </w:r>
      <w:proofErr w:type="spellEnd"/>
      <w:r w:rsidRPr="00CA4C43">
        <w:rPr>
          <w:sz w:val="28"/>
          <w:szCs w:val="28"/>
        </w:rPr>
        <w:t xml:space="preserve"> </w:t>
      </w:r>
      <w:proofErr w:type="spellStart"/>
      <w:r w:rsidRPr="00CA4C43">
        <w:rPr>
          <w:sz w:val="28"/>
          <w:szCs w:val="28"/>
        </w:rPr>
        <w:t>Kuppelproduktion</w:t>
      </w:r>
      <w:proofErr w:type="spellEnd"/>
      <w:r w:rsidRPr="00CA4C43">
        <w:rPr>
          <w:sz w:val="28"/>
          <w:szCs w:val="28"/>
        </w:rPr>
        <w:t xml:space="preserve">: </w:t>
      </w:r>
      <w:proofErr w:type="spellStart"/>
      <w:r w:rsidRPr="00CA4C43">
        <w:rPr>
          <w:sz w:val="28"/>
          <w:szCs w:val="28"/>
        </w:rPr>
        <w:t>Betriebs</w:t>
      </w:r>
      <w:proofErr w:type="spellEnd"/>
      <w:r w:rsidRPr="00CA4C43">
        <w:rPr>
          <w:sz w:val="28"/>
          <w:szCs w:val="28"/>
        </w:rPr>
        <w:t xml:space="preserve"> - </w:t>
      </w:r>
      <w:proofErr w:type="spellStart"/>
      <w:r w:rsidRPr="00CA4C43">
        <w:rPr>
          <w:sz w:val="28"/>
          <w:szCs w:val="28"/>
        </w:rPr>
        <w:t>und</w:t>
      </w:r>
      <w:proofErr w:type="spellEnd"/>
      <w:r w:rsidRPr="00CA4C43">
        <w:rPr>
          <w:sz w:val="28"/>
          <w:szCs w:val="28"/>
        </w:rPr>
        <w:t xml:space="preserve"> </w:t>
      </w:r>
      <w:proofErr w:type="spellStart"/>
      <w:r w:rsidRPr="00CA4C43">
        <w:rPr>
          <w:sz w:val="28"/>
          <w:szCs w:val="28"/>
        </w:rPr>
        <w:t>Marktprobleme</w:t>
      </w:r>
      <w:proofErr w:type="spellEnd"/>
      <w:r w:rsidRPr="00CA4C43">
        <w:rPr>
          <w:sz w:val="28"/>
          <w:szCs w:val="28"/>
        </w:rPr>
        <w:t xml:space="preserve"> / </w:t>
      </w:r>
      <w:proofErr w:type="spellStart"/>
      <w:r w:rsidRPr="00CA4C43">
        <w:rPr>
          <w:sz w:val="28"/>
          <w:szCs w:val="28"/>
        </w:rPr>
        <w:t>P. Rie</w:t>
      </w:r>
      <w:proofErr w:type="spellEnd"/>
      <w:r w:rsidRPr="00CA4C43">
        <w:rPr>
          <w:sz w:val="28"/>
          <w:szCs w:val="28"/>
        </w:rPr>
        <w:t xml:space="preserve">bel. – </w:t>
      </w:r>
      <w:proofErr w:type="spellStart"/>
      <w:r w:rsidRPr="00CA4C43">
        <w:rPr>
          <w:sz w:val="28"/>
          <w:szCs w:val="28"/>
        </w:rPr>
        <w:t>Westdeutscher</w:t>
      </w:r>
      <w:proofErr w:type="spellEnd"/>
      <w:r w:rsidRPr="00CA4C43">
        <w:rPr>
          <w:sz w:val="28"/>
          <w:szCs w:val="28"/>
        </w:rPr>
        <w:t xml:space="preserve"> </w:t>
      </w:r>
      <w:proofErr w:type="spellStart"/>
      <w:r w:rsidRPr="00CA4C43">
        <w:rPr>
          <w:sz w:val="28"/>
          <w:szCs w:val="28"/>
        </w:rPr>
        <w:t>Verlag</w:t>
      </w:r>
      <w:proofErr w:type="spellEnd"/>
      <w:r w:rsidRPr="00CA4C43">
        <w:rPr>
          <w:sz w:val="28"/>
          <w:szCs w:val="28"/>
        </w:rPr>
        <w:t xml:space="preserve">. – </w:t>
      </w:r>
      <w:proofErr w:type="spellStart"/>
      <w:r w:rsidRPr="00CA4C43">
        <w:rPr>
          <w:sz w:val="28"/>
          <w:szCs w:val="28"/>
        </w:rPr>
        <w:t>Köln</w:t>
      </w:r>
      <w:proofErr w:type="spellEnd"/>
      <w:r w:rsidRPr="00CA4C43">
        <w:rPr>
          <w:sz w:val="28"/>
          <w:szCs w:val="28"/>
        </w:rPr>
        <w:t>, 1955. – 243 S.</w:t>
      </w:r>
    </w:p>
    <w:p w:rsidR="007940F8" w:rsidRPr="00CA4C43" w:rsidRDefault="007940F8" w:rsidP="004B20BE">
      <w:pPr>
        <w:spacing w:line="360" w:lineRule="auto"/>
        <w:ind w:firstLine="567"/>
        <w:jc w:val="both"/>
        <w:rPr>
          <w:i/>
          <w:sz w:val="28"/>
          <w:szCs w:val="28"/>
        </w:rPr>
      </w:pPr>
    </w:p>
    <w:p w:rsidR="009D7B90" w:rsidRPr="00361E27" w:rsidRDefault="009D7B90" w:rsidP="00361E27">
      <w:pPr>
        <w:ind w:firstLine="567"/>
        <w:jc w:val="both"/>
        <w:rPr>
          <w:b/>
          <w:i/>
          <w:sz w:val="20"/>
          <w:szCs w:val="20"/>
          <w:lang w:val="en-US"/>
        </w:rPr>
      </w:pPr>
      <w:r w:rsidRPr="00361E27">
        <w:rPr>
          <w:b/>
          <w:i/>
          <w:sz w:val="20"/>
          <w:szCs w:val="20"/>
          <w:lang w:val="en-US"/>
        </w:rPr>
        <w:t>THE FEATURES OF TECHNOLOGICAL COSTS’ AND PROFIT MARGIN’S PLANNING AT THE ENTERPRISES OF SAWMILL INDUSTRY</w:t>
      </w:r>
    </w:p>
    <w:p w:rsidR="009D7B90" w:rsidRPr="00361E27" w:rsidRDefault="009D7B90" w:rsidP="00361E27">
      <w:pPr>
        <w:ind w:firstLine="567"/>
        <w:jc w:val="both"/>
        <w:rPr>
          <w:i/>
          <w:sz w:val="20"/>
          <w:szCs w:val="20"/>
          <w:lang w:val="en-US"/>
        </w:rPr>
      </w:pPr>
      <w:r w:rsidRPr="00361E27">
        <w:rPr>
          <w:i/>
          <w:sz w:val="20"/>
          <w:szCs w:val="20"/>
          <w:lang w:val="en-US"/>
        </w:rPr>
        <w:t>The thesis is devoted to the problem of technological costs’ planning for enterprises with complex type of production. The system of factors, that create costs, and which takes into account the technological features of sawmill enterprise was developed. For the goals of planning, the expedience of usage the technological costs in the system of direct costing was justified.</w:t>
      </w:r>
    </w:p>
    <w:p w:rsidR="009D7B90" w:rsidRPr="00361E27" w:rsidRDefault="009D7B90" w:rsidP="00361E27">
      <w:pPr>
        <w:ind w:firstLine="567"/>
        <w:jc w:val="both"/>
        <w:rPr>
          <w:i/>
          <w:sz w:val="20"/>
          <w:szCs w:val="20"/>
          <w:lang w:val="en-US"/>
        </w:rPr>
      </w:pPr>
      <w:r w:rsidRPr="00361E27">
        <w:rPr>
          <w:i/>
          <w:sz w:val="20"/>
          <w:szCs w:val="20"/>
          <w:lang w:val="en-US"/>
        </w:rPr>
        <w:t>The author's economic and mathematical model of optimization of technological expenses and marginal profit while forming an operational plan for cutting raw of the enterprise was developed.</w:t>
      </w:r>
    </w:p>
    <w:p w:rsidR="009D7B90" w:rsidRPr="00361E27" w:rsidRDefault="009D7B90" w:rsidP="00361E27">
      <w:pPr>
        <w:ind w:firstLine="567"/>
        <w:jc w:val="both"/>
        <w:rPr>
          <w:i/>
          <w:sz w:val="20"/>
          <w:szCs w:val="20"/>
          <w:lang w:val="en-US"/>
        </w:rPr>
      </w:pPr>
      <w:r w:rsidRPr="00361E27">
        <w:rPr>
          <w:i/>
          <w:sz w:val="20"/>
          <w:szCs w:val="20"/>
          <w:lang w:val="en-US"/>
        </w:rPr>
        <w:t>Keywords: technological costs, complex production, direct costing system, marginal and fixed costs.</w:t>
      </w:r>
    </w:p>
    <w:sectPr w:rsidR="009D7B90" w:rsidRPr="00361E27" w:rsidSect="00B672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BDB"/>
    <w:multiLevelType w:val="hybridMultilevel"/>
    <w:tmpl w:val="49D85ACE"/>
    <w:lvl w:ilvl="0" w:tplc="0B004E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B0E84"/>
    <w:multiLevelType w:val="hybridMultilevel"/>
    <w:tmpl w:val="59FC81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A9B4A0F"/>
    <w:multiLevelType w:val="hybridMultilevel"/>
    <w:tmpl w:val="2A428934"/>
    <w:lvl w:ilvl="0" w:tplc="D9EE094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2016DE8"/>
    <w:multiLevelType w:val="hybridMultilevel"/>
    <w:tmpl w:val="48F2D296"/>
    <w:lvl w:ilvl="0" w:tplc="16AE51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8D2426"/>
    <w:multiLevelType w:val="hybridMultilevel"/>
    <w:tmpl w:val="E7EE43DA"/>
    <w:lvl w:ilvl="0" w:tplc="0422000F">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66423B"/>
    <w:multiLevelType w:val="hybridMultilevel"/>
    <w:tmpl w:val="CE68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0C3DCA"/>
    <w:multiLevelType w:val="hybridMultilevel"/>
    <w:tmpl w:val="3FA2A7D2"/>
    <w:lvl w:ilvl="0" w:tplc="6D78FDF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2B164F"/>
    <w:multiLevelType w:val="hybridMultilevel"/>
    <w:tmpl w:val="0F0ED3CA"/>
    <w:lvl w:ilvl="0" w:tplc="C3900304">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5"/>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characterSpacingControl w:val="doNotCompress"/>
  <w:compat>
    <w:compatSetting w:name="compatibilityMode" w:uri="http://schemas.microsoft.com/office/word" w:val="12"/>
  </w:compat>
  <w:rsids>
    <w:rsidRoot w:val="001B7076"/>
    <w:rsid w:val="000006B1"/>
    <w:rsid w:val="00000CD3"/>
    <w:rsid w:val="00000E63"/>
    <w:rsid w:val="00001256"/>
    <w:rsid w:val="00001715"/>
    <w:rsid w:val="000018E8"/>
    <w:rsid w:val="000022FA"/>
    <w:rsid w:val="00002756"/>
    <w:rsid w:val="00002C0A"/>
    <w:rsid w:val="00003755"/>
    <w:rsid w:val="00004747"/>
    <w:rsid w:val="000048C6"/>
    <w:rsid w:val="00004928"/>
    <w:rsid w:val="00004D55"/>
    <w:rsid w:val="00004D5F"/>
    <w:rsid w:val="00004E72"/>
    <w:rsid w:val="00005473"/>
    <w:rsid w:val="00005552"/>
    <w:rsid w:val="00005E4D"/>
    <w:rsid w:val="000075C3"/>
    <w:rsid w:val="00007667"/>
    <w:rsid w:val="0000775D"/>
    <w:rsid w:val="00007915"/>
    <w:rsid w:val="00007CB5"/>
    <w:rsid w:val="00010D16"/>
    <w:rsid w:val="00010FBE"/>
    <w:rsid w:val="000110DA"/>
    <w:rsid w:val="00011167"/>
    <w:rsid w:val="0001155D"/>
    <w:rsid w:val="00011879"/>
    <w:rsid w:val="00012962"/>
    <w:rsid w:val="00013064"/>
    <w:rsid w:val="0001313D"/>
    <w:rsid w:val="000133D9"/>
    <w:rsid w:val="000134A0"/>
    <w:rsid w:val="00013C0A"/>
    <w:rsid w:val="000142B4"/>
    <w:rsid w:val="00014570"/>
    <w:rsid w:val="00014AEB"/>
    <w:rsid w:val="00014D2A"/>
    <w:rsid w:val="00015023"/>
    <w:rsid w:val="00015203"/>
    <w:rsid w:val="0001585B"/>
    <w:rsid w:val="00015952"/>
    <w:rsid w:val="000159A1"/>
    <w:rsid w:val="000159CE"/>
    <w:rsid w:val="00015C9B"/>
    <w:rsid w:val="00015CA3"/>
    <w:rsid w:val="0001661B"/>
    <w:rsid w:val="00016941"/>
    <w:rsid w:val="00016BF3"/>
    <w:rsid w:val="00016C7E"/>
    <w:rsid w:val="00016F03"/>
    <w:rsid w:val="000178A6"/>
    <w:rsid w:val="00017914"/>
    <w:rsid w:val="00017FFB"/>
    <w:rsid w:val="00020070"/>
    <w:rsid w:val="00020214"/>
    <w:rsid w:val="00020403"/>
    <w:rsid w:val="00020B81"/>
    <w:rsid w:val="00020F4F"/>
    <w:rsid w:val="000210D9"/>
    <w:rsid w:val="00021216"/>
    <w:rsid w:val="00021AB3"/>
    <w:rsid w:val="00021FB7"/>
    <w:rsid w:val="000225B9"/>
    <w:rsid w:val="000226C1"/>
    <w:rsid w:val="000231A9"/>
    <w:rsid w:val="0002326E"/>
    <w:rsid w:val="00023402"/>
    <w:rsid w:val="00023DCB"/>
    <w:rsid w:val="00023E7D"/>
    <w:rsid w:val="0002408C"/>
    <w:rsid w:val="000244C2"/>
    <w:rsid w:val="00024558"/>
    <w:rsid w:val="000247B5"/>
    <w:rsid w:val="00024BAA"/>
    <w:rsid w:val="00024D31"/>
    <w:rsid w:val="000250B3"/>
    <w:rsid w:val="0002565A"/>
    <w:rsid w:val="000258D2"/>
    <w:rsid w:val="00025F20"/>
    <w:rsid w:val="00025F54"/>
    <w:rsid w:val="0002620E"/>
    <w:rsid w:val="0002686A"/>
    <w:rsid w:val="000269C4"/>
    <w:rsid w:val="00026B30"/>
    <w:rsid w:val="00026C00"/>
    <w:rsid w:val="00026DD9"/>
    <w:rsid w:val="000270B2"/>
    <w:rsid w:val="0002714B"/>
    <w:rsid w:val="00027791"/>
    <w:rsid w:val="00030ACC"/>
    <w:rsid w:val="000311F4"/>
    <w:rsid w:val="00031355"/>
    <w:rsid w:val="000314DE"/>
    <w:rsid w:val="000315A9"/>
    <w:rsid w:val="00032932"/>
    <w:rsid w:val="00034042"/>
    <w:rsid w:val="000341B1"/>
    <w:rsid w:val="000344F5"/>
    <w:rsid w:val="00034560"/>
    <w:rsid w:val="00034813"/>
    <w:rsid w:val="000348CF"/>
    <w:rsid w:val="00034A1D"/>
    <w:rsid w:val="0003576C"/>
    <w:rsid w:val="00035F4B"/>
    <w:rsid w:val="00036540"/>
    <w:rsid w:val="0003692C"/>
    <w:rsid w:val="0003699F"/>
    <w:rsid w:val="00037A48"/>
    <w:rsid w:val="00040788"/>
    <w:rsid w:val="00040A7E"/>
    <w:rsid w:val="00041473"/>
    <w:rsid w:val="00041678"/>
    <w:rsid w:val="00041B3D"/>
    <w:rsid w:val="00041C71"/>
    <w:rsid w:val="00041F98"/>
    <w:rsid w:val="000422D8"/>
    <w:rsid w:val="000423B8"/>
    <w:rsid w:val="000427FE"/>
    <w:rsid w:val="0004286B"/>
    <w:rsid w:val="00042BE5"/>
    <w:rsid w:val="00042ECB"/>
    <w:rsid w:val="000432E6"/>
    <w:rsid w:val="00043375"/>
    <w:rsid w:val="000438DA"/>
    <w:rsid w:val="00043B9A"/>
    <w:rsid w:val="00043F36"/>
    <w:rsid w:val="00044C25"/>
    <w:rsid w:val="00044E24"/>
    <w:rsid w:val="00044F2C"/>
    <w:rsid w:val="00045977"/>
    <w:rsid w:val="00045A48"/>
    <w:rsid w:val="00045A4D"/>
    <w:rsid w:val="00046186"/>
    <w:rsid w:val="00046373"/>
    <w:rsid w:val="000468F3"/>
    <w:rsid w:val="000468F5"/>
    <w:rsid w:val="000469C7"/>
    <w:rsid w:val="0004745F"/>
    <w:rsid w:val="00047670"/>
    <w:rsid w:val="000479C3"/>
    <w:rsid w:val="00047D72"/>
    <w:rsid w:val="00047E79"/>
    <w:rsid w:val="00047F44"/>
    <w:rsid w:val="0005003F"/>
    <w:rsid w:val="00050454"/>
    <w:rsid w:val="00051579"/>
    <w:rsid w:val="0005264E"/>
    <w:rsid w:val="00054695"/>
    <w:rsid w:val="000546A2"/>
    <w:rsid w:val="00054C06"/>
    <w:rsid w:val="00055307"/>
    <w:rsid w:val="00055806"/>
    <w:rsid w:val="00055F0A"/>
    <w:rsid w:val="000565D1"/>
    <w:rsid w:val="00057025"/>
    <w:rsid w:val="00057645"/>
    <w:rsid w:val="00057AB1"/>
    <w:rsid w:val="00057C57"/>
    <w:rsid w:val="0006066C"/>
    <w:rsid w:val="00060B6A"/>
    <w:rsid w:val="00061258"/>
    <w:rsid w:val="00061600"/>
    <w:rsid w:val="0006185A"/>
    <w:rsid w:val="00061CB7"/>
    <w:rsid w:val="00061DAE"/>
    <w:rsid w:val="00062126"/>
    <w:rsid w:val="0006246B"/>
    <w:rsid w:val="0006315E"/>
    <w:rsid w:val="00063BD8"/>
    <w:rsid w:val="00063D91"/>
    <w:rsid w:val="000644F2"/>
    <w:rsid w:val="000650A0"/>
    <w:rsid w:val="0006595D"/>
    <w:rsid w:val="00065B6C"/>
    <w:rsid w:val="000664C2"/>
    <w:rsid w:val="0006671C"/>
    <w:rsid w:val="000672F4"/>
    <w:rsid w:val="00067676"/>
    <w:rsid w:val="00067A6D"/>
    <w:rsid w:val="00067D07"/>
    <w:rsid w:val="00067DE6"/>
    <w:rsid w:val="000701E8"/>
    <w:rsid w:val="0007080A"/>
    <w:rsid w:val="00070D01"/>
    <w:rsid w:val="00070FDD"/>
    <w:rsid w:val="0007105C"/>
    <w:rsid w:val="00071237"/>
    <w:rsid w:val="00071311"/>
    <w:rsid w:val="000718E7"/>
    <w:rsid w:val="0007194E"/>
    <w:rsid w:val="00071A21"/>
    <w:rsid w:val="00071D4F"/>
    <w:rsid w:val="0007209A"/>
    <w:rsid w:val="000722E9"/>
    <w:rsid w:val="0007289F"/>
    <w:rsid w:val="00072B91"/>
    <w:rsid w:val="00072CD9"/>
    <w:rsid w:val="00073947"/>
    <w:rsid w:val="00073969"/>
    <w:rsid w:val="00073EB8"/>
    <w:rsid w:val="00074155"/>
    <w:rsid w:val="00074CF9"/>
    <w:rsid w:val="000758A2"/>
    <w:rsid w:val="00075CBA"/>
    <w:rsid w:val="0007621F"/>
    <w:rsid w:val="00076415"/>
    <w:rsid w:val="00076579"/>
    <w:rsid w:val="000766D1"/>
    <w:rsid w:val="00076D3A"/>
    <w:rsid w:val="00076F8F"/>
    <w:rsid w:val="0007729E"/>
    <w:rsid w:val="000775A2"/>
    <w:rsid w:val="0008008C"/>
    <w:rsid w:val="00080683"/>
    <w:rsid w:val="000817E4"/>
    <w:rsid w:val="00081852"/>
    <w:rsid w:val="00082383"/>
    <w:rsid w:val="000823DC"/>
    <w:rsid w:val="0008257A"/>
    <w:rsid w:val="00082818"/>
    <w:rsid w:val="000828ED"/>
    <w:rsid w:val="0008290A"/>
    <w:rsid w:val="00082AFC"/>
    <w:rsid w:val="00083C27"/>
    <w:rsid w:val="00083CF7"/>
    <w:rsid w:val="00083ECA"/>
    <w:rsid w:val="00085382"/>
    <w:rsid w:val="0008557C"/>
    <w:rsid w:val="00085DF6"/>
    <w:rsid w:val="00086370"/>
    <w:rsid w:val="00086AC8"/>
    <w:rsid w:val="00086ACD"/>
    <w:rsid w:val="00086BFA"/>
    <w:rsid w:val="00086F45"/>
    <w:rsid w:val="00087609"/>
    <w:rsid w:val="00087667"/>
    <w:rsid w:val="00087B55"/>
    <w:rsid w:val="00087BB1"/>
    <w:rsid w:val="00090AA7"/>
    <w:rsid w:val="00090BF0"/>
    <w:rsid w:val="00090D7E"/>
    <w:rsid w:val="000918E7"/>
    <w:rsid w:val="00091905"/>
    <w:rsid w:val="00091BD0"/>
    <w:rsid w:val="00092235"/>
    <w:rsid w:val="0009232C"/>
    <w:rsid w:val="000933AC"/>
    <w:rsid w:val="000934E1"/>
    <w:rsid w:val="00093FD1"/>
    <w:rsid w:val="0009465E"/>
    <w:rsid w:val="00094A22"/>
    <w:rsid w:val="00094AB1"/>
    <w:rsid w:val="00094F59"/>
    <w:rsid w:val="000951C7"/>
    <w:rsid w:val="00095F70"/>
    <w:rsid w:val="00095FE3"/>
    <w:rsid w:val="000965AD"/>
    <w:rsid w:val="00096B74"/>
    <w:rsid w:val="000972AC"/>
    <w:rsid w:val="000A00FC"/>
    <w:rsid w:val="000A0485"/>
    <w:rsid w:val="000A06AF"/>
    <w:rsid w:val="000A09F9"/>
    <w:rsid w:val="000A0F11"/>
    <w:rsid w:val="000A14E2"/>
    <w:rsid w:val="000A25F8"/>
    <w:rsid w:val="000A2FC3"/>
    <w:rsid w:val="000A4162"/>
    <w:rsid w:val="000A4A4F"/>
    <w:rsid w:val="000A4D87"/>
    <w:rsid w:val="000A4EC6"/>
    <w:rsid w:val="000A56A1"/>
    <w:rsid w:val="000A5853"/>
    <w:rsid w:val="000A5B0A"/>
    <w:rsid w:val="000A5B38"/>
    <w:rsid w:val="000A5CDD"/>
    <w:rsid w:val="000A679D"/>
    <w:rsid w:val="000A6FDF"/>
    <w:rsid w:val="000A759B"/>
    <w:rsid w:val="000B07EA"/>
    <w:rsid w:val="000B09AF"/>
    <w:rsid w:val="000B0A66"/>
    <w:rsid w:val="000B0D82"/>
    <w:rsid w:val="000B0D8B"/>
    <w:rsid w:val="000B1355"/>
    <w:rsid w:val="000B143E"/>
    <w:rsid w:val="000B15CC"/>
    <w:rsid w:val="000B1A2C"/>
    <w:rsid w:val="000B24DF"/>
    <w:rsid w:val="000B3119"/>
    <w:rsid w:val="000B3848"/>
    <w:rsid w:val="000B3AB7"/>
    <w:rsid w:val="000B4573"/>
    <w:rsid w:val="000B4687"/>
    <w:rsid w:val="000B4834"/>
    <w:rsid w:val="000B48BE"/>
    <w:rsid w:val="000B4CD7"/>
    <w:rsid w:val="000B4FD6"/>
    <w:rsid w:val="000B5446"/>
    <w:rsid w:val="000B5484"/>
    <w:rsid w:val="000B560F"/>
    <w:rsid w:val="000B5649"/>
    <w:rsid w:val="000B567B"/>
    <w:rsid w:val="000B567D"/>
    <w:rsid w:val="000B614D"/>
    <w:rsid w:val="000B681D"/>
    <w:rsid w:val="000B6A7F"/>
    <w:rsid w:val="000B6C39"/>
    <w:rsid w:val="000B6C6C"/>
    <w:rsid w:val="000B6E9B"/>
    <w:rsid w:val="000B734B"/>
    <w:rsid w:val="000B75AE"/>
    <w:rsid w:val="000B7B20"/>
    <w:rsid w:val="000B7F29"/>
    <w:rsid w:val="000C0370"/>
    <w:rsid w:val="000C06B2"/>
    <w:rsid w:val="000C1CB1"/>
    <w:rsid w:val="000C2105"/>
    <w:rsid w:val="000C214D"/>
    <w:rsid w:val="000C2ED2"/>
    <w:rsid w:val="000C3A43"/>
    <w:rsid w:val="000C3F4F"/>
    <w:rsid w:val="000C52FA"/>
    <w:rsid w:val="000C58C1"/>
    <w:rsid w:val="000C6494"/>
    <w:rsid w:val="000C6D18"/>
    <w:rsid w:val="000C6F3F"/>
    <w:rsid w:val="000C7730"/>
    <w:rsid w:val="000C7E81"/>
    <w:rsid w:val="000D049B"/>
    <w:rsid w:val="000D171B"/>
    <w:rsid w:val="000D1771"/>
    <w:rsid w:val="000D1928"/>
    <w:rsid w:val="000D2966"/>
    <w:rsid w:val="000D2A87"/>
    <w:rsid w:val="000D2CEA"/>
    <w:rsid w:val="000D304E"/>
    <w:rsid w:val="000D3233"/>
    <w:rsid w:val="000D3D21"/>
    <w:rsid w:val="000D403A"/>
    <w:rsid w:val="000D43DF"/>
    <w:rsid w:val="000D4A05"/>
    <w:rsid w:val="000D4DE7"/>
    <w:rsid w:val="000D4E41"/>
    <w:rsid w:val="000D4ECE"/>
    <w:rsid w:val="000D5E3B"/>
    <w:rsid w:val="000D636C"/>
    <w:rsid w:val="000D69BF"/>
    <w:rsid w:val="000D7AA5"/>
    <w:rsid w:val="000D7B35"/>
    <w:rsid w:val="000E0988"/>
    <w:rsid w:val="000E15B2"/>
    <w:rsid w:val="000E1CF3"/>
    <w:rsid w:val="000E2618"/>
    <w:rsid w:val="000E2931"/>
    <w:rsid w:val="000E2B35"/>
    <w:rsid w:val="000E2DF4"/>
    <w:rsid w:val="000E31C8"/>
    <w:rsid w:val="000E337F"/>
    <w:rsid w:val="000E38AA"/>
    <w:rsid w:val="000E3D66"/>
    <w:rsid w:val="000E4083"/>
    <w:rsid w:val="000E40B5"/>
    <w:rsid w:val="000E45DB"/>
    <w:rsid w:val="000E5431"/>
    <w:rsid w:val="000E61BB"/>
    <w:rsid w:val="000E622C"/>
    <w:rsid w:val="000E6424"/>
    <w:rsid w:val="000E6750"/>
    <w:rsid w:val="000E675C"/>
    <w:rsid w:val="000E6FB2"/>
    <w:rsid w:val="000E7644"/>
    <w:rsid w:val="000F016B"/>
    <w:rsid w:val="000F093F"/>
    <w:rsid w:val="000F0EA2"/>
    <w:rsid w:val="000F1252"/>
    <w:rsid w:val="000F128F"/>
    <w:rsid w:val="000F1364"/>
    <w:rsid w:val="000F16F1"/>
    <w:rsid w:val="000F1A3D"/>
    <w:rsid w:val="000F1C66"/>
    <w:rsid w:val="000F1E00"/>
    <w:rsid w:val="000F3467"/>
    <w:rsid w:val="000F36FE"/>
    <w:rsid w:val="000F3EF1"/>
    <w:rsid w:val="000F441C"/>
    <w:rsid w:val="000F5842"/>
    <w:rsid w:val="000F584D"/>
    <w:rsid w:val="000F5884"/>
    <w:rsid w:val="000F595B"/>
    <w:rsid w:val="000F5CC8"/>
    <w:rsid w:val="000F67A9"/>
    <w:rsid w:val="000F6CCC"/>
    <w:rsid w:val="000F74AE"/>
    <w:rsid w:val="000F74C5"/>
    <w:rsid w:val="0010044D"/>
    <w:rsid w:val="00100CCB"/>
    <w:rsid w:val="00101817"/>
    <w:rsid w:val="00101B3C"/>
    <w:rsid w:val="00101DC3"/>
    <w:rsid w:val="0010292F"/>
    <w:rsid w:val="00103368"/>
    <w:rsid w:val="00103908"/>
    <w:rsid w:val="001048BE"/>
    <w:rsid w:val="0010491C"/>
    <w:rsid w:val="00104C89"/>
    <w:rsid w:val="0010592D"/>
    <w:rsid w:val="00105C5F"/>
    <w:rsid w:val="00105EEC"/>
    <w:rsid w:val="00106443"/>
    <w:rsid w:val="001073FF"/>
    <w:rsid w:val="0010740B"/>
    <w:rsid w:val="0010751C"/>
    <w:rsid w:val="00107811"/>
    <w:rsid w:val="001078A7"/>
    <w:rsid w:val="00107CB7"/>
    <w:rsid w:val="0011085A"/>
    <w:rsid w:val="00110D57"/>
    <w:rsid w:val="00110FB6"/>
    <w:rsid w:val="001113D7"/>
    <w:rsid w:val="00112057"/>
    <w:rsid w:val="00112590"/>
    <w:rsid w:val="00113179"/>
    <w:rsid w:val="0011347E"/>
    <w:rsid w:val="0011373E"/>
    <w:rsid w:val="00113779"/>
    <w:rsid w:val="00113E08"/>
    <w:rsid w:val="00113E4E"/>
    <w:rsid w:val="001141E5"/>
    <w:rsid w:val="0011442C"/>
    <w:rsid w:val="00114EE4"/>
    <w:rsid w:val="0011503C"/>
    <w:rsid w:val="00115B81"/>
    <w:rsid w:val="0011609D"/>
    <w:rsid w:val="00116A6A"/>
    <w:rsid w:val="00116B16"/>
    <w:rsid w:val="00116B27"/>
    <w:rsid w:val="00116CF9"/>
    <w:rsid w:val="00117295"/>
    <w:rsid w:val="001175B5"/>
    <w:rsid w:val="0011779E"/>
    <w:rsid w:val="00117CB2"/>
    <w:rsid w:val="00120A78"/>
    <w:rsid w:val="00120EBF"/>
    <w:rsid w:val="00120ED8"/>
    <w:rsid w:val="00121D26"/>
    <w:rsid w:val="00122115"/>
    <w:rsid w:val="001226E3"/>
    <w:rsid w:val="001226E7"/>
    <w:rsid w:val="00122A02"/>
    <w:rsid w:val="00122B0F"/>
    <w:rsid w:val="00122CC5"/>
    <w:rsid w:val="001231AC"/>
    <w:rsid w:val="0012437B"/>
    <w:rsid w:val="00124646"/>
    <w:rsid w:val="00125C5E"/>
    <w:rsid w:val="0012655D"/>
    <w:rsid w:val="00126A61"/>
    <w:rsid w:val="00126D74"/>
    <w:rsid w:val="00126F71"/>
    <w:rsid w:val="0012733E"/>
    <w:rsid w:val="00127627"/>
    <w:rsid w:val="00127A06"/>
    <w:rsid w:val="00127C84"/>
    <w:rsid w:val="00130552"/>
    <w:rsid w:val="001308CE"/>
    <w:rsid w:val="00130EA1"/>
    <w:rsid w:val="0013108F"/>
    <w:rsid w:val="00131544"/>
    <w:rsid w:val="00131816"/>
    <w:rsid w:val="00132FDE"/>
    <w:rsid w:val="00133091"/>
    <w:rsid w:val="00133746"/>
    <w:rsid w:val="00134071"/>
    <w:rsid w:val="001343D1"/>
    <w:rsid w:val="00134A60"/>
    <w:rsid w:val="00134C0C"/>
    <w:rsid w:val="001351BF"/>
    <w:rsid w:val="00135678"/>
    <w:rsid w:val="00135EF7"/>
    <w:rsid w:val="0013673F"/>
    <w:rsid w:val="00136A06"/>
    <w:rsid w:val="00136D8A"/>
    <w:rsid w:val="00136F7E"/>
    <w:rsid w:val="0013749F"/>
    <w:rsid w:val="00137811"/>
    <w:rsid w:val="00140477"/>
    <w:rsid w:val="001404E3"/>
    <w:rsid w:val="00141347"/>
    <w:rsid w:val="00141AAA"/>
    <w:rsid w:val="00141E37"/>
    <w:rsid w:val="001422E6"/>
    <w:rsid w:val="0014274D"/>
    <w:rsid w:val="0014275B"/>
    <w:rsid w:val="001427ED"/>
    <w:rsid w:val="00142957"/>
    <w:rsid w:val="00142A20"/>
    <w:rsid w:val="00142B86"/>
    <w:rsid w:val="00142BDB"/>
    <w:rsid w:val="00142CA0"/>
    <w:rsid w:val="00142D18"/>
    <w:rsid w:val="00143499"/>
    <w:rsid w:val="001436A2"/>
    <w:rsid w:val="00143AA2"/>
    <w:rsid w:val="00144354"/>
    <w:rsid w:val="001444B3"/>
    <w:rsid w:val="0014476C"/>
    <w:rsid w:val="00144B6C"/>
    <w:rsid w:val="00146185"/>
    <w:rsid w:val="00146252"/>
    <w:rsid w:val="001467A3"/>
    <w:rsid w:val="00146C2F"/>
    <w:rsid w:val="00146E6A"/>
    <w:rsid w:val="00147561"/>
    <w:rsid w:val="00150233"/>
    <w:rsid w:val="00150662"/>
    <w:rsid w:val="001513C3"/>
    <w:rsid w:val="00151A31"/>
    <w:rsid w:val="00151B32"/>
    <w:rsid w:val="001532F3"/>
    <w:rsid w:val="00153405"/>
    <w:rsid w:val="0015348B"/>
    <w:rsid w:val="00153805"/>
    <w:rsid w:val="001539AD"/>
    <w:rsid w:val="00153F3F"/>
    <w:rsid w:val="00153FB1"/>
    <w:rsid w:val="00154125"/>
    <w:rsid w:val="0015444F"/>
    <w:rsid w:val="001556F0"/>
    <w:rsid w:val="001571F3"/>
    <w:rsid w:val="00157209"/>
    <w:rsid w:val="00157547"/>
    <w:rsid w:val="00157647"/>
    <w:rsid w:val="001576F5"/>
    <w:rsid w:val="0015780A"/>
    <w:rsid w:val="00157B54"/>
    <w:rsid w:val="00160491"/>
    <w:rsid w:val="001604A0"/>
    <w:rsid w:val="00160ABA"/>
    <w:rsid w:val="00160F16"/>
    <w:rsid w:val="00161E15"/>
    <w:rsid w:val="00161F3B"/>
    <w:rsid w:val="0016200C"/>
    <w:rsid w:val="001620E8"/>
    <w:rsid w:val="0016218D"/>
    <w:rsid w:val="00162330"/>
    <w:rsid w:val="00162B55"/>
    <w:rsid w:val="00162E87"/>
    <w:rsid w:val="001635E3"/>
    <w:rsid w:val="001639D2"/>
    <w:rsid w:val="00163AC2"/>
    <w:rsid w:val="00163FD7"/>
    <w:rsid w:val="001642DF"/>
    <w:rsid w:val="001643B9"/>
    <w:rsid w:val="00164C5A"/>
    <w:rsid w:val="00164DB0"/>
    <w:rsid w:val="0016512A"/>
    <w:rsid w:val="001651A7"/>
    <w:rsid w:val="00165437"/>
    <w:rsid w:val="00165D28"/>
    <w:rsid w:val="00166854"/>
    <w:rsid w:val="001668B5"/>
    <w:rsid w:val="00166CD3"/>
    <w:rsid w:val="00167728"/>
    <w:rsid w:val="00167B61"/>
    <w:rsid w:val="00167F64"/>
    <w:rsid w:val="00167FD3"/>
    <w:rsid w:val="001708CD"/>
    <w:rsid w:val="00170A1A"/>
    <w:rsid w:val="00170AFE"/>
    <w:rsid w:val="0017169F"/>
    <w:rsid w:val="0017184A"/>
    <w:rsid w:val="00171860"/>
    <w:rsid w:val="0017385D"/>
    <w:rsid w:val="00174173"/>
    <w:rsid w:val="00174797"/>
    <w:rsid w:val="00174838"/>
    <w:rsid w:val="0017485C"/>
    <w:rsid w:val="00175716"/>
    <w:rsid w:val="00175E04"/>
    <w:rsid w:val="001760D3"/>
    <w:rsid w:val="00176AEE"/>
    <w:rsid w:val="00176C2C"/>
    <w:rsid w:val="001805D5"/>
    <w:rsid w:val="001815A2"/>
    <w:rsid w:val="00181A5B"/>
    <w:rsid w:val="00181DA2"/>
    <w:rsid w:val="001822D5"/>
    <w:rsid w:val="00182DB5"/>
    <w:rsid w:val="0018315E"/>
    <w:rsid w:val="001832C8"/>
    <w:rsid w:val="00183C52"/>
    <w:rsid w:val="00183C90"/>
    <w:rsid w:val="0018407D"/>
    <w:rsid w:val="001840F0"/>
    <w:rsid w:val="001841CE"/>
    <w:rsid w:val="00184557"/>
    <w:rsid w:val="0018484F"/>
    <w:rsid w:val="00184F40"/>
    <w:rsid w:val="00185727"/>
    <w:rsid w:val="0018594E"/>
    <w:rsid w:val="00186154"/>
    <w:rsid w:val="0018621B"/>
    <w:rsid w:val="0018681E"/>
    <w:rsid w:val="00186CAC"/>
    <w:rsid w:val="00187356"/>
    <w:rsid w:val="0018743A"/>
    <w:rsid w:val="001902B0"/>
    <w:rsid w:val="001905DB"/>
    <w:rsid w:val="0019078E"/>
    <w:rsid w:val="001909AB"/>
    <w:rsid w:val="00191C68"/>
    <w:rsid w:val="00192520"/>
    <w:rsid w:val="00192AC0"/>
    <w:rsid w:val="00192EA4"/>
    <w:rsid w:val="00192EFD"/>
    <w:rsid w:val="00193599"/>
    <w:rsid w:val="001938EE"/>
    <w:rsid w:val="00193BD5"/>
    <w:rsid w:val="001961E0"/>
    <w:rsid w:val="00196DEB"/>
    <w:rsid w:val="00197191"/>
    <w:rsid w:val="001976FA"/>
    <w:rsid w:val="00197803"/>
    <w:rsid w:val="001978CB"/>
    <w:rsid w:val="001A0C9C"/>
    <w:rsid w:val="001A0E4C"/>
    <w:rsid w:val="001A0EB9"/>
    <w:rsid w:val="001A1DE3"/>
    <w:rsid w:val="001A29DE"/>
    <w:rsid w:val="001A369F"/>
    <w:rsid w:val="001A4073"/>
    <w:rsid w:val="001A4577"/>
    <w:rsid w:val="001A48BF"/>
    <w:rsid w:val="001A5163"/>
    <w:rsid w:val="001A51D4"/>
    <w:rsid w:val="001A5360"/>
    <w:rsid w:val="001A55B8"/>
    <w:rsid w:val="001A575B"/>
    <w:rsid w:val="001A65CC"/>
    <w:rsid w:val="001A665D"/>
    <w:rsid w:val="001A6678"/>
    <w:rsid w:val="001A680E"/>
    <w:rsid w:val="001A6912"/>
    <w:rsid w:val="001A69CF"/>
    <w:rsid w:val="001A6AF0"/>
    <w:rsid w:val="001A6C38"/>
    <w:rsid w:val="001A6E7F"/>
    <w:rsid w:val="001A715A"/>
    <w:rsid w:val="001A72B9"/>
    <w:rsid w:val="001B0107"/>
    <w:rsid w:val="001B0644"/>
    <w:rsid w:val="001B07A3"/>
    <w:rsid w:val="001B07DA"/>
    <w:rsid w:val="001B0B92"/>
    <w:rsid w:val="001B0C39"/>
    <w:rsid w:val="001B1750"/>
    <w:rsid w:val="001B2D9D"/>
    <w:rsid w:val="001B30B0"/>
    <w:rsid w:val="001B30C4"/>
    <w:rsid w:val="001B3B6B"/>
    <w:rsid w:val="001B41F2"/>
    <w:rsid w:val="001B42CA"/>
    <w:rsid w:val="001B4861"/>
    <w:rsid w:val="001B4962"/>
    <w:rsid w:val="001B4C0D"/>
    <w:rsid w:val="001B5D4F"/>
    <w:rsid w:val="001B5F13"/>
    <w:rsid w:val="001B604D"/>
    <w:rsid w:val="001B7076"/>
    <w:rsid w:val="001B71FD"/>
    <w:rsid w:val="001B74D0"/>
    <w:rsid w:val="001C001B"/>
    <w:rsid w:val="001C0E72"/>
    <w:rsid w:val="001C1306"/>
    <w:rsid w:val="001C16CB"/>
    <w:rsid w:val="001C1915"/>
    <w:rsid w:val="001C1D17"/>
    <w:rsid w:val="001C1D28"/>
    <w:rsid w:val="001C2470"/>
    <w:rsid w:val="001C2B71"/>
    <w:rsid w:val="001C2E27"/>
    <w:rsid w:val="001C33DF"/>
    <w:rsid w:val="001C33EC"/>
    <w:rsid w:val="001C34A7"/>
    <w:rsid w:val="001C3797"/>
    <w:rsid w:val="001C37FF"/>
    <w:rsid w:val="001C41EF"/>
    <w:rsid w:val="001C4280"/>
    <w:rsid w:val="001C45B1"/>
    <w:rsid w:val="001C463F"/>
    <w:rsid w:val="001C46A8"/>
    <w:rsid w:val="001C4813"/>
    <w:rsid w:val="001C4A8D"/>
    <w:rsid w:val="001C4B6A"/>
    <w:rsid w:val="001C4C3F"/>
    <w:rsid w:val="001C4CFE"/>
    <w:rsid w:val="001C50D7"/>
    <w:rsid w:val="001C5946"/>
    <w:rsid w:val="001C65D5"/>
    <w:rsid w:val="001C69B9"/>
    <w:rsid w:val="001C69C5"/>
    <w:rsid w:val="001C7623"/>
    <w:rsid w:val="001D0053"/>
    <w:rsid w:val="001D017F"/>
    <w:rsid w:val="001D01C0"/>
    <w:rsid w:val="001D0229"/>
    <w:rsid w:val="001D0885"/>
    <w:rsid w:val="001D0961"/>
    <w:rsid w:val="001D103E"/>
    <w:rsid w:val="001D2150"/>
    <w:rsid w:val="001D2EA1"/>
    <w:rsid w:val="001D2EC4"/>
    <w:rsid w:val="001D30FF"/>
    <w:rsid w:val="001D32B4"/>
    <w:rsid w:val="001D3694"/>
    <w:rsid w:val="001D36D5"/>
    <w:rsid w:val="001D38BA"/>
    <w:rsid w:val="001D3A3F"/>
    <w:rsid w:val="001D3A86"/>
    <w:rsid w:val="001D4942"/>
    <w:rsid w:val="001D4A54"/>
    <w:rsid w:val="001D4F2B"/>
    <w:rsid w:val="001D5021"/>
    <w:rsid w:val="001D516A"/>
    <w:rsid w:val="001D5D21"/>
    <w:rsid w:val="001D66E8"/>
    <w:rsid w:val="001D6CFB"/>
    <w:rsid w:val="001D6EA7"/>
    <w:rsid w:val="001D6EDB"/>
    <w:rsid w:val="001D719E"/>
    <w:rsid w:val="001D71DF"/>
    <w:rsid w:val="001D7560"/>
    <w:rsid w:val="001E02FA"/>
    <w:rsid w:val="001E09B5"/>
    <w:rsid w:val="001E0F13"/>
    <w:rsid w:val="001E0F2D"/>
    <w:rsid w:val="001E1A00"/>
    <w:rsid w:val="001E20F5"/>
    <w:rsid w:val="001E21B4"/>
    <w:rsid w:val="001E229C"/>
    <w:rsid w:val="001E22E3"/>
    <w:rsid w:val="001E239C"/>
    <w:rsid w:val="001E2D79"/>
    <w:rsid w:val="001E2E7B"/>
    <w:rsid w:val="001E3AB3"/>
    <w:rsid w:val="001E4355"/>
    <w:rsid w:val="001E4D17"/>
    <w:rsid w:val="001E4DFF"/>
    <w:rsid w:val="001E5239"/>
    <w:rsid w:val="001E5E5E"/>
    <w:rsid w:val="001E5FD5"/>
    <w:rsid w:val="001E613D"/>
    <w:rsid w:val="001E624E"/>
    <w:rsid w:val="001E667D"/>
    <w:rsid w:val="001E6A99"/>
    <w:rsid w:val="001E6BEB"/>
    <w:rsid w:val="001E7398"/>
    <w:rsid w:val="001F0492"/>
    <w:rsid w:val="001F0A8C"/>
    <w:rsid w:val="001F1098"/>
    <w:rsid w:val="001F160A"/>
    <w:rsid w:val="001F1652"/>
    <w:rsid w:val="001F1895"/>
    <w:rsid w:val="001F216A"/>
    <w:rsid w:val="001F238D"/>
    <w:rsid w:val="001F26C4"/>
    <w:rsid w:val="001F2864"/>
    <w:rsid w:val="001F33A7"/>
    <w:rsid w:val="001F41EA"/>
    <w:rsid w:val="001F47D5"/>
    <w:rsid w:val="001F4FE7"/>
    <w:rsid w:val="001F5F4F"/>
    <w:rsid w:val="001F6036"/>
    <w:rsid w:val="001F6228"/>
    <w:rsid w:val="001F7169"/>
    <w:rsid w:val="001F7ECD"/>
    <w:rsid w:val="00200011"/>
    <w:rsid w:val="002000EE"/>
    <w:rsid w:val="0020029A"/>
    <w:rsid w:val="00200FC2"/>
    <w:rsid w:val="002016CB"/>
    <w:rsid w:val="00201848"/>
    <w:rsid w:val="00201B8E"/>
    <w:rsid w:val="00201FD5"/>
    <w:rsid w:val="0020269F"/>
    <w:rsid w:val="00202C66"/>
    <w:rsid w:val="00203A32"/>
    <w:rsid w:val="00203B92"/>
    <w:rsid w:val="00203E98"/>
    <w:rsid w:val="00203F9E"/>
    <w:rsid w:val="00204362"/>
    <w:rsid w:val="00204B2B"/>
    <w:rsid w:val="00205498"/>
    <w:rsid w:val="002056E2"/>
    <w:rsid w:val="00205A37"/>
    <w:rsid w:val="00205A38"/>
    <w:rsid w:val="00205E3F"/>
    <w:rsid w:val="002062AC"/>
    <w:rsid w:val="00206583"/>
    <w:rsid w:val="00206665"/>
    <w:rsid w:val="00207663"/>
    <w:rsid w:val="0020767A"/>
    <w:rsid w:val="002077B5"/>
    <w:rsid w:val="00207BCF"/>
    <w:rsid w:val="00207F1F"/>
    <w:rsid w:val="00210695"/>
    <w:rsid w:val="0021149C"/>
    <w:rsid w:val="00211A3E"/>
    <w:rsid w:val="00212133"/>
    <w:rsid w:val="00212771"/>
    <w:rsid w:val="0021343F"/>
    <w:rsid w:val="00213A09"/>
    <w:rsid w:val="00213AEB"/>
    <w:rsid w:val="00213D26"/>
    <w:rsid w:val="00214BB5"/>
    <w:rsid w:val="00214BD9"/>
    <w:rsid w:val="00214E10"/>
    <w:rsid w:val="002152EA"/>
    <w:rsid w:val="00215D54"/>
    <w:rsid w:val="00216F9D"/>
    <w:rsid w:val="002171D6"/>
    <w:rsid w:val="002173CF"/>
    <w:rsid w:val="0021759B"/>
    <w:rsid w:val="00217CB2"/>
    <w:rsid w:val="00217E63"/>
    <w:rsid w:val="002204DB"/>
    <w:rsid w:val="002206E0"/>
    <w:rsid w:val="002207F1"/>
    <w:rsid w:val="00220838"/>
    <w:rsid w:val="0022083A"/>
    <w:rsid w:val="00220966"/>
    <w:rsid w:val="002213B6"/>
    <w:rsid w:val="002216B4"/>
    <w:rsid w:val="00221AB0"/>
    <w:rsid w:val="00221D27"/>
    <w:rsid w:val="00221DE2"/>
    <w:rsid w:val="00221E09"/>
    <w:rsid w:val="00221F5D"/>
    <w:rsid w:val="00222FCA"/>
    <w:rsid w:val="002230B5"/>
    <w:rsid w:val="002247DA"/>
    <w:rsid w:val="00224D51"/>
    <w:rsid w:val="00225246"/>
    <w:rsid w:val="002255EE"/>
    <w:rsid w:val="00225760"/>
    <w:rsid w:val="00225BC5"/>
    <w:rsid w:val="00226B4F"/>
    <w:rsid w:val="00227E2E"/>
    <w:rsid w:val="00230902"/>
    <w:rsid w:val="002309A7"/>
    <w:rsid w:val="002316C9"/>
    <w:rsid w:val="00231A00"/>
    <w:rsid w:val="00231ECD"/>
    <w:rsid w:val="00231EDE"/>
    <w:rsid w:val="002320C3"/>
    <w:rsid w:val="00232715"/>
    <w:rsid w:val="00232A03"/>
    <w:rsid w:val="00233469"/>
    <w:rsid w:val="00233849"/>
    <w:rsid w:val="00234683"/>
    <w:rsid w:val="00234954"/>
    <w:rsid w:val="00235B17"/>
    <w:rsid w:val="00235B3E"/>
    <w:rsid w:val="00235B53"/>
    <w:rsid w:val="00235E89"/>
    <w:rsid w:val="002362C8"/>
    <w:rsid w:val="002362F6"/>
    <w:rsid w:val="0023637E"/>
    <w:rsid w:val="00236792"/>
    <w:rsid w:val="002368B9"/>
    <w:rsid w:val="0023773B"/>
    <w:rsid w:val="002379B6"/>
    <w:rsid w:val="00237C8F"/>
    <w:rsid w:val="00240038"/>
    <w:rsid w:val="00240733"/>
    <w:rsid w:val="00240DF4"/>
    <w:rsid w:val="00240DFE"/>
    <w:rsid w:val="00240FF4"/>
    <w:rsid w:val="0024164E"/>
    <w:rsid w:val="002416DE"/>
    <w:rsid w:val="002424D8"/>
    <w:rsid w:val="00243750"/>
    <w:rsid w:val="00243A2F"/>
    <w:rsid w:val="00243AB3"/>
    <w:rsid w:val="00243F2B"/>
    <w:rsid w:val="00244195"/>
    <w:rsid w:val="002441F7"/>
    <w:rsid w:val="0024428C"/>
    <w:rsid w:val="00244834"/>
    <w:rsid w:val="0024498D"/>
    <w:rsid w:val="002453BD"/>
    <w:rsid w:val="0024546B"/>
    <w:rsid w:val="002457D9"/>
    <w:rsid w:val="002460FF"/>
    <w:rsid w:val="00246AA7"/>
    <w:rsid w:val="002479A8"/>
    <w:rsid w:val="00247CB3"/>
    <w:rsid w:val="0025008F"/>
    <w:rsid w:val="00250758"/>
    <w:rsid w:val="002507E6"/>
    <w:rsid w:val="00250BA0"/>
    <w:rsid w:val="00250D59"/>
    <w:rsid w:val="00250E8E"/>
    <w:rsid w:val="00250FA2"/>
    <w:rsid w:val="00251021"/>
    <w:rsid w:val="00251220"/>
    <w:rsid w:val="0025170F"/>
    <w:rsid w:val="00251E58"/>
    <w:rsid w:val="0025277B"/>
    <w:rsid w:val="00252982"/>
    <w:rsid w:val="002529EE"/>
    <w:rsid w:val="00252E5A"/>
    <w:rsid w:val="0025373C"/>
    <w:rsid w:val="0025374B"/>
    <w:rsid w:val="0025455D"/>
    <w:rsid w:val="00254FBF"/>
    <w:rsid w:val="00256619"/>
    <w:rsid w:val="00257760"/>
    <w:rsid w:val="00257ACD"/>
    <w:rsid w:val="002602E0"/>
    <w:rsid w:val="00260421"/>
    <w:rsid w:val="00260C49"/>
    <w:rsid w:val="002611A6"/>
    <w:rsid w:val="00261796"/>
    <w:rsid w:val="0026202E"/>
    <w:rsid w:val="0026259A"/>
    <w:rsid w:val="0026289F"/>
    <w:rsid w:val="00262BD7"/>
    <w:rsid w:val="0026334B"/>
    <w:rsid w:val="00263868"/>
    <w:rsid w:val="00263C99"/>
    <w:rsid w:val="002650DF"/>
    <w:rsid w:val="00265872"/>
    <w:rsid w:val="002658F6"/>
    <w:rsid w:val="002659FA"/>
    <w:rsid w:val="00265CF9"/>
    <w:rsid w:val="00266903"/>
    <w:rsid w:val="00266973"/>
    <w:rsid w:val="00267747"/>
    <w:rsid w:val="00267D35"/>
    <w:rsid w:val="00267F98"/>
    <w:rsid w:val="0027019F"/>
    <w:rsid w:val="00270297"/>
    <w:rsid w:val="0027088F"/>
    <w:rsid w:val="00270BFA"/>
    <w:rsid w:val="00271560"/>
    <w:rsid w:val="00271806"/>
    <w:rsid w:val="0027197D"/>
    <w:rsid w:val="0027265A"/>
    <w:rsid w:val="00272939"/>
    <w:rsid w:val="00272C64"/>
    <w:rsid w:val="002734DF"/>
    <w:rsid w:val="002735BA"/>
    <w:rsid w:val="00273C7C"/>
    <w:rsid w:val="00273D71"/>
    <w:rsid w:val="00273F9A"/>
    <w:rsid w:val="00274287"/>
    <w:rsid w:val="002744AD"/>
    <w:rsid w:val="0027489A"/>
    <w:rsid w:val="002752FF"/>
    <w:rsid w:val="002753F0"/>
    <w:rsid w:val="00275A08"/>
    <w:rsid w:val="00275B3E"/>
    <w:rsid w:val="00275CBE"/>
    <w:rsid w:val="0027601C"/>
    <w:rsid w:val="00276305"/>
    <w:rsid w:val="00276AAB"/>
    <w:rsid w:val="00276E89"/>
    <w:rsid w:val="002770DC"/>
    <w:rsid w:val="00277D24"/>
    <w:rsid w:val="002803E5"/>
    <w:rsid w:val="00280493"/>
    <w:rsid w:val="00280CB8"/>
    <w:rsid w:val="002811ED"/>
    <w:rsid w:val="00281683"/>
    <w:rsid w:val="00281906"/>
    <w:rsid w:val="00281F05"/>
    <w:rsid w:val="002823D2"/>
    <w:rsid w:val="0028319F"/>
    <w:rsid w:val="0028323D"/>
    <w:rsid w:val="002837EF"/>
    <w:rsid w:val="00283EC7"/>
    <w:rsid w:val="00284183"/>
    <w:rsid w:val="002841CB"/>
    <w:rsid w:val="0028451B"/>
    <w:rsid w:val="002847EA"/>
    <w:rsid w:val="0028548D"/>
    <w:rsid w:val="00285DC7"/>
    <w:rsid w:val="00286178"/>
    <w:rsid w:val="00286E81"/>
    <w:rsid w:val="002870BE"/>
    <w:rsid w:val="00287CF3"/>
    <w:rsid w:val="00287F64"/>
    <w:rsid w:val="002900C7"/>
    <w:rsid w:val="0029039C"/>
    <w:rsid w:val="00290440"/>
    <w:rsid w:val="00290C66"/>
    <w:rsid w:val="00290C79"/>
    <w:rsid w:val="002910DB"/>
    <w:rsid w:val="0029184F"/>
    <w:rsid w:val="00292498"/>
    <w:rsid w:val="0029360B"/>
    <w:rsid w:val="00293672"/>
    <w:rsid w:val="002936DB"/>
    <w:rsid w:val="002949E8"/>
    <w:rsid w:val="00294BF7"/>
    <w:rsid w:val="00294FFF"/>
    <w:rsid w:val="0029585C"/>
    <w:rsid w:val="00295D0A"/>
    <w:rsid w:val="00295E44"/>
    <w:rsid w:val="00295FCF"/>
    <w:rsid w:val="00297069"/>
    <w:rsid w:val="0029740B"/>
    <w:rsid w:val="002974EB"/>
    <w:rsid w:val="002A0169"/>
    <w:rsid w:val="002A01E2"/>
    <w:rsid w:val="002A0AB7"/>
    <w:rsid w:val="002A10F4"/>
    <w:rsid w:val="002A1C34"/>
    <w:rsid w:val="002A3003"/>
    <w:rsid w:val="002A3664"/>
    <w:rsid w:val="002A37AC"/>
    <w:rsid w:val="002A3ACC"/>
    <w:rsid w:val="002A41E0"/>
    <w:rsid w:val="002A4519"/>
    <w:rsid w:val="002A4A9E"/>
    <w:rsid w:val="002A4ACE"/>
    <w:rsid w:val="002A4D32"/>
    <w:rsid w:val="002A4D4D"/>
    <w:rsid w:val="002A4D8E"/>
    <w:rsid w:val="002A5311"/>
    <w:rsid w:val="002A56EF"/>
    <w:rsid w:val="002A5E12"/>
    <w:rsid w:val="002A6117"/>
    <w:rsid w:val="002A6908"/>
    <w:rsid w:val="002A699F"/>
    <w:rsid w:val="002A6FB0"/>
    <w:rsid w:val="002A73C3"/>
    <w:rsid w:val="002A79EE"/>
    <w:rsid w:val="002B06EC"/>
    <w:rsid w:val="002B0D4E"/>
    <w:rsid w:val="002B1CF7"/>
    <w:rsid w:val="002B3FC0"/>
    <w:rsid w:val="002B496B"/>
    <w:rsid w:val="002B4A56"/>
    <w:rsid w:val="002B4AAB"/>
    <w:rsid w:val="002B5695"/>
    <w:rsid w:val="002B5756"/>
    <w:rsid w:val="002B5A42"/>
    <w:rsid w:val="002B5B7A"/>
    <w:rsid w:val="002B5F64"/>
    <w:rsid w:val="002B603E"/>
    <w:rsid w:val="002B671F"/>
    <w:rsid w:val="002B6921"/>
    <w:rsid w:val="002B6D0A"/>
    <w:rsid w:val="002B6D61"/>
    <w:rsid w:val="002B71EE"/>
    <w:rsid w:val="002B7D44"/>
    <w:rsid w:val="002C067C"/>
    <w:rsid w:val="002C07F8"/>
    <w:rsid w:val="002C0E4C"/>
    <w:rsid w:val="002C1199"/>
    <w:rsid w:val="002C17D3"/>
    <w:rsid w:val="002C2481"/>
    <w:rsid w:val="002C255B"/>
    <w:rsid w:val="002C3D1E"/>
    <w:rsid w:val="002C42A0"/>
    <w:rsid w:val="002C464A"/>
    <w:rsid w:val="002C4A07"/>
    <w:rsid w:val="002C4A87"/>
    <w:rsid w:val="002C4A8D"/>
    <w:rsid w:val="002C4C29"/>
    <w:rsid w:val="002C5349"/>
    <w:rsid w:val="002C58C3"/>
    <w:rsid w:val="002C5B1A"/>
    <w:rsid w:val="002C5FCA"/>
    <w:rsid w:val="002C6578"/>
    <w:rsid w:val="002C6F3A"/>
    <w:rsid w:val="002C75F4"/>
    <w:rsid w:val="002C763A"/>
    <w:rsid w:val="002C7913"/>
    <w:rsid w:val="002C7AFF"/>
    <w:rsid w:val="002D011A"/>
    <w:rsid w:val="002D0412"/>
    <w:rsid w:val="002D0596"/>
    <w:rsid w:val="002D0633"/>
    <w:rsid w:val="002D06A8"/>
    <w:rsid w:val="002D0BCB"/>
    <w:rsid w:val="002D145E"/>
    <w:rsid w:val="002D1645"/>
    <w:rsid w:val="002D245F"/>
    <w:rsid w:val="002D2860"/>
    <w:rsid w:val="002D2A8C"/>
    <w:rsid w:val="002D3365"/>
    <w:rsid w:val="002D445A"/>
    <w:rsid w:val="002D5347"/>
    <w:rsid w:val="002D5A38"/>
    <w:rsid w:val="002D5D11"/>
    <w:rsid w:val="002D64B3"/>
    <w:rsid w:val="002D64C9"/>
    <w:rsid w:val="002D667E"/>
    <w:rsid w:val="002D6EF8"/>
    <w:rsid w:val="002D703F"/>
    <w:rsid w:val="002D74FF"/>
    <w:rsid w:val="002E0A17"/>
    <w:rsid w:val="002E19EE"/>
    <w:rsid w:val="002E2118"/>
    <w:rsid w:val="002E29D6"/>
    <w:rsid w:val="002E3469"/>
    <w:rsid w:val="002E34FE"/>
    <w:rsid w:val="002E3864"/>
    <w:rsid w:val="002E3A0C"/>
    <w:rsid w:val="002E462F"/>
    <w:rsid w:val="002E4821"/>
    <w:rsid w:val="002E4B2A"/>
    <w:rsid w:val="002E4BA5"/>
    <w:rsid w:val="002E4D69"/>
    <w:rsid w:val="002E4EF5"/>
    <w:rsid w:val="002E4F06"/>
    <w:rsid w:val="002E5FD9"/>
    <w:rsid w:val="002E64EF"/>
    <w:rsid w:val="002E67A6"/>
    <w:rsid w:val="002E6E20"/>
    <w:rsid w:val="002E6E42"/>
    <w:rsid w:val="002E6F77"/>
    <w:rsid w:val="002E7AA7"/>
    <w:rsid w:val="002E7CC2"/>
    <w:rsid w:val="002F0630"/>
    <w:rsid w:val="002F0703"/>
    <w:rsid w:val="002F1CC4"/>
    <w:rsid w:val="002F1D18"/>
    <w:rsid w:val="002F22B9"/>
    <w:rsid w:val="002F2307"/>
    <w:rsid w:val="002F290F"/>
    <w:rsid w:val="002F2C57"/>
    <w:rsid w:val="002F2FB4"/>
    <w:rsid w:val="002F4021"/>
    <w:rsid w:val="002F4350"/>
    <w:rsid w:val="002F4774"/>
    <w:rsid w:val="002F47FA"/>
    <w:rsid w:val="002F4E1D"/>
    <w:rsid w:val="002F4E7D"/>
    <w:rsid w:val="002F4E8D"/>
    <w:rsid w:val="002F6430"/>
    <w:rsid w:val="002F68F4"/>
    <w:rsid w:val="002F6905"/>
    <w:rsid w:val="002F6A70"/>
    <w:rsid w:val="002F6FC6"/>
    <w:rsid w:val="002F756A"/>
    <w:rsid w:val="002F7624"/>
    <w:rsid w:val="002F7C6D"/>
    <w:rsid w:val="00300C07"/>
    <w:rsid w:val="00300CDC"/>
    <w:rsid w:val="003013BC"/>
    <w:rsid w:val="00301834"/>
    <w:rsid w:val="00301839"/>
    <w:rsid w:val="00301A39"/>
    <w:rsid w:val="00302242"/>
    <w:rsid w:val="003025DC"/>
    <w:rsid w:val="00302891"/>
    <w:rsid w:val="00303126"/>
    <w:rsid w:val="00303467"/>
    <w:rsid w:val="00304003"/>
    <w:rsid w:val="00304127"/>
    <w:rsid w:val="003044DE"/>
    <w:rsid w:val="0030488C"/>
    <w:rsid w:val="0030494B"/>
    <w:rsid w:val="00305343"/>
    <w:rsid w:val="0030536B"/>
    <w:rsid w:val="00306614"/>
    <w:rsid w:val="00306E4B"/>
    <w:rsid w:val="00307787"/>
    <w:rsid w:val="00307D55"/>
    <w:rsid w:val="00307E13"/>
    <w:rsid w:val="00307F06"/>
    <w:rsid w:val="00310660"/>
    <w:rsid w:val="003107ED"/>
    <w:rsid w:val="003109FD"/>
    <w:rsid w:val="00310D30"/>
    <w:rsid w:val="00310D5A"/>
    <w:rsid w:val="00310ED2"/>
    <w:rsid w:val="003111AE"/>
    <w:rsid w:val="00311DA0"/>
    <w:rsid w:val="00311FB4"/>
    <w:rsid w:val="0031387E"/>
    <w:rsid w:val="00313E13"/>
    <w:rsid w:val="0031470F"/>
    <w:rsid w:val="00314774"/>
    <w:rsid w:val="0031477F"/>
    <w:rsid w:val="00315C46"/>
    <w:rsid w:val="00315C77"/>
    <w:rsid w:val="00315D64"/>
    <w:rsid w:val="00316533"/>
    <w:rsid w:val="00316ABB"/>
    <w:rsid w:val="00316BFB"/>
    <w:rsid w:val="0031712B"/>
    <w:rsid w:val="00317150"/>
    <w:rsid w:val="00317238"/>
    <w:rsid w:val="00317681"/>
    <w:rsid w:val="00320443"/>
    <w:rsid w:val="0032049E"/>
    <w:rsid w:val="003207F1"/>
    <w:rsid w:val="00320AB6"/>
    <w:rsid w:val="00320C8A"/>
    <w:rsid w:val="00320D66"/>
    <w:rsid w:val="00320FE9"/>
    <w:rsid w:val="00321482"/>
    <w:rsid w:val="0032184A"/>
    <w:rsid w:val="0032186F"/>
    <w:rsid w:val="00321983"/>
    <w:rsid w:val="0032251E"/>
    <w:rsid w:val="00322BBF"/>
    <w:rsid w:val="003230B5"/>
    <w:rsid w:val="0032490D"/>
    <w:rsid w:val="00324CF4"/>
    <w:rsid w:val="0032533D"/>
    <w:rsid w:val="003256B5"/>
    <w:rsid w:val="00325A57"/>
    <w:rsid w:val="003260E9"/>
    <w:rsid w:val="00326352"/>
    <w:rsid w:val="00326891"/>
    <w:rsid w:val="0032738C"/>
    <w:rsid w:val="00327435"/>
    <w:rsid w:val="00327CCE"/>
    <w:rsid w:val="003300B0"/>
    <w:rsid w:val="00330524"/>
    <w:rsid w:val="00330768"/>
    <w:rsid w:val="00331233"/>
    <w:rsid w:val="0033170A"/>
    <w:rsid w:val="00331B38"/>
    <w:rsid w:val="00331B44"/>
    <w:rsid w:val="00332847"/>
    <w:rsid w:val="00332ED8"/>
    <w:rsid w:val="00332FBE"/>
    <w:rsid w:val="00334806"/>
    <w:rsid w:val="00334890"/>
    <w:rsid w:val="00334975"/>
    <w:rsid w:val="00334E49"/>
    <w:rsid w:val="00334ED0"/>
    <w:rsid w:val="0033508A"/>
    <w:rsid w:val="003353C4"/>
    <w:rsid w:val="00335DAE"/>
    <w:rsid w:val="0033637F"/>
    <w:rsid w:val="003363E1"/>
    <w:rsid w:val="0033663B"/>
    <w:rsid w:val="00336A6D"/>
    <w:rsid w:val="00336F13"/>
    <w:rsid w:val="003377C5"/>
    <w:rsid w:val="00337C37"/>
    <w:rsid w:val="003404A8"/>
    <w:rsid w:val="00340ADA"/>
    <w:rsid w:val="003411A0"/>
    <w:rsid w:val="00341E12"/>
    <w:rsid w:val="00342885"/>
    <w:rsid w:val="00343112"/>
    <w:rsid w:val="0034321E"/>
    <w:rsid w:val="0034383B"/>
    <w:rsid w:val="003439C6"/>
    <w:rsid w:val="00344467"/>
    <w:rsid w:val="00344648"/>
    <w:rsid w:val="00344CF9"/>
    <w:rsid w:val="00345072"/>
    <w:rsid w:val="00345EC6"/>
    <w:rsid w:val="003462D2"/>
    <w:rsid w:val="00346555"/>
    <w:rsid w:val="00346682"/>
    <w:rsid w:val="003468C2"/>
    <w:rsid w:val="003468C3"/>
    <w:rsid w:val="00346C04"/>
    <w:rsid w:val="00346D12"/>
    <w:rsid w:val="003478E8"/>
    <w:rsid w:val="00347C34"/>
    <w:rsid w:val="00347DD0"/>
    <w:rsid w:val="00347F88"/>
    <w:rsid w:val="003503CA"/>
    <w:rsid w:val="00350A82"/>
    <w:rsid w:val="00350D28"/>
    <w:rsid w:val="003510A0"/>
    <w:rsid w:val="003517BD"/>
    <w:rsid w:val="00351CE9"/>
    <w:rsid w:val="0035204D"/>
    <w:rsid w:val="003529D8"/>
    <w:rsid w:val="003529FE"/>
    <w:rsid w:val="00352E00"/>
    <w:rsid w:val="00353188"/>
    <w:rsid w:val="00353714"/>
    <w:rsid w:val="0035398D"/>
    <w:rsid w:val="003539B3"/>
    <w:rsid w:val="0035456C"/>
    <w:rsid w:val="0035490F"/>
    <w:rsid w:val="00354916"/>
    <w:rsid w:val="00354AD1"/>
    <w:rsid w:val="00354D96"/>
    <w:rsid w:val="00354E46"/>
    <w:rsid w:val="00355677"/>
    <w:rsid w:val="0035577E"/>
    <w:rsid w:val="00355E7A"/>
    <w:rsid w:val="003561EE"/>
    <w:rsid w:val="003564F3"/>
    <w:rsid w:val="003568A3"/>
    <w:rsid w:val="003568B2"/>
    <w:rsid w:val="00356BD6"/>
    <w:rsid w:val="00356CAE"/>
    <w:rsid w:val="00356D6A"/>
    <w:rsid w:val="00356D6F"/>
    <w:rsid w:val="00357EBA"/>
    <w:rsid w:val="00360038"/>
    <w:rsid w:val="0036077C"/>
    <w:rsid w:val="00360E77"/>
    <w:rsid w:val="00360E94"/>
    <w:rsid w:val="00361136"/>
    <w:rsid w:val="00361239"/>
    <w:rsid w:val="00361382"/>
    <w:rsid w:val="0036183C"/>
    <w:rsid w:val="00361E27"/>
    <w:rsid w:val="00362A93"/>
    <w:rsid w:val="0036336B"/>
    <w:rsid w:val="003634CD"/>
    <w:rsid w:val="00363516"/>
    <w:rsid w:val="003635E1"/>
    <w:rsid w:val="003641ED"/>
    <w:rsid w:val="003642C3"/>
    <w:rsid w:val="00365140"/>
    <w:rsid w:val="0036546F"/>
    <w:rsid w:val="00365E5D"/>
    <w:rsid w:val="00366139"/>
    <w:rsid w:val="0036690E"/>
    <w:rsid w:val="00367170"/>
    <w:rsid w:val="00367180"/>
    <w:rsid w:val="00367839"/>
    <w:rsid w:val="00367F6A"/>
    <w:rsid w:val="003709E2"/>
    <w:rsid w:val="00370EDA"/>
    <w:rsid w:val="00371659"/>
    <w:rsid w:val="003716AF"/>
    <w:rsid w:val="00371FF8"/>
    <w:rsid w:val="003723B0"/>
    <w:rsid w:val="0037257B"/>
    <w:rsid w:val="00372AE7"/>
    <w:rsid w:val="00372DB2"/>
    <w:rsid w:val="0037361B"/>
    <w:rsid w:val="0037387D"/>
    <w:rsid w:val="00373888"/>
    <w:rsid w:val="00373CBF"/>
    <w:rsid w:val="00373EB9"/>
    <w:rsid w:val="003747F2"/>
    <w:rsid w:val="003748BF"/>
    <w:rsid w:val="00374B8A"/>
    <w:rsid w:val="00374BFC"/>
    <w:rsid w:val="00374F02"/>
    <w:rsid w:val="00375371"/>
    <w:rsid w:val="0037537B"/>
    <w:rsid w:val="0037596C"/>
    <w:rsid w:val="00375A9C"/>
    <w:rsid w:val="00375EA4"/>
    <w:rsid w:val="0037670B"/>
    <w:rsid w:val="00376DF6"/>
    <w:rsid w:val="003770D8"/>
    <w:rsid w:val="00377432"/>
    <w:rsid w:val="00380992"/>
    <w:rsid w:val="00380EFB"/>
    <w:rsid w:val="00381753"/>
    <w:rsid w:val="00381769"/>
    <w:rsid w:val="00381BDD"/>
    <w:rsid w:val="00381E38"/>
    <w:rsid w:val="00381E4F"/>
    <w:rsid w:val="00381F0F"/>
    <w:rsid w:val="00381F9A"/>
    <w:rsid w:val="003820B1"/>
    <w:rsid w:val="003822C0"/>
    <w:rsid w:val="0038279A"/>
    <w:rsid w:val="00382CED"/>
    <w:rsid w:val="00383D55"/>
    <w:rsid w:val="003841C2"/>
    <w:rsid w:val="0038488E"/>
    <w:rsid w:val="00384BD4"/>
    <w:rsid w:val="00385203"/>
    <w:rsid w:val="0038573B"/>
    <w:rsid w:val="00385B5B"/>
    <w:rsid w:val="00385BFF"/>
    <w:rsid w:val="00385CFA"/>
    <w:rsid w:val="00385EDD"/>
    <w:rsid w:val="00386ED7"/>
    <w:rsid w:val="00386F71"/>
    <w:rsid w:val="00387021"/>
    <w:rsid w:val="0038763E"/>
    <w:rsid w:val="00387EA6"/>
    <w:rsid w:val="00387FD0"/>
    <w:rsid w:val="00390326"/>
    <w:rsid w:val="00391069"/>
    <w:rsid w:val="0039128A"/>
    <w:rsid w:val="0039138B"/>
    <w:rsid w:val="003916CC"/>
    <w:rsid w:val="00391C77"/>
    <w:rsid w:val="00391ED2"/>
    <w:rsid w:val="00391F2E"/>
    <w:rsid w:val="003924FC"/>
    <w:rsid w:val="003925EB"/>
    <w:rsid w:val="00392E41"/>
    <w:rsid w:val="0039388C"/>
    <w:rsid w:val="003938D1"/>
    <w:rsid w:val="00393972"/>
    <w:rsid w:val="00393A19"/>
    <w:rsid w:val="00393EE5"/>
    <w:rsid w:val="0039409D"/>
    <w:rsid w:val="00394811"/>
    <w:rsid w:val="00394D89"/>
    <w:rsid w:val="00394DFC"/>
    <w:rsid w:val="0039570C"/>
    <w:rsid w:val="00395A7D"/>
    <w:rsid w:val="00396014"/>
    <w:rsid w:val="0039674E"/>
    <w:rsid w:val="003970E5"/>
    <w:rsid w:val="0039714E"/>
    <w:rsid w:val="00397798"/>
    <w:rsid w:val="003A0165"/>
    <w:rsid w:val="003A0DB7"/>
    <w:rsid w:val="003A167E"/>
    <w:rsid w:val="003A1838"/>
    <w:rsid w:val="003A1F5B"/>
    <w:rsid w:val="003A23F8"/>
    <w:rsid w:val="003A2B52"/>
    <w:rsid w:val="003A2F43"/>
    <w:rsid w:val="003A331C"/>
    <w:rsid w:val="003A345B"/>
    <w:rsid w:val="003A3EF3"/>
    <w:rsid w:val="003A416E"/>
    <w:rsid w:val="003A5DA3"/>
    <w:rsid w:val="003A6937"/>
    <w:rsid w:val="003A6C9D"/>
    <w:rsid w:val="003A71EB"/>
    <w:rsid w:val="003A720B"/>
    <w:rsid w:val="003A7597"/>
    <w:rsid w:val="003B0703"/>
    <w:rsid w:val="003B0B8E"/>
    <w:rsid w:val="003B0FC9"/>
    <w:rsid w:val="003B137E"/>
    <w:rsid w:val="003B13C4"/>
    <w:rsid w:val="003B1506"/>
    <w:rsid w:val="003B17FF"/>
    <w:rsid w:val="003B1A8F"/>
    <w:rsid w:val="003B2311"/>
    <w:rsid w:val="003B255D"/>
    <w:rsid w:val="003B28C5"/>
    <w:rsid w:val="003B2985"/>
    <w:rsid w:val="003B2D98"/>
    <w:rsid w:val="003B2E87"/>
    <w:rsid w:val="003B30CD"/>
    <w:rsid w:val="003B3427"/>
    <w:rsid w:val="003B344A"/>
    <w:rsid w:val="003B397B"/>
    <w:rsid w:val="003B41A5"/>
    <w:rsid w:val="003B4CFD"/>
    <w:rsid w:val="003B4D62"/>
    <w:rsid w:val="003B508D"/>
    <w:rsid w:val="003B5466"/>
    <w:rsid w:val="003B5BA2"/>
    <w:rsid w:val="003B5C52"/>
    <w:rsid w:val="003B65A1"/>
    <w:rsid w:val="003B74BF"/>
    <w:rsid w:val="003B76A1"/>
    <w:rsid w:val="003B7709"/>
    <w:rsid w:val="003B7B3C"/>
    <w:rsid w:val="003C01A4"/>
    <w:rsid w:val="003C05DA"/>
    <w:rsid w:val="003C0E4A"/>
    <w:rsid w:val="003C189B"/>
    <w:rsid w:val="003C2308"/>
    <w:rsid w:val="003C2A1D"/>
    <w:rsid w:val="003C2E95"/>
    <w:rsid w:val="003C33F3"/>
    <w:rsid w:val="003C3FBB"/>
    <w:rsid w:val="003C422A"/>
    <w:rsid w:val="003C4EF9"/>
    <w:rsid w:val="003C4FE0"/>
    <w:rsid w:val="003C54E4"/>
    <w:rsid w:val="003C5B68"/>
    <w:rsid w:val="003C5F5D"/>
    <w:rsid w:val="003C6172"/>
    <w:rsid w:val="003C6342"/>
    <w:rsid w:val="003C6378"/>
    <w:rsid w:val="003C6818"/>
    <w:rsid w:val="003C6E24"/>
    <w:rsid w:val="003C72EE"/>
    <w:rsid w:val="003C758F"/>
    <w:rsid w:val="003D19B2"/>
    <w:rsid w:val="003D1D1A"/>
    <w:rsid w:val="003D21C1"/>
    <w:rsid w:val="003D2300"/>
    <w:rsid w:val="003D2722"/>
    <w:rsid w:val="003D279F"/>
    <w:rsid w:val="003D2884"/>
    <w:rsid w:val="003D2ED4"/>
    <w:rsid w:val="003D3065"/>
    <w:rsid w:val="003D331A"/>
    <w:rsid w:val="003D35A4"/>
    <w:rsid w:val="003D3C7D"/>
    <w:rsid w:val="003D420A"/>
    <w:rsid w:val="003D4B83"/>
    <w:rsid w:val="003D4DF2"/>
    <w:rsid w:val="003D4EA1"/>
    <w:rsid w:val="003D4FE9"/>
    <w:rsid w:val="003D569D"/>
    <w:rsid w:val="003D5A56"/>
    <w:rsid w:val="003D6309"/>
    <w:rsid w:val="003D6B36"/>
    <w:rsid w:val="003D6F50"/>
    <w:rsid w:val="003D725F"/>
    <w:rsid w:val="003D733D"/>
    <w:rsid w:val="003D7733"/>
    <w:rsid w:val="003D7BF4"/>
    <w:rsid w:val="003D7EC6"/>
    <w:rsid w:val="003E059A"/>
    <w:rsid w:val="003E1022"/>
    <w:rsid w:val="003E109C"/>
    <w:rsid w:val="003E1104"/>
    <w:rsid w:val="003E17E8"/>
    <w:rsid w:val="003E188D"/>
    <w:rsid w:val="003E2707"/>
    <w:rsid w:val="003E278D"/>
    <w:rsid w:val="003E2A43"/>
    <w:rsid w:val="003E2CFC"/>
    <w:rsid w:val="003E34D0"/>
    <w:rsid w:val="003E3895"/>
    <w:rsid w:val="003E3CDC"/>
    <w:rsid w:val="003E3FFB"/>
    <w:rsid w:val="003E4204"/>
    <w:rsid w:val="003E45C8"/>
    <w:rsid w:val="003E47BA"/>
    <w:rsid w:val="003E4B50"/>
    <w:rsid w:val="003E4BC5"/>
    <w:rsid w:val="003E54A9"/>
    <w:rsid w:val="003E5E67"/>
    <w:rsid w:val="003E64A7"/>
    <w:rsid w:val="003E6A0F"/>
    <w:rsid w:val="003E6CCB"/>
    <w:rsid w:val="003E75AA"/>
    <w:rsid w:val="003E7A9F"/>
    <w:rsid w:val="003F0310"/>
    <w:rsid w:val="003F04DC"/>
    <w:rsid w:val="003F23A3"/>
    <w:rsid w:val="003F2A78"/>
    <w:rsid w:val="003F3152"/>
    <w:rsid w:val="003F3289"/>
    <w:rsid w:val="003F33A8"/>
    <w:rsid w:val="003F3597"/>
    <w:rsid w:val="003F3A1E"/>
    <w:rsid w:val="003F3C2C"/>
    <w:rsid w:val="003F3EAE"/>
    <w:rsid w:val="003F4B98"/>
    <w:rsid w:val="003F6C6F"/>
    <w:rsid w:val="003F6CA3"/>
    <w:rsid w:val="003F76DA"/>
    <w:rsid w:val="003F79CE"/>
    <w:rsid w:val="003F7F49"/>
    <w:rsid w:val="004000D3"/>
    <w:rsid w:val="0040072A"/>
    <w:rsid w:val="00400D0D"/>
    <w:rsid w:val="004010B9"/>
    <w:rsid w:val="00401BB0"/>
    <w:rsid w:val="004021D5"/>
    <w:rsid w:val="00402844"/>
    <w:rsid w:val="00402EBC"/>
    <w:rsid w:val="00402FE8"/>
    <w:rsid w:val="00403E3A"/>
    <w:rsid w:val="00403E83"/>
    <w:rsid w:val="00403F7C"/>
    <w:rsid w:val="00404127"/>
    <w:rsid w:val="004042A5"/>
    <w:rsid w:val="004046FA"/>
    <w:rsid w:val="00405A95"/>
    <w:rsid w:val="00406111"/>
    <w:rsid w:val="004066F2"/>
    <w:rsid w:val="00406885"/>
    <w:rsid w:val="00406D1F"/>
    <w:rsid w:val="00407407"/>
    <w:rsid w:val="004079F8"/>
    <w:rsid w:val="00407D28"/>
    <w:rsid w:val="00410007"/>
    <w:rsid w:val="00410075"/>
    <w:rsid w:val="004104D5"/>
    <w:rsid w:val="00410D34"/>
    <w:rsid w:val="00410DEE"/>
    <w:rsid w:val="004116CF"/>
    <w:rsid w:val="00411A2D"/>
    <w:rsid w:val="00411CB5"/>
    <w:rsid w:val="00412109"/>
    <w:rsid w:val="004123FD"/>
    <w:rsid w:val="00412908"/>
    <w:rsid w:val="004146C6"/>
    <w:rsid w:val="00414BA1"/>
    <w:rsid w:val="00414F46"/>
    <w:rsid w:val="0041590F"/>
    <w:rsid w:val="00415FA2"/>
    <w:rsid w:val="00416623"/>
    <w:rsid w:val="00416CF8"/>
    <w:rsid w:val="004172A6"/>
    <w:rsid w:val="004175AB"/>
    <w:rsid w:val="00417878"/>
    <w:rsid w:val="00417C56"/>
    <w:rsid w:val="0042023F"/>
    <w:rsid w:val="004203DC"/>
    <w:rsid w:val="00420544"/>
    <w:rsid w:val="00420F4D"/>
    <w:rsid w:val="00420FE1"/>
    <w:rsid w:val="004212D2"/>
    <w:rsid w:val="00421553"/>
    <w:rsid w:val="00421B89"/>
    <w:rsid w:val="00421C34"/>
    <w:rsid w:val="00422307"/>
    <w:rsid w:val="00422661"/>
    <w:rsid w:val="00422668"/>
    <w:rsid w:val="004226D1"/>
    <w:rsid w:val="00422791"/>
    <w:rsid w:val="004228D5"/>
    <w:rsid w:val="00422E8A"/>
    <w:rsid w:val="00423F31"/>
    <w:rsid w:val="00424B9F"/>
    <w:rsid w:val="00425865"/>
    <w:rsid w:val="00425DF8"/>
    <w:rsid w:val="00426DA1"/>
    <w:rsid w:val="00426ED4"/>
    <w:rsid w:val="00426F99"/>
    <w:rsid w:val="00427579"/>
    <w:rsid w:val="00427595"/>
    <w:rsid w:val="0042768D"/>
    <w:rsid w:val="00427A9B"/>
    <w:rsid w:val="00427BC7"/>
    <w:rsid w:val="0043006A"/>
    <w:rsid w:val="00431102"/>
    <w:rsid w:val="00431CB2"/>
    <w:rsid w:val="004324C8"/>
    <w:rsid w:val="00432E04"/>
    <w:rsid w:val="00432F1A"/>
    <w:rsid w:val="00433013"/>
    <w:rsid w:val="004331F6"/>
    <w:rsid w:val="0043331C"/>
    <w:rsid w:val="004338FB"/>
    <w:rsid w:val="00434716"/>
    <w:rsid w:val="004347BD"/>
    <w:rsid w:val="00434E54"/>
    <w:rsid w:val="004355C5"/>
    <w:rsid w:val="004356E4"/>
    <w:rsid w:val="0043636A"/>
    <w:rsid w:val="00436E07"/>
    <w:rsid w:val="00436E47"/>
    <w:rsid w:val="004375BF"/>
    <w:rsid w:val="00437BB1"/>
    <w:rsid w:val="004403C6"/>
    <w:rsid w:val="00440B4A"/>
    <w:rsid w:val="00440F8F"/>
    <w:rsid w:val="00441000"/>
    <w:rsid w:val="004413F6"/>
    <w:rsid w:val="0044210C"/>
    <w:rsid w:val="00442293"/>
    <w:rsid w:val="004429A3"/>
    <w:rsid w:val="00442B57"/>
    <w:rsid w:val="00442C83"/>
    <w:rsid w:val="0044301E"/>
    <w:rsid w:val="004433D0"/>
    <w:rsid w:val="00443CAD"/>
    <w:rsid w:val="00443D1E"/>
    <w:rsid w:val="00443F44"/>
    <w:rsid w:val="00444E43"/>
    <w:rsid w:val="004450CB"/>
    <w:rsid w:val="00445420"/>
    <w:rsid w:val="004455DE"/>
    <w:rsid w:val="00445CA6"/>
    <w:rsid w:val="00445E57"/>
    <w:rsid w:val="00445FCF"/>
    <w:rsid w:val="00446354"/>
    <w:rsid w:val="0044647A"/>
    <w:rsid w:val="004464FF"/>
    <w:rsid w:val="004467C4"/>
    <w:rsid w:val="004472A4"/>
    <w:rsid w:val="0044767E"/>
    <w:rsid w:val="00447844"/>
    <w:rsid w:val="00447920"/>
    <w:rsid w:val="004502AE"/>
    <w:rsid w:val="00450524"/>
    <w:rsid w:val="004508C8"/>
    <w:rsid w:val="00450E4B"/>
    <w:rsid w:val="0045133C"/>
    <w:rsid w:val="00451BDD"/>
    <w:rsid w:val="004521A6"/>
    <w:rsid w:val="004527D0"/>
    <w:rsid w:val="00452835"/>
    <w:rsid w:val="00452AA2"/>
    <w:rsid w:val="00452ACE"/>
    <w:rsid w:val="00453064"/>
    <w:rsid w:val="004530CB"/>
    <w:rsid w:val="00453AB2"/>
    <w:rsid w:val="004543C7"/>
    <w:rsid w:val="0045462F"/>
    <w:rsid w:val="004546B9"/>
    <w:rsid w:val="00454BA4"/>
    <w:rsid w:val="00454D91"/>
    <w:rsid w:val="0045566D"/>
    <w:rsid w:val="00455C77"/>
    <w:rsid w:val="00455FC7"/>
    <w:rsid w:val="0045648A"/>
    <w:rsid w:val="00456A50"/>
    <w:rsid w:val="00456ADF"/>
    <w:rsid w:val="00456EE8"/>
    <w:rsid w:val="00457D5D"/>
    <w:rsid w:val="00457ED8"/>
    <w:rsid w:val="004601EB"/>
    <w:rsid w:val="0046022E"/>
    <w:rsid w:val="00460B3F"/>
    <w:rsid w:val="00460D85"/>
    <w:rsid w:val="004611E3"/>
    <w:rsid w:val="0046184E"/>
    <w:rsid w:val="00461AF3"/>
    <w:rsid w:val="00461B20"/>
    <w:rsid w:val="00461D96"/>
    <w:rsid w:val="004626E1"/>
    <w:rsid w:val="004629DB"/>
    <w:rsid w:val="00463000"/>
    <w:rsid w:val="0046341C"/>
    <w:rsid w:val="00463563"/>
    <w:rsid w:val="0046369D"/>
    <w:rsid w:val="0046386B"/>
    <w:rsid w:val="00463C8C"/>
    <w:rsid w:val="00463EF4"/>
    <w:rsid w:val="0046417E"/>
    <w:rsid w:val="00464457"/>
    <w:rsid w:val="00464608"/>
    <w:rsid w:val="004653E0"/>
    <w:rsid w:val="004654FD"/>
    <w:rsid w:val="0046554E"/>
    <w:rsid w:val="00465780"/>
    <w:rsid w:val="00465E1C"/>
    <w:rsid w:val="00465F4C"/>
    <w:rsid w:val="00466454"/>
    <w:rsid w:val="004666D8"/>
    <w:rsid w:val="00466AD2"/>
    <w:rsid w:val="00466CF1"/>
    <w:rsid w:val="00466D90"/>
    <w:rsid w:val="00467522"/>
    <w:rsid w:val="00467A95"/>
    <w:rsid w:val="00467B41"/>
    <w:rsid w:val="00470170"/>
    <w:rsid w:val="00470542"/>
    <w:rsid w:val="00470693"/>
    <w:rsid w:val="00470D38"/>
    <w:rsid w:val="004710A4"/>
    <w:rsid w:val="00472BDB"/>
    <w:rsid w:val="00473065"/>
    <w:rsid w:val="00473A8D"/>
    <w:rsid w:val="00473CA8"/>
    <w:rsid w:val="004749C1"/>
    <w:rsid w:val="00474B56"/>
    <w:rsid w:val="0047545A"/>
    <w:rsid w:val="00475FA1"/>
    <w:rsid w:val="004762D9"/>
    <w:rsid w:val="00476A78"/>
    <w:rsid w:val="004775DC"/>
    <w:rsid w:val="0047777E"/>
    <w:rsid w:val="00477D12"/>
    <w:rsid w:val="00477E1D"/>
    <w:rsid w:val="00477E43"/>
    <w:rsid w:val="00477F15"/>
    <w:rsid w:val="00477F32"/>
    <w:rsid w:val="0048045A"/>
    <w:rsid w:val="004804CF"/>
    <w:rsid w:val="00480734"/>
    <w:rsid w:val="00481098"/>
    <w:rsid w:val="004813D5"/>
    <w:rsid w:val="0048229A"/>
    <w:rsid w:val="0048270A"/>
    <w:rsid w:val="00482A3E"/>
    <w:rsid w:val="00482B24"/>
    <w:rsid w:val="00483880"/>
    <w:rsid w:val="00483C77"/>
    <w:rsid w:val="00483EC9"/>
    <w:rsid w:val="004841EC"/>
    <w:rsid w:val="00484A08"/>
    <w:rsid w:val="00484ABF"/>
    <w:rsid w:val="00485517"/>
    <w:rsid w:val="004863CC"/>
    <w:rsid w:val="004866C9"/>
    <w:rsid w:val="004868A9"/>
    <w:rsid w:val="00487007"/>
    <w:rsid w:val="00487367"/>
    <w:rsid w:val="004877E1"/>
    <w:rsid w:val="0048789C"/>
    <w:rsid w:val="004878A5"/>
    <w:rsid w:val="00487F28"/>
    <w:rsid w:val="00490416"/>
    <w:rsid w:val="00490AB8"/>
    <w:rsid w:val="00490D2A"/>
    <w:rsid w:val="004912DC"/>
    <w:rsid w:val="004913C6"/>
    <w:rsid w:val="004917E1"/>
    <w:rsid w:val="00491B6D"/>
    <w:rsid w:val="0049219E"/>
    <w:rsid w:val="00492E5A"/>
    <w:rsid w:val="00493651"/>
    <w:rsid w:val="0049427E"/>
    <w:rsid w:val="004943C8"/>
    <w:rsid w:val="0049468E"/>
    <w:rsid w:val="004955A6"/>
    <w:rsid w:val="004955AA"/>
    <w:rsid w:val="004957F1"/>
    <w:rsid w:val="00496065"/>
    <w:rsid w:val="00496201"/>
    <w:rsid w:val="0049650B"/>
    <w:rsid w:val="00496665"/>
    <w:rsid w:val="00496888"/>
    <w:rsid w:val="00496ADE"/>
    <w:rsid w:val="00496CF0"/>
    <w:rsid w:val="00497191"/>
    <w:rsid w:val="004972FB"/>
    <w:rsid w:val="00497AA3"/>
    <w:rsid w:val="00497F77"/>
    <w:rsid w:val="004A01F4"/>
    <w:rsid w:val="004A07E1"/>
    <w:rsid w:val="004A1D21"/>
    <w:rsid w:val="004A272A"/>
    <w:rsid w:val="004A27B7"/>
    <w:rsid w:val="004A30C2"/>
    <w:rsid w:val="004A3119"/>
    <w:rsid w:val="004A352B"/>
    <w:rsid w:val="004A3606"/>
    <w:rsid w:val="004A40C4"/>
    <w:rsid w:val="004A4368"/>
    <w:rsid w:val="004A4374"/>
    <w:rsid w:val="004A489B"/>
    <w:rsid w:val="004A4CDE"/>
    <w:rsid w:val="004A4D03"/>
    <w:rsid w:val="004A563A"/>
    <w:rsid w:val="004A6577"/>
    <w:rsid w:val="004A6E0E"/>
    <w:rsid w:val="004A6E2A"/>
    <w:rsid w:val="004A757A"/>
    <w:rsid w:val="004A7CF8"/>
    <w:rsid w:val="004A7D21"/>
    <w:rsid w:val="004B0A29"/>
    <w:rsid w:val="004B1137"/>
    <w:rsid w:val="004B1FB2"/>
    <w:rsid w:val="004B203E"/>
    <w:rsid w:val="004B20BE"/>
    <w:rsid w:val="004B2121"/>
    <w:rsid w:val="004B2844"/>
    <w:rsid w:val="004B2E01"/>
    <w:rsid w:val="004B3EC9"/>
    <w:rsid w:val="004B3FAF"/>
    <w:rsid w:val="004B412B"/>
    <w:rsid w:val="004B43CC"/>
    <w:rsid w:val="004B4C4C"/>
    <w:rsid w:val="004B5E5E"/>
    <w:rsid w:val="004B633A"/>
    <w:rsid w:val="004B6A1D"/>
    <w:rsid w:val="004B6A46"/>
    <w:rsid w:val="004B6C8A"/>
    <w:rsid w:val="004B71EB"/>
    <w:rsid w:val="004B7342"/>
    <w:rsid w:val="004B7536"/>
    <w:rsid w:val="004B7640"/>
    <w:rsid w:val="004B7F65"/>
    <w:rsid w:val="004C0085"/>
    <w:rsid w:val="004C053F"/>
    <w:rsid w:val="004C065C"/>
    <w:rsid w:val="004C0B08"/>
    <w:rsid w:val="004C24FA"/>
    <w:rsid w:val="004C295C"/>
    <w:rsid w:val="004C2A75"/>
    <w:rsid w:val="004C2E18"/>
    <w:rsid w:val="004C3413"/>
    <w:rsid w:val="004C3663"/>
    <w:rsid w:val="004C384F"/>
    <w:rsid w:val="004C3A13"/>
    <w:rsid w:val="004C4397"/>
    <w:rsid w:val="004C43A8"/>
    <w:rsid w:val="004C4A7F"/>
    <w:rsid w:val="004C4BEF"/>
    <w:rsid w:val="004C4D01"/>
    <w:rsid w:val="004C5D96"/>
    <w:rsid w:val="004C5E53"/>
    <w:rsid w:val="004C6402"/>
    <w:rsid w:val="004C6689"/>
    <w:rsid w:val="004C6712"/>
    <w:rsid w:val="004C685B"/>
    <w:rsid w:val="004C6A5D"/>
    <w:rsid w:val="004C6E24"/>
    <w:rsid w:val="004C6FAB"/>
    <w:rsid w:val="004C7117"/>
    <w:rsid w:val="004C74CC"/>
    <w:rsid w:val="004C77F5"/>
    <w:rsid w:val="004D0758"/>
    <w:rsid w:val="004D09F5"/>
    <w:rsid w:val="004D0F59"/>
    <w:rsid w:val="004D11A1"/>
    <w:rsid w:val="004D123A"/>
    <w:rsid w:val="004D1C2E"/>
    <w:rsid w:val="004D1CF2"/>
    <w:rsid w:val="004D2901"/>
    <w:rsid w:val="004D2931"/>
    <w:rsid w:val="004D2A78"/>
    <w:rsid w:val="004D2D57"/>
    <w:rsid w:val="004D339A"/>
    <w:rsid w:val="004D3DA4"/>
    <w:rsid w:val="004D3F6B"/>
    <w:rsid w:val="004D4982"/>
    <w:rsid w:val="004D5196"/>
    <w:rsid w:val="004D5C28"/>
    <w:rsid w:val="004D5D6C"/>
    <w:rsid w:val="004D63A9"/>
    <w:rsid w:val="004D64EF"/>
    <w:rsid w:val="004D6605"/>
    <w:rsid w:val="004D6885"/>
    <w:rsid w:val="004D6CA2"/>
    <w:rsid w:val="004D6E9F"/>
    <w:rsid w:val="004D7260"/>
    <w:rsid w:val="004E0112"/>
    <w:rsid w:val="004E0BDB"/>
    <w:rsid w:val="004E1122"/>
    <w:rsid w:val="004E11A7"/>
    <w:rsid w:val="004E168A"/>
    <w:rsid w:val="004E19EB"/>
    <w:rsid w:val="004E2618"/>
    <w:rsid w:val="004E263F"/>
    <w:rsid w:val="004E2641"/>
    <w:rsid w:val="004E29D2"/>
    <w:rsid w:val="004E2D5B"/>
    <w:rsid w:val="004E37F7"/>
    <w:rsid w:val="004E3B4D"/>
    <w:rsid w:val="004E3C12"/>
    <w:rsid w:val="004E3C8F"/>
    <w:rsid w:val="004E3CFB"/>
    <w:rsid w:val="004E3E0D"/>
    <w:rsid w:val="004E3E16"/>
    <w:rsid w:val="004E3EF3"/>
    <w:rsid w:val="004E3FEE"/>
    <w:rsid w:val="004E4107"/>
    <w:rsid w:val="004E4D3A"/>
    <w:rsid w:val="004E5286"/>
    <w:rsid w:val="004E5519"/>
    <w:rsid w:val="004E56F8"/>
    <w:rsid w:val="004E5D37"/>
    <w:rsid w:val="004E62D8"/>
    <w:rsid w:val="004E6430"/>
    <w:rsid w:val="004E64D2"/>
    <w:rsid w:val="004E75B6"/>
    <w:rsid w:val="004F0A99"/>
    <w:rsid w:val="004F0C73"/>
    <w:rsid w:val="004F0D5B"/>
    <w:rsid w:val="004F0DDA"/>
    <w:rsid w:val="004F1445"/>
    <w:rsid w:val="004F2039"/>
    <w:rsid w:val="004F2098"/>
    <w:rsid w:val="004F2763"/>
    <w:rsid w:val="004F32C2"/>
    <w:rsid w:val="004F369B"/>
    <w:rsid w:val="004F36E7"/>
    <w:rsid w:val="004F391C"/>
    <w:rsid w:val="004F3E8B"/>
    <w:rsid w:val="004F414B"/>
    <w:rsid w:val="004F57DC"/>
    <w:rsid w:val="004F60E1"/>
    <w:rsid w:val="004F6460"/>
    <w:rsid w:val="004F708F"/>
    <w:rsid w:val="004F7B31"/>
    <w:rsid w:val="00500529"/>
    <w:rsid w:val="00500AEF"/>
    <w:rsid w:val="00501982"/>
    <w:rsid w:val="00501E85"/>
    <w:rsid w:val="0050221F"/>
    <w:rsid w:val="00502308"/>
    <w:rsid w:val="0050232B"/>
    <w:rsid w:val="005023D2"/>
    <w:rsid w:val="005026D5"/>
    <w:rsid w:val="00503581"/>
    <w:rsid w:val="00503A68"/>
    <w:rsid w:val="00503CD8"/>
    <w:rsid w:val="005045BA"/>
    <w:rsid w:val="00504DC1"/>
    <w:rsid w:val="00504EAF"/>
    <w:rsid w:val="0050508A"/>
    <w:rsid w:val="00505475"/>
    <w:rsid w:val="0050552C"/>
    <w:rsid w:val="00505BD6"/>
    <w:rsid w:val="00505EA6"/>
    <w:rsid w:val="00506813"/>
    <w:rsid w:val="00506BB0"/>
    <w:rsid w:val="00506D3A"/>
    <w:rsid w:val="0050709E"/>
    <w:rsid w:val="00507609"/>
    <w:rsid w:val="005077A6"/>
    <w:rsid w:val="0051030D"/>
    <w:rsid w:val="0051037D"/>
    <w:rsid w:val="0051040E"/>
    <w:rsid w:val="00510E3C"/>
    <w:rsid w:val="00511298"/>
    <w:rsid w:val="00511C4C"/>
    <w:rsid w:val="00511DDE"/>
    <w:rsid w:val="00511EC8"/>
    <w:rsid w:val="00511FBE"/>
    <w:rsid w:val="00512273"/>
    <w:rsid w:val="00512341"/>
    <w:rsid w:val="005127EC"/>
    <w:rsid w:val="00512C29"/>
    <w:rsid w:val="005136CF"/>
    <w:rsid w:val="00513715"/>
    <w:rsid w:val="005137D3"/>
    <w:rsid w:val="00513DAC"/>
    <w:rsid w:val="00514695"/>
    <w:rsid w:val="00515058"/>
    <w:rsid w:val="005151E6"/>
    <w:rsid w:val="005154C9"/>
    <w:rsid w:val="00516466"/>
    <w:rsid w:val="00517083"/>
    <w:rsid w:val="005171D9"/>
    <w:rsid w:val="00517703"/>
    <w:rsid w:val="00517771"/>
    <w:rsid w:val="00517847"/>
    <w:rsid w:val="00517EE5"/>
    <w:rsid w:val="0052017D"/>
    <w:rsid w:val="00520280"/>
    <w:rsid w:val="00520AE0"/>
    <w:rsid w:val="00520F83"/>
    <w:rsid w:val="00521144"/>
    <w:rsid w:val="0052185B"/>
    <w:rsid w:val="00522017"/>
    <w:rsid w:val="005221F1"/>
    <w:rsid w:val="005222DD"/>
    <w:rsid w:val="00522CC3"/>
    <w:rsid w:val="00522E64"/>
    <w:rsid w:val="00523B85"/>
    <w:rsid w:val="005248F2"/>
    <w:rsid w:val="005252FB"/>
    <w:rsid w:val="00525D5C"/>
    <w:rsid w:val="00526CE7"/>
    <w:rsid w:val="00526E9F"/>
    <w:rsid w:val="0052701A"/>
    <w:rsid w:val="00527225"/>
    <w:rsid w:val="00527E54"/>
    <w:rsid w:val="00530063"/>
    <w:rsid w:val="0053063D"/>
    <w:rsid w:val="00531D65"/>
    <w:rsid w:val="0053344D"/>
    <w:rsid w:val="00533886"/>
    <w:rsid w:val="005343D2"/>
    <w:rsid w:val="005345DF"/>
    <w:rsid w:val="005348A7"/>
    <w:rsid w:val="00534AB9"/>
    <w:rsid w:val="00535553"/>
    <w:rsid w:val="00536194"/>
    <w:rsid w:val="00536645"/>
    <w:rsid w:val="00537298"/>
    <w:rsid w:val="0053773E"/>
    <w:rsid w:val="00537A76"/>
    <w:rsid w:val="00537EA4"/>
    <w:rsid w:val="00537FFC"/>
    <w:rsid w:val="00540D02"/>
    <w:rsid w:val="00541014"/>
    <w:rsid w:val="00541015"/>
    <w:rsid w:val="005411EA"/>
    <w:rsid w:val="00542258"/>
    <w:rsid w:val="005426DD"/>
    <w:rsid w:val="00542D29"/>
    <w:rsid w:val="005442EE"/>
    <w:rsid w:val="00544513"/>
    <w:rsid w:val="00544783"/>
    <w:rsid w:val="0054486F"/>
    <w:rsid w:val="00544A54"/>
    <w:rsid w:val="00545801"/>
    <w:rsid w:val="00546169"/>
    <w:rsid w:val="005461A3"/>
    <w:rsid w:val="00546259"/>
    <w:rsid w:val="00546329"/>
    <w:rsid w:val="00546552"/>
    <w:rsid w:val="00546A0F"/>
    <w:rsid w:val="00547051"/>
    <w:rsid w:val="00547169"/>
    <w:rsid w:val="005479C9"/>
    <w:rsid w:val="00550327"/>
    <w:rsid w:val="005504D0"/>
    <w:rsid w:val="00550CE9"/>
    <w:rsid w:val="005511FA"/>
    <w:rsid w:val="005512D4"/>
    <w:rsid w:val="0055146A"/>
    <w:rsid w:val="00551F74"/>
    <w:rsid w:val="0055213B"/>
    <w:rsid w:val="005525FF"/>
    <w:rsid w:val="005527FF"/>
    <w:rsid w:val="0055430C"/>
    <w:rsid w:val="0055492B"/>
    <w:rsid w:val="00554D72"/>
    <w:rsid w:val="005550E1"/>
    <w:rsid w:val="00555E24"/>
    <w:rsid w:val="00555E7E"/>
    <w:rsid w:val="00555F4C"/>
    <w:rsid w:val="005579A5"/>
    <w:rsid w:val="00557AC2"/>
    <w:rsid w:val="005609DE"/>
    <w:rsid w:val="00560CBF"/>
    <w:rsid w:val="00560D6F"/>
    <w:rsid w:val="005614C9"/>
    <w:rsid w:val="0056238E"/>
    <w:rsid w:val="0056254D"/>
    <w:rsid w:val="00562939"/>
    <w:rsid w:val="005629D6"/>
    <w:rsid w:val="00563577"/>
    <w:rsid w:val="005639CE"/>
    <w:rsid w:val="00563B10"/>
    <w:rsid w:val="00563B3B"/>
    <w:rsid w:val="00563FC3"/>
    <w:rsid w:val="0056467C"/>
    <w:rsid w:val="0056478F"/>
    <w:rsid w:val="0056482A"/>
    <w:rsid w:val="00564D5C"/>
    <w:rsid w:val="00564FA6"/>
    <w:rsid w:val="00565175"/>
    <w:rsid w:val="005655CB"/>
    <w:rsid w:val="0056583F"/>
    <w:rsid w:val="00565840"/>
    <w:rsid w:val="00565F24"/>
    <w:rsid w:val="00566418"/>
    <w:rsid w:val="00567114"/>
    <w:rsid w:val="00567BD2"/>
    <w:rsid w:val="00570B23"/>
    <w:rsid w:val="00571588"/>
    <w:rsid w:val="00571770"/>
    <w:rsid w:val="0057260F"/>
    <w:rsid w:val="00572689"/>
    <w:rsid w:val="005726F4"/>
    <w:rsid w:val="0057281C"/>
    <w:rsid w:val="00572F90"/>
    <w:rsid w:val="00573631"/>
    <w:rsid w:val="0057371B"/>
    <w:rsid w:val="00573BBF"/>
    <w:rsid w:val="00573E04"/>
    <w:rsid w:val="00573FD1"/>
    <w:rsid w:val="00574666"/>
    <w:rsid w:val="00574AA8"/>
    <w:rsid w:val="00574FA6"/>
    <w:rsid w:val="00576043"/>
    <w:rsid w:val="0057608F"/>
    <w:rsid w:val="005762DE"/>
    <w:rsid w:val="005771C5"/>
    <w:rsid w:val="00577326"/>
    <w:rsid w:val="005778BC"/>
    <w:rsid w:val="00577947"/>
    <w:rsid w:val="00577D8C"/>
    <w:rsid w:val="00577DEF"/>
    <w:rsid w:val="0058093C"/>
    <w:rsid w:val="00580D5F"/>
    <w:rsid w:val="0058144B"/>
    <w:rsid w:val="0058156B"/>
    <w:rsid w:val="00581591"/>
    <w:rsid w:val="005827B3"/>
    <w:rsid w:val="005828DD"/>
    <w:rsid w:val="005836FE"/>
    <w:rsid w:val="00583CC4"/>
    <w:rsid w:val="005840F7"/>
    <w:rsid w:val="00584641"/>
    <w:rsid w:val="005847EB"/>
    <w:rsid w:val="005849D8"/>
    <w:rsid w:val="005855FE"/>
    <w:rsid w:val="00585670"/>
    <w:rsid w:val="0058688E"/>
    <w:rsid w:val="00586947"/>
    <w:rsid w:val="00586D5F"/>
    <w:rsid w:val="005872AB"/>
    <w:rsid w:val="005874C2"/>
    <w:rsid w:val="00587CEC"/>
    <w:rsid w:val="00587D6B"/>
    <w:rsid w:val="00587DC8"/>
    <w:rsid w:val="00590652"/>
    <w:rsid w:val="0059090B"/>
    <w:rsid w:val="00591736"/>
    <w:rsid w:val="005918F5"/>
    <w:rsid w:val="00591A3D"/>
    <w:rsid w:val="00591E7E"/>
    <w:rsid w:val="0059283E"/>
    <w:rsid w:val="005929A1"/>
    <w:rsid w:val="00592B1E"/>
    <w:rsid w:val="00592B46"/>
    <w:rsid w:val="00592ECB"/>
    <w:rsid w:val="00592FE7"/>
    <w:rsid w:val="00593050"/>
    <w:rsid w:val="005940F0"/>
    <w:rsid w:val="005942BF"/>
    <w:rsid w:val="0059455D"/>
    <w:rsid w:val="005947E8"/>
    <w:rsid w:val="00594AB7"/>
    <w:rsid w:val="00594BD2"/>
    <w:rsid w:val="00595967"/>
    <w:rsid w:val="00595C7F"/>
    <w:rsid w:val="00595EC6"/>
    <w:rsid w:val="00596064"/>
    <w:rsid w:val="00596809"/>
    <w:rsid w:val="00596F5B"/>
    <w:rsid w:val="0059707D"/>
    <w:rsid w:val="0059711D"/>
    <w:rsid w:val="0059762E"/>
    <w:rsid w:val="00597C0C"/>
    <w:rsid w:val="00597E37"/>
    <w:rsid w:val="00597F1D"/>
    <w:rsid w:val="005A04A6"/>
    <w:rsid w:val="005A0774"/>
    <w:rsid w:val="005A09B6"/>
    <w:rsid w:val="005A0B7A"/>
    <w:rsid w:val="005A0B94"/>
    <w:rsid w:val="005A215F"/>
    <w:rsid w:val="005A27A4"/>
    <w:rsid w:val="005A30B0"/>
    <w:rsid w:val="005A370C"/>
    <w:rsid w:val="005A39E3"/>
    <w:rsid w:val="005A3FF7"/>
    <w:rsid w:val="005A4388"/>
    <w:rsid w:val="005A49A1"/>
    <w:rsid w:val="005A4B88"/>
    <w:rsid w:val="005A4C0A"/>
    <w:rsid w:val="005A4E8F"/>
    <w:rsid w:val="005A50D9"/>
    <w:rsid w:val="005A51D0"/>
    <w:rsid w:val="005A53D5"/>
    <w:rsid w:val="005A552C"/>
    <w:rsid w:val="005A55F5"/>
    <w:rsid w:val="005A5C24"/>
    <w:rsid w:val="005A5D0F"/>
    <w:rsid w:val="005A674C"/>
    <w:rsid w:val="005A6CE6"/>
    <w:rsid w:val="005A7748"/>
    <w:rsid w:val="005A7A50"/>
    <w:rsid w:val="005A7C5A"/>
    <w:rsid w:val="005B05AD"/>
    <w:rsid w:val="005B0B8A"/>
    <w:rsid w:val="005B0BE6"/>
    <w:rsid w:val="005B0EAF"/>
    <w:rsid w:val="005B0F0D"/>
    <w:rsid w:val="005B16BC"/>
    <w:rsid w:val="005B190F"/>
    <w:rsid w:val="005B1B29"/>
    <w:rsid w:val="005B1E29"/>
    <w:rsid w:val="005B24F3"/>
    <w:rsid w:val="005B25C7"/>
    <w:rsid w:val="005B2FC7"/>
    <w:rsid w:val="005B3134"/>
    <w:rsid w:val="005B37DF"/>
    <w:rsid w:val="005B381F"/>
    <w:rsid w:val="005B39C4"/>
    <w:rsid w:val="005B3B71"/>
    <w:rsid w:val="005B4012"/>
    <w:rsid w:val="005B490B"/>
    <w:rsid w:val="005B5698"/>
    <w:rsid w:val="005B5E81"/>
    <w:rsid w:val="005B5FBC"/>
    <w:rsid w:val="005B64E3"/>
    <w:rsid w:val="005B68A9"/>
    <w:rsid w:val="005B6B58"/>
    <w:rsid w:val="005B6E7D"/>
    <w:rsid w:val="005B73ED"/>
    <w:rsid w:val="005B7A08"/>
    <w:rsid w:val="005B7B97"/>
    <w:rsid w:val="005C0578"/>
    <w:rsid w:val="005C0C01"/>
    <w:rsid w:val="005C141D"/>
    <w:rsid w:val="005C1776"/>
    <w:rsid w:val="005C1D46"/>
    <w:rsid w:val="005C22DB"/>
    <w:rsid w:val="005C259F"/>
    <w:rsid w:val="005C2E14"/>
    <w:rsid w:val="005C36BB"/>
    <w:rsid w:val="005C3749"/>
    <w:rsid w:val="005C375B"/>
    <w:rsid w:val="005C43C9"/>
    <w:rsid w:val="005C4998"/>
    <w:rsid w:val="005C4F33"/>
    <w:rsid w:val="005C585B"/>
    <w:rsid w:val="005C5C65"/>
    <w:rsid w:val="005C5EBE"/>
    <w:rsid w:val="005C6330"/>
    <w:rsid w:val="005C6565"/>
    <w:rsid w:val="005C685F"/>
    <w:rsid w:val="005C6E76"/>
    <w:rsid w:val="005C776C"/>
    <w:rsid w:val="005C77D1"/>
    <w:rsid w:val="005C7C09"/>
    <w:rsid w:val="005D0725"/>
    <w:rsid w:val="005D0EFB"/>
    <w:rsid w:val="005D1D45"/>
    <w:rsid w:val="005D2011"/>
    <w:rsid w:val="005D29E7"/>
    <w:rsid w:val="005D3D56"/>
    <w:rsid w:val="005D3FE1"/>
    <w:rsid w:val="005D405C"/>
    <w:rsid w:val="005D4A10"/>
    <w:rsid w:val="005D4B54"/>
    <w:rsid w:val="005D50B5"/>
    <w:rsid w:val="005D56A8"/>
    <w:rsid w:val="005D59CC"/>
    <w:rsid w:val="005D59E7"/>
    <w:rsid w:val="005D5B86"/>
    <w:rsid w:val="005D6774"/>
    <w:rsid w:val="005D67EC"/>
    <w:rsid w:val="005D6C56"/>
    <w:rsid w:val="005D6D21"/>
    <w:rsid w:val="005D7263"/>
    <w:rsid w:val="005D7451"/>
    <w:rsid w:val="005D7DB1"/>
    <w:rsid w:val="005D7F9D"/>
    <w:rsid w:val="005E0538"/>
    <w:rsid w:val="005E0749"/>
    <w:rsid w:val="005E1C68"/>
    <w:rsid w:val="005E1F70"/>
    <w:rsid w:val="005E23A1"/>
    <w:rsid w:val="005E2C5C"/>
    <w:rsid w:val="005E3164"/>
    <w:rsid w:val="005E3D2F"/>
    <w:rsid w:val="005E3F41"/>
    <w:rsid w:val="005E41AF"/>
    <w:rsid w:val="005E446D"/>
    <w:rsid w:val="005E4E42"/>
    <w:rsid w:val="005E602E"/>
    <w:rsid w:val="005E624D"/>
    <w:rsid w:val="005E65C9"/>
    <w:rsid w:val="005E6DA6"/>
    <w:rsid w:val="005E756A"/>
    <w:rsid w:val="005E7C64"/>
    <w:rsid w:val="005F03F2"/>
    <w:rsid w:val="005F06EA"/>
    <w:rsid w:val="005F0A22"/>
    <w:rsid w:val="005F0C1C"/>
    <w:rsid w:val="005F0D52"/>
    <w:rsid w:val="005F105C"/>
    <w:rsid w:val="005F1152"/>
    <w:rsid w:val="005F12E4"/>
    <w:rsid w:val="005F145F"/>
    <w:rsid w:val="005F1C6D"/>
    <w:rsid w:val="005F1C87"/>
    <w:rsid w:val="005F1F76"/>
    <w:rsid w:val="005F22CC"/>
    <w:rsid w:val="005F2B8C"/>
    <w:rsid w:val="005F3090"/>
    <w:rsid w:val="005F3415"/>
    <w:rsid w:val="005F34AC"/>
    <w:rsid w:val="005F3F77"/>
    <w:rsid w:val="005F4845"/>
    <w:rsid w:val="005F4FD3"/>
    <w:rsid w:val="005F5635"/>
    <w:rsid w:val="005F5943"/>
    <w:rsid w:val="005F5B79"/>
    <w:rsid w:val="005F6060"/>
    <w:rsid w:val="005F6267"/>
    <w:rsid w:val="005F67FD"/>
    <w:rsid w:val="005F6855"/>
    <w:rsid w:val="005F6DA7"/>
    <w:rsid w:val="005F7567"/>
    <w:rsid w:val="005F78D6"/>
    <w:rsid w:val="005F7F12"/>
    <w:rsid w:val="006005B3"/>
    <w:rsid w:val="006006D9"/>
    <w:rsid w:val="00600858"/>
    <w:rsid w:val="00600957"/>
    <w:rsid w:val="00600C46"/>
    <w:rsid w:val="00600EEB"/>
    <w:rsid w:val="006012AA"/>
    <w:rsid w:val="006013AE"/>
    <w:rsid w:val="0060173F"/>
    <w:rsid w:val="0060196C"/>
    <w:rsid w:val="00601C72"/>
    <w:rsid w:val="00602153"/>
    <w:rsid w:val="006022C7"/>
    <w:rsid w:val="0060321A"/>
    <w:rsid w:val="00603A62"/>
    <w:rsid w:val="00604024"/>
    <w:rsid w:val="00604696"/>
    <w:rsid w:val="006049EC"/>
    <w:rsid w:val="00605358"/>
    <w:rsid w:val="00605478"/>
    <w:rsid w:val="0060571C"/>
    <w:rsid w:val="00605C59"/>
    <w:rsid w:val="00605F26"/>
    <w:rsid w:val="0060612F"/>
    <w:rsid w:val="00606255"/>
    <w:rsid w:val="00606CC7"/>
    <w:rsid w:val="00606E29"/>
    <w:rsid w:val="00606F53"/>
    <w:rsid w:val="006077F8"/>
    <w:rsid w:val="006079AC"/>
    <w:rsid w:val="00607A37"/>
    <w:rsid w:val="00607BD9"/>
    <w:rsid w:val="00607DA9"/>
    <w:rsid w:val="00610248"/>
    <w:rsid w:val="00610ABF"/>
    <w:rsid w:val="00610DAA"/>
    <w:rsid w:val="006115DE"/>
    <w:rsid w:val="006116A0"/>
    <w:rsid w:val="006118AC"/>
    <w:rsid w:val="00611BA6"/>
    <w:rsid w:val="00611DCB"/>
    <w:rsid w:val="00612A2F"/>
    <w:rsid w:val="00612C27"/>
    <w:rsid w:val="00612EFA"/>
    <w:rsid w:val="006137EF"/>
    <w:rsid w:val="006139EE"/>
    <w:rsid w:val="00613A99"/>
    <w:rsid w:val="00613A9E"/>
    <w:rsid w:val="00614608"/>
    <w:rsid w:val="006153C2"/>
    <w:rsid w:val="006158E3"/>
    <w:rsid w:val="00615DC0"/>
    <w:rsid w:val="00615EC2"/>
    <w:rsid w:val="006161E4"/>
    <w:rsid w:val="006167FD"/>
    <w:rsid w:val="00617742"/>
    <w:rsid w:val="0061781C"/>
    <w:rsid w:val="00617A4A"/>
    <w:rsid w:val="00617C58"/>
    <w:rsid w:val="006204CF"/>
    <w:rsid w:val="00621C39"/>
    <w:rsid w:val="0062296D"/>
    <w:rsid w:val="00622E02"/>
    <w:rsid w:val="0062387C"/>
    <w:rsid w:val="00623E91"/>
    <w:rsid w:val="00623F33"/>
    <w:rsid w:val="00624140"/>
    <w:rsid w:val="0062459C"/>
    <w:rsid w:val="006246CD"/>
    <w:rsid w:val="006250A4"/>
    <w:rsid w:val="006255BF"/>
    <w:rsid w:val="00625811"/>
    <w:rsid w:val="0062583A"/>
    <w:rsid w:val="00625CC6"/>
    <w:rsid w:val="00625DFB"/>
    <w:rsid w:val="00625F1F"/>
    <w:rsid w:val="0062641E"/>
    <w:rsid w:val="00626B89"/>
    <w:rsid w:val="00626C98"/>
    <w:rsid w:val="00627458"/>
    <w:rsid w:val="00627A1B"/>
    <w:rsid w:val="00627B8D"/>
    <w:rsid w:val="00627D9C"/>
    <w:rsid w:val="006303B7"/>
    <w:rsid w:val="00630A34"/>
    <w:rsid w:val="00630B70"/>
    <w:rsid w:val="00631258"/>
    <w:rsid w:val="00631389"/>
    <w:rsid w:val="00631B99"/>
    <w:rsid w:val="00632BF7"/>
    <w:rsid w:val="00632F8A"/>
    <w:rsid w:val="00633233"/>
    <w:rsid w:val="00633C33"/>
    <w:rsid w:val="00634492"/>
    <w:rsid w:val="00634E85"/>
    <w:rsid w:val="006352C8"/>
    <w:rsid w:val="00635488"/>
    <w:rsid w:val="00635D11"/>
    <w:rsid w:val="006367D7"/>
    <w:rsid w:val="00636D64"/>
    <w:rsid w:val="006374E7"/>
    <w:rsid w:val="006377F9"/>
    <w:rsid w:val="00637D3F"/>
    <w:rsid w:val="00637F32"/>
    <w:rsid w:val="006401D1"/>
    <w:rsid w:val="0064057E"/>
    <w:rsid w:val="00641FEC"/>
    <w:rsid w:val="00641FED"/>
    <w:rsid w:val="00642637"/>
    <w:rsid w:val="00642B69"/>
    <w:rsid w:val="00642DF5"/>
    <w:rsid w:val="00643006"/>
    <w:rsid w:val="0064317C"/>
    <w:rsid w:val="006436CE"/>
    <w:rsid w:val="00643BAE"/>
    <w:rsid w:val="00643C9C"/>
    <w:rsid w:val="00645009"/>
    <w:rsid w:val="006459D3"/>
    <w:rsid w:val="00645A40"/>
    <w:rsid w:val="00645E61"/>
    <w:rsid w:val="00645E66"/>
    <w:rsid w:val="00645EF9"/>
    <w:rsid w:val="006466E0"/>
    <w:rsid w:val="0064687C"/>
    <w:rsid w:val="00646F54"/>
    <w:rsid w:val="00646FAE"/>
    <w:rsid w:val="0064734F"/>
    <w:rsid w:val="00647654"/>
    <w:rsid w:val="00647947"/>
    <w:rsid w:val="00647C5C"/>
    <w:rsid w:val="0065061B"/>
    <w:rsid w:val="00650981"/>
    <w:rsid w:val="00651476"/>
    <w:rsid w:val="006516A7"/>
    <w:rsid w:val="00651E0D"/>
    <w:rsid w:val="00651E86"/>
    <w:rsid w:val="0065263C"/>
    <w:rsid w:val="00652F7B"/>
    <w:rsid w:val="006534C0"/>
    <w:rsid w:val="006535B8"/>
    <w:rsid w:val="006536BD"/>
    <w:rsid w:val="006541D1"/>
    <w:rsid w:val="00654BC4"/>
    <w:rsid w:val="00655543"/>
    <w:rsid w:val="00655583"/>
    <w:rsid w:val="006558A2"/>
    <w:rsid w:val="00655C47"/>
    <w:rsid w:val="0065607F"/>
    <w:rsid w:val="006562DE"/>
    <w:rsid w:val="00656BCA"/>
    <w:rsid w:val="00656C6A"/>
    <w:rsid w:val="00657E79"/>
    <w:rsid w:val="0066043C"/>
    <w:rsid w:val="006604A5"/>
    <w:rsid w:val="0066060F"/>
    <w:rsid w:val="006609D3"/>
    <w:rsid w:val="00660FF7"/>
    <w:rsid w:val="006611D5"/>
    <w:rsid w:val="0066138D"/>
    <w:rsid w:val="0066175C"/>
    <w:rsid w:val="00661FDE"/>
    <w:rsid w:val="006622F1"/>
    <w:rsid w:val="00662738"/>
    <w:rsid w:val="00662E81"/>
    <w:rsid w:val="00663732"/>
    <w:rsid w:val="00663A79"/>
    <w:rsid w:val="00663BF0"/>
    <w:rsid w:val="00663C66"/>
    <w:rsid w:val="00663FFE"/>
    <w:rsid w:val="006642AA"/>
    <w:rsid w:val="00664820"/>
    <w:rsid w:val="00664DED"/>
    <w:rsid w:val="00665346"/>
    <w:rsid w:val="00665613"/>
    <w:rsid w:val="00665B1C"/>
    <w:rsid w:val="00665EC6"/>
    <w:rsid w:val="00666067"/>
    <w:rsid w:val="00666157"/>
    <w:rsid w:val="0066621D"/>
    <w:rsid w:val="00667BE2"/>
    <w:rsid w:val="006702A4"/>
    <w:rsid w:val="00671F49"/>
    <w:rsid w:val="00672112"/>
    <w:rsid w:val="00672475"/>
    <w:rsid w:val="00672C77"/>
    <w:rsid w:val="00673265"/>
    <w:rsid w:val="0067336E"/>
    <w:rsid w:val="00673534"/>
    <w:rsid w:val="006738C9"/>
    <w:rsid w:val="00675B86"/>
    <w:rsid w:val="006764E9"/>
    <w:rsid w:val="0067654A"/>
    <w:rsid w:val="00676A4A"/>
    <w:rsid w:val="00676B4E"/>
    <w:rsid w:val="00676B7E"/>
    <w:rsid w:val="00676CE6"/>
    <w:rsid w:val="006770D2"/>
    <w:rsid w:val="006773C0"/>
    <w:rsid w:val="0067787E"/>
    <w:rsid w:val="00677D8F"/>
    <w:rsid w:val="00680078"/>
    <w:rsid w:val="006803CF"/>
    <w:rsid w:val="00680710"/>
    <w:rsid w:val="00680AC4"/>
    <w:rsid w:val="00680C77"/>
    <w:rsid w:val="00681450"/>
    <w:rsid w:val="00681CCD"/>
    <w:rsid w:val="00683E83"/>
    <w:rsid w:val="00683EEB"/>
    <w:rsid w:val="00683FA2"/>
    <w:rsid w:val="006840A4"/>
    <w:rsid w:val="00684920"/>
    <w:rsid w:val="00684C05"/>
    <w:rsid w:val="006851D6"/>
    <w:rsid w:val="0068528E"/>
    <w:rsid w:val="006853FF"/>
    <w:rsid w:val="00685B6A"/>
    <w:rsid w:val="00685F14"/>
    <w:rsid w:val="00686179"/>
    <w:rsid w:val="006863A3"/>
    <w:rsid w:val="006863EB"/>
    <w:rsid w:val="00686CB9"/>
    <w:rsid w:val="00686D41"/>
    <w:rsid w:val="0068713E"/>
    <w:rsid w:val="00687468"/>
    <w:rsid w:val="00687743"/>
    <w:rsid w:val="00687B4E"/>
    <w:rsid w:val="0069070B"/>
    <w:rsid w:val="0069080D"/>
    <w:rsid w:val="006909FD"/>
    <w:rsid w:val="00690D0E"/>
    <w:rsid w:val="00691353"/>
    <w:rsid w:val="0069159D"/>
    <w:rsid w:val="00692B73"/>
    <w:rsid w:val="006935B3"/>
    <w:rsid w:val="00693F24"/>
    <w:rsid w:val="00693FAE"/>
    <w:rsid w:val="00694381"/>
    <w:rsid w:val="006947E7"/>
    <w:rsid w:val="00694A76"/>
    <w:rsid w:val="00694AC8"/>
    <w:rsid w:val="00695201"/>
    <w:rsid w:val="00695A33"/>
    <w:rsid w:val="00695E1A"/>
    <w:rsid w:val="006961BB"/>
    <w:rsid w:val="00696A3B"/>
    <w:rsid w:val="00696B58"/>
    <w:rsid w:val="00696C79"/>
    <w:rsid w:val="006A118A"/>
    <w:rsid w:val="006A1517"/>
    <w:rsid w:val="006A1F05"/>
    <w:rsid w:val="006A1FC5"/>
    <w:rsid w:val="006A28F1"/>
    <w:rsid w:val="006A31B7"/>
    <w:rsid w:val="006A38B5"/>
    <w:rsid w:val="006A3EA7"/>
    <w:rsid w:val="006A444A"/>
    <w:rsid w:val="006A498E"/>
    <w:rsid w:val="006A4A51"/>
    <w:rsid w:val="006A4BBB"/>
    <w:rsid w:val="006A4D74"/>
    <w:rsid w:val="006A5600"/>
    <w:rsid w:val="006A57B6"/>
    <w:rsid w:val="006A676F"/>
    <w:rsid w:val="006A68C0"/>
    <w:rsid w:val="006A6BDF"/>
    <w:rsid w:val="006A7178"/>
    <w:rsid w:val="006A77F1"/>
    <w:rsid w:val="006A7C03"/>
    <w:rsid w:val="006A7D6F"/>
    <w:rsid w:val="006A7F7A"/>
    <w:rsid w:val="006B0A02"/>
    <w:rsid w:val="006B0E36"/>
    <w:rsid w:val="006B0E70"/>
    <w:rsid w:val="006B174E"/>
    <w:rsid w:val="006B18C3"/>
    <w:rsid w:val="006B1C29"/>
    <w:rsid w:val="006B20CA"/>
    <w:rsid w:val="006B21C7"/>
    <w:rsid w:val="006B2E4B"/>
    <w:rsid w:val="006B2E7F"/>
    <w:rsid w:val="006B37C1"/>
    <w:rsid w:val="006B3BFB"/>
    <w:rsid w:val="006B4101"/>
    <w:rsid w:val="006B4D51"/>
    <w:rsid w:val="006B5118"/>
    <w:rsid w:val="006B5187"/>
    <w:rsid w:val="006B59FD"/>
    <w:rsid w:val="006B5BD0"/>
    <w:rsid w:val="006B62E5"/>
    <w:rsid w:val="006B66BC"/>
    <w:rsid w:val="006B6768"/>
    <w:rsid w:val="006B6ED7"/>
    <w:rsid w:val="006B727E"/>
    <w:rsid w:val="006B746A"/>
    <w:rsid w:val="006C0139"/>
    <w:rsid w:val="006C0B67"/>
    <w:rsid w:val="006C11E9"/>
    <w:rsid w:val="006C13B1"/>
    <w:rsid w:val="006C1789"/>
    <w:rsid w:val="006C17C7"/>
    <w:rsid w:val="006C27F8"/>
    <w:rsid w:val="006C368D"/>
    <w:rsid w:val="006C3A23"/>
    <w:rsid w:val="006C3D03"/>
    <w:rsid w:val="006C4329"/>
    <w:rsid w:val="006C4C5F"/>
    <w:rsid w:val="006C50CE"/>
    <w:rsid w:val="006C535B"/>
    <w:rsid w:val="006C53AF"/>
    <w:rsid w:val="006C59C0"/>
    <w:rsid w:val="006C5E60"/>
    <w:rsid w:val="006C5EB7"/>
    <w:rsid w:val="006C63F7"/>
    <w:rsid w:val="006C6787"/>
    <w:rsid w:val="006C68DA"/>
    <w:rsid w:val="006C6B07"/>
    <w:rsid w:val="006C6F14"/>
    <w:rsid w:val="006C6FB3"/>
    <w:rsid w:val="006C70CF"/>
    <w:rsid w:val="006C72F7"/>
    <w:rsid w:val="006C7301"/>
    <w:rsid w:val="006C7405"/>
    <w:rsid w:val="006C7B9D"/>
    <w:rsid w:val="006C7C65"/>
    <w:rsid w:val="006C7E46"/>
    <w:rsid w:val="006D07C3"/>
    <w:rsid w:val="006D08D6"/>
    <w:rsid w:val="006D09A7"/>
    <w:rsid w:val="006D1401"/>
    <w:rsid w:val="006D178A"/>
    <w:rsid w:val="006D2861"/>
    <w:rsid w:val="006D295D"/>
    <w:rsid w:val="006D2D49"/>
    <w:rsid w:val="006D2E35"/>
    <w:rsid w:val="006D35BD"/>
    <w:rsid w:val="006D378E"/>
    <w:rsid w:val="006D3796"/>
    <w:rsid w:val="006D3C37"/>
    <w:rsid w:val="006D4485"/>
    <w:rsid w:val="006D4741"/>
    <w:rsid w:val="006D4B01"/>
    <w:rsid w:val="006D4DE8"/>
    <w:rsid w:val="006D5567"/>
    <w:rsid w:val="006D57B7"/>
    <w:rsid w:val="006D5ACC"/>
    <w:rsid w:val="006D5E35"/>
    <w:rsid w:val="006D661E"/>
    <w:rsid w:val="006D7123"/>
    <w:rsid w:val="006D77D5"/>
    <w:rsid w:val="006D7DCC"/>
    <w:rsid w:val="006E03E1"/>
    <w:rsid w:val="006E03E6"/>
    <w:rsid w:val="006E05EC"/>
    <w:rsid w:val="006E0746"/>
    <w:rsid w:val="006E087B"/>
    <w:rsid w:val="006E10BD"/>
    <w:rsid w:val="006E1552"/>
    <w:rsid w:val="006E19EB"/>
    <w:rsid w:val="006E1C77"/>
    <w:rsid w:val="006E2851"/>
    <w:rsid w:val="006E2C39"/>
    <w:rsid w:val="006E2DE0"/>
    <w:rsid w:val="006E31B4"/>
    <w:rsid w:val="006E3246"/>
    <w:rsid w:val="006E3575"/>
    <w:rsid w:val="006E3A6E"/>
    <w:rsid w:val="006E42A1"/>
    <w:rsid w:val="006E49F1"/>
    <w:rsid w:val="006E4D29"/>
    <w:rsid w:val="006E661A"/>
    <w:rsid w:val="006E6A70"/>
    <w:rsid w:val="006E6A9A"/>
    <w:rsid w:val="006E7011"/>
    <w:rsid w:val="006E72F2"/>
    <w:rsid w:val="006E7484"/>
    <w:rsid w:val="006E7497"/>
    <w:rsid w:val="006E79FB"/>
    <w:rsid w:val="006E7A85"/>
    <w:rsid w:val="006F03E7"/>
    <w:rsid w:val="006F0944"/>
    <w:rsid w:val="006F0B18"/>
    <w:rsid w:val="006F0D03"/>
    <w:rsid w:val="006F1397"/>
    <w:rsid w:val="006F14C9"/>
    <w:rsid w:val="006F1940"/>
    <w:rsid w:val="006F3047"/>
    <w:rsid w:val="006F320B"/>
    <w:rsid w:val="006F44C2"/>
    <w:rsid w:val="006F456F"/>
    <w:rsid w:val="006F4CB0"/>
    <w:rsid w:val="006F4CDE"/>
    <w:rsid w:val="006F506C"/>
    <w:rsid w:val="006F5F90"/>
    <w:rsid w:val="006F621F"/>
    <w:rsid w:val="006F63F6"/>
    <w:rsid w:val="006F6F2A"/>
    <w:rsid w:val="006F6F5F"/>
    <w:rsid w:val="00701287"/>
    <w:rsid w:val="00702125"/>
    <w:rsid w:val="00702626"/>
    <w:rsid w:val="007026FA"/>
    <w:rsid w:val="00703A4A"/>
    <w:rsid w:val="00704254"/>
    <w:rsid w:val="0070486D"/>
    <w:rsid w:val="00704A5A"/>
    <w:rsid w:val="00704BFB"/>
    <w:rsid w:val="00705903"/>
    <w:rsid w:val="00706E25"/>
    <w:rsid w:val="00707134"/>
    <w:rsid w:val="007073B4"/>
    <w:rsid w:val="00707C84"/>
    <w:rsid w:val="007100D4"/>
    <w:rsid w:val="007100D9"/>
    <w:rsid w:val="0071059D"/>
    <w:rsid w:val="00710BB4"/>
    <w:rsid w:val="00710BD5"/>
    <w:rsid w:val="00711333"/>
    <w:rsid w:val="00711C84"/>
    <w:rsid w:val="00711DCF"/>
    <w:rsid w:val="00711E0C"/>
    <w:rsid w:val="00712026"/>
    <w:rsid w:val="00712674"/>
    <w:rsid w:val="00712A59"/>
    <w:rsid w:val="00713682"/>
    <w:rsid w:val="0071370F"/>
    <w:rsid w:val="00713728"/>
    <w:rsid w:val="00713868"/>
    <w:rsid w:val="007139E3"/>
    <w:rsid w:val="00713D1E"/>
    <w:rsid w:val="0071463D"/>
    <w:rsid w:val="00714955"/>
    <w:rsid w:val="0071502F"/>
    <w:rsid w:val="00715059"/>
    <w:rsid w:val="00715A50"/>
    <w:rsid w:val="00715AA8"/>
    <w:rsid w:val="00715D39"/>
    <w:rsid w:val="00715DA9"/>
    <w:rsid w:val="00716064"/>
    <w:rsid w:val="007162AC"/>
    <w:rsid w:val="007163FB"/>
    <w:rsid w:val="007168AB"/>
    <w:rsid w:val="00717688"/>
    <w:rsid w:val="00717D30"/>
    <w:rsid w:val="0072012A"/>
    <w:rsid w:val="007203F6"/>
    <w:rsid w:val="0072050B"/>
    <w:rsid w:val="00720852"/>
    <w:rsid w:val="00720B89"/>
    <w:rsid w:val="00720F26"/>
    <w:rsid w:val="00721773"/>
    <w:rsid w:val="00721ED4"/>
    <w:rsid w:val="007223C5"/>
    <w:rsid w:val="00722943"/>
    <w:rsid w:val="007230BC"/>
    <w:rsid w:val="0072321E"/>
    <w:rsid w:val="0072348E"/>
    <w:rsid w:val="00723FDB"/>
    <w:rsid w:val="00724551"/>
    <w:rsid w:val="0072458C"/>
    <w:rsid w:val="00724686"/>
    <w:rsid w:val="0072488A"/>
    <w:rsid w:val="00725834"/>
    <w:rsid w:val="00725900"/>
    <w:rsid w:val="00725CF9"/>
    <w:rsid w:val="00725E65"/>
    <w:rsid w:val="007269E5"/>
    <w:rsid w:val="00726B23"/>
    <w:rsid w:val="00726C54"/>
    <w:rsid w:val="00727112"/>
    <w:rsid w:val="00727118"/>
    <w:rsid w:val="007273F7"/>
    <w:rsid w:val="00727EAA"/>
    <w:rsid w:val="00727F73"/>
    <w:rsid w:val="00730322"/>
    <w:rsid w:val="00730500"/>
    <w:rsid w:val="0073087C"/>
    <w:rsid w:val="00731488"/>
    <w:rsid w:val="00731D38"/>
    <w:rsid w:val="007322AC"/>
    <w:rsid w:val="00732597"/>
    <w:rsid w:val="00732A46"/>
    <w:rsid w:val="00732ACD"/>
    <w:rsid w:val="0073383C"/>
    <w:rsid w:val="00733B59"/>
    <w:rsid w:val="00733CBF"/>
    <w:rsid w:val="007340F1"/>
    <w:rsid w:val="0073465B"/>
    <w:rsid w:val="007349FF"/>
    <w:rsid w:val="00734A18"/>
    <w:rsid w:val="00734D0D"/>
    <w:rsid w:val="00734F68"/>
    <w:rsid w:val="007354DC"/>
    <w:rsid w:val="00735598"/>
    <w:rsid w:val="0073651F"/>
    <w:rsid w:val="007366F9"/>
    <w:rsid w:val="00736B3B"/>
    <w:rsid w:val="007371AE"/>
    <w:rsid w:val="0073725C"/>
    <w:rsid w:val="00737715"/>
    <w:rsid w:val="00740642"/>
    <w:rsid w:val="00740DE3"/>
    <w:rsid w:val="00741121"/>
    <w:rsid w:val="007416CA"/>
    <w:rsid w:val="00741B1E"/>
    <w:rsid w:val="00741D3D"/>
    <w:rsid w:val="00742749"/>
    <w:rsid w:val="007430AB"/>
    <w:rsid w:val="00743255"/>
    <w:rsid w:val="0074381D"/>
    <w:rsid w:val="00743AF1"/>
    <w:rsid w:val="00743EAA"/>
    <w:rsid w:val="007444AA"/>
    <w:rsid w:val="007447C7"/>
    <w:rsid w:val="007448B7"/>
    <w:rsid w:val="007448E2"/>
    <w:rsid w:val="00744C59"/>
    <w:rsid w:val="00744EDD"/>
    <w:rsid w:val="0074511A"/>
    <w:rsid w:val="00745235"/>
    <w:rsid w:val="0074545C"/>
    <w:rsid w:val="00745B98"/>
    <w:rsid w:val="007467FC"/>
    <w:rsid w:val="00746A04"/>
    <w:rsid w:val="00746B91"/>
    <w:rsid w:val="00746C88"/>
    <w:rsid w:val="00746D06"/>
    <w:rsid w:val="0074701B"/>
    <w:rsid w:val="0074749B"/>
    <w:rsid w:val="0074767D"/>
    <w:rsid w:val="00747CBD"/>
    <w:rsid w:val="00747D02"/>
    <w:rsid w:val="00750387"/>
    <w:rsid w:val="00750695"/>
    <w:rsid w:val="0075093C"/>
    <w:rsid w:val="0075107F"/>
    <w:rsid w:val="00751D9F"/>
    <w:rsid w:val="0075251E"/>
    <w:rsid w:val="00752683"/>
    <w:rsid w:val="00752FCE"/>
    <w:rsid w:val="007540FF"/>
    <w:rsid w:val="00754A17"/>
    <w:rsid w:val="007550EC"/>
    <w:rsid w:val="00755CF8"/>
    <w:rsid w:val="007563A3"/>
    <w:rsid w:val="00756431"/>
    <w:rsid w:val="007567FF"/>
    <w:rsid w:val="00756D17"/>
    <w:rsid w:val="00757326"/>
    <w:rsid w:val="00757392"/>
    <w:rsid w:val="0075740D"/>
    <w:rsid w:val="00757C5F"/>
    <w:rsid w:val="00757D8F"/>
    <w:rsid w:val="00757F61"/>
    <w:rsid w:val="00757F93"/>
    <w:rsid w:val="00760355"/>
    <w:rsid w:val="0076043E"/>
    <w:rsid w:val="00760789"/>
    <w:rsid w:val="00760925"/>
    <w:rsid w:val="00760B39"/>
    <w:rsid w:val="0076139B"/>
    <w:rsid w:val="007616D0"/>
    <w:rsid w:val="0076213F"/>
    <w:rsid w:val="0076218A"/>
    <w:rsid w:val="00762CD4"/>
    <w:rsid w:val="00763265"/>
    <w:rsid w:val="0076340A"/>
    <w:rsid w:val="00763533"/>
    <w:rsid w:val="0076371C"/>
    <w:rsid w:val="00763A81"/>
    <w:rsid w:val="0076425D"/>
    <w:rsid w:val="007643DE"/>
    <w:rsid w:val="00764630"/>
    <w:rsid w:val="00764825"/>
    <w:rsid w:val="0076487A"/>
    <w:rsid w:val="00764B41"/>
    <w:rsid w:val="00764BC4"/>
    <w:rsid w:val="00764D58"/>
    <w:rsid w:val="00764D7D"/>
    <w:rsid w:val="00765318"/>
    <w:rsid w:val="00765468"/>
    <w:rsid w:val="007655A8"/>
    <w:rsid w:val="007655F0"/>
    <w:rsid w:val="007658C8"/>
    <w:rsid w:val="00765C4A"/>
    <w:rsid w:val="00766800"/>
    <w:rsid w:val="0076687E"/>
    <w:rsid w:val="00766A3E"/>
    <w:rsid w:val="00766BCB"/>
    <w:rsid w:val="00766EBB"/>
    <w:rsid w:val="00766F0D"/>
    <w:rsid w:val="007672A7"/>
    <w:rsid w:val="00767D29"/>
    <w:rsid w:val="00767D2D"/>
    <w:rsid w:val="00770D40"/>
    <w:rsid w:val="007710DC"/>
    <w:rsid w:val="00771494"/>
    <w:rsid w:val="00771540"/>
    <w:rsid w:val="007719F8"/>
    <w:rsid w:val="0077230A"/>
    <w:rsid w:val="007724FC"/>
    <w:rsid w:val="007729B2"/>
    <w:rsid w:val="007737B1"/>
    <w:rsid w:val="00773F21"/>
    <w:rsid w:val="00773F8E"/>
    <w:rsid w:val="00774665"/>
    <w:rsid w:val="00774AC4"/>
    <w:rsid w:val="00774CBB"/>
    <w:rsid w:val="007752B5"/>
    <w:rsid w:val="00776AAE"/>
    <w:rsid w:val="0077710D"/>
    <w:rsid w:val="00777BB4"/>
    <w:rsid w:val="00777E7C"/>
    <w:rsid w:val="00777FFA"/>
    <w:rsid w:val="00780462"/>
    <w:rsid w:val="00780C29"/>
    <w:rsid w:val="007814B8"/>
    <w:rsid w:val="00781542"/>
    <w:rsid w:val="00781C64"/>
    <w:rsid w:val="00781CF4"/>
    <w:rsid w:val="00781D10"/>
    <w:rsid w:val="00781F09"/>
    <w:rsid w:val="00782109"/>
    <w:rsid w:val="00782355"/>
    <w:rsid w:val="00782743"/>
    <w:rsid w:val="0078285C"/>
    <w:rsid w:val="0078304B"/>
    <w:rsid w:val="00784142"/>
    <w:rsid w:val="00784232"/>
    <w:rsid w:val="00784322"/>
    <w:rsid w:val="00784778"/>
    <w:rsid w:val="007847B8"/>
    <w:rsid w:val="00784F27"/>
    <w:rsid w:val="00785386"/>
    <w:rsid w:val="00785771"/>
    <w:rsid w:val="00786171"/>
    <w:rsid w:val="007862B5"/>
    <w:rsid w:val="007868F3"/>
    <w:rsid w:val="00787390"/>
    <w:rsid w:val="007876A1"/>
    <w:rsid w:val="0079027A"/>
    <w:rsid w:val="00790A15"/>
    <w:rsid w:val="00790B1B"/>
    <w:rsid w:val="00791463"/>
    <w:rsid w:val="00791E56"/>
    <w:rsid w:val="00791F19"/>
    <w:rsid w:val="00791FED"/>
    <w:rsid w:val="007921E4"/>
    <w:rsid w:val="007929FC"/>
    <w:rsid w:val="00792C38"/>
    <w:rsid w:val="00793057"/>
    <w:rsid w:val="00793231"/>
    <w:rsid w:val="007937F0"/>
    <w:rsid w:val="00793B0B"/>
    <w:rsid w:val="00793EDB"/>
    <w:rsid w:val="007940A1"/>
    <w:rsid w:val="007940F8"/>
    <w:rsid w:val="007943BD"/>
    <w:rsid w:val="00794840"/>
    <w:rsid w:val="00794957"/>
    <w:rsid w:val="00794BDD"/>
    <w:rsid w:val="00795125"/>
    <w:rsid w:val="00795F3D"/>
    <w:rsid w:val="00795F49"/>
    <w:rsid w:val="0079644A"/>
    <w:rsid w:val="00796C86"/>
    <w:rsid w:val="00797A5B"/>
    <w:rsid w:val="00797D0B"/>
    <w:rsid w:val="00797E55"/>
    <w:rsid w:val="007A013C"/>
    <w:rsid w:val="007A0235"/>
    <w:rsid w:val="007A0265"/>
    <w:rsid w:val="007A083E"/>
    <w:rsid w:val="007A0E9F"/>
    <w:rsid w:val="007A1431"/>
    <w:rsid w:val="007A16EC"/>
    <w:rsid w:val="007A1E2A"/>
    <w:rsid w:val="007A29AD"/>
    <w:rsid w:val="007A3337"/>
    <w:rsid w:val="007A37BC"/>
    <w:rsid w:val="007A3CA7"/>
    <w:rsid w:val="007A3E79"/>
    <w:rsid w:val="007A4169"/>
    <w:rsid w:val="007A4333"/>
    <w:rsid w:val="007A4438"/>
    <w:rsid w:val="007A45FF"/>
    <w:rsid w:val="007A4817"/>
    <w:rsid w:val="007A4A62"/>
    <w:rsid w:val="007A4D7F"/>
    <w:rsid w:val="007A569F"/>
    <w:rsid w:val="007A5720"/>
    <w:rsid w:val="007A5B31"/>
    <w:rsid w:val="007A5B65"/>
    <w:rsid w:val="007A5F24"/>
    <w:rsid w:val="007A6235"/>
    <w:rsid w:val="007A6535"/>
    <w:rsid w:val="007A7492"/>
    <w:rsid w:val="007A759C"/>
    <w:rsid w:val="007A7A90"/>
    <w:rsid w:val="007A7F94"/>
    <w:rsid w:val="007B03F7"/>
    <w:rsid w:val="007B0771"/>
    <w:rsid w:val="007B092E"/>
    <w:rsid w:val="007B0C27"/>
    <w:rsid w:val="007B0CD0"/>
    <w:rsid w:val="007B10CA"/>
    <w:rsid w:val="007B1349"/>
    <w:rsid w:val="007B166B"/>
    <w:rsid w:val="007B185D"/>
    <w:rsid w:val="007B19CE"/>
    <w:rsid w:val="007B2252"/>
    <w:rsid w:val="007B24C2"/>
    <w:rsid w:val="007B25DF"/>
    <w:rsid w:val="007B2990"/>
    <w:rsid w:val="007B32A2"/>
    <w:rsid w:val="007B36AB"/>
    <w:rsid w:val="007B420F"/>
    <w:rsid w:val="007B53FE"/>
    <w:rsid w:val="007B60DF"/>
    <w:rsid w:val="007B61A2"/>
    <w:rsid w:val="007B6F6C"/>
    <w:rsid w:val="007B781B"/>
    <w:rsid w:val="007C0888"/>
    <w:rsid w:val="007C0D52"/>
    <w:rsid w:val="007C14C9"/>
    <w:rsid w:val="007C178F"/>
    <w:rsid w:val="007C2163"/>
    <w:rsid w:val="007C21F6"/>
    <w:rsid w:val="007C2B28"/>
    <w:rsid w:val="007C32D8"/>
    <w:rsid w:val="007C43D0"/>
    <w:rsid w:val="007C4C26"/>
    <w:rsid w:val="007C4E39"/>
    <w:rsid w:val="007C5189"/>
    <w:rsid w:val="007C527A"/>
    <w:rsid w:val="007C5461"/>
    <w:rsid w:val="007C561A"/>
    <w:rsid w:val="007C5E41"/>
    <w:rsid w:val="007C6DDF"/>
    <w:rsid w:val="007C6DFB"/>
    <w:rsid w:val="007D042B"/>
    <w:rsid w:val="007D0802"/>
    <w:rsid w:val="007D0B64"/>
    <w:rsid w:val="007D0DC7"/>
    <w:rsid w:val="007D156D"/>
    <w:rsid w:val="007D2792"/>
    <w:rsid w:val="007D390E"/>
    <w:rsid w:val="007D39A3"/>
    <w:rsid w:val="007D3A41"/>
    <w:rsid w:val="007D3AA2"/>
    <w:rsid w:val="007D4093"/>
    <w:rsid w:val="007D4F02"/>
    <w:rsid w:val="007D5534"/>
    <w:rsid w:val="007D5648"/>
    <w:rsid w:val="007D63DF"/>
    <w:rsid w:val="007D67AA"/>
    <w:rsid w:val="007D6FD8"/>
    <w:rsid w:val="007D75CF"/>
    <w:rsid w:val="007D769C"/>
    <w:rsid w:val="007D79A0"/>
    <w:rsid w:val="007D7BE1"/>
    <w:rsid w:val="007D7D06"/>
    <w:rsid w:val="007D7F5D"/>
    <w:rsid w:val="007E03DE"/>
    <w:rsid w:val="007E062D"/>
    <w:rsid w:val="007E1735"/>
    <w:rsid w:val="007E2AE4"/>
    <w:rsid w:val="007E3861"/>
    <w:rsid w:val="007E39FE"/>
    <w:rsid w:val="007E4253"/>
    <w:rsid w:val="007E4C0C"/>
    <w:rsid w:val="007E52C2"/>
    <w:rsid w:val="007E5BCB"/>
    <w:rsid w:val="007E605C"/>
    <w:rsid w:val="007E6AC9"/>
    <w:rsid w:val="007E6ACC"/>
    <w:rsid w:val="007E6BCC"/>
    <w:rsid w:val="007E6F23"/>
    <w:rsid w:val="007F050C"/>
    <w:rsid w:val="007F075A"/>
    <w:rsid w:val="007F0986"/>
    <w:rsid w:val="007F0A72"/>
    <w:rsid w:val="007F0BAC"/>
    <w:rsid w:val="007F0EE4"/>
    <w:rsid w:val="007F10BA"/>
    <w:rsid w:val="007F1480"/>
    <w:rsid w:val="007F1594"/>
    <w:rsid w:val="007F163A"/>
    <w:rsid w:val="007F1B48"/>
    <w:rsid w:val="007F1FB1"/>
    <w:rsid w:val="007F227D"/>
    <w:rsid w:val="007F23FD"/>
    <w:rsid w:val="007F26E1"/>
    <w:rsid w:val="007F2C63"/>
    <w:rsid w:val="007F2DCA"/>
    <w:rsid w:val="007F2FDE"/>
    <w:rsid w:val="007F3BC6"/>
    <w:rsid w:val="007F4A13"/>
    <w:rsid w:val="007F5472"/>
    <w:rsid w:val="007F5B66"/>
    <w:rsid w:val="007F5D56"/>
    <w:rsid w:val="007F5EE0"/>
    <w:rsid w:val="007F673F"/>
    <w:rsid w:val="007F71FA"/>
    <w:rsid w:val="007F77ED"/>
    <w:rsid w:val="00800541"/>
    <w:rsid w:val="008007EA"/>
    <w:rsid w:val="00800920"/>
    <w:rsid w:val="00800D7E"/>
    <w:rsid w:val="00800E7C"/>
    <w:rsid w:val="0080113E"/>
    <w:rsid w:val="00801206"/>
    <w:rsid w:val="00801837"/>
    <w:rsid w:val="00801AD2"/>
    <w:rsid w:val="00801DCA"/>
    <w:rsid w:val="008021CD"/>
    <w:rsid w:val="00802A44"/>
    <w:rsid w:val="00802D74"/>
    <w:rsid w:val="00802EA8"/>
    <w:rsid w:val="0080328C"/>
    <w:rsid w:val="0080351F"/>
    <w:rsid w:val="008037A6"/>
    <w:rsid w:val="00803828"/>
    <w:rsid w:val="00803AB5"/>
    <w:rsid w:val="00803B8A"/>
    <w:rsid w:val="00803CC5"/>
    <w:rsid w:val="008043C0"/>
    <w:rsid w:val="00804A56"/>
    <w:rsid w:val="00804ABE"/>
    <w:rsid w:val="00804B23"/>
    <w:rsid w:val="00805785"/>
    <w:rsid w:val="00805B84"/>
    <w:rsid w:val="00805D41"/>
    <w:rsid w:val="00805F02"/>
    <w:rsid w:val="008060A0"/>
    <w:rsid w:val="0080616E"/>
    <w:rsid w:val="00806427"/>
    <w:rsid w:val="00806BED"/>
    <w:rsid w:val="0080732C"/>
    <w:rsid w:val="0080740B"/>
    <w:rsid w:val="00811288"/>
    <w:rsid w:val="008118FF"/>
    <w:rsid w:val="00811DF0"/>
    <w:rsid w:val="00811E9F"/>
    <w:rsid w:val="00812712"/>
    <w:rsid w:val="00812AC8"/>
    <w:rsid w:val="00813569"/>
    <w:rsid w:val="008138BB"/>
    <w:rsid w:val="00813E68"/>
    <w:rsid w:val="00814073"/>
    <w:rsid w:val="00814CB5"/>
    <w:rsid w:val="00815240"/>
    <w:rsid w:val="008157F0"/>
    <w:rsid w:val="0081616F"/>
    <w:rsid w:val="00816221"/>
    <w:rsid w:val="0081677C"/>
    <w:rsid w:val="00816815"/>
    <w:rsid w:val="008177C7"/>
    <w:rsid w:val="00817D06"/>
    <w:rsid w:val="00820485"/>
    <w:rsid w:val="0082071C"/>
    <w:rsid w:val="00820801"/>
    <w:rsid w:val="0082104D"/>
    <w:rsid w:val="00821167"/>
    <w:rsid w:val="00821E6E"/>
    <w:rsid w:val="00822465"/>
    <w:rsid w:val="00823163"/>
    <w:rsid w:val="00824192"/>
    <w:rsid w:val="00824584"/>
    <w:rsid w:val="008245EB"/>
    <w:rsid w:val="00824710"/>
    <w:rsid w:val="00824FF5"/>
    <w:rsid w:val="008251F0"/>
    <w:rsid w:val="00825781"/>
    <w:rsid w:val="00825A81"/>
    <w:rsid w:val="00825C6C"/>
    <w:rsid w:val="00826F20"/>
    <w:rsid w:val="00827159"/>
    <w:rsid w:val="0082765D"/>
    <w:rsid w:val="0082768E"/>
    <w:rsid w:val="00827B13"/>
    <w:rsid w:val="00830092"/>
    <w:rsid w:val="00830A58"/>
    <w:rsid w:val="00830EBD"/>
    <w:rsid w:val="00832152"/>
    <w:rsid w:val="00832686"/>
    <w:rsid w:val="008329EA"/>
    <w:rsid w:val="00832B02"/>
    <w:rsid w:val="00833311"/>
    <w:rsid w:val="00833D5D"/>
    <w:rsid w:val="00834375"/>
    <w:rsid w:val="00834BF7"/>
    <w:rsid w:val="00835124"/>
    <w:rsid w:val="00835426"/>
    <w:rsid w:val="00835CC6"/>
    <w:rsid w:val="00835DDF"/>
    <w:rsid w:val="00836494"/>
    <w:rsid w:val="00836523"/>
    <w:rsid w:val="00837327"/>
    <w:rsid w:val="00837806"/>
    <w:rsid w:val="0083798E"/>
    <w:rsid w:val="00837E86"/>
    <w:rsid w:val="00840073"/>
    <w:rsid w:val="008400C8"/>
    <w:rsid w:val="00840508"/>
    <w:rsid w:val="0084143A"/>
    <w:rsid w:val="00842691"/>
    <w:rsid w:val="008431C1"/>
    <w:rsid w:val="00843B83"/>
    <w:rsid w:val="00843CC7"/>
    <w:rsid w:val="00843E9F"/>
    <w:rsid w:val="00844818"/>
    <w:rsid w:val="00845109"/>
    <w:rsid w:val="00845B17"/>
    <w:rsid w:val="00845EBC"/>
    <w:rsid w:val="00846B4D"/>
    <w:rsid w:val="00846CD3"/>
    <w:rsid w:val="00846D10"/>
    <w:rsid w:val="00846EB9"/>
    <w:rsid w:val="0084798E"/>
    <w:rsid w:val="00847F9E"/>
    <w:rsid w:val="0085145F"/>
    <w:rsid w:val="0085167E"/>
    <w:rsid w:val="008517ED"/>
    <w:rsid w:val="00851B1E"/>
    <w:rsid w:val="008521AB"/>
    <w:rsid w:val="008521D1"/>
    <w:rsid w:val="008523ED"/>
    <w:rsid w:val="00852A13"/>
    <w:rsid w:val="00852AA2"/>
    <w:rsid w:val="00853293"/>
    <w:rsid w:val="00853537"/>
    <w:rsid w:val="00853CDB"/>
    <w:rsid w:val="00853D17"/>
    <w:rsid w:val="008540CB"/>
    <w:rsid w:val="008547E7"/>
    <w:rsid w:val="00854B01"/>
    <w:rsid w:val="00854B72"/>
    <w:rsid w:val="00855104"/>
    <w:rsid w:val="00855177"/>
    <w:rsid w:val="00855337"/>
    <w:rsid w:val="008554AC"/>
    <w:rsid w:val="008560E9"/>
    <w:rsid w:val="008568BD"/>
    <w:rsid w:val="00856937"/>
    <w:rsid w:val="00857DFA"/>
    <w:rsid w:val="00857ECD"/>
    <w:rsid w:val="008602F3"/>
    <w:rsid w:val="0086048F"/>
    <w:rsid w:val="00860A79"/>
    <w:rsid w:val="008612EA"/>
    <w:rsid w:val="00861B25"/>
    <w:rsid w:val="00861B2F"/>
    <w:rsid w:val="00861D3E"/>
    <w:rsid w:val="008633BB"/>
    <w:rsid w:val="008635A0"/>
    <w:rsid w:val="008639AD"/>
    <w:rsid w:val="008642A3"/>
    <w:rsid w:val="008647A3"/>
    <w:rsid w:val="00864FD7"/>
    <w:rsid w:val="00865042"/>
    <w:rsid w:val="00865135"/>
    <w:rsid w:val="00866225"/>
    <w:rsid w:val="00866547"/>
    <w:rsid w:val="00866FEA"/>
    <w:rsid w:val="00867E72"/>
    <w:rsid w:val="00867E9C"/>
    <w:rsid w:val="0087008C"/>
    <w:rsid w:val="0087061D"/>
    <w:rsid w:val="00872015"/>
    <w:rsid w:val="00872212"/>
    <w:rsid w:val="00872906"/>
    <w:rsid w:val="008743EC"/>
    <w:rsid w:val="0087446A"/>
    <w:rsid w:val="0087460B"/>
    <w:rsid w:val="0087486A"/>
    <w:rsid w:val="00875A73"/>
    <w:rsid w:val="00875B4F"/>
    <w:rsid w:val="008768D8"/>
    <w:rsid w:val="0087785F"/>
    <w:rsid w:val="00877A37"/>
    <w:rsid w:val="00880136"/>
    <w:rsid w:val="00880CD2"/>
    <w:rsid w:val="0088157E"/>
    <w:rsid w:val="00881E96"/>
    <w:rsid w:val="00881F1C"/>
    <w:rsid w:val="008823A3"/>
    <w:rsid w:val="00882470"/>
    <w:rsid w:val="008824AA"/>
    <w:rsid w:val="00882DCF"/>
    <w:rsid w:val="0088345C"/>
    <w:rsid w:val="0088442A"/>
    <w:rsid w:val="0088477E"/>
    <w:rsid w:val="008847CC"/>
    <w:rsid w:val="00884A61"/>
    <w:rsid w:val="00884E67"/>
    <w:rsid w:val="00885895"/>
    <w:rsid w:val="00885DFC"/>
    <w:rsid w:val="0088606C"/>
    <w:rsid w:val="008860DF"/>
    <w:rsid w:val="008862F9"/>
    <w:rsid w:val="008865CD"/>
    <w:rsid w:val="00886EEE"/>
    <w:rsid w:val="00886F6F"/>
    <w:rsid w:val="00887096"/>
    <w:rsid w:val="0088711F"/>
    <w:rsid w:val="00887688"/>
    <w:rsid w:val="008877C5"/>
    <w:rsid w:val="00887944"/>
    <w:rsid w:val="00890398"/>
    <w:rsid w:val="00890D74"/>
    <w:rsid w:val="00890EBE"/>
    <w:rsid w:val="00890F3A"/>
    <w:rsid w:val="00890F9D"/>
    <w:rsid w:val="008910E3"/>
    <w:rsid w:val="008910FD"/>
    <w:rsid w:val="008911C8"/>
    <w:rsid w:val="00891B73"/>
    <w:rsid w:val="00891E14"/>
    <w:rsid w:val="00892050"/>
    <w:rsid w:val="00892990"/>
    <w:rsid w:val="00893C76"/>
    <w:rsid w:val="00893CD0"/>
    <w:rsid w:val="0089402E"/>
    <w:rsid w:val="0089403D"/>
    <w:rsid w:val="00894552"/>
    <w:rsid w:val="0089466F"/>
    <w:rsid w:val="0089476A"/>
    <w:rsid w:val="00894853"/>
    <w:rsid w:val="0089493B"/>
    <w:rsid w:val="00894A9B"/>
    <w:rsid w:val="00894B49"/>
    <w:rsid w:val="00894BDA"/>
    <w:rsid w:val="00895927"/>
    <w:rsid w:val="00895B31"/>
    <w:rsid w:val="008961F2"/>
    <w:rsid w:val="008965A5"/>
    <w:rsid w:val="00896815"/>
    <w:rsid w:val="00896B58"/>
    <w:rsid w:val="00896B8F"/>
    <w:rsid w:val="00896FEC"/>
    <w:rsid w:val="00897B33"/>
    <w:rsid w:val="008A09EA"/>
    <w:rsid w:val="008A0DDF"/>
    <w:rsid w:val="008A0F41"/>
    <w:rsid w:val="008A1549"/>
    <w:rsid w:val="008A1DB5"/>
    <w:rsid w:val="008A31C1"/>
    <w:rsid w:val="008A4548"/>
    <w:rsid w:val="008A48C0"/>
    <w:rsid w:val="008A4C7A"/>
    <w:rsid w:val="008A53CF"/>
    <w:rsid w:val="008A544D"/>
    <w:rsid w:val="008A5755"/>
    <w:rsid w:val="008A610B"/>
    <w:rsid w:val="008A6317"/>
    <w:rsid w:val="008A64FC"/>
    <w:rsid w:val="008A6539"/>
    <w:rsid w:val="008A6CCA"/>
    <w:rsid w:val="008A6E88"/>
    <w:rsid w:val="008A7061"/>
    <w:rsid w:val="008A719E"/>
    <w:rsid w:val="008A73AB"/>
    <w:rsid w:val="008B0292"/>
    <w:rsid w:val="008B0605"/>
    <w:rsid w:val="008B0A5A"/>
    <w:rsid w:val="008B0A6B"/>
    <w:rsid w:val="008B1720"/>
    <w:rsid w:val="008B2144"/>
    <w:rsid w:val="008B2145"/>
    <w:rsid w:val="008B24B9"/>
    <w:rsid w:val="008B27DE"/>
    <w:rsid w:val="008B383E"/>
    <w:rsid w:val="008B3ADD"/>
    <w:rsid w:val="008B4549"/>
    <w:rsid w:val="008B50AB"/>
    <w:rsid w:val="008B54D5"/>
    <w:rsid w:val="008B5B5A"/>
    <w:rsid w:val="008B671A"/>
    <w:rsid w:val="008B6DD6"/>
    <w:rsid w:val="008B6FD5"/>
    <w:rsid w:val="008B7F36"/>
    <w:rsid w:val="008C083C"/>
    <w:rsid w:val="008C0B4B"/>
    <w:rsid w:val="008C0CC4"/>
    <w:rsid w:val="008C0D54"/>
    <w:rsid w:val="008C0D6A"/>
    <w:rsid w:val="008C16B5"/>
    <w:rsid w:val="008C1D37"/>
    <w:rsid w:val="008C29B7"/>
    <w:rsid w:val="008C2F67"/>
    <w:rsid w:val="008C30BA"/>
    <w:rsid w:val="008C3335"/>
    <w:rsid w:val="008C3C59"/>
    <w:rsid w:val="008C3FC8"/>
    <w:rsid w:val="008C474D"/>
    <w:rsid w:val="008C4EF7"/>
    <w:rsid w:val="008C5936"/>
    <w:rsid w:val="008C5B43"/>
    <w:rsid w:val="008C6214"/>
    <w:rsid w:val="008C6311"/>
    <w:rsid w:val="008C6783"/>
    <w:rsid w:val="008C6F4F"/>
    <w:rsid w:val="008C700E"/>
    <w:rsid w:val="008C712E"/>
    <w:rsid w:val="008C7346"/>
    <w:rsid w:val="008C7C6E"/>
    <w:rsid w:val="008D03C0"/>
    <w:rsid w:val="008D086D"/>
    <w:rsid w:val="008D0D03"/>
    <w:rsid w:val="008D0E08"/>
    <w:rsid w:val="008D1084"/>
    <w:rsid w:val="008D12CE"/>
    <w:rsid w:val="008D13B9"/>
    <w:rsid w:val="008D143C"/>
    <w:rsid w:val="008D1EA1"/>
    <w:rsid w:val="008D1F67"/>
    <w:rsid w:val="008D2221"/>
    <w:rsid w:val="008D265E"/>
    <w:rsid w:val="008D313A"/>
    <w:rsid w:val="008D343A"/>
    <w:rsid w:val="008D3585"/>
    <w:rsid w:val="008D35D1"/>
    <w:rsid w:val="008D35E4"/>
    <w:rsid w:val="008D4129"/>
    <w:rsid w:val="008D463A"/>
    <w:rsid w:val="008D49CE"/>
    <w:rsid w:val="008D4F58"/>
    <w:rsid w:val="008D5CAC"/>
    <w:rsid w:val="008D5D0B"/>
    <w:rsid w:val="008D664C"/>
    <w:rsid w:val="008D6693"/>
    <w:rsid w:val="008D6E76"/>
    <w:rsid w:val="008D7254"/>
    <w:rsid w:val="008D72BF"/>
    <w:rsid w:val="008D73CE"/>
    <w:rsid w:val="008D7481"/>
    <w:rsid w:val="008D765A"/>
    <w:rsid w:val="008E00C7"/>
    <w:rsid w:val="008E0478"/>
    <w:rsid w:val="008E0D9D"/>
    <w:rsid w:val="008E1262"/>
    <w:rsid w:val="008E12CA"/>
    <w:rsid w:val="008E14EB"/>
    <w:rsid w:val="008E1AD2"/>
    <w:rsid w:val="008E1BF9"/>
    <w:rsid w:val="008E1EDE"/>
    <w:rsid w:val="008E1F40"/>
    <w:rsid w:val="008E2157"/>
    <w:rsid w:val="008E24C7"/>
    <w:rsid w:val="008E2A60"/>
    <w:rsid w:val="008E34ED"/>
    <w:rsid w:val="008E3BF2"/>
    <w:rsid w:val="008E5196"/>
    <w:rsid w:val="008E53BA"/>
    <w:rsid w:val="008E55B0"/>
    <w:rsid w:val="008E55CF"/>
    <w:rsid w:val="008E57EA"/>
    <w:rsid w:val="008E604C"/>
    <w:rsid w:val="008E618B"/>
    <w:rsid w:val="008E6305"/>
    <w:rsid w:val="008E6BD8"/>
    <w:rsid w:val="008E6EBA"/>
    <w:rsid w:val="008E6FE1"/>
    <w:rsid w:val="008F01F1"/>
    <w:rsid w:val="008F074F"/>
    <w:rsid w:val="008F0C43"/>
    <w:rsid w:val="008F0E50"/>
    <w:rsid w:val="008F10FD"/>
    <w:rsid w:val="008F13D7"/>
    <w:rsid w:val="008F15F6"/>
    <w:rsid w:val="008F1B0E"/>
    <w:rsid w:val="008F1CBA"/>
    <w:rsid w:val="008F1FF3"/>
    <w:rsid w:val="008F2181"/>
    <w:rsid w:val="008F37C5"/>
    <w:rsid w:val="008F3A0A"/>
    <w:rsid w:val="008F3A85"/>
    <w:rsid w:val="008F3B4A"/>
    <w:rsid w:val="008F411E"/>
    <w:rsid w:val="008F4896"/>
    <w:rsid w:val="008F4948"/>
    <w:rsid w:val="008F61D3"/>
    <w:rsid w:val="008F668E"/>
    <w:rsid w:val="008F6A5A"/>
    <w:rsid w:val="008F6BCF"/>
    <w:rsid w:val="008F6D2F"/>
    <w:rsid w:val="008F6E0F"/>
    <w:rsid w:val="008F79C3"/>
    <w:rsid w:val="008F7AC4"/>
    <w:rsid w:val="0090045B"/>
    <w:rsid w:val="00901146"/>
    <w:rsid w:val="00901D1F"/>
    <w:rsid w:val="00901DA1"/>
    <w:rsid w:val="00902693"/>
    <w:rsid w:val="009026A1"/>
    <w:rsid w:val="00902A56"/>
    <w:rsid w:val="00902B5A"/>
    <w:rsid w:val="00902B89"/>
    <w:rsid w:val="00902D07"/>
    <w:rsid w:val="00902E82"/>
    <w:rsid w:val="00902FF5"/>
    <w:rsid w:val="009034F4"/>
    <w:rsid w:val="00904088"/>
    <w:rsid w:val="00904539"/>
    <w:rsid w:val="009052F9"/>
    <w:rsid w:val="009054A3"/>
    <w:rsid w:val="0090558E"/>
    <w:rsid w:val="00905616"/>
    <w:rsid w:val="00905953"/>
    <w:rsid w:val="00905975"/>
    <w:rsid w:val="00905A3B"/>
    <w:rsid w:val="00906073"/>
    <w:rsid w:val="0090645F"/>
    <w:rsid w:val="009067A0"/>
    <w:rsid w:val="009068BF"/>
    <w:rsid w:val="00906A8A"/>
    <w:rsid w:val="00906AB3"/>
    <w:rsid w:val="00906CFF"/>
    <w:rsid w:val="009075D0"/>
    <w:rsid w:val="0091011B"/>
    <w:rsid w:val="00910861"/>
    <w:rsid w:val="00911456"/>
    <w:rsid w:val="00911C7B"/>
    <w:rsid w:val="00912313"/>
    <w:rsid w:val="00912384"/>
    <w:rsid w:val="00912707"/>
    <w:rsid w:val="00912B4B"/>
    <w:rsid w:val="0091387C"/>
    <w:rsid w:val="00913A0D"/>
    <w:rsid w:val="009140BE"/>
    <w:rsid w:val="00914635"/>
    <w:rsid w:val="0091467D"/>
    <w:rsid w:val="00914CA1"/>
    <w:rsid w:val="00914CA2"/>
    <w:rsid w:val="00914F2E"/>
    <w:rsid w:val="009157DD"/>
    <w:rsid w:val="00915838"/>
    <w:rsid w:val="00916158"/>
    <w:rsid w:val="0091767D"/>
    <w:rsid w:val="00917906"/>
    <w:rsid w:val="00920B8F"/>
    <w:rsid w:val="00921DA1"/>
    <w:rsid w:val="00921DE2"/>
    <w:rsid w:val="00921E60"/>
    <w:rsid w:val="009224F2"/>
    <w:rsid w:val="009226C7"/>
    <w:rsid w:val="00922B88"/>
    <w:rsid w:val="00922F4B"/>
    <w:rsid w:val="009231F4"/>
    <w:rsid w:val="009232A8"/>
    <w:rsid w:val="0092369A"/>
    <w:rsid w:val="00923972"/>
    <w:rsid w:val="00923CB4"/>
    <w:rsid w:val="009250D6"/>
    <w:rsid w:val="0092598B"/>
    <w:rsid w:val="009260C6"/>
    <w:rsid w:val="0092625E"/>
    <w:rsid w:val="009267ED"/>
    <w:rsid w:val="00926D54"/>
    <w:rsid w:val="009270D0"/>
    <w:rsid w:val="0092712A"/>
    <w:rsid w:val="00927FF2"/>
    <w:rsid w:val="00930260"/>
    <w:rsid w:val="00930708"/>
    <w:rsid w:val="00930715"/>
    <w:rsid w:val="00930836"/>
    <w:rsid w:val="00931B25"/>
    <w:rsid w:val="00932467"/>
    <w:rsid w:val="0093285B"/>
    <w:rsid w:val="00932E3D"/>
    <w:rsid w:val="00933623"/>
    <w:rsid w:val="0093376B"/>
    <w:rsid w:val="00933C21"/>
    <w:rsid w:val="00933CAC"/>
    <w:rsid w:val="00934077"/>
    <w:rsid w:val="00934146"/>
    <w:rsid w:val="0093486A"/>
    <w:rsid w:val="00934922"/>
    <w:rsid w:val="00935271"/>
    <w:rsid w:val="009358E7"/>
    <w:rsid w:val="00935948"/>
    <w:rsid w:val="00935BF4"/>
    <w:rsid w:val="00936734"/>
    <w:rsid w:val="00936F69"/>
    <w:rsid w:val="0093736B"/>
    <w:rsid w:val="00937AF5"/>
    <w:rsid w:val="0094012C"/>
    <w:rsid w:val="009402CA"/>
    <w:rsid w:val="0094036D"/>
    <w:rsid w:val="00940388"/>
    <w:rsid w:val="00940789"/>
    <w:rsid w:val="00940E8B"/>
    <w:rsid w:val="00941194"/>
    <w:rsid w:val="0094126D"/>
    <w:rsid w:val="00941717"/>
    <w:rsid w:val="00941958"/>
    <w:rsid w:val="00941CE3"/>
    <w:rsid w:val="0094272D"/>
    <w:rsid w:val="00942885"/>
    <w:rsid w:val="00943127"/>
    <w:rsid w:val="00943F48"/>
    <w:rsid w:val="00944133"/>
    <w:rsid w:val="00944152"/>
    <w:rsid w:val="009444F5"/>
    <w:rsid w:val="009444FB"/>
    <w:rsid w:val="00944758"/>
    <w:rsid w:val="00944CB1"/>
    <w:rsid w:val="00945384"/>
    <w:rsid w:val="00945D6C"/>
    <w:rsid w:val="00946177"/>
    <w:rsid w:val="009461CE"/>
    <w:rsid w:val="00946306"/>
    <w:rsid w:val="0094666F"/>
    <w:rsid w:val="00946F8F"/>
    <w:rsid w:val="00947BA2"/>
    <w:rsid w:val="0095069D"/>
    <w:rsid w:val="009508CD"/>
    <w:rsid w:val="00950DD2"/>
    <w:rsid w:val="009512AC"/>
    <w:rsid w:val="0095151F"/>
    <w:rsid w:val="0095157C"/>
    <w:rsid w:val="00951E22"/>
    <w:rsid w:val="00952199"/>
    <w:rsid w:val="00952970"/>
    <w:rsid w:val="009529BF"/>
    <w:rsid w:val="00952B89"/>
    <w:rsid w:val="00952D68"/>
    <w:rsid w:val="00952F03"/>
    <w:rsid w:val="0095409E"/>
    <w:rsid w:val="009545CC"/>
    <w:rsid w:val="00954C23"/>
    <w:rsid w:val="00954D5D"/>
    <w:rsid w:val="00954FC3"/>
    <w:rsid w:val="00955040"/>
    <w:rsid w:val="00955166"/>
    <w:rsid w:val="0095534F"/>
    <w:rsid w:val="00955FAC"/>
    <w:rsid w:val="00956169"/>
    <w:rsid w:val="00956325"/>
    <w:rsid w:val="00956909"/>
    <w:rsid w:val="00956C9D"/>
    <w:rsid w:val="0095776A"/>
    <w:rsid w:val="00957AC5"/>
    <w:rsid w:val="00957ACC"/>
    <w:rsid w:val="0096056F"/>
    <w:rsid w:val="00960AA9"/>
    <w:rsid w:val="00960FFF"/>
    <w:rsid w:val="0096122C"/>
    <w:rsid w:val="009617B6"/>
    <w:rsid w:val="00961917"/>
    <w:rsid w:val="00961AB8"/>
    <w:rsid w:val="00962357"/>
    <w:rsid w:val="00962BE3"/>
    <w:rsid w:val="009633ED"/>
    <w:rsid w:val="009634A3"/>
    <w:rsid w:val="009635E4"/>
    <w:rsid w:val="009640C2"/>
    <w:rsid w:val="009644C2"/>
    <w:rsid w:val="00964592"/>
    <w:rsid w:val="00964904"/>
    <w:rsid w:val="009649D9"/>
    <w:rsid w:val="00964A66"/>
    <w:rsid w:val="0096523D"/>
    <w:rsid w:val="009659BD"/>
    <w:rsid w:val="00965BCA"/>
    <w:rsid w:val="00965CD7"/>
    <w:rsid w:val="0096603A"/>
    <w:rsid w:val="009663D2"/>
    <w:rsid w:val="009663D6"/>
    <w:rsid w:val="009667EF"/>
    <w:rsid w:val="0096686E"/>
    <w:rsid w:val="00966917"/>
    <w:rsid w:val="00966A92"/>
    <w:rsid w:val="00966D5E"/>
    <w:rsid w:val="00966D88"/>
    <w:rsid w:val="009671C0"/>
    <w:rsid w:val="00967219"/>
    <w:rsid w:val="00967D11"/>
    <w:rsid w:val="00970044"/>
    <w:rsid w:val="009705E7"/>
    <w:rsid w:val="0097071A"/>
    <w:rsid w:val="00970B90"/>
    <w:rsid w:val="00971EA7"/>
    <w:rsid w:val="00972072"/>
    <w:rsid w:val="00972370"/>
    <w:rsid w:val="009727A3"/>
    <w:rsid w:val="009728B6"/>
    <w:rsid w:val="00972E0D"/>
    <w:rsid w:val="00973233"/>
    <w:rsid w:val="0097328B"/>
    <w:rsid w:val="009736F3"/>
    <w:rsid w:val="00973861"/>
    <w:rsid w:val="00973C83"/>
    <w:rsid w:val="00973C86"/>
    <w:rsid w:val="00974824"/>
    <w:rsid w:val="009748E7"/>
    <w:rsid w:val="0097496E"/>
    <w:rsid w:val="00975019"/>
    <w:rsid w:val="00975C33"/>
    <w:rsid w:val="00975DF2"/>
    <w:rsid w:val="00976152"/>
    <w:rsid w:val="009763D1"/>
    <w:rsid w:val="009766CC"/>
    <w:rsid w:val="009776FB"/>
    <w:rsid w:val="0097788E"/>
    <w:rsid w:val="009808CD"/>
    <w:rsid w:val="00980A72"/>
    <w:rsid w:val="00980D79"/>
    <w:rsid w:val="009811C7"/>
    <w:rsid w:val="009812BC"/>
    <w:rsid w:val="00981C78"/>
    <w:rsid w:val="009824D9"/>
    <w:rsid w:val="009826F9"/>
    <w:rsid w:val="009828A3"/>
    <w:rsid w:val="00982A22"/>
    <w:rsid w:val="00982EFF"/>
    <w:rsid w:val="00982F46"/>
    <w:rsid w:val="00983AE8"/>
    <w:rsid w:val="00983BB4"/>
    <w:rsid w:val="00983E4D"/>
    <w:rsid w:val="00983FD2"/>
    <w:rsid w:val="00984E04"/>
    <w:rsid w:val="00985490"/>
    <w:rsid w:val="00985729"/>
    <w:rsid w:val="00985B85"/>
    <w:rsid w:val="009861EF"/>
    <w:rsid w:val="0098624E"/>
    <w:rsid w:val="00986567"/>
    <w:rsid w:val="00986E8F"/>
    <w:rsid w:val="00986F36"/>
    <w:rsid w:val="009872AB"/>
    <w:rsid w:val="0098784C"/>
    <w:rsid w:val="00987FD7"/>
    <w:rsid w:val="009907BA"/>
    <w:rsid w:val="009907F2"/>
    <w:rsid w:val="00991680"/>
    <w:rsid w:val="009916A0"/>
    <w:rsid w:val="00991AFD"/>
    <w:rsid w:val="00991C26"/>
    <w:rsid w:val="00991C71"/>
    <w:rsid w:val="00991F32"/>
    <w:rsid w:val="00991F41"/>
    <w:rsid w:val="0099243E"/>
    <w:rsid w:val="0099269D"/>
    <w:rsid w:val="00992D37"/>
    <w:rsid w:val="00992D66"/>
    <w:rsid w:val="00993284"/>
    <w:rsid w:val="00993321"/>
    <w:rsid w:val="00993A0D"/>
    <w:rsid w:val="00993A4F"/>
    <w:rsid w:val="00994128"/>
    <w:rsid w:val="00994404"/>
    <w:rsid w:val="009945BE"/>
    <w:rsid w:val="00994BF3"/>
    <w:rsid w:val="00994EF8"/>
    <w:rsid w:val="00995FE4"/>
    <w:rsid w:val="00996068"/>
    <w:rsid w:val="00996182"/>
    <w:rsid w:val="00996333"/>
    <w:rsid w:val="00996845"/>
    <w:rsid w:val="00996E8E"/>
    <w:rsid w:val="00997726"/>
    <w:rsid w:val="00997CEC"/>
    <w:rsid w:val="009A014D"/>
    <w:rsid w:val="009A04C5"/>
    <w:rsid w:val="009A182A"/>
    <w:rsid w:val="009A1A6E"/>
    <w:rsid w:val="009A200E"/>
    <w:rsid w:val="009A24E9"/>
    <w:rsid w:val="009A3E9B"/>
    <w:rsid w:val="009A40DC"/>
    <w:rsid w:val="009A59A9"/>
    <w:rsid w:val="009A60A3"/>
    <w:rsid w:val="009A6857"/>
    <w:rsid w:val="009A6C39"/>
    <w:rsid w:val="009A72EB"/>
    <w:rsid w:val="009A7559"/>
    <w:rsid w:val="009A773C"/>
    <w:rsid w:val="009A78DA"/>
    <w:rsid w:val="009A7A2C"/>
    <w:rsid w:val="009B006F"/>
    <w:rsid w:val="009B0FA9"/>
    <w:rsid w:val="009B17F0"/>
    <w:rsid w:val="009B19AE"/>
    <w:rsid w:val="009B19F6"/>
    <w:rsid w:val="009B1C05"/>
    <w:rsid w:val="009B1EA8"/>
    <w:rsid w:val="009B1EFD"/>
    <w:rsid w:val="009B2514"/>
    <w:rsid w:val="009B28B1"/>
    <w:rsid w:val="009B2B50"/>
    <w:rsid w:val="009B39DE"/>
    <w:rsid w:val="009B3B48"/>
    <w:rsid w:val="009B4318"/>
    <w:rsid w:val="009B619E"/>
    <w:rsid w:val="009B61BF"/>
    <w:rsid w:val="009B67B7"/>
    <w:rsid w:val="009B686C"/>
    <w:rsid w:val="009B73B4"/>
    <w:rsid w:val="009B7A97"/>
    <w:rsid w:val="009B7B1C"/>
    <w:rsid w:val="009C002B"/>
    <w:rsid w:val="009C0908"/>
    <w:rsid w:val="009C0AB9"/>
    <w:rsid w:val="009C0E5A"/>
    <w:rsid w:val="009C0E5F"/>
    <w:rsid w:val="009C18A4"/>
    <w:rsid w:val="009C19F2"/>
    <w:rsid w:val="009C1F64"/>
    <w:rsid w:val="009C2196"/>
    <w:rsid w:val="009C3004"/>
    <w:rsid w:val="009C4238"/>
    <w:rsid w:val="009C446C"/>
    <w:rsid w:val="009C4B3A"/>
    <w:rsid w:val="009C4BAA"/>
    <w:rsid w:val="009C53E4"/>
    <w:rsid w:val="009C581F"/>
    <w:rsid w:val="009C5DF1"/>
    <w:rsid w:val="009C5F52"/>
    <w:rsid w:val="009C6369"/>
    <w:rsid w:val="009C6ACD"/>
    <w:rsid w:val="009C7375"/>
    <w:rsid w:val="009C77AE"/>
    <w:rsid w:val="009D1929"/>
    <w:rsid w:val="009D1C1D"/>
    <w:rsid w:val="009D1DCA"/>
    <w:rsid w:val="009D1FDE"/>
    <w:rsid w:val="009D2328"/>
    <w:rsid w:val="009D23DF"/>
    <w:rsid w:val="009D2898"/>
    <w:rsid w:val="009D2A62"/>
    <w:rsid w:val="009D2B98"/>
    <w:rsid w:val="009D38AC"/>
    <w:rsid w:val="009D3D92"/>
    <w:rsid w:val="009D44C4"/>
    <w:rsid w:val="009D4599"/>
    <w:rsid w:val="009D4661"/>
    <w:rsid w:val="009D4BFB"/>
    <w:rsid w:val="009D4F74"/>
    <w:rsid w:val="009D507C"/>
    <w:rsid w:val="009D5855"/>
    <w:rsid w:val="009D77D2"/>
    <w:rsid w:val="009D7B90"/>
    <w:rsid w:val="009E0914"/>
    <w:rsid w:val="009E13BB"/>
    <w:rsid w:val="009E1611"/>
    <w:rsid w:val="009E1FCC"/>
    <w:rsid w:val="009E2430"/>
    <w:rsid w:val="009E2867"/>
    <w:rsid w:val="009E2976"/>
    <w:rsid w:val="009E37DD"/>
    <w:rsid w:val="009E3AB4"/>
    <w:rsid w:val="009E3D2F"/>
    <w:rsid w:val="009E41EC"/>
    <w:rsid w:val="009E4469"/>
    <w:rsid w:val="009E44C5"/>
    <w:rsid w:val="009E44C9"/>
    <w:rsid w:val="009E4A13"/>
    <w:rsid w:val="009E4AFF"/>
    <w:rsid w:val="009E5C77"/>
    <w:rsid w:val="009E5F01"/>
    <w:rsid w:val="009E6187"/>
    <w:rsid w:val="009E65D9"/>
    <w:rsid w:val="009E6681"/>
    <w:rsid w:val="009E679C"/>
    <w:rsid w:val="009E68AE"/>
    <w:rsid w:val="009E6BBE"/>
    <w:rsid w:val="009E6DCA"/>
    <w:rsid w:val="009E6F46"/>
    <w:rsid w:val="009E7142"/>
    <w:rsid w:val="009E74E7"/>
    <w:rsid w:val="009E7E45"/>
    <w:rsid w:val="009F0218"/>
    <w:rsid w:val="009F0255"/>
    <w:rsid w:val="009F04C4"/>
    <w:rsid w:val="009F0731"/>
    <w:rsid w:val="009F0758"/>
    <w:rsid w:val="009F123A"/>
    <w:rsid w:val="009F19E7"/>
    <w:rsid w:val="009F1A27"/>
    <w:rsid w:val="009F1BF7"/>
    <w:rsid w:val="009F1C93"/>
    <w:rsid w:val="009F1CF7"/>
    <w:rsid w:val="009F2483"/>
    <w:rsid w:val="009F2B06"/>
    <w:rsid w:val="009F2EF2"/>
    <w:rsid w:val="009F2FE8"/>
    <w:rsid w:val="009F43FA"/>
    <w:rsid w:val="009F55FD"/>
    <w:rsid w:val="009F5AEB"/>
    <w:rsid w:val="009F5F0D"/>
    <w:rsid w:val="009F6034"/>
    <w:rsid w:val="009F64D0"/>
    <w:rsid w:val="009F674F"/>
    <w:rsid w:val="009F6AC0"/>
    <w:rsid w:val="009F7058"/>
    <w:rsid w:val="009F7A66"/>
    <w:rsid w:val="009F7E7A"/>
    <w:rsid w:val="00A000DA"/>
    <w:rsid w:val="00A0043F"/>
    <w:rsid w:val="00A004DB"/>
    <w:rsid w:val="00A00719"/>
    <w:rsid w:val="00A00794"/>
    <w:rsid w:val="00A00AA0"/>
    <w:rsid w:val="00A00E82"/>
    <w:rsid w:val="00A01F41"/>
    <w:rsid w:val="00A02191"/>
    <w:rsid w:val="00A032D3"/>
    <w:rsid w:val="00A03744"/>
    <w:rsid w:val="00A03B6C"/>
    <w:rsid w:val="00A041B6"/>
    <w:rsid w:val="00A04246"/>
    <w:rsid w:val="00A0459C"/>
    <w:rsid w:val="00A048DD"/>
    <w:rsid w:val="00A05278"/>
    <w:rsid w:val="00A058FD"/>
    <w:rsid w:val="00A05D59"/>
    <w:rsid w:val="00A05FBA"/>
    <w:rsid w:val="00A060DB"/>
    <w:rsid w:val="00A063F7"/>
    <w:rsid w:val="00A065E6"/>
    <w:rsid w:val="00A068D3"/>
    <w:rsid w:val="00A06E20"/>
    <w:rsid w:val="00A06ED7"/>
    <w:rsid w:val="00A06F68"/>
    <w:rsid w:val="00A101F9"/>
    <w:rsid w:val="00A1032C"/>
    <w:rsid w:val="00A10729"/>
    <w:rsid w:val="00A1129D"/>
    <w:rsid w:val="00A113DE"/>
    <w:rsid w:val="00A11F49"/>
    <w:rsid w:val="00A122EE"/>
    <w:rsid w:val="00A124B7"/>
    <w:rsid w:val="00A129EE"/>
    <w:rsid w:val="00A12B6C"/>
    <w:rsid w:val="00A12FF6"/>
    <w:rsid w:val="00A132DC"/>
    <w:rsid w:val="00A13D99"/>
    <w:rsid w:val="00A13E6B"/>
    <w:rsid w:val="00A145D7"/>
    <w:rsid w:val="00A148A4"/>
    <w:rsid w:val="00A14A60"/>
    <w:rsid w:val="00A15096"/>
    <w:rsid w:val="00A1587A"/>
    <w:rsid w:val="00A15DF6"/>
    <w:rsid w:val="00A15E99"/>
    <w:rsid w:val="00A1691B"/>
    <w:rsid w:val="00A16AE4"/>
    <w:rsid w:val="00A16C37"/>
    <w:rsid w:val="00A16F83"/>
    <w:rsid w:val="00A17043"/>
    <w:rsid w:val="00A17457"/>
    <w:rsid w:val="00A17989"/>
    <w:rsid w:val="00A17F1C"/>
    <w:rsid w:val="00A200B3"/>
    <w:rsid w:val="00A207C3"/>
    <w:rsid w:val="00A208E6"/>
    <w:rsid w:val="00A2099E"/>
    <w:rsid w:val="00A21592"/>
    <w:rsid w:val="00A21622"/>
    <w:rsid w:val="00A2163F"/>
    <w:rsid w:val="00A21BC4"/>
    <w:rsid w:val="00A21E32"/>
    <w:rsid w:val="00A2233C"/>
    <w:rsid w:val="00A2287C"/>
    <w:rsid w:val="00A231F5"/>
    <w:rsid w:val="00A23C5C"/>
    <w:rsid w:val="00A240DC"/>
    <w:rsid w:val="00A24ADB"/>
    <w:rsid w:val="00A25711"/>
    <w:rsid w:val="00A261A5"/>
    <w:rsid w:val="00A26BD4"/>
    <w:rsid w:val="00A26F35"/>
    <w:rsid w:val="00A272D1"/>
    <w:rsid w:val="00A27D51"/>
    <w:rsid w:val="00A27F60"/>
    <w:rsid w:val="00A27FA3"/>
    <w:rsid w:val="00A307F8"/>
    <w:rsid w:val="00A308C1"/>
    <w:rsid w:val="00A313A4"/>
    <w:rsid w:val="00A314DC"/>
    <w:rsid w:val="00A315DB"/>
    <w:rsid w:val="00A31B9C"/>
    <w:rsid w:val="00A32A67"/>
    <w:rsid w:val="00A32E7D"/>
    <w:rsid w:val="00A33873"/>
    <w:rsid w:val="00A33CBD"/>
    <w:rsid w:val="00A34BB8"/>
    <w:rsid w:val="00A34CCF"/>
    <w:rsid w:val="00A34D67"/>
    <w:rsid w:val="00A34FB5"/>
    <w:rsid w:val="00A354A7"/>
    <w:rsid w:val="00A3608B"/>
    <w:rsid w:val="00A366DC"/>
    <w:rsid w:val="00A36A60"/>
    <w:rsid w:val="00A3767F"/>
    <w:rsid w:val="00A37908"/>
    <w:rsid w:val="00A40309"/>
    <w:rsid w:val="00A403D6"/>
    <w:rsid w:val="00A4097D"/>
    <w:rsid w:val="00A412B4"/>
    <w:rsid w:val="00A4173F"/>
    <w:rsid w:val="00A41850"/>
    <w:rsid w:val="00A421AC"/>
    <w:rsid w:val="00A424CB"/>
    <w:rsid w:val="00A4287C"/>
    <w:rsid w:val="00A43121"/>
    <w:rsid w:val="00A43BBB"/>
    <w:rsid w:val="00A43C26"/>
    <w:rsid w:val="00A43FDC"/>
    <w:rsid w:val="00A4407E"/>
    <w:rsid w:val="00A440FC"/>
    <w:rsid w:val="00A44739"/>
    <w:rsid w:val="00A45371"/>
    <w:rsid w:val="00A45816"/>
    <w:rsid w:val="00A45E33"/>
    <w:rsid w:val="00A460CA"/>
    <w:rsid w:val="00A46462"/>
    <w:rsid w:val="00A47802"/>
    <w:rsid w:val="00A47C2B"/>
    <w:rsid w:val="00A504BC"/>
    <w:rsid w:val="00A505EC"/>
    <w:rsid w:val="00A50C27"/>
    <w:rsid w:val="00A50C5B"/>
    <w:rsid w:val="00A50D46"/>
    <w:rsid w:val="00A50E80"/>
    <w:rsid w:val="00A516AE"/>
    <w:rsid w:val="00A5172E"/>
    <w:rsid w:val="00A51A82"/>
    <w:rsid w:val="00A51CCD"/>
    <w:rsid w:val="00A521B7"/>
    <w:rsid w:val="00A527A8"/>
    <w:rsid w:val="00A52836"/>
    <w:rsid w:val="00A530F8"/>
    <w:rsid w:val="00A53576"/>
    <w:rsid w:val="00A5360C"/>
    <w:rsid w:val="00A5364B"/>
    <w:rsid w:val="00A537C3"/>
    <w:rsid w:val="00A53902"/>
    <w:rsid w:val="00A53A14"/>
    <w:rsid w:val="00A540C6"/>
    <w:rsid w:val="00A543F8"/>
    <w:rsid w:val="00A54C18"/>
    <w:rsid w:val="00A54EBF"/>
    <w:rsid w:val="00A55F61"/>
    <w:rsid w:val="00A5646E"/>
    <w:rsid w:val="00A564C0"/>
    <w:rsid w:val="00A56D79"/>
    <w:rsid w:val="00A570BB"/>
    <w:rsid w:val="00A570CB"/>
    <w:rsid w:val="00A57278"/>
    <w:rsid w:val="00A5772F"/>
    <w:rsid w:val="00A57E78"/>
    <w:rsid w:val="00A60037"/>
    <w:rsid w:val="00A605D7"/>
    <w:rsid w:val="00A608DD"/>
    <w:rsid w:val="00A6121B"/>
    <w:rsid w:val="00A616A4"/>
    <w:rsid w:val="00A61B16"/>
    <w:rsid w:val="00A61C2F"/>
    <w:rsid w:val="00A61C90"/>
    <w:rsid w:val="00A61D7D"/>
    <w:rsid w:val="00A6250D"/>
    <w:rsid w:val="00A6264C"/>
    <w:rsid w:val="00A6292C"/>
    <w:rsid w:val="00A62CA4"/>
    <w:rsid w:val="00A63651"/>
    <w:rsid w:val="00A63C28"/>
    <w:rsid w:val="00A63E77"/>
    <w:rsid w:val="00A64BEF"/>
    <w:rsid w:val="00A64F2F"/>
    <w:rsid w:val="00A651ED"/>
    <w:rsid w:val="00A65304"/>
    <w:rsid w:val="00A658E9"/>
    <w:rsid w:val="00A65912"/>
    <w:rsid w:val="00A65BC1"/>
    <w:rsid w:val="00A65C86"/>
    <w:rsid w:val="00A65FE5"/>
    <w:rsid w:val="00A6633A"/>
    <w:rsid w:val="00A6639E"/>
    <w:rsid w:val="00A665D9"/>
    <w:rsid w:val="00A67145"/>
    <w:rsid w:val="00A70095"/>
    <w:rsid w:val="00A7024C"/>
    <w:rsid w:val="00A7045F"/>
    <w:rsid w:val="00A705F1"/>
    <w:rsid w:val="00A70AE5"/>
    <w:rsid w:val="00A711FE"/>
    <w:rsid w:val="00A71A1A"/>
    <w:rsid w:val="00A71A68"/>
    <w:rsid w:val="00A722CE"/>
    <w:rsid w:val="00A7235F"/>
    <w:rsid w:val="00A72470"/>
    <w:rsid w:val="00A725B3"/>
    <w:rsid w:val="00A726D9"/>
    <w:rsid w:val="00A72811"/>
    <w:rsid w:val="00A7361A"/>
    <w:rsid w:val="00A73C32"/>
    <w:rsid w:val="00A73C8D"/>
    <w:rsid w:val="00A74128"/>
    <w:rsid w:val="00A750AD"/>
    <w:rsid w:val="00A7519B"/>
    <w:rsid w:val="00A75D74"/>
    <w:rsid w:val="00A765EC"/>
    <w:rsid w:val="00A767AC"/>
    <w:rsid w:val="00A76B92"/>
    <w:rsid w:val="00A76E63"/>
    <w:rsid w:val="00A771AF"/>
    <w:rsid w:val="00A772EA"/>
    <w:rsid w:val="00A7772D"/>
    <w:rsid w:val="00A778B6"/>
    <w:rsid w:val="00A8087D"/>
    <w:rsid w:val="00A80A84"/>
    <w:rsid w:val="00A8110A"/>
    <w:rsid w:val="00A811ED"/>
    <w:rsid w:val="00A8143E"/>
    <w:rsid w:val="00A81648"/>
    <w:rsid w:val="00A81BAE"/>
    <w:rsid w:val="00A8226C"/>
    <w:rsid w:val="00A827B0"/>
    <w:rsid w:val="00A82FDA"/>
    <w:rsid w:val="00A83201"/>
    <w:rsid w:val="00A83846"/>
    <w:rsid w:val="00A8385B"/>
    <w:rsid w:val="00A8386C"/>
    <w:rsid w:val="00A83874"/>
    <w:rsid w:val="00A83D72"/>
    <w:rsid w:val="00A83D9C"/>
    <w:rsid w:val="00A8425E"/>
    <w:rsid w:val="00A842EB"/>
    <w:rsid w:val="00A84B1D"/>
    <w:rsid w:val="00A84CEF"/>
    <w:rsid w:val="00A851D4"/>
    <w:rsid w:val="00A854ED"/>
    <w:rsid w:val="00A863B5"/>
    <w:rsid w:val="00A867EC"/>
    <w:rsid w:val="00A86996"/>
    <w:rsid w:val="00A870FB"/>
    <w:rsid w:val="00A87950"/>
    <w:rsid w:val="00A90105"/>
    <w:rsid w:val="00A90A46"/>
    <w:rsid w:val="00A927C8"/>
    <w:rsid w:val="00A92C55"/>
    <w:rsid w:val="00A931F4"/>
    <w:rsid w:val="00A932A5"/>
    <w:rsid w:val="00A94E4D"/>
    <w:rsid w:val="00A95291"/>
    <w:rsid w:val="00A956C1"/>
    <w:rsid w:val="00A95A3F"/>
    <w:rsid w:val="00A95D23"/>
    <w:rsid w:val="00A9602F"/>
    <w:rsid w:val="00A965DE"/>
    <w:rsid w:val="00A96711"/>
    <w:rsid w:val="00A96866"/>
    <w:rsid w:val="00A9694A"/>
    <w:rsid w:val="00A97057"/>
    <w:rsid w:val="00A971BB"/>
    <w:rsid w:val="00AA075D"/>
    <w:rsid w:val="00AA0D0D"/>
    <w:rsid w:val="00AA1598"/>
    <w:rsid w:val="00AA226D"/>
    <w:rsid w:val="00AA24D9"/>
    <w:rsid w:val="00AA2874"/>
    <w:rsid w:val="00AA2D37"/>
    <w:rsid w:val="00AA3250"/>
    <w:rsid w:val="00AA39BC"/>
    <w:rsid w:val="00AA3BEC"/>
    <w:rsid w:val="00AA4ACD"/>
    <w:rsid w:val="00AA4B6E"/>
    <w:rsid w:val="00AA4BBE"/>
    <w:rsid w:val="00AA5783"/>
    <w:rsid w:val="00AA59D0"/>
    <w:rsid w:val="00AA5B32"/>
    <w:rsid w:val="00AA5CDE"/>
    <w:rsid w:val="00AA6223"/>
    <w:rsid w:val="00AA7407"/>
    <w:rsid w:val="00AA783E"/>
    <w:rsid w:val="00AA7A4A"/>
    <w:rsid w:val="00AA7B69"/>
    <w:rsid w:val="00AA7F39"/>
    <w:rsid w:val="00AB0681"/>
    <w:rsid w:val="00AB0C45"/>
    <w:rsid w:val="00AB168D"/>
    <w:rsid w:val="00AB1A4D"/>
    <w:rsid w:val="00AB1EC6"/>
    <w:rsid w:val="00AB22C8"/>
    <w:rsid w:val="00AB2554"/>
    <w:rsid w:val="00AB2708"/>
    <w:rsid w:val="00AB2852"/>
    <w:rsid w:val="00AB2BE9"/>
    <w:rsid w:val="00AB3077"/>
    <w:rsid w:val="00AB313B"/>
    <w:rsid w:val="00AB3495"/>
    <w:rsid w:val="00AB35B2"/>
    <w:rsid w:val="00AB483D"/>
    <w:rsid w:val="00AB4ADF"/>
    <w:rsid w:val="00AB4E38"/>
    <w:rsid w:val="00AB5329"/>
    <w:rsid w:val="00AB5565"/>
    <w:rsid w:val="00AB57B0"/>
    <w:rsid w:val="00AB5DAD"/>
    <w:rsid w:val="00AB5DF6"/>
    <w:rsid w:val="00AB6618"/>
    <w:rsid w:val="00AB6BD0"/>
    <w:rsid w:val="00AB716A"/>
    <w:rsid w:val="00AB720A"/>
    <w:rsid w:val="00AB728E"/>
    <w:rsid w:val="00AB7482"/>
    <w:rsid w:val="00AB7E6F"/>
    <w:rsid w:val="00AB7E9C"/>
    <w:rsid w:val="00AC053C"/>
    <w:rsid w:val="00AC0B49"/>
    <w:rsid w:val="00AC0D29"/>
    <w:rsid w:val="00AC14D6"/>
    <w:rsid w:val="00AC169C"/>
    <w:rsid w:val="00AC1876"/>
    <w:rsid w:val="00AC19E2"/>
    <w:rsid w:val="00AC1B31"/>
    <w:rsid w:val="00AC1F39"/>
    <w:rsid w:val="00AC1F82"/>
    <w:rsid w:val="00AC2258"/>
    <w:rsid w:val="00AC2389"/>
    <w:rsid w:val="00AC279F"/>
    <w:rsid w:val="00AC2917"/>
    <w:rsid w:val="00AC2EF0"/>
    <w:rsid w:val="00AC3AA3"/>
    <w:rsid w:val="00AC4423"/>
    <w:rsid w:val="00AC5243"/>
    <w:rsid w:val="00AC627D"/>
    <w:rsid w:val="00AC6A74"/>
    <w:rsid w:val="00AC6CAF"/>
    <w:rsid w:val="00AC6EFC"/>
    <w:rsid w:val="00AC731C"/>
    <w:rsid w:val="00AC7792"/>
    <w:rsid w:val="00AC7E4F"/>
    <w:rsid w:val="00AD003F"/>
    <w:rsid w:val="00AD0187"/>
    <w:rsid w:val="00AD0FB8"/>
    <w:rsid w:val="00AD14FD"/>
    <w:rsid w:val="00AD1FC8"/>
    <w:rsid w:val="00AD375A"/>
    <w:rsid w:val="00AD38AE"/>
    <w:rsid w:val="00AD4052"/>
    <w:rsid w:val="00AD4C72"/>
    <w:rsid w:val="00AD4FD6"/>
    <w:rsid w:val="00AD595A"/>
    <w:rsid w:val="00AD5E3B"/>
    <w:rsid w:val="00AD6093"/>
    <w:rsid w:val="00AD69A9"/>
    <w:rsid w:val="00AD6B36"/>
    <w:rsid w:val="00AD70AF"/>
    <w:rsid w:val="00AD71AE"/>
    <w:rsid w:val="00AD7C41"/>
    <w:rsid w:val="00AE0176"/>
    <w:rsid w:val="00AE0D85"/>
    <w:rsid w:val="00AE1546"/>
    <w:rsid w:val="00AE1606"/>
    <w:rsid w:val="00AE22D5"/>
    <w:rsid w:val="00AE2363"/>
    <w:rsid w:val="00AE2405"/>
    <w:rsid w:val="00AE2680"/>
    <w:rsid w:val="00AE30EE"/>
    <w:rsid w:val="00AE3198"/>
    <w:rsid w:val="00AE331B"/>
    <w:rsid w:val="00AE332B"/>
    <w:rsid w:val="00AE37E2"/>
    <w:rsid w:val="00AE3859"/>
    <w:rsid w:val="00AE3E87"/>
    <w:rsid w:val="00AE4188"/>
    <w:rsid w:val="00AE4869"/>
    <w:rsid w:val="00AE4897"/>
    <w:rsid w:val="00AE5495"/>
    <w:rsid w:val="00AE54B7"/>
    <w:rsid w:val="00AE57FA"/>
    <w:rsid w:val="00AE6048"/>
    <w:rsid w:val="00AE62D4"/>
    <w:rsid w:val="00AE6504"/>
    <w:rsid w:val="00AE66A2"/>
    <w:rsid w:val="00AE6751"/>
    <w:rsid w:val="00AE679B"/>
    <w:rsid w:val="00AE6D08"/>
    <w:rsid w:val="00AE7355"/>
    <w:rsid w:val="00AE7525"/>
    <w:rsid w:val="00AE7634"/>
    <w:rsid w:val="00AF0862"/>
    <w:rsid w:val="00AF0A8E"/>
    <w:rsid w:val="00AF0C57"/>
    <w:rsid w:val="00AF1BF9"/>
    <w:rsid w:val="00AF3054"/>
    <w:rsid w:val="00AF43B0"/>
    <w:rsid w:val="00AF4495"/>
    <w:rsid w:val="00AF45BC"/>
    <w:rsid w:val="00AF53CD"/>
    <w:rsid w:val="00AF5636"/>
    <w:rsid w:val="00AF5BDB"/>
    <w:rsid w:val="00AF60EF"/>
    <w:rsid w:val="00AF65E7"/>
    <w:rsid w:val="00AF6B1E"/>
    <w:rsid w:val="00AF7201"/>
    <w:rsid w:val="00AF78C6"/>
    <w:rsid w:val="00AF7C98"/>
    <w:rsid w:val="00B00206"/>
    <w:rsid w:val="00B0054A"/>
    <w:rsid w:val="00B00FE0"/>
    <w:rsid w:val="00B010E6"/>
    <w:rsid w:val="00B01CAC"/>
    <w:rsid w:val="00B01E5B"/>
    <w:rsid w:val="00B0205D"/>
    <w:rsid w:val="00B021BC"/>
    <w:rsid w:val="00B0261A"/>
    <w:rsid w:val="00B02869"/>
    <w:rsid w:val="00B028C7"/>
    <w:rsid w:val="00B02A2A"/>
    <w:rsid w:val="00B02D9E"/>
    <w:rsid w:val="00B03006"/>
    <w:rsid w:val="00B0392B"/>
    <w:rsid w:val="00B03D35"/>
    <w:rsid w:val="00B040CD"/>
    <w:rsid w:val="00B04182"/>
    <w:rsid w:val="00B04193"/>
    <w:rsid w:val="00B043EC"/>
    <w:rsid w:val="00B0517E"/>
    <w:rsid w:val="00B05426"/>
    <w:rsid w:val="00B05448"/>
    <w:rsid w:val="00B06830"/>
    <w:rsid w:val="00B06CA8"/>
    <w:rsid w:val="00B07652"/>
    <w:rsid w:val="00B10317"/>
    <w:rsid w:val="00B104F0"/>
    <w:rsid w:val="00B10A9D"/>
    <w:rsid w:val="00B11CBE"/>
    <w:rsid w:val="00B12339"/>
    <w:rsid w:val="00B1274C"/>
    <w:rsid w:val="00B12794"/>
    <w:rsid w:val="00B12B63"/>
    <w:rsid w:val="00B12BF4"/>
    <w:rsid w:val="00B12FB6"/>
    <w:rsid w:val="00B13141"/>
    <w:rsid w:val="00B135A4"/>
    <w:rsid w:val="00B1392D"/>
    <w:rsid w:val="00B13CAE"/>
    <w:rsid w:val="00B14166"/>
    <w:rsid w:val="00B14197"/>
    <w:rsid w:val="00B146D9"/>
    <w:rsid w:val="00B14BF7"/>
    <w:rsid w:val="00B14C98"/>
    <w:rsid w:val="00B1502B"/>
    <w:rsid w:val="00B155B1"/>
    <w:rsid w:val="00B1568B"/>
    <w:rsid w:val="00B15DB6"/>
    <w:rsid w:val="00B168AD"/>
    <w:rsid w:val="00B17B6E"/>
    <w:rsid w:val="00B20246"/>
    <w:rsid w:val="00B20939"/>
    <w:rsid w:val="00B20C70"/>
    <w:rsid w:val="00B210B8"/>
    <w:rsid w:val="00B212C3"/>
    <w:rsid w:val="00B21DF2"/>
    <w:rsid w:val="00B22E2E"/>
    <w:rsid w:val="00B22E8C"/>
    <w:rsid w:val="00B22F48"/>
    <w:rsid w:val="00B23862"/>
    <w:rsid w:val="00B23CAC"/>
    <w:rsid w:val="00B24FDC"/>
    <w:rsid w:val="00B2561A"/>
    <w:rsid w:val="00B25781"/>
    <w:rsid w:val="00B258C2"/>
    <w:rsid w:val="00B261D6"/>
    <w:rsid w:val="00B261EC"/>
    <w:rsid w:val="00B267AF"/>
    <w:rsid w:val="00B268DE"/>
    <w:rsid w:val="00B26F3D"/>
    <w:rsid w:val="00B27204"/>
    <w:rsid w:val="00B273C5"/>
    <w:rsid w:val="00B27F99"/>
    <w:rsid w:val="00B30003"/>
    <w:rsid w:val="00B304FD"/>
    <w:rsid w:val="00B30C73"/>
    <w:rsid w:val="00B30F1A"/>
    <w:rsid w:val="00B3112A"/>
    <w:rsid w:val="00B31493"/>
    <w:rsid w:val="00B32B43"/>
    <w:rsid w:val="00B32BBA"/>
    <w:rsid w:val="00B33259"/>
    <w:rsid w:val="00B33989"/>
    <w:rsid w:val="00B33ECE"/>
    <w:rsid w:val="00B34406"/>
    <w:rsid w:val="00B34977"/>
    <w:rsid w:val="00B35627"/>
    <w:rsid w:val="00B35C77"/>
    <w:rsid w:val="00B35E53"/>
    <w:rsid w:val="00B36533"/>
    <w:rsid w:val="00B36583"/>
    <w:rsid w:val="00B36E73"/>
    <w:rsid w:val="00B36FE6"/>
    <w:rsid w:val="00B37002"/>
    <w:rsid w:val="00B3719F"/>
    <w:rsid w:val="00B376A4"/>
    <w:rsid w:val="00B40820"/>
    <w:rsid w:val="00B4189F"/>
    <w:rsid w:val="00B41DF7"/>
    <w:rsid w:val="00B426C0"/>
    <w:rsid w:val="00B435CA"/>
    <w:rsid w:val="00B44ED0"/>
    <w:rsid w:val="00B4517A"/>
    <w:rsid w:val="00B452DC"/>
    <w:rsid w:val="00B455E4"/>
    <w:rsid w:val="00B45631"/>
    <w:rsid w:val="00B459F8"/>
    <w:rsid w:val="00B45B0D"/>
    <w:rsid w:val="00B46D6D"/>
    <w:rsid w:val="00B477C0"/>
    <w:rsid w:val="00B47946"/>
    <w:rsid w:val="00B47E39"/>
    <w:rsid w:val="00B47FA0"/>
    <w:rsid w:val="00B50F70"/>
    <w:rsid w:val="00B513E5"/>
    <w:rsid w:val="00B51707"/>
    <w:rsid w:val="00B51C1B"/>
    <w:rsid w:val="00B525F8"/>
    <w:rsid w:val="00B52CEF"/>
    <w:rsid w:val="00B5303B"/>
    <w:rsid w:val="00B53099"/>
    <w:rsid w:val="00B5325F"/>
    <w:rsid w:val="00B53ECE"/>
    <w:rsid w:val="00B54521"/>
    <w:rsid w:val="00B546B1"/>
    <w:rsid w:val="00B54B34"/>
    <w:rsid w:val="00B5583D"/>
    <w:rsid w:val="00B5599D"/>
    <w:rsid w:val="00B5638D"/>
    <w:rsid w:val="00B563DC"/>
    <w:rsid w:val="00B56B7E"/>
    <w:rsid w:val="00B56D9A"/>
    <w:rsid w:val="00B57408"/>
    <w:rsid w:val="00B601E2"/>
    <w:rsid w:val="00B6024A"/>
    <w:rsid w:val="00B6091A"/>
    <w:rsid w:val="00B60933"/>
    <w:rsid w:val="00B60B5F"/>
    <w:rsid w:val="00B610F1"/>
    <w:rsid w:val="00B626A9"/>
    <w:rsid w:val="00B626BE"/>
    <w:rsid w:val="00B629D1"/>
    <w:rsid w:val="00B62AB1"/>
    <w:rsid w:val="00B62B74"/>
    <w:rsid w:val="00B62BD4"/>
    <w:rsid w:val="00B62BE4"/>
    <w:rsid w:val="00B62CE5"/>
    <w:rsid w:val="00B62E7F"/>
    <w:rsid w:val="00B62FCF"/>
    <w:rsid w:val="00B634E6"/>
    <w:rsid w:val="00B635B2"/>
    <w:rsid w:val="00B638E1"/>
    <w:rsid w:val="00B63A09"/>
    <w:rsid w:val="00B63B65"/>
    <w:rsid w:val="00B63FFA"/>
    <w:rsid w:val="00B6416C"/>
    <w:rsid w:val="00B651D7"/>
    <w:rsid w:val="00B654B4"/>
    <w:rsid w:val="00B654F7"/>
    <w:rsid w:val="00B6551C"/>
    <w:rsid w:val="00B65CC2"/>
    <w:rsid w:val="00B6643C"/>
    <w:rsid w:val="00B66C57"/>
    <w:rsid w:val="00B67208"/>
    <w:rsid w:val="00B67287"/>
    <w:rsid w:val="00B6792C"/>
    <w:rsid w:val="00B7007D"/>
    <w:rsid w:val="00B707BC"/>
    <w:rsid w:val="00B70830"/>
    <w:rsid w:val="00B70965"/>
    <w:rsid w:val="00B70DCC"/>
    <w:rsid w:val="00B71495"/>
    <w:rsid w:val="00B71730"/>
    <w:rsid w:val="00B7194C"/>
    <w:rsid w:val="00B71CCA"/>
    <w:rsid w:val="00B71E9F"/>
    <w:rsid w:val="00B72A51"/>
    <w:rsid w:val="00B72B3F"/>
    <w:rsid w:val="00B7311B"/>
    <w:rsid w:val="00B74DAE"/>
    <w:rsid w:val="00B750CE"/>
    <w:rsid w:val="00B75391"/>
    <w:rsid w:val="00B75A85"/>
    <w:rsid w:val="00B75B9D"/>
    <w:rsid w:val="00B75BF9"/>
    <w:rsid w:val="00B75C71"/>
    <w:rsid w:val="00B75DBB"/>
    <w:rsid w:val="00B762F2"/>
    <w:rsid w:val="00B76F3E"/>
    <w:rsid w:val="00B76FDF"/>
    <w:rsid w:val="00B775BF"/>
    <w:rsid w:val="00B804AE"/>
    <w:rsid w:val="00B80EDC"/>
    <w:rsid w:val="00B80EFE"/>
    <w:rsid w:val="00B81EAA"/>
    <w:rsid w:val="00B8252C"/>
    <w:rsid w:val="00B828CD"/>
    <w:rsid w:val="00B82914"/>
    <w:rsid w:val="00B82D6E"/>
    <w:rsid w:val="00B83398"/>
    <w:rsid w:val="00B83C01"/>
    <w:rsid w:val="00B83E12"/>
    <w:rsid w:val="00B83E34"/>
    <w:rsid w:val="00B843AE"/>
    <w:rsid w:val="00B848F8"/>
    <w:rsid w:val="00B85962"/>
    <w:rsid w:val="00B85A21"/>
    <w:rsid w:val="00B863EB"/>
    <w:rsid w:val="00B86E1F"/>
    <w:rsid w:val="00B873C3"/>
    <w:rsid w:val="00B87696"/>
    <w:rsid w:val="00B87775"/>
    <w:rsid w:val="00B877B0"/>
    <w:rsid w:val="00B879EB"/>
    <w:rsid w:val="00B9038F"/>
    <w:rsid w:val="00B9063D"/>
    <w:rsid w:val="00B90A08"/>
    <w:rsid w:val="00B90F07"/>
    <w:rsid w:val="00B91372"/>
    <w:rsid w:val="00B913DA"/>
    <w:rsid w:val="00B91580"/>
    <w:rsid w:val="00B91AD3"/>
    <w:rsid w:val="00B92124"/>
    <w:rsid w:val="00B92215"/>
    <w:rsid w:val="00B92907"/>
    <w:rsid w:val="00B92E88"/>
    <w:rsid w:val="00B932A5"/>
    <w:rsid w:val="00B9373C"/>
    <w:rsid w:val="00B93800"/>
    <w:rsid w:val="00B93D52"/>
    <w:rsid w:val="00B93DBF"/>
    <w:rsid w:val="00B93E2B"/>
    <w:rsid w:val="00B93E75"/>
    <w:rsid w:val="00B947F1"/>
    <w:rsid w:val="00B94985"/>
    <w:rsid w:val="00B94BEC"/>
    <w:rsid w:val="00B94FD0"/>
    <w:rsid w:val="00B95898"/>
    <w:rsid w:val="00B95AA7"/>
    <w:rsid w:val="00B95D8A"/>
    <w:rsid w:val="00B97314"/>
    <w:rsid w:val="00B974D5"/>
    <w:rsid w:val="00B97925"/>
    <w:rsid w:val="00BA0172"/>
    <w:rsid w:val="00BA02BA"/>
    <w:rsid w:val="00BA0353"/>
    <w:rsid w:val="00BA16ED"/>
    <w:rsid w:val="00BA1ABE"/>
    <w:rsid w:val="00BA1B0D"/>
    <w:rsid w:val="00BA1E41"/>
    <w:rsid w:val="00BA1F82"/>
    <w:rsid w:val="00BA27C1"/>
    <w:rsid w:val="00BA2B2B"/>
    <w:rsid w:val="00BA2E11"/>
    <w:rsid w:val="00BA2E48"/>
    <w:rsid w:val="00BA35F0"/>
    <w:rsid w:val="00BA3684"/>
    <w:rsid w:val="00BA39E2"/>
    <w:rsid w:val="00BA4A11"/>
    <w:rsid w:val="00BA520C"/>
    <w:rsid w:val="00BA528B"/>
    <w:rsid w:val="00BA611F"/>
    <w:rsid w:val="00BA638F"/>
    <w:rsid w:val="00BA6A42"/>
    <w:rsid w:val="00BA70EC"/>
    <w:rsid w:val="00BA76B4"/>
    <w:rsid w:val="00BA786B"/>
    <w:rsid w:val="00BA7B06"/>
    <w:rsid w:val="00BB0819"/>
    <w:rsid w:val="00BB09BB"/>
    <w:rsid w:val="00BB0BDC"/>
    <w:rsid w:val="00BB0FC5"/>
    <w:rsid w:val="00BB17EB"/>
    <w:rsid w:val="00BB2536"/>
    <w:rsid w:val="00BB2C7E"/>
    <w:rsid w:val="00BB2F29"/>
    <w:rsid w:val="00BB3045"/>
    <w:rsid w:val="00BB341A"/>
    <w:rsid w:val="00BB356F"/>
    <w:rsid w:val="00BB35BC"/>
    <w:rsid w:val="00BB3C98"/>
    <w:rsid w:val="00BB428F"/>
    <w:rsid w:val="00BB49E2"/>
    <w:rsid w:val="00BB4AB8"/>
    <w:rsid w:val="00BB4E63"/>
    <w:rsid w:val="00BB4F65"/>
    <w:rsid w:val="00BB4FC6"/>
    <w:rsid w:val="00BB5A30"/>
    <w:rsid w:val="00BB650C"/>
    <w:rsid w:val="00BB6670"/>
    <w:rsid w:val="00BB66DE"/>
    <w:rsid w:val="00BB69EB"/>
    <w:rsid w:val="00BB6E7C"/>
    <w:rsid w:val="00BB7EBE"/>
    <w:rsid w:val="00BC020C"/>
    <w:rsid w:val="00BC0409"/>
    <w:rsid w:val="00BC0EF4"/>
    <w:rsid w:val="00BC23BC"/>
    <w:rsid w:val="00BC26A0"/>
    <w:rsid w:val="00BC26D4"/>
    <w:rsid w:val="00BC2FE5"/>
    <w:rsid w:val="00BC3ECE"/>
    <w:rsid w:val="00BC4114"/>
    <w:rsid w:val="00BC4273"/>
    <w:rsid w:val="00BC463A"/>
    <w:rsid w:val="00BC4B55"/>
    <w:rsid w:val="00BC514E"/>
    <w:rsid w:val="00BC51EA"/>
    <w:rsid w:val="00BC59AA"/>
    <w:rsid w:val="00BC5A24"/>
    <w:rsid w:val="00BC6032"/>
    <w:rsid w:val="00BC6ABA"/>
    <w:rsid w:val="00BC7018"/>
    <w:rsid w:val="00BC7ACD"/>
    <w:rsid w:val="00BC7FF6"/>
    <w:rsid w:val="00BD0182"/>
    <w:rsid w:val="00BD048A"/>
    <w:rsid w:val="00BD0752"/>
    <w:rsid w:val="00BD099B"/>
    <w:rsid w:val="00BD0CAD"/>
    <w:rsid w:val="00BD0EBB"/>
    <w:rsid w:val="00BD1BB3"/>
    <w:rsid w:val="00BD21ED"/>
    <w:rsid w:val="00BD36F3"/>
    <w:rsid w:val="00BD372E"/>
    <w:rsid w:val="00BD3A7D"/>
    <w:rsid w:val="00BD3AF0"/>
    <w:rsid w:val="00BD3F37"/>
    <w:rsid w:val="00BD45C4"/>
    <w:rsid w:val="00BD5796"/>
    <w:rsid w:val="00BD683D"/>
    <w:rsid w:val="00BD6C3B"/>
    <w:rsid w:val="00BE0023"/>
    <w:rsid w:val="00BE0351"/>
    <w:rsid w:val="00BE0418"/>
    <w:rsid w:val="00BE0C2E"/>
    <w:rsid w:val="00BE146B"/>
    <w:rsid w:val="00BE1567"/>
    <w:rsid w:val="00BE1F0B"/>
    <w:rsid w:val="00BE25AF"/>
    <w:rsid w:val="00BE2C24"/>
    <w:rsid w:val="00BE2D4C"/>
    <w:rsid w:val="00BE3162"/>
    <w:rsid w:val="00BE38C7"/>
    <w:rsid w:val="00BE3A99"/>
    <w:rsid w:val="00BE40C5"/>
    <w:rsid w:val="00BE4190"/>
    <w:rsid w:val="00BE453A"/>
    <w:rsid w:val="00BE4844"/>
    <w:rsid w:val="00BE4D77"/>
    <w:rsid w:val="00BE5002"/>
    <w:rsid w:val="00BE55C2"/>
    <w:rsid w:val="00BE6447"/>
    <w:rsid w:val="00BE656E"/>
    <w:rsid w:val="00BE6C18"/>
    <w:rsid w:val="00BE722C"/>
    <w:rsid w:val="00BE7257"/>
    <w:rsid w:val="00BE7506"/>
    <w:rsid w:val="00BE7573"/>
    <w:rsid w:val="00BE7E9C"/>
    <w:rsid w:val="00BF0642"/>
    <w:rsid w:val="00BF1047"/>
    <w:rsid w:val="00BF16CA"/>
    <w:rsid w:val="00BF1915"/>
    <w:rsid w:val="00BF2995"/>
    <w:rsid w:val="00BF2B0C"/>
    <w:rsid w:val="00BF396C"/>
    <w:rsid w:val="00BF3AEC"/>
    <w:rsid w:val="00BF3E3E"/>
    <w:rsid w:val="00BF43C3"/>
    <w:rsid w:val="00BF495E"/>
    <w:rsid w:val="00BF4D74"/>
    <w:rsid w:val="00BF4E1D"/>
    <w:rsid w:val="00BF587A"/>
    <w:rsid w:val="00BF58E0"/>
    <w:rsid w:val="00BF5BB4"/>
    <w:rsid w:val="00BF5DA3"/>
    <w:rsid w:val="00BF60CB"/>
    <w:rsid w:val="00BF684F"/>
    <w:rsid w:val="00BF6BE6"/>
    <w:rsid w:val="00BF72BA"/>
    <w:rsid w:val="00BF75BC"/>
    <w:rsid w:val="00BF7B05"/>
    <w:rsid w:val="00BF7D31"/>
    <w:rsid w:val="00C00091"/>
    <w:rsid w:val="00C006FA"/>
    <w:rsid w:val="00C00A2F"/>
    <w:rsid w:val="00C00F83"/>
    <w:rsid w:val="00C014DF"/>
    <w:rsid w:val="00C014EB"/>
    <w:rsid w:val="00C01563"/>
    <w:rsid w:val="00C0184A"/>
    <w:rsid w:val="00C01BC2"/>
    <w:rsid w:val="00C02168"/>
    <w:rsid w:val="00C022EE"/>
    <w:rsid w:val="00C02A7A"/>
    <w:rsid w:val="00C02BE3"/>
    <w:rsid w:val="00C033CA"/>
    <w:rsid w:val="00C04989"/>
    <w:rsid w:val="00C05378"/>
    <w:rsid w:val="00C05A40"/>
    <w:rsid w:val="00C060E0"/>
    <w:rsid w:val="00C06226"/>
    <w:rsid w:val="00C06305"/>
    <w:rsid w:val="00C06735"/>
    <w:rsid w:val="00C06BA4"/>
    <w:rsid w:val="00C06E5C"/>
    <w:rsid w:val="00C06EB4"/>
    <w:rsid w:val="00C073AB"/>
    <w:rsid w:val="00C0741E"/>
    <w:rsid w:val="00C074BF"/>
    <w:rsid w:val="00C0755B"/>
    <w:rsid w:val="00C07759"/>
    <w:rsid w:val="00C07E33"/>
    <w:rsid w:val="00C1103B"/>
    <w:rsid w:val="00C1105D"/>
    <w:rsid w:val="00C11191"/>
    <w:rsid w:val="00C128E3"/>
    <w:rsid w:val="00C13ADD"/>
    <w:rsid w:val="00C14C26"/>
    <w:rsid w:val="00C15565"/>
    <w:rsid w:val="00C15B2E"/>
    <w:rsid w:val="00C15B40"/>
    <w:rsid w:val="00C16425"/>
    <w:rsid w:val="00C16EB6"/>
    <w:rsid w:val="00C171A8"/>
    <w:rsid w:val="00C1770F"/>
    <w:rsid w:val="00C17CAC"/>
    <w:rsid w:val="00C20B3E"/>
    <w:rsid w:val="00C21C30"/>
    <w:rsid w:val="00C21F07"/>
    <w:rsid w:val="00C2201B"/>
    <w:rsid w:val="00C22489"/>
    <w:rsid w:val="00C238A6"/>
    <w:rsid w:val="00C23D12"/>
    <w:rsid w:val="00C23D32"/>
    <w:rsid w:val="00C240C7"/>
    <w:rsid w:val="00C24F5C"/>
    <w:rsid w:val="00C252BC"/>
    <w:rsid w:val="00C25542"/>
    <w:rsid w:val="00C26551"/>
    <w:rsid w:val="00C26ED7"/>
    <w:rsid w:val="00C26F9F"/>
    <w:rsid w:val="00C26FD4"/>
    <w:rsid w:val="00C27D89"/>
    <w:rsid w:val="00C27E64"/>
    <w:rsid w:val="00C27F2A"/>
    <w:rsid w:val="00C300B4"/>
    <w:rsid w:val="00C300C6"/>
    <w:rsid w:val="00C3019E"/>
    <w:rsid w:val="00C303FD"/>
    <w:rsid w:val="00C3041C"/>
    <w:rsid w:val="00C30950"/>
    <w:rsid w:val="00C30D62"/>
    <w:rsid w:val="00C32123"/>
    <w:rsid w:val="00C3226A"/>
    <w:rsid w:val="00C330E7"/>
    <w:rsid w:val="00C3322B"/>
    <w:rsid w:val="00C33264"/>
    <w:rsid w:val="00C332B2"/>
    <w:rsid w:val="00C332F2"/>
    <w:rsid w:val="00C332FD"/>
    <w:rsid w:val="00C33BFA"/>
    <w:rsid w:val="00C33CAA"/>
    <w:rsid w:val="00C33CD0"/>
    <w:rsid w:val="00C34205"/>
    <w:rsid w:val="00C344F4"/>
    <w:rsid w:val="00C34ED0"/>
    <w:rsid w:val="00C35307"/>
    <w:rsid w:val="00C35610"/>
    <w:rsid w:val="00C35A1B"/>
    <w:rsid w:val="00C35C1A"/>
    <w:rsid w:val="00C36360"/>
    <w:rsid w:val="00C3645D"/>
    <w:rsid w:val="00C367DB"/>
    <w:rsid w:val="00C36D1D"/>
    <w:rsid w:val="00C37420"/>
    <w:rsid w:val="00C3762B"/>
    <w:rsid w:val="00C378E2"/>
    <w:rsid w:val="00C404E3"/>
    <w:rsid w:val="00C40695"/>
    <w:rsid w:val="00C40844"/>
    <w:rsid w:val="00C40FCC"/>
    <w:rsid w:val="00C41278"/>
    <w:rsid w:val="00C416EF"/>
    <w:rsid w:val="00C41C2B"/>
    <w:rsid w:val="00C4201C"/>
    <w:rsid w:val="00C42040"/>
    <w:rsid w:val="00C42C80"/>
    <w:rsid w:val="00C42E7B"/>
    <w:rsid w:val="00C4336E"/>
    <w:rsid w:val="00C43421"/>
    <w:rsid w:val="00C436B2"/>
    <w:rsid w:val="00C447AF"/>
    <w:rsid w:val="00C44F6B"/>
    <w:rsid w:val="00C452B2"/>
    <w:rsid w:val="00C45532"/>
    <w:rsid w:val="00C45AC3"/>
    <w:rsid w:val="00C45D35"/>
    <w:rsid w:val="00C46CAB"/>
    <w:rsid w:val="00C47378"/>
    <w:rsid w:val="00C4780B"/>
    <w:rsid w:val="00C47A75"/>
    <w:rsid w:val="00C47EDF"/>
    <w:rsid w:val="00C5103F"/>
    <w:rsid w:val="00C51130"/>
    <w:rsid w:val="00C5124A"/>
    <w:rsid w:val="00C515E0"/>
    <w:rsid w:val="00C51635"/>
    <w:rsid w:val="00C517D5"/>
    <w:rsid w:val="00C51EAB"/>
    <w:rsid w:val="00C52204"/>
    <w:rsid w:val="00C5284B"/>
    <w:rsid w:val="00C53D84"/>
    <w:rsid w:val="00C54466"/>
    <w:rsid w:val="00C54558"/>
    <w:rsid w:val="00C549F0"/>
    <w:rsid w:val="00C54A72"/>
    <w:rsid w:val="00C55095"/>
    <w:rsid w:val="00C55234"/>
    <w:rsid w:val="00C55448"/>
    <w:rsid w:val="00C5583F"/>
    <w:rsid w:val="00C55D46"/>
    <w:rsid w:val="00C55D80"/>
    <w:rsid w:val="00C55F07"/>
    <w:rsid w:val="00C567A4"/>
    <w:rsid w:val="00C57185"/>
    <w:rsid w:val="00C572F1"/>
    <w:rsid w:val="00C604CE"/>
    <w:rsid w:val="00C611A4"/>
    <w:rsid w:val="00C613AE"/>
    <w:rsid w:val="00C61CFB"/>
    <w:rsid w:val="00C62886"/>
    <w:rsid w:val="00C62961"/>
    <w:rsid w:val="00C62D53"/>
    <w:rsid w:val="00C63AC6"/>
    <w:rsid w:val="00C641AA"/>
    <w:rsid w:val="00C64261"/>
    <w:rsid w:val="00C64395"/>
    <w:rsid w:val="00C644F6"/>
    <w:rsid w:val="00C64AF1"/>
    <w:rsid w:val="00C6519F"/>
    <w:rsid w:val="00C66083"/>
    <w:rsid w:val="00C6707C"/>
    <w:rsid w:val="00C67311"/>
    <w:rsid w:val="00C706DA"/>
    <w:rsid w:val="00C70C05"/>
    <w:rsid w:val="00C7121D"/>
    <w:rsid w:val="00C71A9E"/>
    <w:rsid w:val="00C71BC0"/>
    <w:rsid w:val="00C71EFE"/>
    <w:rsid w:val="00C724FE"/>
    <w:rsid w:val="00C72D2C"/>
    <w:rsid w:val="00C72F6A"/>
    <w:rsid w:val="00C73078"/>
    <w:rsid w:val="00C735B3"/>
    <w:rsid w:val="00C7398F"/>
    <w:rsid w:val="00C73AA1"/>
    <w:rsid w:val="00C73B43"/>
    <w:rsid w:val="00C73DF1"/>
    <w:rsid w:val="00C74693"/>
    <w:rsid w:val="00C74B65"/>
    <w:rsid w:val="00C75A26"/>
    <w:rsid w:val="00C75C67"/>
    <w:rsid w:val="00C76448"/>
    <w:rsid w:val="00C77842"/>
    <w:rsid w:val="00C80216"/>
    <w:rsid w:val="00C8075F"/>
    <w:rsid w:val="00C80DF3"/>
    <w:rsid w:val="00C81833"/>
    <w:rsid w:val="00C81A06"/>
    <w:rsid w:val="00C81AAE"/>
    <w:rsid w:val="00C81D5F"/>
    <w:rsid w:val="00C8333B"/>
    <w:rsid w:val="00C8341A"/>
    <w:rsid w:val="00C83503"/>
    <w:rsid w:val="00C83661"/>
    <w:rsid w:val="00C839F1"/>
    <w:rsid w:val="00C846F9"/>
    <w:rsid w:val="00C84EF7"/>
    <w:rsid w:val="00C8524C"/>
    <w:rsid w:val="00C857FB"/>
    <w:rsid w:val="00C863A8"/>
    <w:rsid w:val="00C866C4"/>
    <w:rsid w:val="00C86BF0"/>
    <w:rsid w:val="00C86C70"/>
    <w:rsid w:val="00C86CAD"/>
    <w:rsid w:val="00C871C0"/>
    <w:rsid w:val="00C872C7"/>
    <w:rsid w:val="00C87CDE"/>
    <w:rsid w:val="00C90134"/>
    <w:rsid w:val="00C9041C"/>
    <w:rsid w:val="00C909C2"/>
    <w:rsid w:val="00C910D3"/>
    <w:rsid w:val="00C910D6"/>
    <w:rsid w:val="00C91644"/>
    <w:rsid w:val="00C917D6"/>
    <w:rsid w:val="00C91C70"/>
    <w:rsid w:val="00C91F91"/>
    <w:rsid w:val="00C92215"/>
    <w:rsid w:val="00C92275"/>
    <w:rsid w:val="00C93168"/>
    <w:rsid w:val="00C93B78"/>
    <w:rsid w:val="00C93C2D"/>
    <w:rsid w:val="00C93E7F"/>
    <w:rsid w:val="00C94405"/>
    <w:rsid w:val="00C947AE"/>
    <w:rsid w:val="00C95426"/>
    <w:rsid w:val="00C95AC9"/>
    <w:rsid w:val="00C96015"/>
    <w:rsid w:val="00C961F9"/>
    <w:rsid w:val="00C968E6"/>
    <w:rsid w:val="00C96989"/>
    <w:rsid w:val="00C96F67"/>
    <w:rsid w:val="00C9723D"/>
    <w:rsid w:val="00CA02DF"/>
    <w:rsid w:val="00CA039B"/>
    <w:rsid w:val="00CA0521"/>
    <w:rsid w:val="00CA0B6C"/>
    <w:rsid w:val="00CA1535"/>
    <w:rsid w:val="00CA20B1"/>
    <w:rsid w:val="00CA20C1"/>
    <w:rsid w:val="00CA29C1"/>
    <w:rsid w:val="00CA2BD8"/>
    <w:rsid w:val="00CA2EB4"/>
    <w:rsid w:val="00CA2FB2"/>
    <w:rsid w:val="00CA31D8"/>
    <w:rsid w:val="00CA32AD"/>
    <w:rsid w:val="00CA35AE"/>
    <w:rsid w:val="00CA35DD"/>
    <w:rsid w:val="00CA36C1"/>
    <w:rsid w:val="00CA3B8A"/>
    <w:rsid w:val="00CA3BF7"/>
    <w:rsid w:val="00CA40D1"/>
    <w:rsid w:val="00CA4A5B"/>
    <w:rsid w:val="00CA4C43"/>
    <w:rsid w:val="00CA5136"/>
    <w:rsid w:val="00CA5B47"/>
    <w:rsid w:val="00CA6429"/>
    <w:rsid w:val="00CA72EE"/>
    <w:rsid w:val="00CA730D"/>
    <w:rsid w:val="00CA75EC"/>
    <w:rsid w:val="00CA7AF3"/>
    <w:rsid w:val="00CA7D88"/>
    <w:rsid w:val="00CB011E"/>
    <w:rsid w:val="00CB0363"/>
    <w:rsid w:val="00CB038E"/>
    <w:rsid w:val="00CB0967"/>
    <w:rsid w:val="00CB10D1"/>
    <w:rsid w:val="00CB1151"/>
    <w:rsid w:val="00CB13BC"/>
    <w:rsid w:val="00CB1AC7"/>
    <w:rsid w:val="00CB1C28"/>
    <w:rsid w:val="00CB2E23"/>
    <w:rsid w:val="00CB2F51"/>
    <w:rsid w:val="00CB3954"/>
    <w:rsid w:val="00CB3B17"/>
    <w:rsid w:val="00CB3D58"/>
    <w:rsid w:val="00CB3E25"/>
    <w:rsid w:val="00CB44A8"/>
    <w:rsid w:val="00CB45B4"/>
    <w:rsid w:val="00CB460C"/>
    <w:rsid w:val="00CB495F"/>
    <w:rsid w:val="00CB4E57"/>
    <w:rsid w:val="00CB5554"/>
    <w:rsid w:val="00CB5A42"/>
    <w:rsid w:val="00CB5FB8"/>
    <w:rsid w:val="00CB6408"/>
    <w:rsid w:val="00CB65F4"/>
    <w:rsid w:val="00CB6768"/>
    <w:rsid w:val="00CB6AC5"/>
    <w:rsid w:val="00CB737E"/>
    <w:rsid w:val="00CB76CF"/>
    <w:rsid w:val="00CB7F75"/>
    <w:rsid w:val="00CC001F"/>
    <w:rsid w:val="00CC0451"/>
    <w:rsid w:val="00CC150C"/>
    <w:rsid w:val="00CC1AD8"/>
    <w:rsid w:val="00CC22B7"/>
    <w:rsid w:val="00CC258E"/>
    <w:rsid w:val="00CC2A3C"/>
    <w:rsid w:val="00CC2F5A"/>
    <w:rsid w:val="00CC323F"/>
    <w:rsid w:val="00CC3565"/>
    <w:rsid w:val="00CC36C0"/>
    <w:rsid w:val="00CC3B19"/>
    <w:rsid w:val="00CC3D6F"/>
    <w:rsid w:val="00CC3E44"/>
    <w:rsid w:val="00CC467D"/>
    <w:rsid w:val="00CC4A70"/>
    <w:rsid w:val="00CC4DDD"/>
    <w:rsid w:val="00CC4FA4"/>
    <w:rsid w:val="00CC55BD"/>
    <w:rsid w:val="00CC58F8"/>
    <w:rsid w:val="00CC5A28"/>
    <w:rsid w:val="00CC63E2"/>
    <w:rsid w:val="00CC6D84"/>
    <w:rsid w:val="00CC7ABE"/>
    <w:rsid w:val="00CC7F3D"/>
    <w:rsid w:val="00CD0AB4"/>
    <w:rsid w:val="00CD155F"/>
    <w:rsid w:val="00CD1849"/>
    <w:rsid w:val="00CD1CB1"/>
    <w:rsid w:val="00CD2789"/>
    <w:rsid w:val="00CD2CBA"/>
    <w:rsid w:val="00CD2DE9"/>
    <w:rsid w:val="00CD2FFF"/>
    <w:rsid w:val="00CD3ED5"/>
    <w:rsid w:val="00CD4137"/>
    <w:rsid w:val="00CD52A7"/>
    <w:rsid w:val="00CD5654"/>
    <w:rsid w:val="00CD58FA"/>
    <w:rsid w:val="00CD590E"/>
    <w:rsid w:val="00CD601A"/>
    <w:rsid w:val="00CD6563"/>
    <w:rsid w:val="00CD6C5A"/>
    <w:rsid w:val="00CD748C"/>
    <w:rsid w:val="00CD77E9"/>
    <w:rsid w:val="00CD7D6A"/>
    <w:rsid w:val="00CE0404"/>
    <w:rsid w:val="00CE0670"/>
    <w:rsid w:val="00CE1015"/>
    <w:rsid w:val="00CE1354"/>
    <w:rsid w:val="00CE2263"/>
    <w:rsid w:val="00CE2351"/>
    <w:rsid w:val="00CE2671"/>
    <w:rsid w:val="00CE35CF"/>
    <w:rsid w:val="00CE37E0"/>
    <w:rsid w:val="00CE3F7A"/>
    <w:rsid w:val="00CE3FA3"/>
    <w:rsid w:val="00CE40C5"/>
    <w:rsid w:val="00CE46E3"/>
    <w:rsid w:val="00CE4ADE"/>
    <w:rsid w:val="00CE5518"/>
    <w:rsid w:val="00CE577F"/>
    <w:rsid w:val="00CE5933"/>
    <w:rsid w:val="00CE721A"/>
    <w:rsid w:val="00CE79A6"/>
    <w:rsid w:val="00CE7B24"/>
    <w:rsid w:val="00CE7F27"/>
    <w:rsid w:val="00CF05A5"/>
    <w:rsid w:val="00CF0FCB"/>
    <w:rsid w:val="00CF21E9"/>
    <w:rsid w:val="00CF3008"/>
    <w:rsid w:val="00CF4F42"/>
    <w:rsid w:val="00CF52F5"/>
    <w:rsid w:val="00CF5923"/>
    <w:rsid w:val="00CF5F59"/>
    <w:rsid w:val="00CF600F"/>
    <w:rsid w:val="00CF65FA"/>
    <w:rsid w:val="00CF68AA"/>
    <w:rsid w:val="00CF6B7D"/>
    <w:rsid w:val="00CF6BCA"/>
    <w:rsid w:val="00CF7C22"/>
    <w:rsid w:val="00D00A41"/>
    <w:rsid w:val="00D010F4"/>
    <w:rsid w:val="00D014B4"/>
    <w:rsid w:val="00D02283"/>
    <w:rsid w:val="00D02794"/>
    <w:rsid w:val="00D0351A"/>
    <w:rsid w:val="00D0427A"/>
    <w:rsid w:val="00D049B5"/>
    <w:rsid w:val="00D04B07"/>
    <w:rsid w:val="00D05825"/>
    <w:rsid w:val="00D05C4C"/>
    <w:rsid w:val="00D05EBC"/>
    <w:rsid w:val="00D060FC"/>
    <w:rsid w:val="00D06512"/>
    <w:rsid w:val="00D0695E"/>
    <w:rsid w:val="00D06A5A"/>
    <w:rsid w:val="00D0728E"/>
    <w:rsid w:val="00D07CEC"/>
    <w:rsid w:val="00D1059B"/>
    <w:rsid w:val="00D10ECE"/>
    <w:rsid w:val="00D11E76"/>
    <w:rsid w:val="00D12170"/>
    <w:rsid w:val="00D1252A"/>
    <w:rsid w:val="00D12537"/>
    <w:rsid w:val="00D12A94"/>
    <w:rsid w:val="00D12DE6"/>
    <w:rsid w:val="00D1318B"/>
    <w:rsid w:val="00D135F0"/>
    <w:rsid w:val="00D13800"/>
    <w:rsid w:val="00D139DF"/>
    <w:rsid w:val="00D13A50"/>
    <w:rsid w:val="00D13CD7"/>
    <w:rsid w:val="00D147B1"/>
    <w:rsid w:val="00D1497D"/>
    <w:rsid w:val="00D1500D"/>
    <w:rsid w:val="00D152AA"/>
    <w:rsid w:val="00D1587D"/>
    <w:rsid w:val="00D15BFA"/>
    <w:rsid w:val="00D16161"/>
    <w:rsid w:val="00D16A10"/>
    <w:rsid w:val="00D16BD2"/>
    <w:rsid w:val="00D16D25"/>
    <w:rsid w:val="00D1755E"/>
    <w:rsid w:val="00D17CB7"/>
    <w:rsid w:val="00D17F35"/>
    <w:rsid w:val="00D207C1"/>
    <w:rsid w:val="00D209BD"/>
    <w:rsid w:val="00D20A04"/>
    <w:rsid w:val="00D2104B"/>
    <w:rsid w:val="00D21399"/>
    <w:rsid w:val="00D215D0"/>
    <w:rsid w:val="00D21875"/>
    <w:rsid w:val="00D21A1C"/>
    <w:rsid w:val="00D21F11"/>
    <w:rsid w:val="00D236EE"/>
    <w:rsid w:val="00D244EC"/>
    <w:rsid w:val="00D245DA"/>
    <w:rsid w:val="00D248D2"/>
    <w:rsid w:val="00D24AD3"/>
    <w:rsid w:val="00D24B77"/>
    <w:rsid w:val="00D24D17"/>
    <w:rsid w:val="00D251B3"/>
    <w:rsid w:val="00D26780"/>
    <w:rsid w:val="00D26BF9"/>
    <w:rsid w:val="00D270CA"/>
    <w:rsid w:val="00D27268"/>
    <w:rsid w:val="00D2789A"/>
    <w:rsid w:val="00D27E0C"/>
    <w:rsid w:val="00D300F6"/>
    <w:rsid w:val="00D3095F"/>
    <w:rsid w:val="00D30E20"/>
    <w:rsid w:val="00D312BB"/>
    <w:rsid w:val="00D32931"/>
    <w:rsid w:val="00D32991"/>
    <w:rsid w:val="00D32FCA"/>
    <w:rsid w:val="00D33201"/>
    <w:rsid w:val="00D33765"/>
    <w:rsid w:val="00D33E8F"/>
    <w:rsid w:val="00D33EBA"/>
    <w:rsid w:val="00D34598"/>
    <w:rsid w:val="00D3468C"/>
    <w:rsid w:val="00D34955"/>
    <w:rsid w:val="00D3513F"/>
    <w:rsid w:val="00D3558E"/>
    <w:rsid w:val="00D356BD"/>
    <w:rsid w:val="00D35DDE"/>
    <w:rsid w:val="00D362B5"/>
    <w:rsid w:val="00D3636B"/>
    <w:rsid w:val="00D36451"/>
    <w:rsid w:val="00D3672A"/>
    <w:rsid w:val="00D36CFD"/>
    <w:rsid w:val="00D370A1"/>
    <w:rsid w:val="00D376D2"/>
    <w:rsid w:val="00D3798A"/>
    <w:rsid w:val="00D404A8"/>
    <w:rsid w:val="00D40756"/>
    <w:rsid w:val="00D40CA7"/>
    <w:rsid w:val="00D411B0"/>
    <w:rsid w:val="00D41675"/>
    <w:rsid w:val="00D41AF8"/>
    <w:rsid w:val="00D42910"/>
    <w:rsid w:val="00D42BD4"/>
    <w:rsid w:val="00D42E00"/>
    <w:rsid w:val="00D432FE"/>
    <w:rsid w:val="00D434D9"/>
    <w:rsid w:val="00D43665"/>
    <w:rsid w:val="00D44388"/>
    <w:rsid w:val="00D44530"/>
    <w:rsid w:val="00D4459D"/>
    <w:rsid w:val="00D445E2"/>
    <w:rsid w:val="00D44DAD"/>
    <w:rsid w:val="00D45782"/>
    <w:rsid w:val="00D4581B"/>
    <w:rsid w:val="00D45867"/>
    <w:rsid w:val="00D45A3F"/>
    <w:rsid w:val="00D45D13"/>
    <w:rsid w:val="00D45EDE"/>
    <w:rsid w:val="00D4652C"/>
    <w:rsid w:val="00D4751E"/>
    <w:rsid w:val="00D47DEB"/>
    <w:rsid w:val="00D47EE5"/>
    <w:rsid w:val="00D502E8"/>
    <w:rsid w:val="00D50568"/>
    <w:rsid w:val="00D509EF"/>
    <w:rsid w:val="00D51198"/>
    <w:rsid w:val="00D51B44"/>
    <w:rsid w:val="00D520B9"/>
    <w:rsid w:val="00D526C8"/>
    <w:rsid w:val="00D527A7"/>
    <w:rsid w:val="00D531BD"/>
    <w:rsid w:val="00D54766"/>
    <w:rsid w:val="00D54F68"/>
    <w:rsid w:val="00D554C9"/>
    <w:rsid w:val="00D557B8"/>
    <w:rsid w:val="00D55954"/>
    <w:rsid w:val="00D55AE2"/>
    <w:rsid w:val="00D573F3"/>
    <w:rsid w:val="00D605CD"/>
    <w:rsid w:val="00D609F8"/>
    <w:rsid w:val="00D60D0C"/>
    <w:rsid w:val="00D60D6C"/>
    <w:rsid w:val="00D61451"/>
    <w:rsid w:val="00D6190E"/>
    <w:rsid w:val="00D61F23"/>
    <w:rsid w:val="00D62C0E"/>
    <w:rsid w:val="00D63809"/>
    <w:rsid w:val="00D642EE"/>
    <w:rsid w:val="00D6458D"/>
    <w:rsid w:val="00D64AE1"/>
    <w:rsid w:val="00D654C1"/>
    <w:rsid w:val="00D657AC"/>
    <w:rsid w:val="00D6581C"/>
    <w:rsid w:val="00D675A0"/>
    <w:rsid w:val="00D67BAA"/>
    <w:rsid w:val="00D67BFD"/>
    <w:rsid w:val="00D7019D"/>
    <w:rsid w:val="00D7019E"/>
    <w:rsid w:val="00D709CB"/>
    <w:rsid w:val="00D714CD"/>
    <w:rsid w:val="00D714E5"/>
    <w:rsid w:val="00D71C8D"/>
    <w:rsid w:val="00D729F5"/>
    <w:rsid w:val="00D72CE8"/>
    <w:rsid w:val="00D73AAD"/>
    <w:rsid w:val="00D73C43"/>
    <w:rsid w:val="00D742B6"/>
    <w:rsid w:val="00D742E1"/>
    <w:rsid w:val="00D750C1"/>
    <w:rsid w:val="00D750F7"/>
    <w:rsid w:val="00D758CF"/>
    <w:rsid w:val="00D76234"/>
    <w:rsid w:val="00D764CC"/>
    <w:rsid w:val="00D766F2"/>
    <w:rsid w:val="00D767C2"/>
    <w:rsid w:val="00D76B8E"/>
    <w:rsid w:val="00D77350"/>
    <w:rsid w:val="00D7793E"/>
    <w:rsid w:val="00D77C74"/>
    <w:rsid w:val="00D77E95"/>
    <w:rsid w:val="00D8035A"/>
    <w:rsid w:val="00D80557"/>
    <w:rsid w:val="00D80580"/>
    <w:rsid w:val="00D80930"/>
    <w:rsid w:val="00D812A7"/>
    <w:rsid w:val="00D81783"/>
    <w:rsid w:val="00D817B7"/>
    <w:rsid w:val="00D81944"/>
    <w:rsid w:val="00D81B80"/>
    <w:rsid w:val="00D824CA"/>
    <w:rsid w:val="00D82A4E"/>
    <w:rsid w:val="00D82A72"/>
    <w:rsid w:val="00D82ABC"/>
    <w:rsid w:val="00D831EF"/>
    <w:rsid w:val="00D83257"/>
    <w:rsid w:val="00D832C6"/>
    <w:rsid w:val="00D84913"/>
    <w:rsid w:val="00D84D6A"/>
    <w:rsid w:val="00D85176"/>
    <w:rsid w:val="00D851E6"/>
    <w:rsid w:val="00D855DA"/>
    <w:rsid w:val="00D855F0"/>
    <w:rsid w:val="00D858FF"/>
    <w:rsid w:val="00D8596D"/>
    <w:rsid w:val="00D859C9"/>
    <w:rsid w:val="00D869F2"/>
    <w:rsid w:val="00D86AF9"/>
    <w:rsid w:val="00D86D8F"/>
    <w:rsid w:val="00D86F9A"/>
    <w:rsid w:val="00D8731F"/>
    <w:rsid w:val="00D87A3A"/>
    <w:rsid w:val="00D90644"/>
    <w:rsid w:val="00D90E7D"/>
    <w:rsid w:val="00D918CD"/>
    <w:rsid w:val="00D9209B"/>
    <w:rsid w:val="00D92C1E"/>
    <w:rsid w:val="00D92DB1"/>
    <w:rsid w:val="00D93454"/>
    <w:rsid w:val="00D93851"/>
    <w:rsid w:val="00D94F2A"/>
    <w:rsid w:val="00D95DE4"/>
    <w:rsid w:val="00D95F5A"/>
    <w:rsid w:val="00D964F9"/>
    <w:rsid w:val="00D96825"/>
    <w:rsid w:val="00D96AE9"/>
    <w:rsid w:val="00DA03FD"/>
    <w:rsid w:val="00DA08B8"/>
    <w:rsid w:val="00DA08EC"/>
    <w:rsid w:val="00DA0C71"/>
    <w:rsid w:val="00DA1015"/>
    <w:rsid w:val="00DA150B"/>
    <w:rsid w:val="00DA266D"/>
    <w:rsid w:val="00DA2D73"/>
    <w:rsid w:val="00DA34F6"/>
    <w:rsid w:val="00DA372E"/>
    <w:rsid w:val="00DA3B0E"/>
    <w:rsid w:val="00DA3B11"/>
    <w:rsid w:val="00DA3DD8"/>
    <w:rsid w:val="00DA4794"/>
    <w:rsid w:val="00DA4C37"/>
    <w:rsid w:val="00DA50FD"/>
    <w:rsid w:val="00DA5571"/>
    <w:rsid w:val="00DA5A4B"/>
    <w:rsid w:val="00DA5B73"/>
    <w:rsid w:val="00DA5D50"/>
    <w:rsid w:val="00DA6107"/>
    <w:rsid w:val="00DA6483"/>
    <w:rsid w:val="00DA76E5"/>
    <w:rsid w:val="00DA7F23"/>
    <w:rsid w:val="00DB00F4"/>
    <w:rsid w:val="00DB0C9A"/>
    <w:rsid w:val="00DB0D20"/>
    <w:rsid w:val="00DB0DC6"/>
    <w:rsid w:val="00DB0FB3"/>
    <w:rsid w:val="00DB1648"/>
    <w:rsid w:val="00DB1A96"/>
    <w:rsid w:val="00DB2566"/>
    <w:rsid w:val="00DB2D6A"/>
    <w:rsid w:val="00DB2E67"/>
    <w:rsid w:val="00DB3182"/>
    <w:rsid w:val="00DB33A1"/>
    <w:rsid w:val="00DB342A"/>
    <w:rsid w:val="00DB39C6"/>
    <w:rsid w:val="00DB3BAB"/>
    <w:rsid w:val="00DB3CC1"/>
    <w:rsid w:val="00DB41C1"/>
    <w:rsid w:val="00DB4AA1"/>
    <w:rsid w:val="00DB4ABC"/>
    <w:rsid w:val="00DB4AD5"/>
    <w:rsid w:val="00DB4BFF"/>
    <w:rsid w:val="00DB4D38"/>
    <w:rsid w:val="00DB5790"/>
    <w:rsid w:val="00DB5A8D"/>
    <w:rsid w:val="00DB5D03"/>
    <w:rsid w:val="00DB5ED2"/>
    <w:rsid w:val="00DB66DC"/>
    <w:rsid w:val="00DB69B2"/>
    <w:rsid w:val="00DB6A7D"/>
    <w:rsid w:val="00DC0A61"/>
    <w:rsid w:val="00DC0E35"/>
    <w:rsid w:val="00DC0ECA"/>
    <w:rsid w:val="00DC0FE0"/>
    <w:rsid w:val="00DC15E4"/>
    <w:rsid w:val="00DC2CA5"/>
    <w:rsid w:val="00DC3144"/>
    <w:rsid w:val="00DC3D84"/>
    <w:rsid w:val="00DC3E7F"/>
    <w:rsid w:val="00DC4604"/>
    <w:rsid w:val="00DC4AE9"/>
    <w:rsid w:val="00DC4E58"/>
    <w:rsid w:val="00DC53A6"/>
    <w:rsid w:val="00DC5D83"/>
    <w:rsid w:val="00DC5DD6"/>
    <w:rsid w:val="00DC5F46"/>
    <w:rsid w:val="00DC686A"/>
    <w:rsid w:val="00DC6A4B"/>
    <w:rsid w:val="00DC7487"/>
    <w:rsid w:val="00DC7FA4"/>
    <w:rsid w:val="00DC7FC8"/>
    <w:rsid w:val="00DD0838"/>
    <w:rsid w:val="00DD08F9"/>
    <w:rsid w:val="00DD09DD"/>
    <w:rsid w:val="00DD0BD5"/>
    <w:rsid w:val="00DD0BD8"/>
    <w:rsid w:val="00DD167D"/>
    <w:rsid w:val="00DD231D"/>
    <w:rsid w:val="00DD2653"/>
    <w:rsid w:val="00DD2AC4"/>
    <w:rsid w:val="00DD2C92"/>
    <w:rsid w:val="00DD2E63"/>
    <w:rsid w:val="00DD2F41"/>
    <w:rsid w:val="00DD3539"/>
    <w:rsid w:val="00DD35E5"/>
    <w:rsid w:val="00DD3871"/>
    <w:rsid w:val="00DD3AFE"/>
    <w:rsid w:val="00DD3DA4"/>
    <w:rsid w:val="00DD3EC5"/>
    <w:rsid w:val="00DD4C36"/>
    <w:rsid w:val="00DD4CCB"/>
    <w:rsid w:val="00DD5416"/>
    <w:rsid w:val="00DD56C1"/>
    <w:rsid w:val="00DD5977"/>
    <w:rsid w:val="00DD5A55"/>
    <w:rsid w:val="00DD61A9"/>
    <w:rsid w:val="00DD6350"/>
    <w:rsid w:val="00DD6952"/>
    <w:rsid w:val="00DD6B8B"/>
    <w:rsid w:val="00DD6C23"/>
    <w:rsid w:val="00DD6E7E"/>
    <w:rsid w:val="00DD6F6E"/>
    <w:rsid w:val="00DD7CC9"/>
    <w:rsid w:val="00DE07BC"/>
    <w:rsid w:val="00DE0B09"/>
    <w:rsid w:val="00DE0B71"/>
    <w:rsid w:val="00DE1932"/>
    <w:rsid w:val="00DE193E"/>
    <w:rsid w:val="00DE1B21"/>
    <w:rsid w:val="00DE27EE"/>
    <w:rsid w:val="00DE2DC1"/>
    <w:rsid w:val="00DE3078"/>
    <w:rsid w:val="00DE331A"/>
    <w:rsid w:val="00DE352C"/>
    <w:rsid w:val="00DE3630"/>
    <w:rsid w:val="00DE4027"/>
    <w:rsid w:val="00DE4250"/>
    <w:rsid w:val="00DE44C9"/>
    <w:rsid w:val="00DE49CA"/>
    <w:rsid w:val="00DE4C40"/>
    <w:rsid w:val="00DE553E"/>
    <w:rsid w:val="00DE5645"/>
    <w:rsid w:val="00DE58E1"/>
    <w:rsid w:val="00DE5AA3"/>
    <w:rsid w:val="00DE5D0B"/>
    <w:rsid w:val="00DE640A"/>
    <w:rsid w:val="00DE64C1"/>
    <w:rsid w:val="00DE65EA"/>
    <w:rsid w:val="00DE66BA"/>
    <w:rsid w:val="00DE6E84"/>
    <w:rsid w:val="00DE71D0"/>
    <w:rsid w:val="00DE73FC"/>
    <w:rsid w:val="00DE74A3"/>
    <w:rsid w:val="00DE7501"/>
    <w:rsid w:val="00DE7E0F"/>
    <w:rsid w:val="00DE7E4F"/>
    <w:rsid w:val="00DE7F7F"/>
    <w:rsid w:val="00DF010C"/>
    <w:rsid w:val="00DF038B"/>
    <w:rsid w:val="00DF0511"/>
    <w:rsid w:val="00DF095A"/>
    <w:rsid w:val="00DF0F9E"/>
    <w:rsid w:val="00DF1B85"/>
    <w:rsid w:val="00DF1BD5"/>
    <w:rsid w:val="00DF235F"/>
    <w:rsid w:val="00DF2C87"/>
    <w:rsid w:val="00DF2EBF"/>
    <w:rsid w:val="00DF3243"/>
    <w:rsid w:val="00DF3866"/>
    <w:rsid w:val="00DF3994"/>
    <w:rsid w:val="00DF3B69"/>
    <w:rsid w:val="00DF3D3B"/>
    <w:rsid w:val="00DF4C07"/>
    <w:rsid w:val="00DF4D45"/>
    <w:rsid w:val="00DF4EDB"/>
    <w:rsid w:val="00DF5329"/>
    <w:rsid w:val="00DF55D2"/>
    <w:rsid w:val="00DF5B5C"/>
    <w:rsid w:val="00DF5E9A"/>
    <w:rsid w:val="00DF6CD2"/>
    <w:rsid w:val="00DF700D"/>
    <w:rsid w:val="00DF702B"/>
    <w:rsid w:val="00DF708C"/>
    <w:rsid w:val="00DF7656"/>
    <w:rsid w:val="00DF77AE"/>
    <w:rsid w:val="00DF79CE"/>
    <w:rsid w:val="00DF7FF9"/>
    <w:rsid w:val="00E001C5"/>
    <w:rsid w:val="00E003F8"/>
    <w:rsid w:val="00E0087D"/>
    <w:rsid w:val="00E00ACC"/>
    <w:rsid w:val="00E00ACE"/>
    <w:rsid w:val="00E00D93"/>
    <w:rsid w:val="00E00FAF"/>
    <w:rsid w:val="00E014B9"/>
    <w:rsid w:val="00E015ED"/>
    <w:rsid w:val="00E0191E"/>
    <w:rsid w:val="00E02042"/>
    <w:rsid w:val="00E02336"/>
    <w:rsid w:val="00E028B7"/>
    <w:rsid w:val="00E02D1F"/>
    <w:rsid w:val="00E0346D"/>
    <w:rsid w:val="00E03988"/>
    <w:rsid w:val="00E03D34"/>
    <w:rsid w:val="00E04E47"/>
    <w:rsid w:val="00E04FE0"/>
    <w:rsid w:val="00E051D8"/>
    <w:rsid w:val="00E05284"/>
    <w:rsid w:val="00E05911"/>
    <w:rsid w:val="00E05979"/>
    <w:rsid w:val="00E059C1"/>
    <w:rsid w:val="00E05FA1"/>
    <w:rsid w:val="00E06338"/>
    <w:rsid w:val="00E0664A"/>
    <w:rsid w:val="00E06681"/>
    <w:rsid w:val="00E06BB5"/>
    <w:rsid w:val="00E06CAA"/>
    <w:rsid w:val="00E0709A"/>
    <w:rsid w:val="00E0749C"/>
    <w:rsid w:val="00E0765F"/>
    <w:rsid w:val="00E101B2"/>
    <w:rsid w:val="00E108BA"/>
    <w:rsid w:val="00E10FD6"/>
    <w:rsid w:val="00E1118A"/>
    <w:rsid w:val="00E1129D"/>
    <w:rsid w:val="00E1151B"/>
    <w:rsid w:val="00E11791"/>
    <w:rsid w:val="00E125EC"/>
    <w:rsid w:val="00E1287B"/>
    <w:rsid w:val="00E12D35"/>
    <w:rsid w:val="00E13065"/>
    <w:rsid w:val="00E14982"/>
    <w:rsid w:val="00E14DC4"/>
    <w:rsid w:val="00E156FE"/>
    <w:rsid w:val="00E157E2"/>
    <w:rsid w:val="00E15E2C"/>
    <w:rsid w:val="00E16158"/>
    <w:rsid w:val="00E162B3"/>
    <w:rsid w:val="00E166BF"/>
    <w:rsid w:val="00E20072"/>
    <w:rsid w:val="00E204C8"/>
    <w:rsid w:val="00E20DD0"/>
    <w:rsid w:val="00E21167"/>
    <w:rsid w:val="00E212F0"/>
    <w:rsid w:val="00E2163E"/>
    <w:rsid w:val="00E21EDF"/>
    <w:rsid w:val="00E21F03"/>
    <w:rsid w:val="00E21FAE"/>
    <w:rsid w:val="00E224E7"/>
    <w:rsid w:val="00E22841"/>
    <w:rsid w:val="00E22D1A"/>
    <w:rsid w:val="00E22E9C"/>
    <w:rsid w:val="00E22EDD"/>
    <w:rsid w:val="00E2307A"/>
    <w:rsid w:val="00E230DC"/>
    <w:rsid w:val="00E239F8"/>
    <w:rsid w:val="00E23A3C"/>
    <w:rsid w:val="00E23E11"/>
    <w:rsid w:val="00E24963"/>
    <w:rsid w:val="00E252A2"/>
    <w:rsid w:val="00E253B6"/>
    <w:rsid w:val="00E2547D"/>
    <w:rsid w:val="00E2598F"/>
    <w:rsid w:val="00E25F3D"/>
    <w:rsid w:val="00E26107"/>
    <w:rsid w:val="00E26345"/>
    <w:rsid w:val="00E26E3B"/>
    <w:rsid w:val="00E27779"/>
    <w:rsid w:val="00E27878"/>
    <w:rsid w:val="00E27A95"/>
    <w:rsid w:val="00E27ACE"/>
    <w:rsid w:val="00E27ED2"/>
    <w:rsid w:val="00E30968"/>
    <w:rsid w:val="00E315F8"/>
    <w:rsid w:val="00E31935"/>
    <w:rsid w:val="00E32390"/>
    <w:rsid w:val="00E32487"/>
    <w:rsid w:val="00E327BD"/>
    <w:rsid w:val="00E32E3F"/>
    <w:rsid w:val="00E3323C"/>
    <w:rsid w:val="00E33851"/>
    <w:rsid w:val="00E33890"/>
    <w:rsid w:val="00E33965"/>
    <w:rsid w:val="00E33A77"/>
    <w:rsid w:val="00E341F1"/>
    <w:rsid w:val="00E34431"/>
    <w:rsid w:val="00E34A71"/>
    <w:rsid w:val="00E34EDB"/>
    <w:rsid w:val="00E3513F"/>
    <w:rsid w:val="00E355ED"/>
    <w:rsid w:val="00E359C5"/>
    <w:rsid w:val="00E35D38"/>
    <w:rsid w:val="00E35E3E"/>
    <w:rsid w:val="00E36132"/>
    <w:rsid w:val="00E364D6"/>
    <w:rsid w:val="00E37C7F"/>
    <w:rsid w:val="00E37D81"/>
    <w:rsid w:val="00E37D92"/>
    <w:rsid w:val="00E4034E"/>
    <w:rsid w:val="00E40ACE"/>
    <w:rsid w:val="00E40BDF"/>
    <w:rsid w:val="00E40D7B"/>
    <w:rsid w:val="00E42839"/>
    <w:rsid w:val="00E42DCC"/>
    <w:rsid w:val="00E433F7"/>
    <w:rsid w:val="00E4347D"/>
    <w:rsid w:val="00E4385B"/>
    <w:rsid w:val="00E43A62"/>
    <w:rsid w:val="00E43B34"/>
    <w:rsid w:val="00E44076"/>
    <w:rsid w:val="00E443E0"/>
    <w:rsid w:val="00E44BFD"/>
    <w:rsid w:val="00E44E88"/>
    <w:rsid w:val="00E4528F"/>
    <w:rsid w:val="00E45576"/>
    <w:rsid w:val="00E4580D"/>
    <w:rsid w:val="00E458F1"/>
    <w:rsid w:val="00E45BB4"/>
    <w:rsid w:val="00E460B6"/>
    <w:rsid w:val="00E464BF"/>
    <w:rsid w:val="00E46833"/>
    <w:rsid w:val="00E471B0"/>
    <w:rsid w:val="00E50561"/>
    <w:rsid w:val="00E50782"/>
    <w:rsid w:val="00E50CC2"/>
    <w:rsid w:val="00E5192A"/>
    <w:rsid w:val="00E524A9"/>
    <w:rsid w:val="00E525DF"/>
    <w:rsid w:val="00E52656"/>
    <w:rsid w:val="00E53748"/>
    <w:rsid w:val="00E538E2"/>
    <w:rsid w:val="00E53EBA"/>
    <w:rsid w:val="00E54576"/>
    <w:rsid w:val="00E5478A"/>
    <w:rsid w:val="00E54B3B"/>
    <w:rsid w:val="00E554CF"/>
    <w:rsid w:val="00E55D1C"/>
    <w:rsid w:val="00E55EC6"/>
    <w:rsid w:val="00E55EEB"/>
    <w:rsid w:val="00E569CD"/>
    <w:rsid w:val="00E56F0C"/>
    <w:rsid w:val="00E5708B"/>
    <w:rsid w:val="00E575EB"/>
    <w:rsid w:val="00E57B9F"/>
    <w:rsid w:val="00E57F2A"/>
    <w:rsid w:val="00E60967"/>
    <w:rsid w:val="00E60D68"/>
    <w:rsid w:val="00E610CB"/>
    <w:rsid w:val="00E61154"/>
    <w:rsid w:val="00E6172E"/>
    <w:rsid w:val="00E6178B"/>
    <w:rsid w:val="00E62298"/>
    <w:rsid w:val="00E62CCB"/>
    <w:rsid w:val="00E62CEE"/>
    <w:rsid w:val="00E62D2B"/>
    <w:rsid w:val="00E62FC9"/>
    <w:rsid w:val="00E6323F"/>
    <w:rsid w:val="00E634F7"/>
    <w:rsid w:val="00E63F92"/>
    <w:rsid w:val="00E6426F"/>
    <w:rsid w:val="00E6456F"/>
    <w:rsid w:val="00E647A3"/>
    <w:rsid w:val="00E64A4B"/>
    <w:rsid w:val="00E64DAE"/>
    <w:rsid w:val="00E65415"/>
    <w:rsid w:val="00E6589B"/>
    <w:rsid w:val="00E6620D"/>
    <w:rsid w:val="00E66E25"/>
    <w:rsid w:val="00E66FBD"/>
    <w:rsid w:val="00E6700D"/>
    <w:rsid w:val="00E6779F"/>
    <w:rsid w:val="00E67C68"/>
    <w:rsid w:val="00E67FB3"/>
    <w:rsid w:val="00E70132"/>
    <w:rsid w:val="00E70440"/>
    <w:rsid w:val="00E70A3D"/>
    <w:rsid w:val="00E71408"/>
    <w:rsid w:val="00E72DA8"/>
    <w:rsid w:val="00E743C7"/>
    <w:rsid w:val="00E74AC8"/>
    <w:rsid w:val="00E74B61"/>
    <w:rsid w:val="00E74EC4"/>
    <w:rsid w:val="00E74FC0"/>
    <w:rsid w:val="00E752B1"/>
    <w:rsid w:val="00E75A00"/>
    <w:rsid w:val="00E75CCB"/>
    <w:rsid w:val="00E76EAB"/>
    <w:rsid w:val="00E770CC"/>
    <w:rsid w:val="00E77476"/>
    <w:rsid w:val="00E777C6"/>
    <w:rsid w:val="00E80CB1"/>
    <w:rsid w:val="00E80F05"/>
    <w:rsid w:val="00E81EDC"/>
    <w:rsid w:val="00E82193"/>
    <w:rsid w:val="00E824C1"/>
    <w:rsid w:val="00E82C2F"/>
    <w:rsid w:val="00E82D17"/>
    <w:rsid w:val="00E831CD"/>
    <w:rsid w:val="00E83365"/>
    <w:rsid w:val="00E833F0"/>
    <w:rsid w:val="00E83527"/>
    <w:rsid w:val="00E8361B"/>
    <w:rsid w:val="00E83E56"/>
    <w:rsid w:val="00E84366"/>
    <w:rsid w:val="00E844BB"/>
    <w:rsid w:val="00E844D0"/>
    <w:rsid w:val="00E847FE"/>
    <w:rsid w:val="00E84B37"/>
    <w:rsid w:val="00E852C0"/>
    <w:rsid w:val="00E8552E"/>
    <w:rsid w:val="00E85895"/>
    <w:rsid w:val="00E85E3D"/>
    <w:rsid w:val="00E85FE4"/>
    <w:rsid w:val="00E863D8"/>
    <w:rsid w:val="00E86FEA"/>
    <w:rsid w:val="00E87005"/>
    <w:rsid w:val="00E8755C"/>
    <w:rsid w:val="00E87E49"/>
    <w:rsid w:val="00E903A2"/>
    <w:rsid w:val="00E911E0"/>
    <w:rsid w:val="00E9156D"/>
    <w:rsid w:val="00E91591"/>
    <w:rsid w:val="00E91A6C"/>
    <w:rsid w:val="00E92168"/>
    <w:rsid w:val="00E9224C"/>
    <w:rsid w:val="00E9259B"/>
    <w:rsid w:val="00E9274A"/>
    <w:rsid w:val="00E93364"/>
    <w:rsid w:val="00E93BAB"/>
    <w:rsid w:val="00E9540F"/>
    <w:rsid w:val="00E95BFC"/>
    <w:rsid w:val="00E95E16"/>
    <w:rsid w:val="00E9674D"/>
    <w:rsid w:val="00E97413"/>
    <w:rsid w:val="00E9798A"/>
    <w:rsid w:val="00E979D1"/>
    <w:rsid w:val="00EA031E"/>
    <w:rsid w:val="00EA0A95"/>
    <w:rsid w:val="00EA0E78"/>
    <w:rsid w:val="00EA0FB3"/>
    <w:rsid w:val="00EA1522"/>
    <w:rsid w:val="00EA2169"/>
    <w:rsid w:val="00EA263C"/>
    <w:rsid w:val="00EA265F"/>
    <w:rsid w:val="00EA2666"/>
    <w:rsid w:val="00EA2951"/>
    <w:rsid w:val="00EA2FD7"/>
    <w:rsid w:val="00EA3A27"/>
    <w:rsid w:val="00EA4BEF"/>
    <w:rsid w:val="00EA52CC"/>
    <w:rsid w:val="00EA5EC9"/>
    <w:rsid w:val="00EA6803"/>
    <w:rsid w:val="00EA6CDB"/>
    <w:rsid w:val="00EA6E75"/>
    <w:rsid w:val="00EA709D"/>
    <w:rsid w:val="00EA7121"/>
    <w:rsid w:val="00EA7A46"/>
    <w:rsid w:val="00EA7C78"/>
    <w:rsid w:val="00EB184F"/>
    <w:rsid w:val="00EB1C13"/>
    <w:rsid w:val="00EB1F1F"/>
    <w:rsid w:val="00EB29B6"/>
    <w:rsid w:val="00EB2AF1"/>
    <w:rsid w:val="00EB3182"/>
    <w:rsid w:val="00EB3787"/>
    <w:rsid w:val="00EB4038"/>
    <w:rsid w:val="00EB4886"/>
    <w:rsid w:val="00EB4A08"/>
    <w:rsid w:val="00EB4C5C"/>
    <w:rsid w:val="00EB4C9E"/>
    <w:rsid w:val="00EB54FD"/>
    <w:rsid w:val="00EB5A15"/>
    <w:rsid w:val="00EB5A1C"/>
    <w:rsid w:val="00EB6863"/>
    <w:rsid w:val="00EB6A8D"/>
    <w:rsid w:val="00EB726B"/>
    <w:rsid w:val="00EB72F6"/>
    <w:rsid w:val="00EB7955"/>
    <w:rsid w:val="00EB7B61"/>
    <w:rsid w:val="00EB7D6F"/>
    <w:rsid w:val="00EB7E1F"/>
    <w:rsid w:val="00EB7EF8"/>
    <w:rsid w:val="00EC0580"/>
    <w:rsid w:val="00EC0B80"/>
    <w:rsid w:val="00EC0EEA"/>
    <w:rsid w:val="00EC1425"/>
    <w:rsid w:val="00EC152A"/>
    <w:rsid w:val="00EC21F5"/>
    <w:rsid w:val="00EC24AE"/>
    <w:rsid w:val="00EC2861"/>
    <w:rsid w:val="00EC28C4"/>
    <w:rsid w:val="00EC2CAC"/>
    <w:rsid w:val="00EC32DC"/>
    <w:rsid w:val="00EC342D"/>
    <w:rsid w:val="00EC3DDF"/>
    <w:rsid w:val="00EC459A"/>
    <w:rsid w:val="00EC4A91"/>
    <w:rsid w:val="00EC5194"/>
    <w:rsid w:val="00EC5546"/>
    <w:rsid w:val="00EC5B6C"/>
    <w:rsid w:val="00EC5C2D"/>
    <w:rsid w:val="00EC6330"/>
    <w:rsid w:val="00EC6974"/>
    <w:rsid w:val="00EC6A4D"/>
    <w:rsid w:val="00EC74C9"/>
    <w:rsid w:val="00EC7550"/>
    <w:rsid w:val="00EC75B3"/>
    <w:rsid w:val="00EC7886"/>
    <w:rsid w:val="00EC7C1B"/>
    <w:rsid w:val="00ED0500"/>
    <w:rsid w:val="00ED0E96"/>
    <w:rsid w:val="00ED18A5"/>
    <w:rsid w:val="00ED1F01"/>
    <w:rsid w:val="00ED1F70"/>
    <w:rsid w:val="00ED1FAF"/>
    <w:rsid w:val="00ED25DE"/>
    <w:rsid w:val="00ED3AB3"/>
    <w:rsid w:val="00ED3BB4"/>
    <w:rsid w:val="00ED3C74"/>
    <w:rsid w:val="00ED4626"/>
    <w:rsid w:val="00ED4D4D"/>
    <w:rsid w:val="00ED5343"/>
    <w:rsid w:val="00ED5BE5"/>
    <w:rsid w:val="00ED5CCD"/>
    <w:rsid w:val="00ED5D63"/>
    <w:rsid w:val="00ED5D6C"/>
    <w:rsid w:val="00ED6128"/>
    <w:rsid w:val="00ED6C13"/>
    <w:rsid w:val="00ED6D8C"/>
    <w:rsid w:val="00ED7144"/>
    <w:rsid w:val="00ED71A5"/>
    <w:rsid w:val="00ED764B"/>
    <w:rsid w:val="00ED785B"/>
    <w:rsid w:val="00ED78A8"/>
    <w:rsid w:val="00ED7F34"/>
    <w:rsid w:val="00ED7F7E"/>
    <w:rsid w:val="00EE0212"/>
    <w:rsid w:val="00EE07FD"/>
    <w:rsid w:val="00EE09A2"/>
    <w:rsid w:val="00EE1432"/>
    <w:rsid w:val="00EE1797"/>
    <w:rsid w:val="00EE20FC"/>
    <w:rsid w:val="00EE214E"/>
    <w:rsid w:val="00EE245C"/>
    <w:rsid w:val="00EE25E8"/>
    <w:rsid w:val="00EE34C2"/>
    <w:rsid w:val="00EE37A1"/>
    <w:rsid w:val="00EE3B7B"/>
    <w:rsid w:val="00EE3ED1"/>
    <w:rsid w:val="00EE44A4"/>
    <w:rsid w:val="00EE4679"/>
    <w:rsid w:val="00EE4A6E"/>
    <w:rsid w:val="00EE4FD8"/>
    <w:rsid w:val="00EE4FE2"/>
    <w:rsid w:val="00EE54CF"/>
    <w:rsid w:val="00EE56F3"/>
    <w:rsid w:val="00EE60A8"/>
    <w:rsid w:val="00EE6E8B"/>
    <w:rsid w:val="00EE716E"/>
    <w:rsid w:val="00EE73B1"/>
    <w:rsid w:val="00EE75CE"/>
    <w:rsid w:val="00EE77DE"/>
    <w:rsid w:val="00EE7A50"/>
    <w:rsid w:val="00EE7A58"/>
    <w:rsid w:val="00EE7F46"/>
    <w:rsid w:val="00EF0332"/>
    <w:rsid w:val="00EF0651"/>
    <w:rsid w:val="00EF072F"/>
    <w:rsid w:val="00EF0CF4"/>
    <w:rsid w:val="00EF0F22"/>
    <w:rsid w:val="00EF1DE3"/>
    <w:rsid w:val="00EF223E"/>
    <w:rsid w:val="00EF252F"/>
    <w:rsid w:val="00EF32A2"/>
    <w:rsid w:val="00EF373E"/>
    <w:rsid w:val="00EF3B97"/>
    <w:rsid w:val="00EF3E79"/>
    <w:rsid w:val="00EF3E7F"/>
    <w:rsid w:val="00EF475A"/>
    <w:rsid w:val="00EF4C09"/>
    <w:rsid w:val="00EF512A"/>
    <w:rsid w:val="00EF51E4"/>
    <w:rsid w:val="00EF5C27"/>
    <w:rsid w:val="00EF5DA0"/>
    <w:rsid w:val="00EF7178"/>
    <w:rsid w:val="00F01336"/>
    <w:rsid w:val="00F015C5"/>
    <w:rsid w:val="00F0175C"/>
    <w:rsid w:val="00F02186"/>
    <w:rsid w:val="00F02354"/>
    <w:rsid w:val="00F028F7"/>
    <w:rsid w:val="00F02AEB"/>
    <w:rsid w:val="00F02C6E"/>
    <w:rsid w:val="00F0301B"/>
    <w:rsid w:val="00F034A1"/>
    <w:rsid w:val="00F0366F"/>
    <w:rsid w:val="00F03836"/>
    <w:rsid w:val="00F0398B"/>
    <w:rsid w:val="00F0465E"/>
    <w:rsid w:val="00F04907"/>
    <w:rsid w:val="00F050AA"/>
    <w:rsid w:val="00F051D5"/>
    <w:rsid w:val="00F0532F"/>
    <w:rsid w:val="00F053E5"/>
    <w:rsid w:val="00F05D8D"/>
    <w:rsid w:val="00F06A51"/>
    <w:rsid w:val="00F06F8D"/>
    <w:rsid w:val="00F074C9"/>
    <w:rsid w:val="00F07BA5"/>
    <w:rsid w:val="00F07BBE"/>
    <w:rsid w:val="00F1023A"/>
    <w:rsid w:val="00F10541"/>
    <w:rsid w:val="00F10DB0"/>
    <w:rsid w:val="00F11299"/>
    <w:rsid w:val="00F11975"/>
    <w:rsid w:val="00F11D98"/>
    <w:rsid w:val="00F11FA3"/>
    <w:rsid w:val="00F12378"/>
    <w:rsid w:val="00F123DE"/>
    <w:rsid w:val="00F12493"/>
    <w:rsid w:val="00F12E2C"/>
    <w:rsid w:val="00F130F2"/>
    <w:rsid w:val="00F13701"/>
    <w:rsid w:val="00F13A25"/>
    <w:rsid w:val="00F13BC6"/>
    <w:rsid w:val="00F1473A"/>
    <w:rsid w:val="00F152B5"/>
    <w:rsid w:val="00F15481"/>
    <w:rsid w:val="00F1627D"/>
    <w:rsid w:val="00F16307"/>
    <w:rsid w:val="00F167B0"/>
    <w:rsid w:val="00F167EC"/>
    <w:rsid w:val="00F173E9"/>
    <w:rsid w:val="00F17586"/>
    <w:rsid w:val="00F17AF5"/>
    <w:rsid w:val="00F17C06"/>
    <w:rsid w:val="00F17EEA"/>
    <w:rsid w:val="00F17FF2"/>
    <w:rsid w:val="00F2007C"/>
    <w:rsid w:val="00F20BD5"/>
    <w:rsid w:val="00F20BFC"/>
    <w:rsid w:val="00F20FBC"/>
    <w:rsid w:val="00F21330"/>
    <w:rsid w:val="00F21392"/>
    <w:rsid w:val="00F217F6"/>
    <w:rsid w:val="00F218B0"/>
    <w:rsid w:val="00F22427"/>
    <w:rsid w:val="00F22CD1"/>
    <w:rsid w:val="00F230D0"/>
    <w:rsid w:val="00F2355B"/>
    <w:rsid w:val="00F23743"/>
    <w:rsid w:val="00F242DC"/>
    <w:rsid w:val="00F249FC"/>
    <w:rsid w:val="00F24B71"/>
    <w:rsid w:val="00F25078"/>
    <w:rsid w:val="00F2533D"/>
    <w:rsid w:val="00F259A1"/>
    <w:rsid w:val="00F2635E"/>
    <w:rsid w:val="00F26FC0"/>
    <w:rsid w:val="00F304B1"/>
    <w:rsid w:val="00F3103A"/>
    <w:rsid w:val="00F315F2"/>
    <w:rsid w:val="00F31627"/>
    <w:rsid w:val="00F317AE"/>
    <w:rsid w:val="00F31931"/>
    <w:rsid w:val="00F3207F"/>
    <w:rsid w:val="00F3307D"/>
    <w:rsid w:val="00F33416"/>
    <w:rsid w:val="00F33994"/>
    <w:rsid w:val="00F3463B"/>
    <w:rsid w:val="00F34A74"/>
    <w:rsid w:val="00F34E41"/>
    <w:rsid w:val="00F36077"/>
    <w:rsid w:val="00F36535"/>
    <w:rsid w:val="00F36B33"/>
    <w:rsid w:val="00F372D6"/>
    <w:rsid w:val="00F37861"/>
    <w:rsid w:val="00F37D3B"/>
    <w:rsid w:val="00F37D90"/>
    <w:rsid w:val="00F37EC2"/>
    <w:rsid w:val="00F37FA8"/>
    <w:rsid w:val="00F400AA"/>
    <w:rsid w:val="00F402D4"/>
    <w:rsid w:val="00F40366"/>
    <w:rsid w:val="00F405F2"/>
    <w:rsid w:val="00F405FA"/>
    <w:rsid w:val="00F406AC"/>
    <w:rsid w:val="00F4071A"/>
    <w:rsid w:val="00F4075C"/>
    <w:rsid w:val="00F408EB"/>
    <w:rsid w:val="00F413AE"/>
    <w:rsid w:val="00F41592"/>
    <w:rsid w:val="00F4191A"/>
    <w:rsid w:val="00F41973"/>
    <w:rsid w:val="00F41AD4"/>
    <w:rsid w:val="00F41D59"/>
    <w:rsid w:val="00F423ED"/>
    <w:rsid w:val="00F42B72"/>
    <w:rsid w:val="00F433F9"/>
    <w:rsid w:val="00F43602"/>
    <w:rsid w:val="00F44612"/>
    <w:rsid w:val="00F449C0"/>
    <w:rsid w:val="00F44A4E"/>
    <w:rsid w:val="00F44BEC"/>
    <w:rsid w:val="00F4523F"/>
    <w:rsid w:val="00F45A84"/>
    <w:rsid w:val="00F45E16"/>
    <w:rsid w:val="00F4698F"/>
    <w:rsid w:val="00F4727F"/>
    <w:rsid w:val="00F4792B"/>
    <w:rsid w:val="00F47AC7"/>
    <w:rsid w:val="00F47C4E"/>
    <w:rsid w:val="00F47EA0"/>
    <w:rsid w:val="00F5043B"/>
    <w:rsid w:val="00F51022"/>
    <w:rsid w:val="00F511E5"/>
    <w:rsid w:val="00F51978"/>
    <w:rsid w:val="00F51C13"/>
    <w:rsid w:val="00F52468"/>
    <w:rsid w:val="00F524D2"/>
    <w:rsid w:val="00F526B9"/>
    <w:rsid w:val="00F52AFF"/>
    <w:rsid w:val="00F52CFE"/>
    <w:rsid w:val="00F5366A"/>
    <w:rsid w:val="00F53F38"/>
    <w:rsid w:val="00F54033"/>
    <w:rsid w:val="00F5409A"/>
    <w:rsid w:val="00F5413A"/>
    <w:rsid w:val="00F542EE"/>
    <w:rsid w:val="00F54E3C"/>
    <w:rsid w:val="00F553CF"/>
    <w:rsid w:val="00F556C0"/>
    <w:rsid w:val="00F5669F"/>
    <w:rsid w:val="00F56BB8"/>
    <w:rsid w:val="00F56BC5"/>
    <w:rsid w:val="00F56E30"/>
    <w:rsid w:val="00F56EB7"/>
    <w:rsid w:val="00F56FDB"/>
    <w:rsid w:val="00F572B7"/>
    <w:rsid w:val="00F57788"/>
    <w:rsid w:val="00F57DC7"/>
    <w:rsid w:val="00F57E50"/>
    <w:rsid w:val="00F602C0"/>
    <w:rsid w:val="00F603DE"/>
    <w:rsid w:val="00F60B9E"/>
    <w:rsid w:val="00F61DB6"/>
    <w:rsid w:val="00F61ED5"/>
    <w:rsid w:val="00F6205F"/>
    <w:rsid w:val="00F6213A"/>
    <w:rsid w:val="00F62220"/>
    <w:rsid w:val="00F631C6"/>
    <w:rsid w:val="00F63369"/>
    <w:rsid w:val="00F63811"/>
    <w:rsid w:val="00F63A7F"/>
    <w:rsid w:val="00F63B9C"/>
    <w:rsid w:val="00F6447B"/>
    <w:rsid w:val="00F65402"/>
    <w:rsid w:val="00F65A2C"/>
    <w:rsid w:val="00F65FAE"/>
    <w:rsid w:val="00F66085"/>
    <w:rsid w:val="00F668C6"/>
    <w:rsid w:val="00F6691D"/>
    <w:rsid w:val="00F67106"/>
    <w:rsid w:val="00F67560"/>
    <w:rsid w:val="00F67715"/>
    <w:rsid w:val="00F677C6"/>
    <w:rsid w:val="00F6797B"/>
    <w:rsid w:val="00F702FB"/>
    <w:rsid w:val="00F70A2A"/>
    <w:rsid w:val="00F70C6F"/>
    <w:rsid w:val="00F714C4"/>
    <w:rsid w:val="00F71A8E"/>
    <w:rsid w:val="00F72139"/>
    <w:rsid w:val="00F72160"/>
    <w:rsid w:val="00F72440"/>
    <w:rsid w:val="00F724AC"/>
    <w:rsid w:val="00F72FFF"/>
    <w:rsid w:val="00F74553"/>
    <w:rsid w:val="00F748DD"/>
    <w:rsid w:val="00F748F9"/>
    <w:rsid w:val="00F752E2"/>
    <w:rsid w:val="00F756E1"/>
    <w:rsid w:val="00F761F9"/>
    <w:rsid w:val="00F76390"/>
    <w:rsid w:val="00F76E47"/>
    <w:rsid w:val="00F7707E"/>
    <w:rsid w:val="00F7753B"/>
    <w:rsid w:val="00F77A4E"/>
    <w:rsid w:val="00F77B16"/>
    <w:rsid w:val="00F8040C"/>
    <w:rsid w:val="00F80EEC"/>
    <w:rsid w:val="00F810F1"/>
    <w:rsid w:val="00F813FF"/>
    <w:rsid w:val="00F81900"/>
    <w:rsid w:val="00F81BC2"/>
    <w:rsid w:val="00F81EF7"/>
    <w:rsid w:val="00F8286C"/>
    <w:rsid w:val="00F83A2E"/>
    <w:rsid w:val="00F842D9"/>
    <w:rsid w:val="00F8512A"/>
    <w:rsid w:val="00F85202"/>
    <w:rsid w:val="00F8529A"/>
    <w:rsid w:val="00F8548A"/>
    <w:rsid w:val="00F85E88"/>
    <w:rsid w:val="00F8611E"/>
    <w:rsid w:val="00F87272"/>
    <w:rsid w:val="00F87D40"/>
    <w:rsid w:val="00F90396"/>
    <w:rsid w:val="00F90661"/>
    <w:rsid w:val="00F9192E"/>
    <w:rsid w:val="00F928F3"/>
    <w:rsid w:val="00F92946"/>
    <w:rsid w:val="00F92A8F"/>
    <w:rsid w:val="00F92D96"/>
    <w:rsid w:val="00F93124"/>
    <w:rsid w:val="00F931A4"/>
    <w:rsid w:val="00F932A5"/>
    <w:rsid w:val="00F93592"/>
    <w:rsid w:val="00F93905"/>
    <w:rsid w:val="00F93F71"/>
    <w:rsid w:val="00F9462B"/>
    <w:rsid w:val="00F94985"/>
    <w:rsid w:val="00F94E8E"/>
    <w:rsid w:val="00F96B78"/>
    <w:rsid w:val="00F96BD2"/>
    <w:rsid w:val="00F96F80"/>
    <w:rsid w:val="00F97577"/>
    <w:rsid w:val="00F978D4"/>
    <w:rsid w:val="00F97923"/>
    <w:rsid w:val="00F9798C"/>
    <w:rsid w:val="00F97A2F"/>
    <w:rsid w:val="00F97EA9"/>
    <w:rsid w:val="00F97F7C"/>
    <w:rsid w:val="00FA1C0C"/>
    <w:rsid w:val="00FA1F57"/>
    <w:rsid w:val="00FA26EF"/>
    <w:rsid w:val="00FA2846"/>
    <w:rsid w:val="00FA2A2D"/>
    <w:rsid w:val="00FA2C68"/>
    <w:rsid w:val="00FA2F1D"/>
    <w:rsid w:val="00FA323A"/>
    <w:rsid w:val="00FA33C8"/>
    <w:rsid w:val="00FA35FE"/>
    <w:rsid w:val="00FA370A"/>
    <w:rsid w:val="00FA4414"/>
    <w:rsid w:val="00FA453D"/>
    <w:rsid w:val="00FA47C1"/>
    <w:rsid w:val="00FA4DF6"/>
    <w:rsid w:val="00FA4F49"/>
    <w:rsid w:val="00FA587B"/>
    <w:rsid w:val="00FA5ABD"/>
    <w:rsid w:val="00FA613E"/>
    <w:rsid w:val="00FA69C0"/>
    <w:rsid w:val="00FA6B2A"/>
    <w:rsid w:val="00FA6BD2"/>
    <w:rsid w:val="00FA6C32"/>
    <w:rsid w:val="00FA6FD2"/>
    <w:rsid w:val="00FA7DA3"/>
    <w:rsid w:val="00FA7E95"/>
    <w:rsid w:val="00FA7FF4"/>
    <w:rsid w:val="00FB0004"/>
    <w:rsid w:val="00FB0730"/>
    <w:rsid w:val="00FB0B61"/>
    <w:rsid w:val="00FB0CC8"/>
    <w:rsid w:val="00FB0F56"/>
    <w:rsid w:val="00FB113C"/>
    <w:rsid w:val="00FB1F5A"/>
    <w:rsid w:val="00FB2638"/>
    <w:rsid w:val="00FB26E6"/>
    <w:rsid w:val="00FB2BA9"/>
    <w:rsid w:val="00FB346E"/>
    <w:rsid w:val="00FB4020"/>
    <w:rsid w:val="00FB4453"/>
    <w:rsid w:val="00FB4A13"/>
    <w:rsid w:val="00FB4BEE"/>
    <w:rsid w:val="00FB5108"/>
    <w:rsid w:val="00FB5E49"/>
    <w:rsid w:val="00FB6305"/>
    <w:rsid w:val="00FB65D3"/>
    <w:rsid w:val="00FB6837"/>
    <w:rsid w:val="00FB6854"/>
    <w:rsid w:val="00FB6F30"/>
    <w:rsid w:val="00FB79A6"/>
    <w:rsid w:val="00FB7B33"/>
    <w:rsid w:val="00FB7CB6"/>
    <w:rsid w:val="00FC09BE"/>
    <w:rsid w:val="00FC0AD8"/>
    <w:rsid w:val="00FC0C6A"/>
    <w:rsid w:val="00FC0CFF"/>
    <w:rsid w:val="00FC0D29"/>
    <w:rsid w:val="00FC1706"/>
    <w:rsid w:val="00FC1C8B"/>
    <w:rsid w:val="00FC1CCE"/>
    <w:rsid w:val="00FC21DF"/>
    <w:rsid w:val="00FC23A0"/>
    <w:rsid w:val="00FC298C"/>
    <w:rsid w:val="00FC2F1C"/>
    <w:rsid w:val="00FC30E4"/>
    <w:rsid w:val="00FC3D92"/>
    <w:rsid w:val="00FC4BA3"/>
    <w:rsid w:val="00FC5360"/>
    <w:rsid w:val="00FC5769"/>
    <w:rsid w:val="00FC59B3"/>
    <w:rsid w:val="00FC5AD4"/>
    <w:rsid w:val="00FC6111"/>
    <w:rsid w:val="00FC6250"/>
    <w:rsid w:val="00FC62E6"/>
    <w:rsid w:val="00FC6B27"/>
    <w:rsid w:val="00FC769F"/>
    <w:rsid w:val="00FC79CE"/>
    <w:rsid w:val="00FC7A25"/>
    <w:rsid w:val="00FC7B0E"/>
    <w:rsid w:val="00FD024F"/>
    <w:rsid w:val="00FD05C4"/>
    <w:rsid w:val="00FD0859"/>
    <w:rsid w:val="00FD0DF8"/>
    <w:rsid w:val="00FD1083"/>
    <w:rsid w:val="00FD1E69"/>
    <w:rsid w:val="00FD2960"/>
    <w:rsid w:val="00FD3327"/>
    <w:rsid w:val="00FD414B"/>
    <w:rsid w:val="00FD4A77"/>
    <w:rsid w:val="00FD4C10"/>
    <w:rsid w:val="00FD5404"/>
    <w:rsid w:val="00FD551E"/>
    <w:rsid w:val="00FD553D"/>
    <w:rsid w:val="00FD574C"/>
    <w:rsid w:val="00FD7E05"/>
    <w:rsid w:val="00FE068B"/>
    <w:rsid w:val="00FE09F2"/>
    <w:rsid w:val="00FE0E35"/>
    <w:rsid w:val="00FE1136"/>
    <w:rsid w:val="00FE142A"/>
    <w:rsid w:val="00FE185F"/>
    <w:rsid w:val="00FE19DD"/>
    <w:rsid w:val="00FE1ACA"/>
    <w:rsid w:val="00FE203E"/>
    <w:rsid w:val="00FE2986"/>
    <w:rsid w:val="00FE2E79"/>
    <w:rsid w:val="00FE3F34"/>
    <w:rsid w:val="00FE4582"/>
    <w:rsid w:val="00FE4B8E"/>
    <w:rsid w:val="00FE4FB8"/>
    <w:rsid w:val="00FE4FE5"/>
    <w:rsid w:val="00FE5312"/>
    <w:rsid w:val="00FE59CC"/>
    <w:rsid w:val="00FE68CB"/>
    <w:rsid w:val="00FE6BB6"/>
    <w:rsid w:val="00FE72E6"/>
    <w:rsid w:val="00FE75AC"/>
    <w:rsid w:val="00FF0FCD"/>
    <w:rsid w:val="00FF1465"/>
    <w:rsid w:val="00FF1692"/>
    <w:rsid w:val="00FF1945"/>
    <w:rsid w:val="00FF1DF1"/>
    <w:rsid w:val="00FF1E26"/>
    <w:rsid w:val="00FF256E"/>
    <w:rsid w:val="00FF27E0"/>
    <w:rsid w:val="00FF3600"/>
    <w:rsid w:val="00FF3787"/>
    <w:rsid w:val="00FF3965"/>
    <w:rsid w:val="00FF39AC"/>
    <w:rsid w:val="00FF3AC8"/>
    <w:rsid w:val="00FF4004"/>
    <w:rsid w:val="00FF407F"/>
    <w:rsid w:val="00FF5343"/>
    <w:rsid w:val="00FF5946"/>
    <w:rsid w:val="00FF5E3C"/>
    <w:rsid w:val="00FF60D3"/>
    <w:rsid w:val="00FF7380"/>
    <w:rsid w:val="00FF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30"/>
    <o:shapelayout v:ext="edit">
      <o:idmap v:ext="edit" data="1"/>
      <o:rules v:ext="edit">
        <o:r id="V:Rule1" type="arc" idref="#_x0000_s1122"/>
        <o:r id="V:Rule2" type="arc" idref="#_x0000_s1126"/>
        <o:r id="V:Rule3" type="arc" idref="#_x0000_s1127"/>
        <o:r id="V:Rule4" type="arc" idref="#_x0000_s1131"/>
        <o:r id="V:Rule5" type="arc" idref="#_x0000_s1132"/>
        <o:r id="V:Rule6" type="arc" idref="#_x0000_s1136"/>
        <o:r id="V:Rule7" type="arc" idref="#_x0000_s1137"/>
        <o:r id="V:Rule8" type="arc" idref="#_x0000_s1140"/>
        <o:r id="V:Rule9" type="arc" idref="#_x0000_s1144"/>
        <o:r id="V:Rule10" type="arc" idref="#_x0000_s1145"/>
        <o:r id="V:Rule11" type="arc" idref="#_x0000_s1149"/>
        <o:r id="V:Rule12" type="arc" idref="#_x0000_s1150"/>
        <o:r id="V:Rule13" type="connector" idref="#_x0000_s1216"/>
        <o:r id="V:Rule14" type="connector" idref="#_x0000_s1089"/>
        <o:r id="V:Rule15" type="connector" idref="#_x0000_s1199"/>
        <o:r id="V:Rule16" type="connector" idref="#_x0000_s1174"/>
        <o:r id="V:Rule17" type="connector" idref="#_x0000_s1176"/>
        <o:r id="V:Rule18" type="connector" idref="#_x0000_s1065"/>
        <o:r id="V:Rule19" type="connector" idref="#_x0000_s1181"/>
        <o:r id="V:Rule20" type="connector" idref="#_x0000_s1157"/>
        <o:r id="V:Rule21" type="connector" idref="#_x0000_s1112"/>
        <o:r id="V:Rule22" type="connector" idref="#_x0000_s1125"/>
        <o:r id="V:Rule23" type="connector" idref="#_x0000_s1192"/>
        <o:r id="V:Rule24" type="connector" idref="#_x0000_s1148"/>
        <o:r id="V:Rule25" type="connector" idref="#_x0000_s1115"/>
        <o:r id="V:Rule26" type="connector" idref="#_x0000_s1151"/>
        <o:r id="V:Rule27" type="connector" idref="#_x0000_s1134"/>
        <o:r id="V:Rule28" type="connector" idref="#_x0000_s1147"/>
        <o:r id="V:Rule29" type="connector" idref="#_x0000_s1081"/>
        <o:r id="V:Rule30" type="connector" idref="#_x0000_s1182"/>
        <o:r id="V:Rule31" type="connector" idref="#_x0000_s1171"/>
        <o:r id="V:Rule32" type="connector" idref="#_x0000_s1113"/>
        <o:r id="V:Rule33" type="connector" idref="#_x0000_s1066"/>
        <o:r id="V:Rule34" type="connector" idref="#_x0000_s1139"/>
        <o:r id="V:Rule35" type="connector" idref="#_x0000_s1116"/>
        <o:r id="V:Rule36" type="connector" idref="#_x0000_s1142"/>
        <o:r id="V:Rule37" type="connector" idref="#_x0000_s1082"/>
        <o:r id="V:Rule38" type="connector" idref="#_x0000_s1075"/>
        <o:r id="V:Rule39" type="connector" idref="#_x0000_s1129"/>
        <o:r id="V:Rule40" type="connector" idref="#_x0000_s1107"/>
        <o:r id="V:Rule41" type="connector" idref="#_x0000_s1159"/>
        <o:r id="V:Rule42" type="connector" idref="#_x0000_s1117"/>
        <o:r id="V:Rule43" type="connector" idref="#_x0000_s1179"/>
        <o:r id="V:Rule44" type="connector" idref="#_x0000_s1185"/>
        <o:r id="V:Rule45" type="connector" idref="#_x0000_s1162"/>
        <o:r id="V:Rule46" type="connector" idref="#_x0000_s1184"/>
        <o:r id="V:Rule47" type="connector" idref="#_x0000_s1166"/>
        <o:r id="V:Rule48" type="connector" idref="#_x0000_s1173"/>
        <o:r id="V:Rule49" type="connector" idref="#_x0000_s1130"/>
        <o:r id="V:Rule50" type="connector" idref="#_x0000_s1164"/>
        <o:r id="V:Rule51" type="connector" idref="#_x0000_s1163"/>
        <o:r id="V:Rule52" type="connector" idref="#_x0000_s1062"/>
        <o:r id="V:Rule53" type="connector" idref="#_x0000_s1170"/>
        <o:r id="V:Rule54" type="connector" idref="#_x0000_s1063"/>
        <o:r id="V:Rule55" type="connector" idref="#_x0000_s1193"/>
        <o:r id="V:Rule56" type="connector" idref="#_x0000_s1227"/>
        <o:r id="V:Rule57" type="connector" idref="#_x0000_s1226"/>
        <o:r id="V:Rule58" type="connector" idref="#_x0000_s1109"/>
        <o:r id="V:Rule59" type="connector" idref="#_x0000_s1152"/>
        <o:r id="V:Rule60" type="connector" idref="#_x0000_s1215"/>
        <o:r id="V:Rule61" type="connector" idref="#_x0000_s1167"/>
        <o:r id="V:Rule62" type="connector" idref="#_x0000_s1211"/>
        <o:r id="V:Rule63" type="connector" idref="#_x0000_s1214"/>
        <o:r id="V:Rule64" type="connector" idref="#_x0000_s1114"/>
        <o:r id="V:Rule65" type="connector" idref="#_x0000_s1135"/>
        <o:r id="V:Rule66" type="connector" idref="#_x0000_s1196"/>
        <o:r id="V:Rule67" type="connector" idref="#_x0000_s1080"/>
        <o:r id="V:Rule68" type="connector" idref="#_x0000_s1168"/>
        <o:r id="V:Rule69" type="connector" idref="#_x0000_s1121"/>
        <o:r id="V:Rule70" type="connector" idref="#_x0000_s1110"/>
        <o:r id="V:Rule71" type="connector" idref="#_x0000_s1064"/>
        <o:r id="V:Rule72" type="connector" idref="#_x0000_s1207"/>
        <o:r id="V:Rule73" type="connector" idref="#_x0000_s1177"/>
        <o:r id="V:Rule74" type="connector" idref="#_x0000_s1165"/>
        <o:r id="V:Rule75" type="connector" idref="#_x0000_s1073"/>
        <o:r id="V:Rule76" type="connector" idref="#_x0000_s1161"/>
        <o:r id="V:Rule77" type="connector" idref="#_x0000_s1228"/>
        <o:r id="V:Rule78" type="connector" idref="#_x0000_s1178"/>
        <o:r id="V:Rule79" type="connector" idref="#_x0000_s1172"/>
        <o:r id="V:Rule80" type="connector" idref="#_x0000_s1169"/>
        <o:r id="V:Rule81" type="connector" idref="#_x0000_s1067"/>
        <o:r id="V:Rule82" type="connector" idref="#_x0000_s1197"/>
        <o:r id="V:Rule83" type="connector" idref="#_x0000_s1124"/>
        <o:r id="V:Rule84" type="connector" idref="#_x0000_s1209"/>
        <o:r id="V:Rule85" type="connector" idref="#_x0000_s1213"/>
        <o:r id="V:Rule86" type="connector" idref="#_x0000_s1153"/>
        <o:r id="V:Rule87" type="connector" idref="#_x0000_s1212"/>
        <o:r id="V:Rule88" type="connector" idref="#_x0000_s1085"/>
        <o:r id="V:Rule89" type="connector" idref="#_x0000_s1088"/>
        <o:r id="V:Rule90" type="connector" idref="#_x0000_s1108"/>
        <o:r id="V:Rule91" type="connector" idref="#_x0000_s1156"/>
        <o:r id="V:Rule92" type="connector" idref="#_x0000_s1160"/>
        <o:r id="V:Rule93" type="connector" idref="#_x0000_s1180"/>
        <o:r id="V:Rule94" type="connector" idref="#_x0000_s1154"/>
        <o:r id="V:Rule95" type="connector" idref="#_x0000_s1175"/>
        <o:r id="V:Rule96" type="connector" idref="#_x0000_s1143"/>
        <o:r id="V:Rule97" type="connector" idref="#_x0000_s1158"/>
        <o:r id="V:Rule98" type="connector" idref="#_x0000_s1083"/>
        <o:r id="V:Rule99" type="connector" idref="#_x0000_s11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7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41C"/>
    <w:pPr>
      <w:ind w:left="720"/>
      <w:contextualSpacing/>
    </w:pPr>
  </w:style>
  <w:style w:type="paragraph" w:customStyle="1" w:styleId="1">
    <w:name w:val="Абзац списка1"/>
    <w:basedOn w:val="a"/>
    <w:rsid w:val="00B70965"/>
    <w:pPr>
      <w:spacing w:after="200" w:line="276" w:lineRule="auto"/>
      <w:ind w:left="720"/>
    </w:pPr>
    <w:rPr>
      <w:rFonts w:ascii="Calibri" w:hAnsi="Calibri"/>
      <w:sz w:val="22"/>
      <w:szCs w:val="22"/>
      <w:lang w:val="ru-RU" w:eastAsia="en-US"/>
    </w:rPr>
  </w:style>
  <w:style w:type="paragraph" w:customStyle="1" w:styleId="Normal-Authors">
    <w:name w:val="Normal-Authors"/>
    <w:basedOn w:val="a"/>
    <w:rsid w:val="00E752B1"/>
    <w:pPr>
      <w:spacing w:before="60" w:line="288" w:lineRule="auto"/>
      <w:jc w:val="both"/>
    </w:pPr>
    <w:rPr>
      <w:rFonts w:ascii="Arial Narrow" w:eastAsia="Calibri" w:hAnsi="Arial Narrow"/>
      <w:i/>
      <w:sz w:val="22"/>
      <w:szCs w:val="20"/>
      <w:lang w:val="en-US" w:eastAsia="bg-BG"/>
    </w:rPr>
  </w:style>
  <w:style w:type="paragraph" w:styleId="2">
    <w:name w:val="Body Text Indent 2"/>
    <w:basedOn w:val="a"/>
    <w:link w:val="20"/>
    <w:rsid w:val="00853293"/>
    <w:pPr>
      <w:spacing w:after="120" w:line="480" w:lineRule="auto"/>
      <w:ind w:left="283"/>
    </w:pPr>
  </w:style>
  <w:style w:type="character" w:customStyle="1" w:styleId="20">
    <w:name w:val="Основной текст с отступом 2 Знак"/>
    <w:basedOn w:val="a0"/>
    <w:link w:val="2"/>
    <w:rsid w:val="00853293"/>
    <w:rPr>
      <w:rFonts w:ascii="Times New Roman" w:eastAsia="Times New Roman" w:hAnsi="Times New Roman" w:cs="Times New Roman"/>
      <w:sz w:val="24"/>
      <w:szCs w:val="24"/>
      <w:lang w:val="uk-UA"/>
    </w:rPr>
  </w:style>
  <w:style w:type="paragraph" w:styleId="a4">
    <w:name w:val="Plain Text"/>
    <w:basedOn w:val="a"/>
    <w:link w:val="a5"/>
    <w:rsid w:val="00843B83"/>
    <w:rPr>
      <w:rFonts w:ascii="Consolas" w:hAnsi="Consolas"/>
      <w:sz w:val="21"/>
      <w:szCs w:val="21"/>
      <w:lang w:val="ru-RU" w:eastAsia="en-US"/>
    </w:rPr>
  </w:style>
  <w:style w:type="character" w:customStyle="1" w:styleId="a5">
    <w:name w:val="Текст Знак"/>
    <w:basedOn w:val="a0"/>
    <w:link w:val="a4"/>
    <w:rsid w:val="00843B83"/>
    <w:rPr>
      <w:rFonts w:ascii="Consolas" w:eastAsia="Times New Roman" w:hAnsi="Consolas" w:cs="Times New Roman"/>
      <w:sz w:val="21"/>
      <w:szCs w:val="21"/>
    </w:rPr>
  </w:style>
  <w:style w:type="paragraph" w:customStyle="1" w:styleId="10">
    <w:name w:val="Обычный1"/>
    <w:rsid w:val="00FD574C"/>
    <w:pPr>
      <w:widowControl w:val="0"/>
      <w:spacing w:after="0" w:line="600" w:lineRule="auto"/>
      <w:jc w:val="center"/>
    </w:pPr>
    <w:rPr>
      <w:rFonts w:ascii="Times New Roman" w:eastAsia="Times New Roman" w:hAnsi="Times New Roman" w:cs="Times New Roman"/>
      <w:b/>
      <w:snapToGrid w:val="0"/>
      <w:sz w:val="24"/>
      <w:szCs w:val="20"/>
      <w:lang w:val="uk-UA" w:eastAsia="ru-RU"/>
    </w:rPr>
  </w:style>
  <w:style w:type="character" w:styleId="a6">
    <w:name w:val="Hyperlink"/>
    <w:basedOn w:val="a0"/>
    <w:uiPriority w:val="99"/>
    <w:unhideWhenUsed/>
    <w:rsid w:val="00BE3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hyperlink" Target="mailto:schulla@mail.r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hyperlink" Target="mailto:povidm@gmail.com" TargetMode="Externa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14</Pages>
  <Words>16208</Words>
  <Characters>9239</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User</cp:lastModifiedBy>
  <cp:revision>18</cp:revision>
  <dcterms:created xsi:type="dcterms:W3CDTF">2015-03-19T13:01:00Z</dcterms:created>
  <dcterms:modified xsi:type="dcterms:W3CDTF">2015-03-30T20:46:00Z</dcterms:modified>
</cp:coreProperties>
</file>