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7C" w:rsidRPr="00E653C1" w:rsidRDefault="0003627C" w:rsidP="00BD7A1A">
      <w:pPr>
        <w:spacing w:line="360" w:lineRule="auto"/>
        <w:ind w:firstLine="280"/>
        <w:jc w:val="center"/>
        <w:rPr>
          <w:rFonts w:eastAsia="Times New Roman"/>
          <w:b/>
          <w:sz w:val="28"/>
          <w:szCs w:val="28"/>
        </w:rPr>
      </w:pPr>
      <w:r w:rsidRPr="00E653C1">
        <w:rPr>
          <w:rFonts w:eastAsia="Times New Roman"/>
          <w:b/>
          <w:sz w:val="28"/>
          <w:szCs w:val="28"/>
        </w:rPr>
        <w:t>АНАЛІЗ СУЧАСНИХ СТАТИСТИЧНИХ ДАНИХ ЩОДО ДЕМОГРАФІЧНОЇ СИТУАЦІЇ ВЕЛИКОБЕРЕЗНЯНСЬКОГО РАЙОНУ ЗАКАРПАТСЬКОЇ ОБЛАСТІ (В ПЕРІОД 2007-2019 РР.)</w:t>
      </w:r>
    </w:p>
    <w:p w:rsidR="0003627C" w:rsidRPr="00BD7A1A" w:rsidRDefault="0003627C" w:rsidP="00BD7A1A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BD7A1A">
        <w:rPr>
          <w:rFonts w:eastAsia="Times New Roman"/>
          <w:b/>
          <w:sz w:val="28"/>
          <w:szCs w:val="28"/>
        </w:rPr>
        <w:t>Корчинська Ж.М.</w:t>
      </w:r>
    </w:p>
    <w:p w:rsidR="0003627C" w:rsidRDefault="0003627C" w:rsidP="00BD7A1A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F14756">
        <w:rPr>
          <w:rFonts w:eastAsia="Times New Roman"/>
          <w:sz w:val="28"/>
          <w:szCs w:val="28"/>
        </w:rPr>
        <w:t>старший викладач кафедри фізичної географії та раціонального природокористування</w:t>
      </w:r>
      <w:r>
        <w:rPr>
          <w:rFonts w:eastAsia="Times New Roman"/>
          <w:sz w:val="28"/>
          <w:szCs w:val="28"/>
        </w:rPr>
        <w:t xml:space="preserve"> </w:t>
      </w:r>
      <w:r w:rsidRPr="00F14756">
        <w:rPr>
          <w:rFonts w:eastAsia="Times New Roman"/>
          <w:sz w:val="28"/>
          <w:szCs w:val="28"/>
        </w:rPr>
        <w:t>Ужгородськ</w:t>
      </w:r>
      <w:r>
        <w:rPr>
          <w:rFonts w:eastAsia="Times New Roman"/>
          <w:sz w:val="28"/>
          <w:szCs w:val="28"/>
        </w:rPr>
        <w:t>ого</w:t>
      </w:r>
      <w:r w:rsidRPr="00F14756">
        <w:rPr>
          <w:rFonts w:eastAsia="Times New Roman"/>
          <w:sz w:val="28"/>
          <w:szCs w:val="28"/>
        </w:rPr>
        <w:t xml:space="preserve"> національн</w:t>
      </w:r>
      <w:r>
        <w:rPr>
          <w:rFonts w:eastAsia="Times New Roman"/>
          <w:sz w:val="28"/>
          <w:szCs w:val="28"/>
        </w:rPr>
        <w:t>ого</w:t>
      </w:r>
      <w:r w:rsidRPr="00F14756">
        <w:rPr>
          <w:rFonts w:eastAsia="Times New Roman"/>
          <w:sz w:val="28"/>
          <w:szCs w:val="28"/>
        </w:rPr>
        <w:t xml:space="preserve"> університет</w:t>
      </w:r>
      <w:r>
        <w:rPr>
          <w:rFonts w:eastAsia="Times New Roman"/>
          <w:sz w:val="28"/>
          <w:szCs w:val="28"/>
        </w:rPr>
        <w:t>у</w:t>
      </w:r>
    </w:p>
    <w:p w:rsidR="0003627C" w:rsidRPr="00F14756" w:rsidRDefault="0003627C" w:rsidP="00BD7A1A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03627C" w:rsidRDefault="0003627C" w:rsidP="00BD7A1A">
      <w:pPr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457D01">
        <w:rPr>
          <w:color w:val="000000"/>
          <w:sz w:val="28"/>
          <w:szCs w:val="28"/>
        </w:rPr>
        <w:t xml:space="preserve">Територія </w:t>
      </w:r>
      <w:r w:rsidRPr="00457D01">
        <w:rPr>
          <w:sz w:val="28"/>
          <w:szCs w:val="28"/>
        </w:rPr>
        <w:t>Великоберезнянського</w:t>
      </w:r>
      <w:r w:rsidRPr="00457D01">
        <w:rPr>
          <w:color w:val="000000"/>
          <w:sz w:val="28"/>
          <w:szCs w:val="28"/>
        </w:rPr>
        <w:t xml:space="preserve"> району займає площу близько 810 км</w:t>
      </w:r>
      <w:r w:rsidRPr="00457D01">
        <w:rPr>
          <w:color w:val="000000"/>
          <w:sz w:val="28"/>
          <w:szCs w:val="28"/>
          <w:vertAlign w:val="superscript"/>
        </w:rPr>
        <w:t>2</w:t>
      </w:r>
      <w:r w:rsidRPr="00457D01">
        <w:rPr>
          <w:color w:val="000000"/>
          <w:sz w:val="28"/>
          <w:szCs w:val="28"/>
        </w:rPr>
        <w:t xml:space="preserve">. </w:t>
      </w:r>
      <w:r w:rsidRPr="00457D01">
        <w:rPr>
          <w:sz w:val="28"/>
          <w:szCs w:val="28"/>
        </w:rPr>
        <w:t>Щільність населення району в 2018 році становила 32,4 осіб/км</w:t>
      </w:r>
      <w:r w:rsidRPr="00457D01">
        <w:rPr>
          <w:sz w:val="28"/>
          <w:szCs w:val="28"/>
          <w:vertAlign w:val="superscript"/>
        </w:rPr>
        <w:t>2</w:t>
      </w:r>
      <w:r w:rsidRPr="00457D01">
        <w:rPr>
          <w:sz w:val="28"/>
          <w:szCs w:val="28"/>
        </w:rPr>
        <w:t xml:space="preserve"> (</w:t>
      </w:r>
      <w:r w:rsidRPr="00457D01">
        <w:rPr>
          <w:color w:val="222222"/>
          <w:sz w:val="28"/>
          <w:szCs w:val="28"/>
          <w:shd w:val="clear" w:color="auto" w:fill="FFFFFF"/>
        </w:rPr>
        <w:t>26258</w:t>
      </w:r>
      <w:r w:rsidRPr="00457D01">
        <w:rPr>
          <w:sz w:val="28"/>
          <w:szCs w:val="28"/>
        </w:rPr>
        <w:t xml:space="preserve"> осіб/810 км</w:t>
      </w:r>
      <w:r w:rsidRPr="00457D01">
        <w:rPr>
          <w:sz w:val="28"/>
          <w:szCs w:val="28"/>
          <w:vertAlign w:val="superscript"/>
        </w:rPr>
        <w:t>2</w:t>
      </w:r>
      <w:r w:rsidRPr="00457D01">
        <w:rPr>
          <w:sz w:val="28"/>
          <w:szCs w:val="28"/>
        </w:rPr>
        <w:t xml:space="preserve">). </w:t>
      </w:r>
      <w:r w:rsidRPr="00457D01">
        <w:rPr>
          <w:sz w:val="28"/>
          <w:szCs w:val="28"/>
          <w:shd w:val="clear" w:color="auto" w:fill="FFFFFF"/>
        </w:rPr>
        <w:t>Це найнижча густота населення серед усіх районів Закарпатської області. Це</w:t>
      </w:r>
      <w:r w:rsidRPr="00457D01">
        <w:rPr>
          <w:color w:val="000000"/>
          <w:sz w:val="28"/>
          <w:szCs w:val="28"/>
        </w:rPr>
        <w:t xml:space="preserve"> пов’язано з географічним положенням, гірським рельєфом, кліматичними умовами, гідрографічною мережею, великою часткою природно-заповідних територій (понад 48,5%), соціально-економічними проблемами </w:t>
      </w:r>
      <w:r w:rsidRPr="00457D01">
        <w:rPr>
          <w:color w:val="222222"/>
          <w:sz w:val="28"/>
          <w:szCs w:val="28"/>
          <w:shd w:val="clear" w:color="auto" w:fill="FFFFFF"/>
        </w:rPr>
        <w:t>Великоберезнянського</w:t>
      </w:r>
      <w:r w:rsidRPr="00457D01">
        <w:rPr>
          <w:color w:val="000000"/>
          <w:sz w:val="28"/>
          <w:szCs w:val="28"/>
        </w:rPr>
        <w:t xml:space="preserve"> району та ін.</w:t>
      </w:r>
      <w:r w:rsidRPr="00457D01">
        <w:rPr>
          <w:bCs/>
          <w:sz w:val="28"/>
          <w:szCs w:val="28"/>
        </w:rPr>
        <w:t xml:space="preserve"> Середня щільність населення Закарпаття є вищою в три рази, ніж по району (98,5</w:t>
      </w:r>
      <w:r w:rsidRPr="00457D01">
        <w:rPr>
          <w:sz w:val="28"/>
          <w:szCs w:val="28"/>
        </w:rPr>
        <w:t xml:space="preserve"> осіб/км</w:t>
      </w:r>
      <w:r w:rsidRPr="00457D01">
        <w:rPr>
          <w:sz w:val="28"/>
          <w:szCs w:val="28"/>
          <w:vertAlign w:val="superscript"/>
        </w:rPr>
        <w:t>2</w:t>
      </w:r>
      <w:r w:rsidRPr="00457D01">
        <w:rPr>
          <w:bCs/>
          <w:sz w:val="28"/>
          <w:szCs w:val="28"/>
        </w:rPr>
        <w:t>)</w:t>
      </w:r>
      <w:r w:rsidRPr="00457D01">
        <w:rPr>
          <w:color w:val="222222"/>
          <w:sz w:val="28"/>
          <w:szCs w:val="28"/>
          <w:shd w:val="clear" w:color="auto" w:fill="FFFFFF"/>
        </w:rPr>
        <w:t xml:space="preserve"> [1, С. 14].</w:t>
      </w:r>
    </w:p>
    <w:p w:rsidR="0003627C" w:rsidRPr="00BD7A1A" w:rsidRDefault="0003627C" w:rsidP="00BD7A1A">
      <w:pPr>
        <w:spacing w:line="360" w:lineRule="auto"/>
        <w:ind w:firstLine="709"/>
        <w:jc w:val="both"/>
        <w:rPr>
          <w:sz w:val="28"/>
          <w:szCs w:val="28"/>
        </w:rPr>
      </w:pPr>
      <w:r w:rsidRPr="00BD7A1A">
        <w:rPr>
          <w:sz w:val="28"/>
          <w:szCs w:val="28"/>
        </w:rPr>
        <w:t>Відповідно до статистичних даних Головного управління статистики у Закарпатській області с</w:t>
      </w:r>
      <w:r w:rsidRPr="00BD7A1A">
        <w:rPr>
          <w:color w:val="222222"/>
          <w:sz w:val="28"/>
          <w:szCs w:val="28"/>
          <w:shd w:val="clear" w:color="auto" w:fill="FFFFFF"/>
        </w:rPr>
        <w:t xml:space="preserve">таном на 1 січня 2020 року чисельність наявного населення Великоберезнянського району складає </w:t>
      </w:r>
      <w:r w:rsidRPr="00BD7A1A">
        <w:rPr>
          <w:sz w:val="28"/>
          <w:szCs w:val="28"/>
        </w:rPr>
        <w:t>26060</w:t>
      </w:r>
      <w:r w:rsidRPr="00BD7A1A">
        <w:rPr>
          <w:color w:val="222222"/>
          <w:sz w:val="28"/>
          <w:szCs w:val="28"/>
          <w:shd w:val="clear" w:color="auto" w:fill="FFFFFF"/>
        </w:rPr>
        <w:t xml:space="preserve"> осіб, постійного – </w:t>
      </w:r>
      <w:r w:rsidRPr="00BD7A1A">
        <w:rPr>
          <w:sz w:val="28"/>
          <w:szCs w:val="28"/>
        </w:rPr>
        <w:t xml:space="preserve">26268 осіб </w:t>
      </w:r>
      <w:r w:rsidRPr="00BD7A1A">
        <w:rPr>
          <w:color w:val="222222"/>
          <w:sz w:val="28"/>
          <w:szCs w:val="28"/>
          <w:shd w:val="clear" w:color="auto" w:fill="FFFFFF"/>
        </w:rPr>
        <w:t xml:space="preserve">[2]. </w:t>
      </w:r>
      <w:r w:rsidRPr="00BD7A1A">
        <w:rPr>
          <w:sz w:val="28"/>
          <w:szCs w:val="28"/>
        </w:rPr>
        <w:t>Це 2,1 % населення області.</w:t>
      </w:r>
    </w:p>
    <w:p w:rsidR="0003627C" w:rsidRDefault="0003627C" w:rsidP="006D1D31">
      <w:pPr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457D01">
        <w:rPr>
          <w:sz w:val="28"/>
          <w:szCs w:val="28"/>
        </w:rPr>
        <w:t xml:space="preserve">Розглядаючи чисельність наявного населення по містах і районах станом на 1 січня 2020 року, можна спостерігати, що </w:t>
      </w:r>
      <w:r w:rsidRPr="00457D01">
        <w:rPr>
          <w:bCs/>
          <w:sz w:val="28"/>
          <w:szCs w:val="28"/>
          <w:shd w:val="clear" w:color="auto" w:fill="FFFFFF"/>
        </w:rPr>
        <w:t>Тячівський</w:t>
      </w:r>
      <w:r w:rsidRPr="00457D01">
        <w:rPr>
          <w:sz w:val="28"/>
          <w:szCs w:val="28"/>
        </w:rPr>
        <w:t xml:space="preserve"> район займає перше місце (175 тис. осіб) в Закарпатській області, а Воловецький – останнє 13 місце (23,7 тис. осіб). Щодо Великоберезнянського району, то він займає передостанню позицію (26 060 осіб)</w:t>
      </w:r>
      <w:r w:rsidRPr="00457D01">
        <w:rPr>
          <w:color w:val="222222"/>
          <w:sz w:val="28"/>
          <w:szCs w:val="28"/>
          <w:shd w:val="clear" w:color="auto" w:fill="FFFFFF"/>
        </w:rPr>
        <w:t xml:space="preserve"> [2]. Хоча за площею він займає восьме місце [1, С. 14]. Це пов’язано із вищеперерахованими причинами.</w:t>
      </w:r>
    </w:p>
    <w:p w:rsidR="0003627C" w:rsidRDefault="0003627C" w:rsidP="006D1D31">
      <w:pPr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3B597E">
        <w:rPr>
          <w:sz w:val="28"/>
          <w:szCs w:val="28"/>
        </w:rPr>
        <w:t>Станом на 1 січня 2019 року серед постійного населення Великоберезнянського району 7456 осіб є міським (28 %), 19010 осіб – сільським (72 %). Міське населення складає жителі районного центру – смт. Великий Березний. Сільське – 31 населений пункт [</w:t>
      </w:r>
      <w:r w:rsidRPr="003B597E">
        <w:rPr>
          <w:color w:val="222222"/>
          <w:sz w:val="28"/>
          <w:szCs w:val="28"/>
          <w:shd w:val="clear" w:color="auto" w:fill="FFFFFF"/>
        </w:rPr>
        <w:t xml:space="preserve">1, С. 13, 15]. </w:t>
      </w:r>
      <w:r w:rsidRPr="003B597E">
        <w:rPr>
          <w:sz w:val="28"/>
          <w:szCs w:val="28"/>
        </w:rPr>
        <w:t>В Закарпатській області також переважає сільське населення (63,2 %).</w:t>
      </w:r>
    </w:p>
    <w:p w:rsidR="0003627C" w:rsidRPr="00866315" w:rsidRDefault="0003627C" w:rsidP="0020197D">
      <w:pPr>
        <w:spacing w:line="360" w:lineRule="auto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204pt">
            <v:imagedata r:id="rId7" o:title=""/>
          </v:shape>
        </w:pict>
      </w:r>
    </w:p>
    <w:p w:rsidR="0003627C" w:rsidRPr="00B73214" w:rsidRDefault="0003627C" w:rsidP="002736D1">
      <w:pPr>
        <w:spacing w:line="360" w:lineRule="auto"/>
        <w:jc w:val="center"/>
        <w:rPr>
          <w:i/>
        </w:rPr>
      </w:pPr>
      <w:r w:rsidRPr="00B73214">
        <w:rPr>
          <w:i/>
        </w:rPr>
        <w:t>Рис. 1.</w:t>
      </w:r>
      <w:r w:rsidRPr="00B73214">
        <w:rPr>
          <w:b/>
          <w:i/>
        </w:rPr>
        <w:t xml:space="preserve"> Динаміка чисельності наявного населення Великоберезнянсь</w:t>
      </w:r>
      <w:r w:rsidRPr="00B73214">
        <w:rPr>
          <w:b/>
          <w:bCs/>
          <w:i/>
          <w:color w:val="222222"/>
          <w:shd w:val="clear" w:color="auto" w:fill="FFFFFF"/>
        </w:rPr>
        <w:t>кого</w:t>
      </w:r>
      <w:r w:rsidRPr="00B73214">
        <w:rPr>
          <w:b/>
          <w:i/>
        </w:rPr>
        <w:t xml:space="preserve"> району Закарпатської області в період 2007-2019 рр</w:t>
      </w:r>
      <w:r w:rsidRPr="00B73214">
        <w:rPr>
          <w:i/>
        </w:rPr>
        <w:t>. (побудовано автором за даними [</w:t>
      </w:r>
      <w:r w:rsidRPr="00B73214">
        <w:rPr>
          <w:bCs/>
          <w:i/>
        </w:rPr>
        <w:t xml:space="preserve">2, </w:t>
      </w:r>
      <w:r>
        <w:rPr>
          <w:bCs/>
          <w:i/>
        </w:rPr>
        <w:t>3</w:t>
      </w:r>
      <w:r w:rsidRPr="00B73214">
        <w:rPr>
          <w:bCs/>
          <w:i/>
        </w:rPr>
        <w:t xml:space="preserve">, </w:t>
      </w:r>
      <w:r>
        <w:rPr>
          <w:bCs/>
          <w:i/>
        </w:rPr>
        <w:t>4</w:t>
      </w:r>
      <w:r w:rsidRPr="00B73214">
        <w:rPr>
          <w:i/>
        </w:rPr>
        <w:t>]).</w:t>
      </w:r>
    </w:p>
    <w:p w:rsidR="0003627C" w:rsidRDefault="0003627C" w:rsidP="003B597E">
      <w:pPr>
        <w:spacing w:line="360" w:lineRule="auto"/>
        <w:ind w:firstLine="709"/>
        <w:jc w:val="both"/>
        <w:rPr>
          <w:sz w:val="28"/>
          <w:szCs w:val="28"/>
        </w:rPr>
      </w:pPr>
      <w:r w:rsidRPr="003B597E">
        <w:rPr>
          <w:sz w:val="28"/>
          <w:szCs w:val="28"/>
        </w:rPr>
        <w:t>Аналізуючи рис. 1, видно, що за період 2007-2019 рр., чисельність наявного населення Великоберезнян</w:t>
      </w:r>
      <w:r w:rsidRPr="003B597E">
        <w:rPr>
          <w:bCs/>
          <w:color w:val="222222"/>
          <w:sz w:val="28"/>
          <w:szCs w:val="28"/>
          <w:shd w:val="clear" w:color="auto" w:fill="FFFFFF"/>
        </w:rPr>
        <w:t>сько</w:t>
      </w:r>
      <w:r w:rsidRPr="003B597E">
        <w:rPr>
          <w:sz w:val="28"/>
          <w:szCs w:val="28"/>
        </w:rPr>
        <w:t>го району постійно коливається і має вигляд циклу. Максимальний показник спостерігався у 2007 році. Тенденція спаду чисельності населення наявна в період 2007-201</w:t>
      </w:r>
      <w:r>
        <w:rPr>
          <w:sz w:val="28"/>
          <w:szCs w:val="28"/>
        </w:rPr>
        <w:t>1</w:t>
      </w:r>
      <w:r w:rsidRPr="003B597E">
        <w:rPr>
          <w:sz w:val="28"/>
          <w:szCs w:val="28"/>
        </w:rPr>
        <w:t xml:space="preserve"> рр. Далі зростання у період 2012-2014 рр. Є сталою протягом трьох років 2014-2016 рр. Але у 2016-2019 рр. спостерігається негативна тенденція скорочення</w:t>
      </w:r>
      <w:r>
        <w:rPr>
          <w:sz w:val="28"/>
          <w:szCs w:val="28"/>
        </w:rPr>
        <w:t xml:space="preserve"> чисельності наявного населення в районі з 26,6 до 26,2 тис. осіб </w:t>
      </w:r>
      <w:r w:rsidRPr="003D0456">
        <w:rPr>
          <w:sz w:val="28"/>
          <w:szCs w:val="28"/>
        </w:rPr>
        <w:t>[</w:t>
      </w:r>
      <w:r>
        <w:rPr>
          <w:bCs/>
          <w:sz w:val="28"/>
          <w:szCs w:val="28"/>
        </w:rPr>
        <w:t>2, 3, 4</w:t>
      </w:r>
      <w:r w:rsidRPr="003D0456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03627C" w:rsidRPr="00850F19" w:rsidRDefault="0003627C" w:rsidP="0020197D">
      <w:pPr>
        <w:spacing w:line="360" w:lineRule="auto"/>
        <w:jc w:val="center"/>
        <w:rPr>
          <w:b/>
          <w:lang w:val="ru-RU"/>
        </w:rPr>
      </w:pPr>
      <w:r>
        <w:pict>
          <v:shape id="_x0000_i1026" type="#_x0000_t75" style="width:480.75pt;height:210pt">
            <v:imagedata r:id="rId8" o:title=""/>
          </v:shape>
        </w:pict>
      </w:r>
    </w:p>
    <w:p w:rsidR="0003627C" w:rsidRPr="003B597E" w:rsidRDefault="0003627C" w:rsidP="002736D1">
      <w:pPr>
        <w:spacing w:line="360" w:lineRule="auto"/>
        <w:jc w:val="center"/>
        <w:rPr>
          <w:i/>
        </w:rPr>
      </w:pPr>
      <w:r w:rsidRPr="002736D1">
        <w:rPr>
          <w:i/>
        </w:rPr>
        <w:t>Рис. 2.</w:t>
      </w:r>
      <w:r w:rsidRPr="003B597E">
        <w:rPr>
          <w:i/>
        </w:rPr>
        <w:t xml:space="preserve"> </w:t>
      </w:r>
      <w:r w:rsidRPr="00441C15">
        <w:rPr>
          <w:b/>
          <w:i/>
        </w:rPr>
        <w:t>Динаміка ч</w:t>
      </w:r>
      <w:r w:rsidRPr="003B597E">
        <w:rPr>
          <w:b/>
          <w:i/>
        </w:rPr>
        <w:t>исельн</w:t>
      </w:r>
      <w:r>
        <w:rPr>
          <w:b/>
          <w:i/>
        </w:rPr>
        <w:t>о</w:t>
      </w:r>
      <w:r w:rsidRPr="003B597E">
        <w:rPr>
          <w:b/>
          <w:i/>
        </w:rPr>
        <w:t>ст</w:t>
      </w:r>
      <w:r>
        <w:rPr>
          <w:b/>
          <w:i/>
        </w:rPr>
        <w:t>і</w:t>
      </w:r>
      <w:r w:rsidRPr="003B597E">
        <w:rPr>
          <w:b/>
          <w:i/>
        </w:rPr>
        <w:t xml:space="preserve"> постійного населення Великоберезнянсь</w:t>
      </w:r>
      <w:r w:rsidRPr="003B597E">
        <w:rPr>
          <w:b/>
          <w:bCs/>
          <w:i/>
          <w:color w:val="222222"/>
          <w:shd w:val="clear" w:color="auto" w:fill="FFFFFF"/>
        </w:rPr>
        <w:t>кого</w:t>
      </w:r>
      <w:r w:rsidRPr="003B597E">
        <w:rPr>
          <w:b/>
          <w:i/>
        </w:rPr>
        <w:t xml:space="preserve"> району Закарпатської області в період 2007-2019 рр. </w:t>
      </w:r>
      <w:r w:rsidRPr="003B597E">
        <w:rPr>
          <w:i/>
        </w:rPr>
        <w:t>(побудовано автором за даними [</w:t>
      </w:r>
      <w:r w:rsidRPr="003B597E">
        <w:rPr>
          <w:bCs/>
          <w:i/>
        </w:rPr>
        <w:t xml:space="preserve">2, </w:t>
      </w:r>
      <w:r>
        <w:rPr>
          <w:bCs/>
          <w:i/>
        </w:rPr>
        <w:t>3</w:t>
      </w:r>
      <w:r w:rsidRPr="003B597E">
        <w:rPr>
          <w:bCs/>
          <w:i/>
        </w:rPr>
        <w:t xml:space="preserve">, </w:t>
      </w:r>
      <w:r>
        <w:rPr>
          <w:bCs/>
          <w:i/>
        </w:rPr>
        <w:t>4</w:t>
      </w:r>
      <w:r w:rsidRPr="003B597E">
        <w:rPr>
          <w:i/>
        </w:rPr>
        <w:t>]).</w:t>
      </w:r>
    </w:p>
    <w:p w:rsidR="0003627C" w:rsidRDefault="0003627C" w:rsidP="003B597E">
      <w:pPr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D96F62">
        <w:rPr>
          <w:sz w:val="28"/>
          <w:szCs w:val="28"/>
        </w:rPr>
        <w:t xml:space="preserve">З рис. 2. видно, що чисельність постійного населення </w:t>
      </w:r>
      <w:r>
        <w:rPr>
          <w:sz w:val="28"/>
          <w:szCs w:val="28"/>
        </w:rPr>
        <w:t>Великоберезнян</w:t>
      </w:r>
      <w:r w:rsidRPr="008173A2">
        <w:rPr>
          <w:bCs/>
          <w:color w:val="222222"/>
          <w:sz w:val="28"/>
          <w:szCs w:val="28"/>
          <w:shd w:val="clear" w:color="auto" w:fill="FFFFFF"/>
        </w:rPr>
        <w:t>сько</w:t>
      </w:r>
      <w:r>
        <w:rPr>
          <w:sz w:val="28"/>
          <w:szCs w:val="28"/>
        </w:rPr>
        <w:t>го</w:t>
      </w:r>
      <w:r w:rsidRPr="00D96F62">
        <w:rPr>
          <w:sz w:val="28"/>
          <w:szCs w:val="28"/>
        </w:rPr>
        <w:t xml:space="preserve"> району за період 2007-201</w:t>
      </w:r>
      <w:r>
        <w:rPr>
          <w:sz w:val="28"/>
          <w:szCs w:val="28"/>
        </w:rPr>
        <w:t>9</w:t>
      </w:r>
      <w:r w:rsidRPr="00D96F62">
        <w:rPr>
          <w:sz w:val="28"/>
          <w:szCs w:val="28"/>
        </w:rPr>
        <w:t xml:space="preserve"> років </w:t>
      </w:r>
      <w:r>
        <w:rPr>
          <w:sz w:val="28"/>
          <w:szCs w:val="28"/>
        </w:rPr>
        <w:t xml:space="preserve">мала такі ж тенденції, як і з наявним населенням. З 2016 по 2019 рр. спостерігається різке скорочення постійного населення району </w:t>
      </w:r>
      <w:r w:rsidRPr="00D96F62">
        <w:rPr>
          <w:color w:val="222222"/>
          <w:sz w:val="28"/>
          <w:szCs w:val="28"/>
          <w:shd w:val="clear" w:color="auto" w:fill="FFFFFF"/>
        </w:rPr>
        <w:t>[</w:t>
      </w:r>
      <w:r>
        <w:rPr>
          <w:bCs/>
          <w:sz w:val="28"/>
          <w:szCs w:val="28"/>
        </w:rPr>
        <w:t>2, 3, 4</w:t>
      </w:r>
      <w:r w:rsidRPr="00D96F62">
        <w:rPr>
          <w:color w:val="222222"/>
          <w:sz w:val="28"/>
          <w:szCs w:val="28"/>
          <w:shd w:val="clear" w:color="auto" w:fill="FFFFFF"/>
        </w:rPr>
        <w:t>]. Це пов’язано зі зменшенням народжуваності, природного приросту та зростанням міграції</w:t>
      </w:r>
      <w:r>
        <w:rPr>
          <w:color w:val="222222"/>
          <w:sz w:val="28"/>
          <w:szCs w:val="28"/>
          <w:shd w:val="clear" w:color="auto" w:fill="FFFFFF"/>
        </w:rPr>
        <w:t>, смертності населення в районі.</w:t>
      </w:r>
    </w:p>
    <w:p w:rsidR="0003627C" w:rsidRPr="003B597E" w:rsidRDefault="0003627C" w:rsidP="003B597E">
      <w:pPr>
        <w:spacing w:line="360" w:lineRule="auto"/>
        <w:ind w:firstLine="709"/>
        <w:jc w:val="both"/>
        <w:rPr>
          <w:sz w:val="28"/>
          <w:szCs w:val="28"/>
        </w:rPr>
      </w:pPr>
      <w:r w:rsidRPr="003B597E">
        <w:rPr>
          <w:sz w:val="28"/>
          <w:szCs w:val="28"/>
        </w:rPr>
        <w:t>Отже, з</w:t>
      </w:r>
      <w:r w:rsidRPr="003B597E">
        <w:rPr>
          <w:color w:val="222222"/>
          <w:sz w:val="28"/>
          <w:szCs w:val="28"/>
          <w:shd w:val="clear" w:color="auto" w:fill="FFFFFF"/>
        </w:rPr>
        <w:t xml:space="preserve">а 13 досліджуваних автором років (2007-2019 рр.) середньорічна чисельність наявного населення району зменшилось на 0,6 тис. осіб (26,8 до 26,2 тис. осіб), постійно проживаючого – також на 0,6 тис осіб (з 27 до 26,4 тис. осіб) [2, </w:t>
      </w:r>
      <w:r>
        <w:rPr>
          <w:color w:val="222222"/>
          <w:sz w:val="28"/>
          <w:szCs w:val="28"/>
          <w:shd w:val="clear" w:color="auto" w:fill="FFFFFF"/>
        </w:rPr>
        <w:t>3</w:t>
      </w:r>
      <w:r w:rsidRPr="003B597E">
        <w:rPr>
          <w:color w:val="222222"/>
          <w:sz w:val="28"/>
          <w:szCs w:val="28"/>
          <w:shd w:val="clear" w:color="auto" w:fill="FFFFFF"/>
        </w:rPr>
        <w:t xml:space="preserve">, </w:t>
      </w:r>
      <w:r>
        <w:rPr>
          <w:color w:val="222222"/>
          <w:sz w:val="28"/>
          <w:szCs w:val="28"/>
          <w:shd w:val="clear" w:color="auto" w:fill="FFFFFF"/>
        </w:rPr>
        <w:t>4</w:t>
      </w:r>
      <w:r w:rsidRPr="003B597E">
        <w:rPr>
          <w:color w:val="222222"/>
          <w:sz w:val="28"/>
          <w:szCs w:val="28"/>
          <w:shd w:val="clear" w:color="auto" w:fill="FFFFFF"/>
        </w:rPr>
        <w:t>].</w:t>
      </w:r>
    </w:p>
    <w:p w:rsidR="0003627C" w:rsidRDefault="0003627C" w:rsidP="0020197D">
      <w:pPr>
        <w:spacing w:line="360" w:lineRule="auto"/>
        <w:jc w:val="center"/>
        <w:rPr>
          <w:sz w:val="28"/>
          <w:szCs w:val="28"/>
          <w:highlight w:val="cyan"/>
        </w:rPr>
      </w:pPr>
      <w:r>
        <w:pict>
          <v:shape id="_x0000_i1027" type="#_x0000_t75" style="width:480.75pt;height:204pt">
            <v:imagedata r:id="rId9" o:title=""/>
          </v:shape>
        </w:pict>
      </w:r>
    </w:p>
    <w:p w:rsidR="0003627C" w:rsidRDefault="0003627C" w:rsidP="002736D1">
      <w:pPr>
        <w:spacing w:line="360" w:lineRule="auto"/>
        <w:jc w:val="center"/>
        <w:rPr>
          <w:b/>
          <w:i/>
        </w:rPr>
      </w:pPr>
      <w:r w:rsidRPr="002736D1">
        <w:rPr>
          <w:i/>
        </w:rPr>
        <w:t>Рис. 3.</w:t>
      </w:r>
      <w:r w:rsidRPr="002736D1">
        <w:rPr>
          <w:b/>
          <w:i/>
        </w:rPr>
        <w:t xml:space="preserve"> Статево-вікова структура населення Великоберезнянсь</w:t>
      </w:r>
      <w:r w:rsidRPr="002736D1">
        <w:rPr>
          <w:b/>
          <w:bCs/>
          <w:i/>
          <w:color w:val="222222"/>
          <w:shd w:val="clear" w:color="auto" w:fill="FFFFFF"/>
        </w:rPr>
        <w:t>кого</w:t>
      </w:r>
      <w:r w:rsidRPr="002736D1">
        <w:rPr>
          <w:b/>
          <w:i/>
        </w:rPr>
        <w:t xml:space="preserve"> району </w:t>
      </w:r>
    </w:p>
    <w:p w:rsidR="0003627C" w:rsidRPr="002736D1" w:rsidRDefault="0003627C" w:rsidP="002736D1">
      <w:pPr>
        <w:spacing w:line="360" w:lineRule="auto"/>
        <w:jc w:val="center"/>
        <w:rPr>
          <w:i/>
        </w:rPr>
      </w:pPr>
      <w:r w:rsidRPr="002736D1">
        <w:rPr>
          <w:b/>
          <w:i/>
        </w:rPr>
        <w:t xml:space="preserve">(станом на 1 січня 2019 року) </w:t>
      </w:r>
      <w:r w:rsidRPr="002736D1">
        <w:rPr>
          <w:i/>
        </w:rPr>
        <w:t>(побудовано автором за даними [1, С. 34]).</w:t>
      </w:r>
    </w:p>
    <w:p w:rsidR="0003627C" w:rsidRDefault="0003627C" w:rsidP="00B15FD2">
      <w:pPr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B15FD2">
        <w:rPr>
          <w:sz w:val="28"/>
          <w:szCs w:val="28"/>
        </w:rPr>
        <w:t xml:space="preserve">З рис. </w:t>
      </w:r>
      <w:r>
        <w:rPr>
          <w:sz w:val="28"/>
          <w:szCs w:val="28"/>
        </w:rPr>
        <w:t>3</w:t>
      </w:r>
      <w:r w:rsidRPr="00B15FD2">
        <w:rPr>
          <w:sz w:val="28"/>
          <w:szCs w:val="28"/>
        </w:rPr>
        <w:t>. видно, що у Великоберезнянсь</w:t>
      </w:r>
      <w:r w:rsidRPr="00B15FD2">
        <w:rPr>
          <w:bCs/>
          <w:color w:val="222222"/>
          <w:sz w:val="28"/>
          <w:szCs w:val="28"/>
          <w:shd w:val="clear" w:color="auto" w:fill="FFFFFF"/>
        </w:rPr>
        <w:t>ко</w:t>
      </w:r>
      <w:r w:rsidRPr="00B15FD2">
        <w:rPr>
          <w:sz w:val="28"/>
          <w:szCs w:val="28"/>
        </w:rPr>
        <w:t xml:space="preserve">му районі чоловіче населення переважає жіноче у вікових групах до 20 років, а також з 30 по 49 років. Жінки переважають у вікових групах з 20 по 29 років, а також старше 50 років. Особливо виділяється вікова категорія 70 і старше років, в якому жіноче населення переважає більше, ніж у 2 рази чоловіче. Причиною є довша тривалість життя у жінок і більша смертність серед чоловіків </w:t>
      </w:r>
      <w:r w:rsidRPr="00B15FD2">
        <w:rPr>
          <w:color w:val="222222"/>
          <w:sz w:val="28"/>
          <w:szCs w:val="28"/>
          <w:shd w:val="clear" w:color="auto" w:fill="FFFFFF"/>
        </w:rPr>
        <w:t>[</w:t>
      </w:r>
      <w:r w:rsidRPr="00B15FD2">
        <w:rPr>
          <w:sz w:val="28"/>
          <w:szCs w:val="28"/>
        </w:rPr>
        <w:t>1, С. 34</w:t>
      </w:r>
      <w:r w:rsidRPr="00B15FD2">
        <w:rPr>
          <w:color w:val="222222"/>
          <w:sz w:val="28"/>
          <w:szCs w:val="28"/>
          <w:shd w:val="clear" w:color="auto" w:fill="FFFFFF"/>
        </w:rPr>
        <w:t>].</w:t>
      </w:r>
    </w:p>
    <w:p w:rsidR="0003627C" w:rsidRDefault="0003627C" w:rsidP="00CD0483">
      <w:pPr>
        <w:spacing w:line="360" w:lineRule="auto"/>
        <w:ind w:firstLine="709"/>
        <w:jc w:val="both"/>
        <w:rPr>
          <w:sz w:val="28"/>
          <w:szCs w:val="28"/>
        </w:rPr>
      </w:pPr>
      <w:r w:rsidRPr="00B15FD2">
        <w:rPr>
          <w:sz w:val="28"/>
          <w:szCs w:val="28"/>
        </w:rPr>
        <w:t xml:space="preserve">Щодо статевого складку населення, то </w:t>
      </w:r>
      <w:r>
        <w:rPr>
          <w:sz w:val="28"/>
          <w:szCs w:val="28"/>
        </w:rPr>
        <w:t xml:space="preserve">у </w:t>
      </w:r>
      <w:r w:rsidRPr="00B15FD2">
        <w:rPr>
          <w:sz w:val="28"/>
          <w:szCs w:val="28"/>
        </w:rPr>
        <w:t>Великоберезнянсь</w:t>
      </w:r>
      <w:r w:rsidRPr="00B15FD2">
        <w:rPr>
          <w:bCs/>
          <w:color w:val="222222"/>
          <w:sz w:val="28"/>
          <w:szCs w:val="28"/>
          <w:shd w:val="clear" w:color="auto" w:fill="FFFFFF"/>
        </w:rPr>
        <w:t>ко</w:t>
      </w:r>
      <w:r w:rsidRPr="00B15FD2">
        <w:rPr>
          <w:sz w:val="28"/>
          <w:szCs w:val="28"/>
        </w:rPr>
        <w:t xml:space="preserve">му районі, як і в Закарпатській області, чисельність жінок переважає чисельність чоловіків. Станом на 1 січня 2019 року </w:t>
      </w:r>
      <w:r>
        <w:rPr>
          <w:sz w:val="28"/>
          <w:szCs w:val="28"/>
        </w:rPr>
        <w:t>чисельність</w:t>
      </w:r>
      <w:r w:rsidRPr="00B15FD2">
        <w:rPr>
          <w:sz w:val="28"/>
          <w:szCs w:val="28"/>
        </w:rPr>
        <w:t xml:space="preserve"> жінок у Великоберезнянському районі становила 13 679 осіб (52%), чоловіків – 12 787 осіб (48%) [1, С. 16]. Це частково впливає на шлюбність і розлучуваність у районі.</w:t>
      </w:r>
    </w:p>
    <w:p w:rsidR="0003627C" w:rsidRPr="00B15FD2" w:rsidRDefault="0003627C" w:rsidP="00CD0483">
      <w:pPr>
        <w:spacing w:line="360" w:lineRule="auto"/>
        <w:ind w:firstLine="709"/>
        <w:jc w:val="both"/>
        <w:rPr>
          <w:sz w:val="28"/>
          <w:szCs w:val="28"/>
        </w:rPr>
      </w:pPr>
      <w:r w:rsidRPr="00B15FD2">
        <w:rPr>
          <w:sz w:val="28"/>
          <w:szCs w:val="28"/>
        </w:rPr>
        <w:t>Відповідно до статистичних даних Головного управління статистики у Закарпатській області вікова структура населення Великоберезнянсь</w:t>
      </w:r>
      <w:r w:rsidRPr="00B15FD2">
        <w:rPr>
          <w:bCs/>
          <w:color w:val="222222"/>
          <w:sz w:val="28"/>
          <w:szCs w:val="28"/>
          <w:shd w:val="clear" w:color="auto" w:fill="FFFFFF"/>
        </w:rPr>
        <w:t>ко</w:t>
      </w:r>
      <w:r w:rsidRPr="00B15FD2">
        <w:rPr>
          <w:sz w:val="28"/>
          <w:szCs w:val="28"/>
        </w:rPr>
        <w:t>му районі станом на 1 січня 2019 року виглядала наступним чином:</w:t>
      </w:r>
    </w:p>
    <w:p w:rsidR="0003627C" w:rsidRPr="00B15FD2" w:rsidRDefault="0003627C" w:rsidP="00CD0483">
      <w:pPr>
        <w:widowControl/>
        <w:numPr>
          <w:ilvl w:val="0"/>
          <w:numId w:val="7"/>
        </w:numPr>
        <w:tabs>
          <w:tab w:val="clear" w:pos="927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B15FD2">
        <w:rPr>
          <w:sz w:val="28"/>
          <w:szCs w:val="28"/>
        </w:rPr>
        <w:t>діти (до 15 років) складали 5 561 осіб (21 %);</w:t>
      </w:r>
    </w:p>
    <w:p w:rsidR="0003627C" w:rsidRPr="00B15FD2" w:rsidRDefault="0003627C" w:rsidP="00CD0483">
      <w:pPr>
        <w:widowControl/>
        <w:numPr>
          <w:ilvl w:val="0"/>
          <w:numId w:val="7"/>
        </w:numPr>
        <w:tabs>
          <w:tab w:val="clear" w:pos="927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B15FD2">
        <w:rPr>
          <w:sz w:val="28"/>
          <w:szCs w:val="28"/>
        </w:rPr>
        <w:t>працездатне населення складали близько 15 688 осіб (59 %);</w:t>
      </w:r>
    </w:p>
    <w:p w:rsidR="0003627C" w:rsidRDefault="0003627C" w:rsidP="00CD0483">
      <w:pPr>
        <w:widowControl/>
        <w:numPr>
          <w:ilvl w:val="0"/>
          <w:numId w:val="7"/>
        </w:numPr>
        <w:tabs>
          <w:tab w:val="clear" w:pos="927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B15FD2">
        <w:rPr>
          <w:sz w:val="28"/>
          <w:szCs w:val="28"/>
        </w:rPr>
        <w:t>люди похилого віку (60 років і старше) –5 217 осіб (20 %) [1, С. 34].</w:t>
      </w:r>
    </w:p>
    <w:p w:rsidR="0003627C" w:rsidRDefault="0003627C" w:rsidP="00CD0483">
      <w:pPr>
        <w:spacing w:line="360" w:lineRule="auto"/>
        <w:ind w:firstLine="709"/>
        <w:jc w:val="both"/>
        <w:rPr>
          <w:sz w:val="28"/>
          <w:szCs w:val="28"/>
        </w:rPr>
      </w:pPr>
      <w:r w:rsidRPr="00B15FD2">
        <w:rPr>
          <w:sz w:val="28"/>
          <w:szCs w:val="28"/>
        </w:rPr>
        <w:t xml:space="preserve">Така вікова структура населення в районі говорить про демографічну проблему </w:t>
      </w:r>
      <w:r w:rsidRPr="00B15FD2">
        <w:rPr>
          <w:sz w:val="28"/>
          <w:szCs w:val="28"/>
          <w:lang w:val="ru-RU"/>
        </w:rPr>
        <w:t>“старіння нації”</w:t>
      </w:r>
      <w:r w:rsidRPr="00B15FD2">
        <w:rPr>
          <w:sz w:val="28"/>
          <w:szCs w:val="28"/>
        </w:rPr>
        <w:t xml:space="preserve">. Частка працездатного населення є нижчою, </w:t>
      </w:r>
      <w:r>
        <w:rPr>
          <w:sz w:val="28"/>
          <w:szCs w:val="28"/>
        </w:rPr>
        <w:t xml:space="preserve">порівняно з </w:t>
      </w:r>
      <w:r w:rsidRPr="00B15FD2">
        <w:rPr>
          <w:sz w:val="28"/>
          <w:szCs w:val="28"/>
        </w:rPr>
        <w:t>інши</w:t>
      </w:r>
      <w:r>
        <w:rPr>
          <w:sz w:val="28"/>
          <w:szCs w:val="28"/>
        </w:rPr>
        <w:t>ми</w:t>
      </w:r>
      <w:r w:rsidRPr="00B15FD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ми</w:t>
      </w:r>
      <w:r w:rsidRPr="00B15FD2">
        <w:rPr>
          <w:sz w:val="28"/>
          <w:szCs w:val="28"/>
        </w:rPr>
        <w:t xml:space="preserve"> області. Частка людей похилого віку зростає і наближається до частки дітей. Це є ознаками тенденції старіння нації в районі, які спостерігаються Закарпатськ</w:t>
      </w:r>
      <w:r>
        <w:rPr>
          <w:sz w:val="28"/>
          <w:szCs w:val="28"/>
        </w:rPr>
        <w:t xml:space="preserve">ій області та </w:t>
      </w:r>
      <w:r w:rsidRPr="00B15FD2">
        <w:rPr>
          <w:sz w:val="28"/>
          <w:szCs w:val="28"/>
        </w:rPr>
        <w:t xml:space="preserve">Україні </w:t>
      </w:r>
      <w:r>
        <w:rPr>
          <w:sz w:val="28"/>
          <w:szCs w:val="28"/>
        </w:rPr>
        <w:t>загалом</w:t>
      </w:r>
      <w:r w:rsidRPr="00B15FD2">
        <w:rPr>
          <w:sz w:val="28"/>
          <w:szCs w:val="28"/>
        </w:rPr>
        <w:t xml:space="preserve"> [1, С. 34].</w:t>
      </w:r>
    </w:p>
    <w:p w:rsidR="0003627C" w:rsidRDefault="0003627C" w:rsidP="006D1D3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С</w:t>
      </w:r>
      <w:r>
        <w:rPr>
          <w:sz w:val="28"/>
          <w:szCs w:val="28"/>
        </w:rPr>
        <w:t xml:space="preserve">татево-вікова структура населення </w:t>
      </w:r>
      <w:r w:rsidRPr="009E5350">
        <w:rPr>
          <w:sz w:val="28"/>
          <w:szCs w:val="28"/>
        </w:rPr>
        <w:t>впливає на шлюбність і розлучуваність у</w:t>
      </w:r>
      <w:r>
        <w:rPr>
          <w:sz w:val="28"/>
          <w:szCs w:val="28"/>
        </w:rPr>
        <w:t xml:space="preserve"> районі</w:t>
      </w:r>
      <w:r w:rsidRPr="009E5350">
        <w:rPr>
          <w:sz w:val="28"/>
          <w:szCs w:val="28"/>
        </w:rPr>
        <w:t>.</w:t>
      </w:r>
    </w:p>
    <w:p w:rsidR="0003627C" w:rsidRPr="00A95BB1" w:rsidRDefault="0003627C" w:rsidP="0020197D">
      <w:pPr>
        <w:spacing w:line="360" w:lineRule="auto"/>
        <w:jc w:val="center"/>
        <w:rPr>
          <w:lang w:val="en-US"/>
        </w:rPr>
      </w:pPr>
      <w:r>
        <w:pict>
          <v:shape id="_x0000_i1028" type="#_x0000_t75" style="width:480.75pt;height:311.25pt">
            <v:imagedata r:id="rId10" o:title=""/>
          </v:shape>
        </w:pict>
      </w:r>
    </w:p>
    <w:p w:rsidR="0003627C" w:rsidRDefault="0003627C" w:rsidP="000F7D2F">
      <w:pPr>
        <w:spacing w:line="360" w:lineRule="auto"/>
        <w:jc w:val="center"/>
        <w:rPr>
          <w:b/>
          <w:i/>
        </w:rPr>
      </w:pPr>
      <w:r w:rsidRPr="005B39E5">
        <w:rPr>
          <w:i/>
        </w:rPr>
        <w:t>Рис. 4.</w:t>
      </w:r>
      <w:r w:rsidRPr="005B39E5">
        <w:rPr>
          <w:b/>
          <w:i/>
        </w:rPr>
        <w:t xml:space="preserve"> Шлюбність і </w:t>
      </w:r>
      <w:r w:rsidRPr="008F3961">
        <w:rPr>
          <w:b/>
          <w:i/>
        </w:rPr>
        <w:t xml:space="preserve">розлучуваність по Великоберезнянському району </w:t>
      </w:r>
    </w:p>
    <w:p w:rsidR="0003627C" w:rsidRDefault="0003627C" w:rsidP="000F7D2F">
      <w:pPr>
        <w:spacing w:line="360" w:lineRule="auto"/>
        <w:jc w:val="center"/>
        <w:rPr>
          <w:i/>
        </w:rPr>
      </w:pPr>
      <w:r w:rsidRPr="008F3961">
        <w:rPr>
          <w:i/>
        </w:rPr>
        <w:t>(побудовано автором за даними [</w:t>
      </w:r>
      <w:r>
        <w:rPr>
          <w:i/>
        </w:rPr>
        <w:t>2</w:t>
      </w:r>
      <w:r w:rsidRPr="006D1D31">
        <w:rPr>
          <w:i/>
        </w:rPr>
        <w:t>, 3</w:t>
      </w:r>
      <w:r>
        <w:rPr>
          <w:bCs/>
          <w:i/>
        </w:rPr>
        <w:t>, 4</w:t>
      </w:r>
      <w:r w:rsidRPr="006D1D31">
        <w:rPr>
          <w:i/>
        </w:rPr>
        <w:t>]).</w:t>
      </w:r>
    </w:p>
    <w:p w:rsidR="0003627C" w:rsidRDefault="0003627C" w:rsidP="002C3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</w:rPr>
        <w:br w:type="page"/>
      </w:r>
      <w:r w:rsidRPr="001344F0">
        <w:rPr>
          <w:sz w:val="28"/>
          <w:szCs w:val="28"/>
        </w:rPr>
        <w:t xml:space="preserve">З Рис. </w:t>
      </w:r>
      <w:r>
        <w:rPr>
          <w:sz w:val="28"/>
          <w:szCs w:val="28"/>
        </w:rPr>
        <w:t>4</w:t>
      </w:r>
      <w:r w:rsidRPr="001344F0">
        <w:rPr>
          <w:sz w:val="28"/>
          <w:szCs w:val="28"/>
        </w:rPr>
        <w:t xml:space="preserve">. видно, що найбільша кількість шлюбів і розлучень за досліджуваний період були у 2007 році – 1648 і 360 відповідно. </w:t>
      </w:r>
      <w:r w:rsidRPr="00A86363">
        <w:rPr>
          <w:sz w:val="28"/>
          <w:szCs w:val="28"/>
        </w:rPr>
        <w:t xml:space="preserve">Шлюбність і розлучуваність населення району були приблизно однаковими в 2007-2010 рр. В 2011 році шлюбність зросла і склала 1480, а розлучуваність почала скорочуватися до 89. </w:t>
      </w:r>
      <w:r>
        <w:rPr>
          <w:sz w:val="28"/>
          <w:szCs w:val="28"/>
        </w:rPr>
        <w:t>З</w:t>
      </w:r>
      <w:r w:rsidRPr="00A86363">
        <w:rPr>
          <w:sz w:val="28"/>
          <w:szCs w:val="28"/>
        </w:rPr>
        <w:t xml:space="preserve"> 2011 по 2017 рр</w:t>
      </w:r>
      <w:r>
        <w:rPr>
          <w:sz w:val="28"/>
          <w:szCs w:val="28"/>
        </w:rPr>
        <w:t>.</w:t>
      </w:r>
      <w:r w:rsidRPr="00A8636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86363">
        <w:rPr>
          <w:sz w:val="28"/>
          <w:szCs w:val="28"/>
        </w:rPr>
        <w:t xml:space="preserve">постерігається </w:t>
      </w:r>
      <w:r>
        <w:rPr>
          <w:sz w:val="28"/>
          <w:szCs w:val="28"/>
        </w:rPr>
        <w:t xml:space="preserve">тенденція </w:t>
      </w:r>
      <w:r w:rsidRPr="00A86363">
        <w:rPr>
          <w:sz w:val="28"/>
          <w:szCs w:val="28"/>
        </w:rPr>
        <w:t>постійн</w:t>
      </w:r>
      <w:r>
        <w:rPr>
          <w:sz w:val="28"/>
          <w:szCs w:val="28"/>
        </w:rPr>
        <w:t>ого</w:t>
      </w:r>
      <w:r w:rsidRPr="00A86363">
        <w:rPr>
          <w:sz w:val="28"/>
          <w:szCs w:val="28"/>
        </w:rPr>
        <w:t xml:space="preserve"> скорочення</w:t>
      </w:r>
      <w:r w:rsidRPr="00D24721">
        <w:rPr>
          <w:sz w:val="28"/>
          <w:szCs w:val="28"/>
        </w:rPr>
        <w:t xml:space="preserve"> </w:t>
      </w:r>
      <w:r w:rsidRPr="00A86363">
        <w:rPr>
          <w:sz w:val="28"/>
          <w:szCs w:val="28"/>
        </w:rPr>
        <w:t>шлюбів і розлучень у районі. Кількість розлучень зменшилася майже у 10 раз, порівнюючи 2007 і 2016-2017 рр</w:t>
      </w:r>
      <w:r>
        <w:rPr>
          <w:sz w:val="28"/>
          <w:szCs w:val="28"/>
        </w:rPr>
        <w:t>. (</w:t>
      </w:r>
      <w:r w:rsidRPr="00A86363">
        <w:rPr>
          <w:sz w:val="28"/>
          <w:szCs w:val="28"/>
        </w:rPr>
        <w:t>360 і 38,</w:t>
      </w:r>
      <w:r>
        <w:rPr>
          <w:sz w:val="28"/>
          <w:szCs w:val="28"/>
        </w:rPr>
        <w:t xml:space="preserve"> </w:t>
      </w:r>
      <w:r w:rsidRPr="00A86363">
        <w:rPr>
          <w:sz w:val="28"/>
          <w:szCs w:val="28"/>
        </w:rPr>
        <w:t>34</w:t>
      </w:r>
      <w:r>
        <w:rPr>
          <w:sz w:val="28"/>
          <w:szCs w:val="28"/>
        </w:rPr>
        <w:t xml:space="preserve"> відповідно). Відсоток розлучень відносно укладених шлюбів 21</w:t>
      </w:r>
      <w:r w:rsidRPr="00BF584E">
        <w:rPr>
          <w:sz w:val="28"/>
          <w:szCs w:val="28"/>
        </w:rPr>
        <w:t>,8% і 3% у ці роки.</w:t>
      </w:r>
    </w:p>
    <w:p w:rsidR="0003627C" w:rsidRPr="00891E81" w:rsidRDefault="0003627C" w:rsidP="00A5408E">
      <w:pPr>
        <w:spacing w:line="360" w:lineRule="auto"/>
        <w:ind w:firstLine="851"/>
        <w:jc w:val="right"/>
        <w:rPr>
          <w:i/>
        </w:rPr>
      </w:pPr>
      <w:r w:rsidRPr="00891E81">
        <w:rPr>
          <w:i/>
        </w:rPr>
        <w:t>Таблиця 1.</w:t>
      </w:r>
    </w:p>
    <w:p w:rsidR="0003627C" w:rsidRDefault="0003627C" w:rsidP="00A5408E">
      <w:pPr>
        <w:shd w:val="clear" w:color="auto" w:fill="FFFFFF"/>
        <w:tabs>
          <w:tab w:val="left" w:pos="0"/>
          <w:tab w:val="left" w:pos="9360"/>
        </w:tabs>
        <w:spacing w:line="360" w:lineRule="auto"/>
        <w:ind w:right="-186"/>
        <w:jc w:val="center"/>
        <w:rPr>
          <w:bCs/>
        </w:rPr>
      </w:pPr>
      <w:r w:rsidRPr="00891E81">
        <w:rPr>
          <w:b/>
          <w:color w:val="000000"/>
        </w:rPr>
        <w:t xml:space="preserve">Динаміка народжуваності, смертності та природного приросту населення </w:t>
      </w:r>
      <w:r>
        <w:rPr>
          <w:b/>
        </w:rPr>
        <w:t>Великоберезнянсь</w:t>
      </w:r>
      <w:r w:rsidRPr="008F1F1C">
        <w:rPr>
          <w:b/>
          <w:bCs/>
          <w:color w:val="222222"/>
          <w:shd w:val="clear" w:color="auto" w:fill="FFFFFF"/>
        </w:rPr>
        <w:t>ко</w:t>
      </w:r>
      <w:r>
        <w:rPr>
          <w:b/>
          <w:bCs/>
          <w:color w:val="222222"/>
          <w:shd w:val="clear" w:color="auto" w:fill="FFFFFF"/>
        </w:rPr>
        <w:t>го</w:t>
      </w:r>
      <w:r w:rsidRPr="00891E81">
        <w:rPr>
          <w:b/>
        </w:rPr>
        <w:t xml:space="preserve"> </w:t>
      </w:r>
      <w:r>
        <w:rPr>
          <w:b/>
          <w:color w:val="000000"/>
        </w:rPr>
        <w:t>району (</w:t>
      </w:r>
      <w:r w:rsidRPr="00891E81">
        <w:rPr>
          <w:b/>
          <w:color w:val="000000"/>
        </w:rPr>
        <w:t>2007 - 2019 рр.)</w:t>
      </w:r>
      <w:r>
        <w:rPr>
          <w:b/>
          <w:color w:val="000000"/>
        </w:rPr>
        <w:t xml:space="preserve"> </w:t>
      </w:r>
      <w:r w:rsidRPr="00891E81">
        <w:rPr>
          <w:color w:val="000000"/>
        </w:rPr>
        <w:t>(складено автором за даними</w:t>
      </w:r>
      <w:r w:rsidRPr="00891E81">
        <w:rPr>
          <w:b/>
          <w:color w:val="000000"/>
        </w:rPr>
        <w:t xml:space="preserve"> </w:t>
      </w:r>
      <w:r w:rsidRPr="00891E81">
        <w:rPr>
          <w:bCs/>
        </w:rPr>
        <w:t>[</w:t>
      </w:r>
      <w:r>
        <w:rPr>
          <w:bCs/>
        </w:rPr>
        <w:t>2, 3, 4</w:t>
      </w:r>
      <w:r w:rsidRPr="00891E81">
        <w:rPr>
          <w:bCs/>
        </w:rPr>
        <w:t>]).</w:t>
      </w:r>
    </w:p>
    <w:p w:rsidR="0003627C" w:rsidRDefault="0003627C" w:rsidP="00A5408E">
      <w:pPr>
        <w:shd w:val="clear" w:color="auto" w:fill="FFFFFF"/>
        <w:tabs>
          <w:tab w:val="left" w:pos="0"/>
          <w:tab w:val="left" w:pos="9360"/>
        </w:tabs>
        <w:spacing w:line="360" w:lineRule="auto"/>
        <w:ind w:right="-186"/>
        <w:jc w:val="center"/>
        <w:rPr>
          <w:bCs/>
        </w:rPr>
      </w:pPr>
    </w:p>
    <w:tbl>
      <w:tblPr>
        <w:tblW w:w="0" w:type="auto"/>
        <w:jc w:val="center"/>
        <w:tblInd w:w="3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26"/>
        <w:gridCol w:w="1620"/>
        <w:gridCol w:w="1792"/>
        <w:gridCol w:w="8"/>
        <w:gridCol w:w="1661"/>
      </w:tblGrid>
      <w:tr w:rsidR="0003627C" w:rsidRPr="00E00BAA" w:rsidTr="006A7652">
        <w:trPr>
          <w:trHeight w:hRule="exact" w:val="890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3627C" w:rsidRPr="00891E81" w:rsidRDefault="0003627C" w:rsidP="00E41A7C">
            <w:pPr>
              <w:shd w:val="clear" w:color="auto" w:fill="FFFFFF"/>
              <w:tabs>
                <w:tab w:val="left" w:pos="540"/>
                <w:tab w:val="left" w:pos="9360"/>
              </w:tabs>
              <w:ind w:right="-186" w:hanging="174"/>
              <w:jc w:val="center"/>
            </w:pPr>
            <w:r w:rsidRPr="00891E81">
              <w:rPr>
                <w:bCs/>
                <w:color w:val="000000"/>
                <w:spacing w:val="-16"/>
              </w:rPr>
              <w:t>Роки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627C" w:rsidRPr="00891E81" w:rsidRDefault="0003627C" w:rsidP="00E41A7C">
            <w:pPr>
              <w:shd w:val="clear" w:color="auto" w:fill="FFFFFF"/>
              <w:tabs>
                <w:tab w:val="left" w:pos="-51"/>
                <w:tab w:val="left" w:pos="9360"/>
              </w:tabs>
              <w:ind w:right="-186"/>
              <w:jc w:val="center"/>
              <w:rPr>
                <w:bCs/>
                <w:color w:val="000000"/>
                <w:spacing w:val="-2"/>
              </w:rPr>
            </w:pPr>
            <w:r w:rsidRPr="00891E81">
              <w:rPr>
                <w:bCs/>
                <w:color w:val="000000"/>
                <w:spacing w:val="-2"/>
              </w:rPr>
              <w:t>Кількість</w:t>
            </w:r>
          </w:p>
          <w:p w:rsidR="0003627C" w:rsidRPr="00891E81" w:rsidRDefault="0003627C" w:rsidP="00E41A7C">
            <w:pPr>
              <w:shd w:val="clear" w:color="auto" w:fill="FFFFFF"/>
              <w:tabs>
                <w:tab w:val="left" w:pos="-51"/>
                <w:tab w:val="left" w:pos="9360"/>
              </w:tabs>
              <w:ind w:right="-186"/>
              <w:jc w:val="center"/>
              <w:rPr>
                <w:bCs/>
                <w:color w:val="000000"/>
                <w:spacing w:val="-2"/>
              </w:rPr>
            </w:pPr>
            <w:r w:rsidRPr="00891E81">
              <w:rPr>
                <w:bCs/>
                <w:color w:val="000000"/>
                <w:spacing w:val="-2"/>
              </w:rPr>
              <w:t>народжених, осіб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C" w:rsidRPr="00891E81" w:rsidRDefault="0003627C" w:rsidP="00E41A7C">
            <w:pPr>
              <w:jc w:val="center"/>
            </w:pPr>
            <w:r w:rsidRPr="00891E81">
              <w:t>Кількість</w:t>
            </w:r>
          </w:p>
          <w:p w:rsidR="0003627C" w:rsidRPr="00891E81" w:rsidRDefault="0003627C" w:rsidP="00E41A7C">
            <w:pPr>
              <w:jc w:val="center"/>
            </w:pPr>
            <w:r w:rsidRPr="00891E81">
              <w:t>померлих, осіб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C" w:rsidRPr="00891E81" w:rsidRDefault="0003627C" w:rsidP="00E41A7C">
            <w:pPr>
              <w:jc w:val="center"/>
            </w:pPr>
            <w:r w:rsidRPr="00891E81">
              <w:t>Природний</w:t>
            </w:r>
          </w:p>
          <w:p w:rsidR="0003627C" w:rsidRPr="00891E81" w:rsidRDefault="0003627C" w:rsidP="00E41A7C">
            <w:pPr>
              <w:jc w:val="center"/>
            </w:pPr>
            <w:r w:rsidRPr="00891E81">
              <w:t>приріст,</w:t>
            </w:r>
          </w:p>
          <w:p w:rsidR="0003627C" w:rsidRPr="00891E81" w:rsidRDefault="0003627C" w:rsidP="00E41A7C">
            <w:pPr>
              <w:jc w:val="center"/>
            </w:pPr>
            <w:r w:rsidRPr="00891E81">
              <w:t>осіб</w:t>
            </w:r>
          </w:p>
        </w:tc>
      </w:tr>
      <w:tr w:rsidR="0003627C" w:rsidRPr="00E00BAA" w:rsidTr="006A7652">
        <w:trPr>
          <w:trHeight w:hRule="exact" w:val="384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3627C" w:rsidRPr="00891E81" w:rsidRDefault="0003627C" w:rsidP="00E41A7C">
            <w:pPr>
              <w:shd w:val="clear" w:color="auto" w:fill="FFFFFF"/>
              <w:tabs>
                <w:tab w:val="left" w:pos="540"/>
                <w:tab w:val="left" w:pos="9360"/>
              </w:tabs>
              <w:ind w:left="-123" w:right="-101"/>
              <w:jc w:val="center"/>
              <w:rPr>
                <w:bCs/>
                <w:color w:val="000000"/>
                <w:spacing w:val="-16"/>
              </w:rPr>
            </w:pPr>
            <w:r w:rsidRPr="00891E81">
              <w:rPr>
                <w:bCs/>
                <w:color w:val="000000"/>
                <w:spacing w:val="-16"/>
              </w:rPr>
              <w:t>2007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627C" w:rsidRPr="00891E81" w:rsidRDefault="0003627C" w:rsidP="00E41A7C">
            <w:pPr>
              <w:shd w:val="clear" w:color="auto" w:fill="FFFFFF"/>
              <w:tabs>
                <w:tab w:val="left" w:pos="-1181"/>
                <w:tab w:val="left" w:pos="9360"/>
              </w:tabs>
              <w:ind w:right="-41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320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C" w:rsidRPr="00891E81" w:rsidRDefault="0003627C" w:rsidP="00E41A7C">
            <w:pPr>
              <w:jc w:val="center"/>
            </w:pPr>
            <w:r>
              <w:t>548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C" w:rsidRPr="00891E81" w:rsidRDefault="0003627C" w:rsidP="00E41A7C">
            <w:pPr>
              <w:jc w:val="center"/>
            </w:pPr>
            <w:r>
              <w:t>- 228</w:t>
            </w:r>
          </w:p>
        </w:tc>
      </w:tr>
      <w:tr w:rsidR="0003627C" w:rsidRPr="00E00BAA" w:rsidTr="006A7652">
        <w:trPr>
          <w:trHeight w:hRule="exact" w:val="345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27C" w:rsidRPr="00891E81" w:rsidRDefault="0003627C" w:rsidP="00E41A7C">
            <w:pPr>
              <w:shd w:val="clear" w:color="auto" w:fill="FFFFFF"/>
              <w:tabs>
                <w:tab w:val="left" w:pos="540"/>
                <w:tab w:val="left" w:pos="9360"/>
              </w:tabs>
              <w:ind w:left="-123" w:right="-101"/>
              <w:jc w:val="center"/>
            </w:pPr>
            <w:r w:rsidRPr="00891E81">
              <w:t>2008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627C" w:rsidRPr="00891E81" w:rsidRDefault="0003627C" w:rsidP="00E41A7C">
            <w:pPr>
              <w:ind w:right="-41"/>
              <w:jc w:val="center"/>
            </w:pPr>
            <w:r>
              <w:t>343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627C" w:rsidRPr="00891E81" w:rsidRDefault="0003627C" w:rsidP="00E41A7C">
            <w:pPr>
              <w:jc w:val="center"/>
            </w:pPr>
            <w:r>
              <w:t>500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627C" w:rsidRPr="00891E81" w:rsidRDefault="0003627C" w:rsidP="00E41A7C">
            <w:pPr>
              <w:jc w:val="center"/>
            </w:pPr>
            <w:r>
              <w:t>- 157</w:t>
            </w:r>
          </w:p>
        </w:tc>
      </w:tr>
      <w:tr w:rsidR="0003627C" w:rsidRPr="00E00BAA" w:rsidTr="006A7652">
        <w:trPr>
          <w:trHeight w:hRule="exact" w:val="345"/>
          <w:jc w:val="center"/>
        </w:trPr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627C" w:rsidRPr="00891E81" w:rsidRDefault="0003627C" w:rsidP="00E41A7C">
            <w:pPr>
              <w:shd w:val="clear" w:color="auto" w:fill="FFFFFF"/>
              <w:tabs>
                <w:tab w:val="left" w:pos="540"/>
                <w:tab w:val="left" w:pos="9360"/>
              </w:tabs>
              <w:ind w:left="-123" w:right="-101"/>
              <w:jc w:val="center"/>
              <w:rPr>
                <w:color w:val="000000"/>
              </w:rPr>
            </w:pPr>
            <w:r w:rsidRPr="00891E81">
              <w:rPr>
                <w:color w:val="000000"/>
              </w:rPr>
              <w:t>2009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627C" w:rsidRPr="00891E81" w:rsidRDefault="0003627C" w:rsidP="00E41A7C">
            <w:pPr>
              <w:ind w:right="-41"/>
              <w:jc w:val="center"/>
            </w:pPr>
            <w:r>
              <w:t>406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627C" w:rsidRPr="00891E81" w:rsidRDefault="0003627C" w:rsidP="00E41A7C">
            <w:pPr>
              <w:jc w:val="center"/>
            </w:pPr>
            <w:r>
              <w:t>437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627C" w:rsidRPr="00891E81" w:rsidRDefault="0003627C" w:rsidP="00E41A7C">
            <w:pPr>
              <w:jc w:val="center"/>
            </w:pPr>
            <w:r>
              <w:t>- 31</w:t>
            </w:r>
          </w:p>
        </w:tc>
      </w:tr>
      <w:tr w:rsidR="0003627C" w:rsidRPr="00E00BAA" w:rsidTr="006A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8"/>
          <w:jc w:val="center"/>
        </w:trPr>
        <w:tc>
          <w:tcPr>
            <w:tcW w:w="1126" w:type="dxa"/>
          </w:tcPr>
          <w:p w:rsidR="0003627C" w:rsidRPr="00891E81" w:rsidRDefault="0003627C" w:rsidP="00E41A7C">
            <w:pPr>
              <w:shd w:val="clear" w:color="auto" w:fill="FFFFFF"/>
              <w:tabs>
                <w:tab w:val="left" w:pos="540"/>
                <w:tab w:val="left" w:pos="1077"/>
                <w:tab w:val="left" w:pos="9360"/>
              </w:tabs>
              <w:ind w:left="-123" w:right="-101"/>
              <w:jc w:val="center"/>
              <w:rPr>
                <w:color w:val="000000"/>
              </w:rPr>
            </w:pPr>
            <w:r w:rsidRPr="00891E81">
              <w:rPr>
                <w:color w:val="000000"/>
              </w:rPr>
              <w:t>2010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vAlign w:val="bottom"/>
          </w:tcPr>
          <w:p w:rsidR="0003627C" w:rsidRPr="00891E81" w:rsidRDefault="0003627C" w:rsidP="00E41A7C">
            <w:pPr>
              <w:ind w:right="-41"/>
              <w:jc w:val="center"/>
            </w:pPr>
            <w:r>
              <w:t>392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</w:tcBorders>
            <w:vAlign w:val="bottom"/>
          </w:tcPr>
          <w:p w:rsidR="0003627C" w:rsidRPr="00891E81" w:rsidRDefault="0003627C" w:rsidP="00E41A7C">
            <w:pPr>
              <w:jc w:val="center"/>
            </w:pPr>
            <w:r>
              <w:t>454</w:t>
            </w:r>
          </w:p>
        </w:tc>
        <w:tc>
          <w:tcPr>
            <w:tcW w:w="1661" w:type="dxa"/>
            <w:tcBorders>
              <w:top w:val="single" w:sz="6" w:space="0" w:color="auto"/>
            </w:tcBorders>
            <w:vAlign w:val="bottom"/>
          </w:tcPr>
          <w:p w:rsidR="0003627C" w:rsidRPr="00891E81" w:rsidRDefault="0003627C" w:rsidP="00E41A7C">
            <w:pPr>
              <w:jc w:val="center"/>
            </w:pPr>
            <w:r>
              <w:t>- 62</w:t>
            </w:r>
          </w:p>
        </w:tc>
      </w:tr>
      <w:tr w:rsidR="0003627C" w:rsidRPr="00E00BAA" w:rsidTr="006A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5"/>
          <w:jc w:val="center"/>
        </w:trPr>
        <w:tc>
          <w:tcPr>
            <w:tcW w:w="1126" w:type="dxa"/>
          </w:tcPr>
          <w:p w:rsidR="0003627C" w:rsidRPr="00891E81" w:rsidRDefault="0003627C" w:rsidP="00E41A7C">
            <w:pPr>
              <w:shd w:val="clear" w:color="auto" w:fill="FFFFFF"/>
              <w:tabs>
                <w:tab w:val="left" w:pos="540"/>
                <w:tab w:val="left" w:pos="9360"/>
              </w:tabs>
              <w:ind w:left="-123" w:right="-101"/>
              <w:jc w:val="center"/>
              <w:rPr>
                <w:color w:val="000000"/>
              </w:rPr>
            </w:pPr>
            <w:r w:rsidRPr="00891E81">
              <w:rPr>
                <w:color w:val="000000"/>
              </w:rPr>
              <w:t>2011</w:t>
            </w:r>
          </w:p>
        </w:tc>
        <w:tc>
          <w:tcPr>
            <w:tcW w:w="1620" w:type="dxa"/>
            <w:vAlign w:val="bottom"/>
          </w:tcPr>
          <w:p w:rsidR="0003627C" w:rsidRPr="00891E81" w:rsidRDefault="0003627C" w:rsidP="00E41A7C">
            <w:pPr>
              <w:ind w:right="-41"/>
              <w:jc w:val="center"/>
            </w:pPr>
            <w:r>
              <w:t>376</w:t>
            </w:r>
          </w:p>
        </w:tc>
        <w:tc>
          <w:tcPr>
            <w:tcW w:w="1800" w:type="dxa"/>
            <w:gridSpan w:val="2"/>
          </w:tcPr>
          <w:p w:rsidR="0003627C" w:rsidRPr="00891E81" w:rsidRDefault="0003627C" w:rsidP="00E41A7C">
            <w:pPr>
              <w:jc w:val="center"/>
            </w:pPr>
            <w:r>
              <w:t>412</w:t>
            </w:r>
          </w:p>
        </w:tc>
        <w:tc>
          <w:tcPr>
            <w:tcW w:w="1661" w:type="dxa"/>
          </w:tcPr>
          <w:p w:rsidR="0003627C" w:rsidRPr="00891E81" w:rsidRDefault="0003627C" w:rsidP="00E41A7C">
            <w:pPr>
              <w:jc w:val="center"/>
            </w:pPr>
            <w:r>
              <w:t>- 36</w:t>
            </w:r>
          </w:p>
        </w:tc>
      </w:tr>
      <w:tr w:rsidR="0003627C" w:rsidRPr="00E00BAA" w:rsidTr="006A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  <w:jc w:val="center"/>
        </w:trPr>
        <w:tc>
          <w:tcPr>
            <w:tcW w:w="1126" w:type="dxa"/>
          </w:tcPr>
          <w:p w:rsidR="0003627C" w:rsidRPr="00891E81" w:rsidRDefault="0003627C" w:rsidP="00E41A7C">
            <w:pPr>
              <w:shd w:val="clear" w:color="auto" w:fill="FFFFFF"/>
              <w:tabs>
                <w:tab w:val="left" w:pos="540"/>
                <w:tab w:val="left" w:pos="9360"/>
              </w:tabs>
              <w:ind w:left="-123" w:right="-101"/>
              <w:jc w:val="center"/>
              <w:rPr>
                <w:color w:val="000000"/>
              </w:rPr>
            </w:pPr>
            <w:r w:rsidRPr="00891E81">
              <w:rPr>
                <w:color w:val="000000"/>
              </w:rPr>
              <w:t>2012</w:t>
            </w:r>
          </w:p>
        </w:tc>
        <w:tc>
          <w:tcPr>
            <w:tcW w:w="1620" w:type="dxa"/>
            <w:vAlign w:val="bottom"/>
          </w:tcPr>
          <w:p w:rsidR="0003627C" w:rsidRPr="00891E81" w:rsidRDefault="0003627C" w:rsidP="00E41A7C">
            <w:pPr>
              <w:ind w:right="-41"/>
              <w:jc w:val="center"/>
            </w:pPr>
            <w:r>
              <w:t>383</w:t>
            </w:r>
          </w:p>
        </w:tc>
        <w:tc>
          <w:tcPr>
            <w:tcW w:w="1800" w:type="dxa"/>
            <w:gridSpan w:val="2"/>
            <w:vAlign w:val="bottom"/>
          </w:tcPr>
          <w:p w:rsidR="0003627C" w:rsidRPr="00891E81" w:rsidRDefault="0003627C" w:rsidP="00E41A7C">
            <w:pPr>
              <w:jc w:val="center"/>
            </w:pPr>
            <w:r>
              <w:t>391</w:t>
            </w:r>
          </w:p>
        </w:tc>
        <w:tc>
          <w:tcPr>
            <w:tcW w:w="1661" w:type="dxa"/>
            <w:vAlign w:val="bottom"/>
          </w:tcPr>
          <w:p w:rsidR="0003627C" w:rsidRPr="00891E81" w:rsidRDefault="0003627C" w:rsidP="00E41A7C">
            <w:pPr>
              <w:jc w:val="center"/>
            </w:pPr>
            <w:r>
              <w:t>- 8</w:t>
            </w:r>
          </w:p>
        </w:tc>
      </w:tr>
      <w:tr w:rsidR="0003627C" w:rsidRPr="00E00BAA" w:rsidTr="006A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1126" w:type="dxa"/>
          </w:tcPr>
          <w:p w:rsidR="0003627C" w:rsidRPr="00891E81" w:rsidRDefault="0003627C" w:rsidP="00E41A7C">
            <w:pPr>
              <w:shd w:val="clear" w:color="auto" w:fill="FFFFFF"/>
              <w:tabs>
                <w:tab w:val="left" w:pos="540"/>
                <w:tab w:val="left" w:pos="9360"/>
              </w:tabs>
              <w:ind w:left="-123" w:right="-101"/>
              <w:jc w:val="center"/>
              <w:rPr>
                <w:color w:val="000000"/>
              </w:rPr>
            </w:pPr>
            <w:r w:rsidRPr="00891E81">
              <w:rPr>
                <w:color w:val="000000"/>
              </w:rPr>
              <w:t>2013</w:t>
            </w:r>
          </w:p>
        </w:tc>
        <w:tc>
          <w:tcPr>
            <w:tcW w:w="1620" w:type="dxa"/>
            <w:vAlign w:val="bottom"/>
          </w:tcPr>
          <w:p w:rsidR="0003627C" w:rsidRPr="00891E81" w:rsidRDefault="0003627C" w:rsidP="00E41A7C">
            <w:pPr>
              <w:ind w:right="-41"/>
              <w:jc w:val="center"/>
            </w:pPr>
            <w:r>
              <w:t>384</w:t>
            </w:r>
          </w:p>
        </w:tc>
        <w:tc>
          <w:tcPr>
            <w:tcW w:w="1800" w:type="dxa"/>
            <w:gridSpan w:val="2"/>
            <w:vAlign w:val="bottom"/>
          </w:tcPr>
          <w:p w:rsidR="0003627C" w:rsidRPr="00891E81" w:rsidRDefault="0003627C" w:rsidP="00E41A7C">
            <w:pPr>
              <w:jc w:val="center"/>
            </w:pPr>
            <w:r>
              <w:t>395</w:t>
            </w:r>
          </w:p>
        </w:tc>
        <w:tc>
          <w:tcPr>
            <w:tcW w:w="1661" w:type="dxa"/>
            <w:vAlign w:val="bottom"/>
          </w:tcPr>
          <w:p w:rsidR="0003627C" w:rsidRPr="00891E81" w:rsidRDefault="0003627C" w:rsidP="00E41A7C">
            <w:pPr>
              <w:jc w:val="center"/>
            </w:pPr>
            <w:r>
              <w:t>- 11</w:t>
            </w:r>
          </w:p>
        </w:tc>
      </w:tr>
      <w:tr w:rsidR="0003627C" w:rsidRPr="00E00BAA" w:rsidTr="006A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1126" w:type="dxa"/>
          </w:tcPr>
          <w:p w:rsidR="0003627C" w:rsidRPr="00891E81" w:rsidRDefault="0003627C" w:rsidP="00E41A7C">
            <w:pPr>
              <w:shd w:val="clear" w:color="auto" w:fill="FFFFFF"/>
              <w:tabs>
                <w:tab w:val="left" w:pos="540"/>
                <w:tab w:val="left" w:pos="9360"/>
              </w:tabs>
              <w:ind w:left="-123" w:right="-101"/>
              <w:jc w:val="center"/>
              <w:rPr>
                <w:color w:val="000000"/>
              </w:rPr>
            </w:pPr>
            <w:r w:rsidRPr="00891E81">
              <w:rPr>
                <w:color w:val="000000"/>
              </w:rPr>
              <w:t>2014</w:t>
            </w:r>
          </w:p>
        </w:tc>
        <w:tc>
          <w:tcPr>
            <w:tcW w:w="1620" w:type="dxa"/>
            <w:vAlign w:val="bottom"/>
          </w:tcPr>
          <w:p w:rsidR="0003627C" w:rsidRPr="00891E81" w:rsidRDefault="0003627C" w:rsidP="00E41A7C">
            <w:pPr>
              <w:ind w:right="-41"/>
              <w:jc w:val="center"/>
            </w:pPr>
            <w:r>
              <w:t>423</w:t>
            </w:r>
          </w:p>
        </w:tc>
        <w:tc>
          <w:tcPr>
            <w:tcW w:w="1800" w:type="dxa"/>
            <w:gridSpan w:val="2"/>
            <w:vAlign w:val="bottom"/>
          </w:tcPr>
          <w:p w:rsidR="0003627C" w:rsidRPr="00891E81" w:rsidRDefault="0003627C" w:rsidP="00E41A7C">
            <w:pPr>
              <w:jc w:val="center"/>
            </w:pPr>
            <w:r>
              <w:t>410</w:t>
            </w:r>
          </w:p>
        </w:tc>
        <w:tc>
          <w:tcPr>
            <w:tcW w:w="1661" w:type="dxa"/>
            <w:vAlign w:val="bottom"/>
          </w:tcPr>
          <w:p w:rsidR="0003627C" w:rsidRPr="00891E81" w:rsidRDefault="0003627C" w:rsidP="00E41A7C">
            <w:pPr>
              <w:jc w:val="center"/>
            </w:pPr>
            <w:r>
              <w:t>13</w:t>
            </w:r>
          </w:p>
        </w:tc>
      </w:tr>
      <w:tr w:rsidR="0003627C" w:rsidRPr="00E00BAA" w:rsidTr="006A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1126" w:type="dxa"/>
          </w:tcPr>
          <w:p w:rsidR="0003627C" w:rsidRPr="00891E81" w:rsidRDefault="0003627C" w:rsidP="00E41A7C">
            <w:pPr>
              <w:shd w:val="clear" w:color="auto" w:fill="FFFFFF"/>
              <w:tabs>
                <w:tab w:val="left" w:pos="540"/>
                <w:tab w:val="left" w:pos="9360"/>
              </w:tabs>
              <w:ind w:left="-123" w:right="-101"/>
              <w:jc w:val="center"/>
              <w:rPr>
                <w:color w:val="000000"/>
              </w:rPr>
            </w:pPr>
            <w:r w:rsidRPr="00891E81">
              <w:rPr>
                <w:color w:val="000000"/>
              </w:rPr>
              <w:t>2015</w:t>
            </w:r>
          </w:p>
        </w:tc>
        <w:tc>
          <w:tcPr>
            <w:tcW w:w="1620" w:type="dxa"/>
            <w:vAlign w:val="bottom"/>
          </w:tcPr>
          <w:p w:rsidR="0003627C" w:rsidRPr="00891E81" w:rsidRDefault="0003627C" w:rsidP="00E41A7C">
            <w:pPr>
              <w:ind w:right="-41"/>
              <w:jc w:val="center"/>
            </w:pPr>
            <w:r>
              <w:t>388</w:t>
            </w:r>
          </w:p>
        </w:tc>
        <w:tc>
          <w:tcPr>
            <w:tcW w:w="1800" w:type="dxa"/>
            <w:gridSpan w:val="2"/>
            <w:vAlign w:val="bottom"/>
          </w:tcPr>
          <w:p w:rsidR="0003627C" w:rsidRPr="00891E81" w:rsidRDefault="0003627C" w:rsidP="00E41A7C">
            <w:pPr>
              <w:jc w:val="center"/>
            </w:pPr>
            <w:r>
              <w:t>385</w:t>
            </w:r>
          </w:p>
        </w:tc>
        <w:tc>
          <w:tcPr>
            <w:tcW w:w="1661" w:type="dxa"/>
            <w:vAlign w:val="bottom"/>
          </w:tcPr>
          <w:p w:rsidR="0003627C" w:rsidRPr="00891E81" w:rsidRDefault="0003627C" w:rsidP="00E41A7C">
            <w:pPr>
              <w:jc w:val="center"/>
            </w:pPr>
            <w:r>
              <w:t>3</w:t>
            </w:r>
          </w:p>
        </w:tc>
      </w:tr>
      <w:tr w:rsidR="0003627C" w:rsidRPr="00E00BAA" w:rsidTr="006A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1126" w:type="dxa"/>
          </w:tcPr>
          <w:p w:rsidR="0003627C" w:rsidRPr="00891E81" w:rsidRDefault="0003627C" w:rsidP="00E41A7C">
            <w:pPr>
              <w:shd w:val="clear" w:color="auto" w:fill="FFFFFF"/>
              <w:tabs>
                <w:tab w:val="left" w:pos="540"/>
                <w:tab w:val="left" w:pos="9360"/>
              </w:tabs>
              <w:ind w:left="-123" w:right="-101"/>
              <w:jc w:val="center"/>
              <w:rPr>
                <w:color w:val="000000"/>
              </w:rPr>
            </w:pPr>
            <w:r w:rsidRPr="00891E81">
              <w:rPr>
                <w:color w:val="000000"/>
              </w:rPr>
              <w:t>2016</w:t>
            </w:r>
          </w:p>
        </w:tc>
        <w:tc>
          <w:tcPr>
            <w:tcW w:w="1620" w:type="dxa"/>
            <w:vAlign w:val="bottom"/>
          </w:tcPr>
          <w:p w:rsidR="0003627C" w:rsidRPr="00891E81" w:rsidRDefault="0003627C" w:rsidP="00E41A7C">
            <w:pPr>
              <w:ind w:right="-41"/>
              <w:jc w:val="center"/>
            </w:pPr>
            <w:r>
              <w:t>347</w:t>
            </w:r>
          </w:p>
        </w:tc>
        <w:tc>
          <w:tcPr>
            <w:tcW w:w="1800" w:type="dxa"/>
            <w:gridSpan w:val="2"/>
            <w:vAlign w:val="bottom"/>
          </w:tcPr>
          <w:p w:rsidR="0003627C" w:rsidRPr="00891E81" w:rsidRDefault="0003627C" w:rsidP="00E41A7C">
            <w:pPr>
              <w:jc w:val="center"/>
            </w:pPr>
            <w:r>
              <w:t>389</w:t>
            </w:r>
          </w:p>
        </w:tc>
        <w:tc>
          <w:tcPr>
            <w:tcW w:w="1661" w:type="dxa"/>
            <w:vAlign w:val="bottom"/>
          </w:tcPr>
          <w:p w:rsidR="0003627C" w:rsidRPr="00891E81" w:rsidRDefault="0003627C" w:rsidP="00E41A7C">
            <w:pPr>
              <w:jc w:val="center"/>
            </w:pPr>
            <w:r>
              <w:t>- 42</w:t>
            </w:r>
          </w:p>
        </w:tc>
      </w:tr>
      <w:tr w:rsidR="0003627C" w:rsidRPr="00E00BAA" w:rsidTr="006A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1126" w:type="dxa"/>
          </w:tcPr>
          <w:p w:rsidR="0003627C" w:rsidRPr="00891E81" w:rsidRDefault="0003627C" w:rsidP="00E41A7C">
            <w:pPr>
              <w:shd w:val="clear" w:color="auto" w:fill="FFFFFF"/>
              <w:tabs>
                <w:tab w:val="left" w:pos="540"/>
                <w:tab w:val="left" w:pos="9360"/>
              </w:tabs>
              <w:ind w:left="-123" w:right="-101"/>
              <w:jc w:val="center"/>
              <w:rPr>
                <w:color w:val="000000"/>
              </w:rPr>
            </w:pPr>
            <w:r w:rsidRPr="00891E81">
              <w:rPr>
                <w:color w:val="000000"/>
              </w:rPr>
              <w:t>2017</w:t>
            </w:r>
          </w:p>
        </w:tc>
        <w:tc>
          <w:tcPr>
            <w:tcW w:w="1620" w:type="dxa"/>
            <w:vAlign w:val="bottom"/>
          </w:tcPr>
          <w:p w:rsidR="0003627C" w:rsidRPr="00891E81" w:rsidRDefault="0003627C" w:rsidP="00E41A7C">
            <w:pPr>
              <w:ind w:right="-41"/>
              <w:jc w:val="center"/>
            </w:pPr>
            <w:r>
              <w:t>327</w:t>
            </w:r>
          </w:p>
        </w:tc>
        <w:tc>
          <w:tcPr>
            <w:tcW w:w="1800" w:type="dxa"/>
            <w:gridSpan w:val="2"/>
            <w:vAlign w:val="bottom"/>
          </w:tcPr>
          <w:p w:rsidR="0003627C" w:rsidRPr="00891E81" w:rsidRDefault="0003627C" w:rsidP="00E41A7C">
            <w:pPr>
              <w:jc w:val="center"/>
            </w:pPr>
            <w:r>
              <w:t>393</w:t>
            </w:r>
          </w:p>
        </w:tc>
        <w:tc>
          <w:tcPr>
            <w:tcW w:w="1661" w:type="dxa"/>
            <w:vAlign w:val="bottom"/>
          </w:tcPr>
          <w:p w:rsidR="0003627C" w:rsidRPr="00891E81" w:rsidRDefault="0003627C" w:rsidP="00E41A7C">
            <w:pPr>
              <w:jc w:val="center"/>
            </w:pPr>
            <w:r>
              <w:t>- 66</w:t>
            </w:r>
          </w:p>
        </w:tc>
      </w:tr>
      <w:tr w:rsidR="0003627C" w:rsidRPr="00E00BAA" w:rsidTr="006A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1126" w:type="dxa"/>
          </w:tcPr>
          <w:p w:rsidR="0003627C" w:rsidRPr="00891E81" w:rsidRDefault="0003627C" w:rsidP="00E41A7C">
            <w:pPr>
              <w:shd w:val="clear" w:color="auto" w:fill="FFFFFF"/>
              <w:tabs>
                <w:tab w:val="left" w:pos="540"/>
                <w:tab w:val="left" w:pos="9360"/>
              </w:tabs>
              <w:ind w:left="-123" w:right="-101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620" w:type="dxa"/>
            <w:vAlign w:val="bottom"/>
          </w:tcPr>
          <w:p w:rsidR="0003627C" w:rsidRPr="00891E81" w:rsidRDefault="0003627C" w:rsidP="00E41A7C">
            <w:pPr>
              <w:ind w:right="-41"/>
              <w:jc w:val="center"/>
            </w:pPr>
            <w:r>
              <w:t>306</w:t>
            </w:r>
          </w:p>
        </w:tc>
        <w:tc>
          <w:tcPr>
            <w:tcW w:w="1800" w:type="dxa"/>
            <w:gridSpan w:val="2"/>
            <w:vAlign w:val="bottom"/>
          </w:tcPr>
          <w:p w:rsidR="0003627C" w:rsidRPr="00891E81" w:rsidRDefault="0003627C" w:rsidP="00E41A7C">
            <w:pPr>
              <w:jc w:val="center"/>
            </w:pPr>
            <w:r>
              <w:t>417</w:t>
            </w:r>
          </w:p>
        </w:tc>
        <w:tc>
          <w:tcPr>
            <w:tcW w:w="1661" w:type="dxa"/>
            <w:vAlign w:val="bottom"/>
          </w:tcPr>
          <w:p w:rsidR="0003627C" w:rsidRPr="00891E81" w:rsidRDefault="0003627C" w:rsidP="00E41A7C">
            <w:pPr>
              <w:jc w:val="center"/>
            </w:pPr>
            <w:r>
              <w:t>- 111</w:t>
            </w:r>
          </w:p>
        </w:tc>
      </w:tr>
      <w:tr w:rsidR="0003627C" w:rsidRPr="00E00BAA" w:rsidTr="006A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1126" w:type="dxa"/>
          </w:tcPr>
          <w:p w:rsidR="0003627C" w:rsidRPr="00891E81" w:rsidRDefault="0003627C" w:rsidP="00E41A7C">
            <w:pPr>
              <w:shd w:val="clear" w:color="auto" w:fill="FFFFFF"/>
              <w:tabs>
                <w:tab w:val="left" w:pos="540"/>
                <w:tab w:val="left" w:pos="9360"/>
              </w:tabs>
              <w:ind w:left="-123" w:right="-101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620" w:type="dxa"/>
            <w:vAlign w:val="bottom"/>
          </w:tcPr>
          <w:p w:rsidR="0003627C" w:rsidRPr="005F417B" w:rsidRDefault="0003627C" w:rsidP="00E41A7C">
            <w:pPr>
              <w:ind w:right="-41"/>
              <w:jc w:val="center"/>
            </w:pPr>
            <w:r>
              <w:t>317</w:t>
            </w:r>
          </w:p>
        </w:tc>
        <w:tc>
          <w:tcPr>
            <w:tcW w:w="1800" w:type="dxa"/>
            <w:gridSpan w:val="2"/>
            <w:vAlign w:val="bottom"/>
          </w:tcPr>
          <w:p w:rsidR="0003627C" w:rsidRPr="005F417B" w:rsidRDefault="0003627C" w:rsidP="00E41A7C">
            <w:pPr>
              <w:jc w:val="center"/>
            </w:pPr>
            <w:r>
              <w:t>426</w:t>
            </w:r>
          </w:p>
        </w:tc>
        <w:tc>
          <w:tcPr>
            <w:tcW w:w="1661" w:type="dxa"/>
            <w:vAlign w:val="bottom"/>
          </w:tcPr>
          <w:p w:rsidR="0003627C" w:rsidRPr="005F417B" w:rsidRDefault="0003627C" w:rsidP="00E41A7C">
            <w:pPr>
              <w:jc w:val="center"/>
            </w:pPr>
            <w:r>
              <w:t>- 109</w:t>
            </w:r>
          </w:p>
        </w:tc>
      </w:tr>
    </w:tbl>
    <w:p w:rsidR="0003627C" w:rsidRPr="00A5408E" w:rsidRDefault="0003627C" w:rsidP="00EF3BB5">
      <w:pPr>
        <w:tabs>
          <w:tab w:val="left" w:pos="9460"/>
        </w:tabs>
        <w:spacing w:line="360" w:lineRule="auto"/>
        <w:ind w:firstLine="709"/>
        <w:jc w:val="both"/>
        <w:rPr>
          <w:b/>
        </w:rPr>
      </w:pPr>
    </w:p>
    <w:p w:rsidR="0003627C" w:rsidRPr="00033604" w:rsidRDefault="0003627C" w:rsidP="00EF3BB5">
      <w:pPr>
        <w:tabs>
          <w:tab w:val="left" w:pos="9460"/>
        </w:tabs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EF3BB5">
        <w:rPr>
          <w:b/>
          <w:sz w:val="28"/>
          <w:szCs w:val="28"/>
        </w:rPr>
        <w:t>Народжуваність</w:t>
      </w:r>
      <w:r w:rsidRPr="00EF3BB5">
        <w:rPr>
          <w:sz w:val="28"/>
          <w:szCs w:val="28"/>
        </w:rPr>
        <w:t xml:space="preserve"> населення у Великоберезнянсь</w:t>
      </w:r>
      <w:r w:rsidRPr="00EF3BB5">
        <w:rPr>
          <w:bCs/>
          <w:color w:val="222222"/>
          <w:sz w:val="28"/>
          <w:szCs w:val="28"/>
          <w:shd w:val="clear" w:color="auto" w:fill="FFFFFF"/>
        </w:rPr>
        <w:t>ко</w:t>
      </w:r>
      <w:r w:rsidRPr="00EF3BB5">
        <w:rPr>
          <w:sz w:val="28"/>
          <w:szCs w:val="28"/>
        </w:rPr>
        <w:t>му районі у 2018 році становила 306 особи, з яких: 149 хлопчиків і 157 дівчат</w:t>
      </w:r>
      <w:r w:rsidRPr="00EF3BB5">
        <w:rPr>
          <w:color w:val="222222"/>
          <w:sz w:val="28"/>
          <w:szCs w:val="28"/>
          <w:shd w:val="clear" w:color="auto" w:fill="FFFFFF"/>
        </w:rPr>
        <w:t xml:space="preserve">. Тобто на 100 дівчат припадає 95 хлопчиків. Це є одним із низьких показників серед районів області. Останнє місце займає Воловецький район з показником 89. В більшості районів області переважають при народженні хлопчики, крім чотирьох (гірських) районів [1, с. 43]. Кількість живо народжених у 2019 році в районі становила </w:t>
      </w:r>
      <w:r w:rsidRPr="00EF3BB5">
        <w:rPr>
          <w:sz w:val="28"/>
          <w:szCs w:val="28"/>
        </w:rPr>
        <w:t xml:space="preserve">317 осіб </w:t>
      </w:r>
      <w:r w:rsidRPr="00EF3BB5">
        <w:rPr>
          <w:color w:val="222222"/>
          <w:sz w:val="28"/>
          <w:szCs w:val="28"/>
          <w:shd w:val="clear" w:color="auto" w:fill="FFFFFF"/>
        </w:rPr>
        <w:t>[2].</w:t>
      </w:r>
    </w:p>
    <w:p w:rsidR="0003627C" w:rsidRPr="00823EC4" w:rsidRDefault="0003627C" w:rsidP="0020197D">
      <w:pPr>
        <w:spacing w:line="360" w:lineRule="auto"/>
        <w:jc w:val="center"/>
        <w:rPr>
          <w:lang w:val="ru-RU"/>
        </w:rPr>
      </w:pPr>
      <w:r>
        <w:pict>
          <v:shape id="_x0000_i1029" type="#_x0000_t75" style="width:480.75pt;height:225pt">
            <v:imagedata r:id="rId11" o:title=""/>
          </v:shape>
        </w:pict>
      </w:r>
    </w:p>
    <w:p w:rsidR="0003627C" w:rsidRDefault="0003627C" w:rsidP="00EF3BB5">
      <w:pPr>
        <w:spacing w:line="360" w:lineRule="auto"/>
        <w:jc w:val="center"/>
        <w:rPr>
          <w:b/>
          <w:i/>
        </w:rPr>
      </w:pPr>
      <w:r w:rsidRPr="00EF3BB5">
        <w:rPr>
          <w:i/>
        </w:rPr>
        <w:t>Рис. 5.</w:t>
      </w:r>
      <w:r w:rsidRPr="00EF3BB5">
        <w:rPr>
          <w:b/>
          <w:i/>
        </w:rPr>
        <w:t xml:space="preserve"> Динаміка народжуваності по Великоберезнянсь</w:t>
      </w:r>
      <w:r w:rsidRPr="00EF3BB5">
        <w:rPr>
          <w:b/>
          <w:bCs/>
          <w:i/>
          <w:color w:val="222222"/>
          <w:shd w:val="clear" w:color="auto" w:fill="FFFFFF"/>
        </w:rPr>
        <w:t>к</w:t>
      </w:r>
      <w:r w:rsidRPr="00EF3BB5">
        <w:rPr>
          <w:b/>
          <w:i/>
        </w:rPr>
        <w:t xml:space="preserve">ому району </w:t>
      </w:r>
    </w:p>
    <w:p w:rsidR="0003627C" w:rsidRPr="00EF3BB5" w:rsidRDefault="0003627C" w:rsidP="00EF3BB5">
      <w:pPr>
        <w:spacing w:line="360" w:lineRule="auto"/>
        <w:jc w:val="center"/>
        <w:rPr>
          <w:i/>
        </w:rPr>
      </w:pPr>
      <w:r w:rsidRPr="00EF3BB5">
        <w:rPr>
          <w:b/>
          <w:i/>
        </w:rPr>
        <w:t xml:space="preserve">(в період 2007-2019 рр.) </w:t>
      </w:r>
      <w:r w:rsidRPr="00EF3BB5">
        <w:rPr>
          <w:i/>
        </w:rPr>
        <w:t>(побудовано автором за даними [</w:t>
      </w:r>
      <w:r w:rsidRPr="00EF3BB5">
        <w:rPr>
          <w:bCs/>
          <w:i/>
        </w:rPr>
        <w:t>2, 3, 4</w:t>
      </w:r>
      <w:r w:rsidRPr="00EF3BB5">
        <w:rPr>
          <w:i/>
        </w:rPr>
        <w:t>]).</w:t>
      </w:r>
    </w:p>
    <w:p w:rsidR="0003627C" w:rsidRDefault="0003627C" w:rsidP="00CD0483">
      <w:pPr>
        <w:spacing w:line="360" w:lineRule="auto"/>
        <w:ind w:firstLine="709"/>
        <w:jc w:val="both"/>
        <w:rPr>
          <w:sz w:val="28"/>
          <w:szCs w:val="28"/>
        </w:rPr>
      </w:pPr>
      <w:r w:rsidRPr="0008260A">
        <w:rPr>
          <w:sz w:val="28"/>
          <w:szCs w:val="28"/>
        </w:rPr>
        <w:t>Аналізуючи рис. 5., видно, що народжуваність населення у Великоберезнянсь</w:t>
      </w:r>
      <w:r w:rsidRPr="0008260A">
        <w:rPr>
          <w:bCs/>
          <w:sz w:val="28"/>
          <w:szCs w:val="28"/>
          <w:shd w:val="clear" w:color="auto" w:fill="FFFFFF"/>
        </w:rPr>
        <w:t>ко</w:t>
      </w:r>
      <w:r w:rsidRPr="0008260A">
        <w:rPr>
          <w:sz w:val="28"/>
          <w:szCs w:val="28"/>
        </w:rPr>
        <w:t>му районі за період 2007-2009 рр. зростала. Це пов’язано із демографічною політикою держави і наданням фінансової допомоги</w:t>
      </w:r>
      <w:r>
        <w:rPr>
          <w:sz w:val="28"/>
          <w:szCs w:val="28"/>
        </w:rPr>
        <w:t xml:space="preserve"> матерям при народженні дитини з</w:t>
      </w:r>
      <w:r w:rsidRPr="0008260A">
        <w:rPr>
          <w:sz w:val="28"/>
          <w:szCs w:val="28"/>
        </w:rPr>
        <w:t xml:space="preserve"> 2007 ро</w:t>
      </w:r>
      <w:r>
        <w:rPr>
          <w:sz w:val="28"/>
          <w:szCs w:val="28"/>
        </w:rPr>
        <w:t>ку</w:t>
      </w:r>
      <w:r w:rsidRPr="0008260A">
        <w:rPr>
          <w:sz w:val="28"/>
          <w:szCs w:val="28"/>
        </w:rPr>
        <w:t>. Але фінансова криза 2009 року сприяла зменшенню народжуваності в районі в наступні 2009-2011 рр. Різке зростання</w:t>
      </w:r>
      <w:r>
        <w:rPr>
          <w:sz w:val="28"/>
          <w:szCs w:val="28"/>
        </w:rPr>
        <w:t xml:space="preserve"> народжуваності спостерігалося у 2014 році, що було максимальним за досліджуваний період. Причиною була краща </w:t>
      </w:r>
      <w:r w:rsidRPr="0008260A">
        <w:rPr>
          <w:sz w:val="28"/>
          <w:szCs w:val="28"/>
        </w:rPr>
        <w:t>фінансова забезпеченість і стабільність у державі. Але в період 2015-2018 рр. спостерігається різке скорочення народжуваності в районі з 423</w:t>
      </w:r>
      <w:r>
        <w:rPr>
          <w:sz w:val="28"/>
          <w:szCs w:val="28"/>
        </w:rPr>
        <w:t xml:space="preserve"> до 306 осіб.</w:t>
      </w:r>
      <w:r w:rsidRPr="008862A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8862A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862A0">
        <w:rPr>
          <w:sz w:val="28"/>
          <w:szCs w:val="28"/>
        </w:rPr>
        <w:t xml:space="preserve"> р</w:t>
      </w:r>
      <w:r>
        <w:rPr>
          <w:sz w:val="28"/>
          <w:szCs w:val="28"/>
        </w:rPr>
        <w:t>оці</w:t>
      </w:r>
      <w:r w:rsidRPr="008862A0">
        <w:rPr>
          <w:sz w:val="28"/>
          <w:szCs w:val="28"/>
        </w:rPr>
        <w:t xml:space="preserve"> народжуваність </w:t>
      </w:r>
      <w:r>
        <w:rPr>
          <w:sz w:val="28"/>
          <w:szCs w:val="28"/>
        </w:rPr>
        <w:t xml:space="preserve">зросла </w:t>
      </w:r>
      <w:r w:rsidRPr="008862A0">
        <w:rPr>
          <w:sz w:val="28"/>
          <w:szCs w:val="28"/>
        </w:rPr>
        <w:t xml:space="preserve">до </w:t>
      </w:r>
      <w:r>
        <w:rPr>
          <w:sz w:val="28"/>
          <w:szCs w:val="28"/>
        </w:rPr>
        <w:t>317</w:t>
      </w:r>
      <w:r w:rsidRPr="008862A0">
        <w:rPr>
          <w:sz w:val="28"/>
          <w:szCs w:val="28"/>
        </w:rPr>
        <w:t xml:space="preserve"> осіб, </w:t>
      </w:r>
      <w:r>
        <w:rPr>
          <w:sz w:val="28"/>
          <w:szCs w:val="28"/>
        </w:rPr>
        <w:t xml:space="preserve">що є позитивним явищем останніх п’яти років </w:t>
      </w:r>
      <w:r w:rsidRPr="002842F3">
        <w:rPr>
          <w:sz w:val="28"/>
          <w:szCs w:val="28"/>
        </w:rPr>
        <w:t>[</w:t>
      </w:r>
      <w:r w:rsidRPr="002842F3">
        <w:rPr>
          <w:bCs/>
          <w:sz w:val="28"/>
          <w:szCs w:val="28"/>
        </w:rPr>
        <w:t xml:space="preserve">2, </w:t>
      </w:r>
      <w:r w:rsidRPr="006D1D31">
        <w:rPr>
          <w:bCs/>
          <w:sz w:val="28"/>
          <w:szCs w:val="28"/>
        </w:rPr>
        <w:t>3, 4</w:t>
      </w:r>
      <w:r w:rsidRPr="006D1D31">
        <w:rPr>
          <w:sz w:val="28"/>
          <w:szCs w:val="28"/>
        </w:rPr>
        <w:t>].</w:t>
      </w:r>
    </w:p>
    <w:p w:rsidR="0003627C" w:rsidRPr="000D42BC" w:rsidRDefault="0003627C" w:rsidP="00CD0483">
      <w:pPr>
        <w:spacing w:line="360" w:lineRule="auto"/>
        <w:ind w:firstLine="709"/>
        <w:jc w:val="both"/>
        <w:rPr>
          <w:sz w:val="28"/>
          <w:szCs w:val="28"/>
        </w:rPr>
      </w:pPr>
      <w:r w:rsidRPr="0008260A">
        <w:rPr>
          <w:sz w:val="28"/>
          <w:szCs w:val="28"/>
        </w:rPr>
        <w:t>Головними причинами зменшення народжуваності є небажання сімей заводити 2 і більше дітей. В основі яких є фінансово-економічні причини, а саме: забезпечення дітей у майбутньому житті всіма необхідними потребами, а також виїзд за кордон жінок дітородного віку та ін. В районі проходить кордон з Польщею і Словаччиною. У м. Чоп знаходиться кордон з Угорщиною. Всі 3 держави є членами ЄС, що сприяє трудовій міграції.</w:t>
      </w:r>
      <w:r w:rsidRPr="0077416B">
        <w:rPr>
          <w:sz w:val="28"/>
          <w:szCs w:val="28"/>
        </w:rPr>
        <w:t xml:space="preserve"> </w:t>
      </w:r>
    </w:p>
    <w:p w:rsidR="0003627C" w:rsidRDefault="0003627C" w:rsidP="00CD0483">
      <w:pPr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08260A">
        <w:rPr>
          <w:sz w:val="28"/>
          <w:szCs w:val="28"/>
        </w:rPr>
        <w:t>Кількість дітей, народжених жінками, які не перебували у зареєстрованому шлюбі у Великоберезнянсь</w:t>
      </w:r>
      <w:r w:rsidRPr="0008260A">
        <w:rPr>
          <w:bCs/>
          <w:sz w:val="28"/>
          <w:szCs w:val="28"/>
          <w:shd w:val="clear" w:color="auto" w:fill="FFFFFF"/>
        </w:rPr>
        <w:t>ко</w:t>
      </w:r>
      <w:r w:rsidRPr="0008260A">
        <w:rPr>
          <w:sz w:val="28"/>
          <w:szCs w:val="28"/>
        </w:rPr>
        <w:t>му районі у 2018 році складала 109 осіб. Це складає 34,4%</w:t>
      </w:r>
      <w:r w:rsidRPr="0008260A">
        <w:rPr>
          <w:color w:val="222222"/>
          <w:sz w:val="28"/>
          <w:szCs w:val="28"/>
          <w:shd w:val="clear" w:color="auto" w:fill="FFFFFF"/>
        </w:rPr>
        <w:t xml:space="preserve"> від усіх народжених. Це є дуже високий відсоток, порівняно з іншими районами області. Виходить, що кожна третя дитина народжується поза шлюбом. Цікавим є те, що</w:t>
      </w:r>
      <w:r w:rsidRPr="0008260A">
        <w:rPr>
          <w:sz w:val="28"/>
          <w:szCs w:val="28"/>
        </w:rPr>
        <w:t xml:space="preserve"> 78 осіб (71,5%) народилося у міських поселеннях і 31 – у сільських [</w:t>
      </w:r>
      <w:r w:rsidRPr="0008260A">
        <w:rPr>
          <w:color w:val="222222"/>
          <w:sz w:val="28"/>
          <w:szCs w:val="28"/>
          <w:shd w:val="clear" w:color="auto" w:fill="FFFFFF"/>
        </w:rPr>
        <w:t>1, с. 46]. Адже міське населення складає тільки 28% усього населення району. Причинами може бути переважання жінок у віці 20-30 років, тимчасова відсутність чоловіків у районі</w:t>
      </w:r>
      <w:r>
        <w:rPr>
          <w:color w:val="222222"/>
          <w:sz w:val="28"/>
          <w:szCs w:val="28"/>
          <w:shd w:val="clear" w:color="auto" w:fill="FFFFFF"/>
        </w:rPr>
        <w:t xml:space="preserve"> та ін.</w:t>
      </w:r>
    </w:p>
    <w:p w:rsidR="0003627C" w:rsidRPr="0008260A" w:rsidRDefault="0003627C" w:rsidP="00CD0483">
      <w:pPr>
        <w:spacing w:after="200" w:line="360" w:lineRule="auto"/>
        <w:ind w:firstLine="709"/>
        <w:jc w:val="both"/>
        <w:rPr>
          <w:sz w:val="28"/>
          <w:szCs w:val="28"/>
        </w:rPr>
      </w:pPr>
      <w:r w:rsidRPr="0008260A">
        <w:rPr>
          <w:b/>
          <w:sz w:val="28"/>
          <w:szCs w:val="28"/>
        </w:rPr>
        <w:t>Смертність</w:t>
      </w:r>
      <w:r w:rsidRPr="0008260A">
        <w:rPr>
          <w:sz w:val="28"/>
          <w:szCs w:val="28"/>
        </w:rPr>
        <w:t xml:space="preserve"> є другим показником відтворення населення. Тому є важливим для вивчення демографічної ситуації району.</w:t>
      </w:r>
    </w:p>
    <w:p w:rsidR="0003627C" w:rsidRPr="00A95BB1" w:rsidRDefault="0003627C" w:rsidP="0020197D">
      <w:pPr>
        <w:spacing w:line="360" w:lineRule="auto"/>
        <w:jc w:val="center"/>
        <w:rPr>
          <w:lang w:val="en-US"/>
        </w:rPr>
      </w:pPr>
      <w:r>
        <w:pict>
          <v:shape id="_x0000_i1030" type="#_x0000_t75" style="width:480.75pt;height:225.75pt">
            <v:imagedata r:id="rId12" o:title=""/>
          </v:shape>
        </w:pict>
      </w:r>
    </w:p>
    <w:p w:rsidR="0003627C" w:rsidRPr="0008260A" w:rsidRDefault="0003627C" w:rsidP="0008260A">
      <w:pPr>
        <w:spacing w:line="360" w:lineRule="auto"/>
        <w:jc w:val="center"/>
        <w:rPr>
          <w:i/>
        </w:rPr>
      </w:pPr>
      <w:r w:rsidRPr="0008260A">
        <w:rPr>
          <w:i/>
        </w:rPr>
        <w:t>Рис. 6.</w:t>
      </w:r>
      <w:r w:rsidRPr="0008260A">
        <w:rPr>
          <w:b/>
          <w:i/>
        </w:rPr>
        <w:t xml:space="preserve"> Динаміка смертності по Великоберезнянському району (в період 2007-2019 рр</w:t>
      </w:r>
      <w:r w:rsidRPr="0008260A">
        <w:rPr>
          <w:i/>
        </w:rPr>
        <w:t>.) (побудовано автором за даними [</w:t>
      </w:r>
      <w:r w:rsidRPr="0008260A">
        <w:rPr>
          <w:bCs/>
          <w:i/>
        </w:rPr>
        <w:t>2, 3, 4</w:t>
      </w:r>
      <w:r w:rsidRPr="0008260A">
        <w:rPr>
          <w:i/>
        </w:rPr>
        <w:t>]).</w:t>
      </w:r>
    </w:p>
    <w:p w:rsidR="0003627C" w:rsidRDefault="0003627C" w:rsidP="00CD0483">
      <w:pPr>
        <w:spacing w:line="360" w:lineRule="auto"/>
        <w:ind w:firstLine="709"/>
        <w:jc w:val="both"/>
        <w:rPr>
          <w:sz w:val="28"/>
          <w:szCs w:val="28"/>
        </w:rPr>
      </w:pPr>
      <w:r w:rsidRPr="0008260A">
        <w:rPr>
          <w:sz w:val="28"/>
          <w:szCs w:val="28"/>
        </w:rPr>
        <w:t>Смертність населення по Великоберезнянсь</w:t>
      </w:r>
      <w:r w:rsidRPr="0008260A">
        <w:rPr>
          <w:bCs/>
          <w:sz w:val="28"/>
          <w:szCs w:val="28"/>
          <w:shd w:val="clear" w:color="auto" w:fill="FFFFFF"/>
        </w:rPr>
        <w:t>ко</w:t>
      </w:r>
      <w:r w:rsidRPr="0008260A">
        <w:rPr>
          <w:sz w:val="28"/>
          <w:szCs w:val="28"/>
        </w:rPr>
        <w:t>м району була найвищою у досліджуваний період у 2007 році і становила 548 осіб. В 2007-2009 рр. спостерігається спад до 437 осіб (на 109 осіб). У 2010 зросла до 454 і була максимальним показником за останні 10 років. у 2010-2012 – спад смертності в районі. Виділяється також 2014 рік і збільшення смертності. В останні ж 5 років (2015-2019 рр.) спостерігається негативна тенденція зростання смертності населення в районі з 385 до 426 осіб [</w:t>
      </w:r>
      <w:r w:rsidRPr="0008260A">
        <w:rPr>
          <w:bCs/>
          <w:sz w:val="28"/>
          <w:szCs w:val="28"/>
        </w:rPr>
        <w:t>2, 3, 4</w:t>
      </w:r>
      <w:r w:rsidRPr="0008260A">
        <w:rPr>
          <w:sz w:val="28"/>
          <w:szCs w:val="28"/>
        </w:rPr>
        <w:t>]. Це пов</w:t>
      </w:r>
      <w:r w:rsidRPr="0008260A">
        <w:rPr>
          <w:sz w:val="28"/>
          <w:szCs w:val="28"/>
          <w:lang w:val="ru-RU"/>
        </w:rPr>
        <w:t>’</w:t>
      </w:r>
      <w:r w:rsidRPr="0008260A">
        <w:rPr>
          <w:sz w:val="28"/>
          <w:szCs w:val="28"/>
        </w:rPr>
        <w:t>язано із погіршенням рівня життя населення району.</w:t>
      </w:r>
    </w:p>
    <w:p w:rsidR="0003627C" w:rsidRPr="0008260A" w:rsidRDefault="0003627C" w:rsidP="00CD0483">
      <w:pPr>
        <w:spacing w:line="360" w:lineRule="auto"/>
        <w:ind w:firstLine="709"/>
        <w:jc w:val="both"/>
        <w:rPr>
          <w:sz w:val="28"/>
          <w:szCs w:val="28"/>
        </w:rPr>
      </w:pPr>
      <w:r w:rsidRPr="0008260A">
        <w:rPr>
          <w:sz w:val="28"/>
          <w:szCs w:val="28"/>
        </w:rPr>
        <w:t>Основними причинами смертності за 2018 рік населення по Великоберезнянсь</w:t>
      </w:r>
      <w:r w:rsidRPr="0008260A">
        <w:rPr>
          <w:bCs/>
          <w:color w:val="222222"/>
          <w:sz w:val="28"/>
          <w:szCs w:val="28"/>
          <w:shd w:val="clear" w:color="auto" w:fill="FFFFFF"/>
        </w:rPr>
        <w:t>ко</w:t>
      </w:r>
      <w:r w:rsidRPr="0008260A">
        <w:rPr>
          <w:sz w:val="28"/>
          <w:szCs w:val="28"/>
        </w:rPr>
        <w:t>му району</w:t>
      </w:r>
      <w:r w:rsidRPr="0008260A">
        <w:rPr>
          <w:b/>
          <w:color w:val="000000"/>
          <w:sz w:val="28"/>
          <w:szCs w:val="28"/>
        </w:rPr>
        <w:t xml:space="preserve"> </w:t>
      </w:r>
      <w:r w:rsidRPr="0008260A">
        <w:rPr>
          <w:sz w:val="28"/>
          <w:szCs w:val="28"/>
        </w:rPr>
        <w:t>були:</w:t>
      </w:r>
    </w:p>
    <w:p w:rsidR="0003627C" w:rsidRPr="0008260A" w:rsidRDefault="0003627C" w:rsidP="00E47132">
      <w:pPr>
        <w:spacing w:line="360" w:lineRule="auto"/>
        <w:ind w:left="709"/>
        <w:jc w:val="both"/>
        <w:rPr>
          <w:sz w:val="28"/>
          <w:szCs w:val="28"/>
        </w:rPr>
      </w:pPr>
      <w:r w:rsidRPr="0008260A">
        <w:rPr>
          <w:sz w:val="28"/>
          <w:szCs w:val="28"/>
        </w:rPr>
        <w:t>- хвороби системи кровообігу (904 осіб – 66 %);</w:t>
      </w:r>
    </w:p>
    <w:p w:rsidR="0003627C" w:rsidRPr="0008260A" w:rsidRDefault="0003627C" w:rsidP="00E47132">
      <w:pPr>
        <w:spacing w:line="360" w:lineRule="auto"/>
        <w:ind w:left="709"/>
        <w:jc w:val="both"/>
        <w:rPr>
          <w:sz w:val="28"/>
          <w:szCs w:val="28"/>
        </w:rPr>
      </w:pPr>
      <w:r w:rsidRPr="0008260A">
        <w:rPr>
          <w:sz w:val="28"/>
          <w:szCs w:val="28"/>
        </w:rPr>
        <w:t>- новоутворення (209 осіб – 15 %);</w:t>
      </w:r>
    </w:p>
    <w:p w:rsidR="0003627C" w:rsidRPr="0008260A" w:rsidRDefault="0003627C" w:rsidP="00E47132">
      <w:pPr>
        <w:spacing w:line="360" w:lineRule="auto"/>
        <w:ind w:left="709"/>
        <w:jc w:val="both"/>
        <w:rPr>
          <w:sz w:val="28"/>
          <w:szCs w:val="28"/>
        </w:rPr>
      </w:pPr>
      <w:r w:rsidRPr="0008260A">
        <w:rPr>
          <w:sz w:val="28"/>
          <w:szCs w:val="28"/>
        </w:rPr>
        <w:t>- органів травлення (125 ос. – 9 %);</w:t>
      </w:r>
    </w:p>
    <w:p w:rsidR="0003627C" w:rsidRPr="0008260A" w:rsidRDefault="0003627C" w:rsidP="00E47132">
      <w:pPr>
        <w:spacing w:line="360" w:lineRule="auto"/>
        <w:ind w:left="709"/>
        <w:jc w:val="both"/>
        <w:rPr>
          <w:sz w:val="28"/>
          <w:szCs w:val="28"/>
        </w:rPr>
      </w:pPr>
      <w:r w:rsidRPr="0008260A">
        <w:rPr>
          <w:sz w:val="28"/>
          <w:szCs w:val="28"/>
        </w:rPr>
        <w:t>- зовнішні причини смертності (72 осіб – 5 %);</w:t>
      </w:r>
    </w:p>
    <w:p w:rsidR="0003627C" w:rsidRPr="0008260A" w:rsidRDefault="0003627C" w:rsidP="00E47132">
      <w:pPr>
        <w:spacing w:line="360" w:lineRule="auto"/>
        <w:ind w:left="709"/>
        <w:jc w:val="both"/>
        <w:rPr>
          <w:sz w:val="28"/>
          <w:szCs w:val="28"/>
        </w:rPr>
      </w:pPr>
      <w:r w:rsidRPr="0008260A">
        <w:rPr>
          <w:sz w:val="28"/>
          <w:szCs w:val="28"/>
        </w:rPr>
        <w:t>- органів дихання (57 осіб – 4 %)</w:t>
      </w:r>
    </w:p>
    <w:p w:rsidR="0003627C" w:rsidRDefault="0003627C" w:rsidP="00CD0483">
      <w:pPr>
        <w:spacing w:line="360" w:lineRule="auto"/>
        <w:ind w:firstLine="709"/>
        <w:jc w:val="both"/>
        <w:rPr>
          <w:sz w:val="28"/>
          <w:szCs w:val="28"/>
        </w:rPr>
      </w:pPr>
      <w:r w:rsidRPr="0008260A">
        <w:rPr>
          <w:sz w:val="28"/>
          <w:szCs w:val="28"/>
        </w:rPr>
        <w:t xml:space="preserve">- деяких інфекційних та паразитарних хвороб (15 осіб – 1%) </w:t>
      </w:r>
      <w:r w:rsidRPr="0008260A">
        <w:rPr>
          <w:color w:val="222222"/>
          <w:sz w:val="28"/>
          <w:szCs w:val="28"/>
          <w:shd w:val="clear" w:color="auto" w:fill="FFFFFF"/>
        </w:rPr>
        <w:t>[1, с. 48].</w:t>
      </w:r>
    </w:p>
    <w:p w:rsidR="0003627C" w:rsidRDefault="0003627C" w:rsidP="001E5E60">
      <w:pPr>
        <w:spacing w:line="360" w:lineRule="auto"/>
        <w:jc w:val="center"/>
      </w:pPr>
      <w:r>
        <w:pict>
          <v:shape id="_x0000_i1031" type="#_x0000_t75" style="width:480.75pt;height:348.75pt">
            <v:imagedata r:id="rId13" o:title=""/>
          </v:shape>
        </w:pict>
      </w:r>
    </w:p>
    <w:p w:rsidR="0003627C" w:rsidRDefault="0003627C" w:rsidP="001E5E60">
      <w:pPr>
        <w:spacing w:line="360" w:lineRule="auto"/>
        <w:jc w:val="center"/>
        <w:rPr>
          <w:i/>
        </w:rPr>
      </w:pPr>
      <w:r w:rsidRPr="001E5E60">
        <w:rPr>
          <w:i/>
        </w:rPr>
        <w:t>Рис. 7.</w:t>
      </w:r>
      <w:r w:rsidRPr="001E5E60">
        <w:rPr>
          <w:b/>
          <w:i/>
        </w:rPr>
        <w:t xml:space="preserve"> Динаміка смертності дітей у віці до 1 року у Великоберезнянському районі</w:t>
      </w:r>
      <w:r w:rsidRPr="001E5E60">
        <w:rPr>
          <w:i/>
        </w:rPr>
        <w:t xml:space="preserve"> </w:t>
      </w:r>
    </w:p>
    <w:p w:rsidR="0003627C" w:rsidRPr="001E5E60" w:rsidRDefault="0003627C" w:rsidP="001E5E60">
      <w:pPr>
        <w:spacing w:line="360" w:lineRule="auto"/>
        <w:jc w:val="center"/>
        <w:rPr>
          <w:i/>
        </w:rPr>
      </w:pPr>
      <w:r w:rsidRPr="001E5E60">
        <w:rPr>
          <w:i/>
        </w:rPr>
        <w:t>(в період 2001-2018 рр.) (побудовано автором за даними [</w:t>
      </w:r>
      <w:r>
        <w:rPr>
          <w:i/>
        </w:rPr>
        <w:t>2, 3, 4</w:t>
      </w:r>
      <w:r w:rsidRPr="001E5E60">
        <w:rPr>
          <w:i/>
        </w:rPr>
        <w:t>]).</w:t>
      </w:r>
    </w:p>
    <w:p w:rsidR="0003627C" w:rsidRPr="001E5E60" w:rsidRDefault="0003627C" w:rsidP="001E5E60">
      <w:pPr>
        <w:spacing w:line="360" w:lineRule="auto"/>
        <w:ind w:firstLine="709"/>
        <w:jc w:val="both"/>
        <w:rPr>
          <w:sz w:val="28"/>
          <w:szCs w:val="28"/>
        </w:rPr>
      </w:pPr>
      <w:r w:rsidRPr="001E5E60">
        <w:rPr>
          <w:sz w:val="28"/>
          <w:szCs w:val="28"/>
        </w:rPr>
        <w:t>Найжахливішою є смертність дітей у віці до 1 року. Як видно з рисунку смертність немовлят у районі є досить строкатою, але переважно високою. Максимальні показники спостерігаються у 2005 році у першому десятиліття дослідження і у 2010 році у другому, коли кількість смертей немовлят становила 27,8 і 30,3 проміле (на 1000 народжених живими) відповідно. Найменшим коефіцієнт смертності немовлят в досліджуваний період був у 2002 і в 2012, 2015 рр. В 2012-2017 рр. смертність немовлят в районі порівняно була низькою. Але у 2018 році знову збільшилася до 15,7 проміле.</w:t>
      </w:r>
    </w:p>
    <w:p w:rsidR="0003627C" w:rsidRPr="006F3FF8" w:rsidRDefault="0003627C" w:rsidP="0020197D">
      <w:pPr>
        <w:spacing w:line="360" w:lineRule="auto"/>
        <w:jc w:val="center"/>
        <w:rPr>
          <w:lang w:val="en-US"/>
        </w:rPr>
      </w:pPr>
      <w:r>
        <w:pict>
          <v:shape id="_x0000_i1032" type="#_x0000_t75" style="width:474.75pt;height:270.75pt">
            <v:imagedata r:id="rId14" o:title=""/>
          </v:shape>
        </w:pict>
      </w:r>
    </w:p>
    <w:p w:rsidR="0003627C" w:rsidRPr="0008260A" w:rsidRDefault="0003627C" w:rsidP="0008260A">
      <w:pPr>
        <w:spacing w:line="360" w:lineRule="auto"/>
        <w:jc w:val="center"/>
        <w:rPr>
          <w:i/>
        </w:rPr>
      </w:pPr>
      <w:r w:rsidRPr="0008260A">
        <w:rPr>
          <w:i/>
        </w:rPr>
        <w:t>Рис. 8.</w:t>
      </w:r>
      <w:r w:rsidRPr="0008260A">
        <w:rPr>
          <w:b/>
          <w:i/>
        </w:rPr>
        <w:t xml:space="preserve"> Динаміка природного приросту населення по Великоберезнянсь</w:t>
      </w:r>
      <w:r w:rsidRPr="0008260A">
        <w:rPr>
          <w:b/>
          <w:bCs/>
          <w:i/>
          <w:color w:val="222222"/>
          <w:shd w:val="clear" w:color="auto" w:fill="FFFFFF"/>
        </w:rPr>
        <w:t>ко</w:t>
      </w:r>
      <w:r w:rsidRPr="0008260A">
        <w:rPr>
          <w:b/>
          <w:i/>
        </w:rPr>
        <w:t xml:space="preserve">му району в період 2007-2019 рр. </w:t>
      </w:r>
      <w:r w:rsidRPr="0008260A">
        <w:rPr>
          <w:i/>
        </w:rPr>
        <w:t>(побудовано за даними [2</w:t>
      </w:r>
      <w:r>
        <w:rPr>
          <w:i/>
        </w:rPr>
        <w:t>, 3, 4</w:t>
      </w:r>
      <w:r w:rsidRPr="0008260A">
        <w:rPr>
          <w:i/>
        </w:rPr>
        <w:t>]).</w:t>
      </w:r>
    </w:p>
    <w:p w:rsidR="0003627C" w:rsidRDefault="0003627C" w:rsidP="00CD0483">
      <w:pPr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170892">
        <w:rPr>
          <w:sz w:val="28"/>
          <w:szCs w:val="28"/>
        </w:rPr>
        <w:t>Природний приріст населення Великоберезнянсь</w:t>
      </w:r>
      <w:r w:rsidRPr="00170892">
        <w:rPr>
          <w:bCs/>
          <w:color w:val="222222"/>
          <w:sz w:val="28"/>
          <w:szCs w:val="28"/>
          <w:shd w:val="clear" w:color="auto" w:fill="FFFFFF"/>
        </w:rPr>
        <w:t xml:space="preserve">кого </w:t>
      </w:r>
      <w:r w:rsidRPr="00170892">
        <w:rPr>
          <w:sz w:val="28"/>
          <w:szCs w:val="28"/>
        </w:rPr>
        <w:t xml:space="preserve">району з 2009 по 2013 роки був від’ємним. У 2014-2015 рр. ситуація в районі покращилася і природний приріст спостерігався додатний. Це було пов’язано зі збільшенням народжуваності і зменшенням смертності. Але з 2016 по 2019 роки спостерігається негативна тенденція зменшення народжуваності та збільшення смертності населення в районі. В результаті природний приріст населення знову стає від’ємний. </w:t>
      </w:r>
      <w:r w:rsidRPr="006B06E3">
        <w:rPr>
          <w:sz w:val="28"/>
          <w:szCs w:val="28"/>
        </w:rPr>
        <w:t>У 2019 році народжуваність становила</w:t>
      </w:r>
      <w:r w:rsidRPr="00170892">
        <w:rPr>
          <w:sz w:val="28"/>
          <w:szCs w:val="28"/>
        </w:rPr>
        <w:t xml:space="preserve"> 3</w:t>
      </w:r>
      <w:r>
        <w:rPr>
          <w:sz w:val="28"/>
          <w:szCs w:val="28"/>
        </w:rPr>
        <w:t>17</w:t>
      </w:r>
      <w:r w:rsidRPr="00170892">
        <w:rPr>
          <w:sz w:val="28"/>
          <w:szCs w:val="28"/>
        </w:rPr>
        <w:t>, смертність – 4</w:t>
      </w:r>
      <w:r>
        <w:rPr>
          <w:sz w:val="28"/>
          <w:szCs w:val="28"/>
        </w:rPr>
        <w:t>26</w:t>
      </w:r>
      <w:r w:rsidRPr="0017089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природний </w:t>
      </w:r>
      <w:r w:rsidRPr="00170892">
        <w:rPr>
          <w:sz w:val="28"/>
          <w:szCs w:val="28"/>
        </w:rPr>
        <w:t>приріст</w:t>
      </w:r>
      <w:r>
        <w:rPr>
          <w:sz w:val="28"/>
          <w:szCs w:val="28"/>
        </w:rPr>
        <w:t xml:space="preserve"> населення</w:t>
      </w:r>
      <w:r w:rsidRPr="00170892">
        <w:rPr>
          <w:sz w:val="28"/>
          <w:szCs w:val="28"/>
        </w:rPr>
        <w:t xml:space="preserve"> – відповідно -1</w:t>
      </w:r>
      <w:r>
        <w:rPr>
          <w:sz w:val="28"/>
          <w:szCs w:val="28"/>
        </w:rPr>
        <w:t>09</w:t>
      </w:r>
      <w:r w:rsidRPr="00170892">
        <w:rPr>
          <w:sz w:val="28"/>
          <w:szCs w:val="28"/>
        </w:rPr>
        <w:t xml:space="preserve"> [</w:t>
      </w:r>
      <w:r w:rsidRPr="00170892">
        <w:rPr>
          <w:color w:val="222222"/>
          <w:sz w:val="28"/>
          <w:szCs w:val="28"/>
          <w:shd w:val="clear" w:color="auto" w:fill="FFFFFF"/>
        </w:rPr>
        <w:t>2].</w:t>
      </w:r>
    </w:p>
    <w:p w:rsidR="0003627C" w:rsidRDefault="0003627C" w:rsidP="00CD0483">
      <w:pPr>
        <w:spacing w:line="360" w:lineRule="auto"/>
        <w:ind w:firstLine="709"/>
        <w:jc w:val="both"/>
        <w:rPr>
          <w:sz w:val="28"/>
          <w:szCs w:val="28"/>
        </w:rPr>
      </w:pPr>
      <w:r w:rsidRPr="00AF1900">
        <w:rPr>
          <w:sz w:val="28"/>
          <w:szCs w:val="28"/>
        </w:rPr>
        <w:t>Природний приріст населення Великоберезнянсь</w:t>
      </w:r>
      <w:r w:rsidRPr="00AF1900">
        <w:rPr>
          <w:bCs/>
          <w:color w:val="222222"/>
          <w:sz w:val="28"/>
          <w:szCs w:val="28"/>
          <w:shd w:val="clear" w:color="auto" w:fill="FFFFFF"/>
        </w:rPr>
        <w:t>кого</w:t>
      </w:r>
      <w:r w:rsidRPr="00AF1900">
        <w:rPr>
          <w:sz w:val="28"/>
          <w:szCs w:val="28"/>
        </w:rPr>
        <w:t xml:space="preserve"> району особливо відрізняється від аналогічних показників</w:t>
      </w:r>
      <w:r>
        <w:rPr>
          <w:sz w:val="28"/>
          <w:szCs w:val="28"/>
        </w:rPr>
        <w:t xml:space="preserve"> інших районів області. У більшості він має вигляд випуклого графіку. </w:t>
      </w:r>
      <w:r w:rsidRPr="006B06E3">
        <w:rPr>
          <w:sz w:val="28"/>
          <w:szCs w:val="28"/>
        </w:rPr>
        <w:t>Це</w:t>
      </w:r>
      <w:r>
        <w:rPr>
          <w:sz w:val="28"/>
          <w:szCs w:val="28"/>
        </w:rPr>
        <w:t xml:space="preserve"> є унікальним явищем. Виходить, що негативні демографічні явища, які спостерігалися в Україні, також відбувалися у Великоберезнянському районі раніше, ніж у Закарпатській області. Адже природний приріст області був додатним 11 років (2006 – 2016 рр.), а від</w:t>
      </w:r>
      <w:r w:rsidRPr="00C7010D">
        <w:rPr>
          <w:sz w:val="28"/>
          <w:szCs w:val="28"/>
        </w:rPr>
        <w:t>’</w:t>
      </w:r>
      <w:r>
        <w:rPr>
          <w:sz w:val="28"/>
          <w:szCs w:val="28"/>
        </w:rPr>
        <w:t xml:space="preserve">ємним став тільки з 2017 по 2019 роки. У 2017 р. додатний природний приріст був у чотирьох районах області, а у 2018 р. – тільки у трьох, а у 2019 р. – у жодному </w:t>
      </w:r>
      <w:r w:rsidRPr="001133BC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1133BC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03627C" w:rsidRDefault="0003627C" w:rsidP="00CD0483">
      <w:pPr>
        <w:spacing w:line="360" w:lineRule="auto"/>
        <w:ind w:firstLine="709"/>
        <w:jc w:val="both"/>
        <w:rPr>
          <w:sz w:val="28"/>
          <w:szCs w:val="28"/>
        </w:rPr>
      </w:pPr>
      <w:r w:rsidRPr="00132382">
        <w:rPr>
          <w:sz w:val="28"/>
          <w:szCs w:val="28"/>
        </w:rPr>
        <w:t xml:space="preserve">Великою демографічною проблемою </w:t>
      </w:r>
      <w:r w:rsidRPr="00132382">
        <w:rPr>
          <w:color w:val="222222"/>
          <w:sz w:val="28"/>
          <w:szCs w:val="28"/>
          <w:shd w:val="clear" w:color="auto" w:fill="FFFFFF"/>
        </w:rPr>
        <w:t>Великоберезнянського</w:t>
      </w:r>
      <w:r w:rsidRPr="00132382">
        <w:rPr>
          <w:sz w:val="28"/>
          <w:szCs w:val="28"/>
        </w:rPr>
        <w:t xml:space="preserve"> району є міграція. Останні роки, особливо 2017-2019 рр., сальдо міграції в районі є від’ємним. Найбільш поширеними є маятникова </w:t>
      </w:r>
      <w:r w:rsidRPr="006B06E3">
        <w:rPr>
          <w:sz w:val="28"/>
          <w:szCs w:val="28"/>
        </w:rPr>
        <w:t>(в межах області)</w:t>
      </w:r>
      <w:r w:rsidRPr="00132382">
        <w:rPr>
          <w:sz w:val="28"/>
          <w:szCs w:val="28"/>
        </w:rPr>
        <w:t xml:space="preserve"> і трудова (міждержавна) міграція – за межі держави. Великі потоки населення з району прямують до обласного центру – м. Ужгорода, який знаходиться на відстані 30 </w:t>
      </w:r>
      <w:r w:rsidRPr="006B06E3">
        <w:rPr>
          <w:sz w:val="28"/>
          <w:szCs w:val="28"/>
        </w:rPr>
        <w:t>км. Цьому сприяє як автомобільне, так і залізничне сполучення. Головними</w:t>
      </w:r>
      <w:r w:rsidRPr="00132382">
        <w:rPr>
          <w:sz w:val="28"/>
          <w:szCs w:val="28"/>
        </w:rPr>
        <w:t xml:space="preserve"> причинами міграцій є соціально-економічні (низькі заробітні плати, високий рівень безробіття і т.д.), </w:t>
      </w:r>
      <w:r w:rsidRPr="00170892">
        <w:rPr>
          <w:sz w:val="28"/>
          <w:szCs w:val="28"/>
        </w:rPr>
        <w:t xml:space="preserve">а також географічне положення, природні умови та відносна бідність природних ресурсів у районі, близькість кордону </w:t>
      </w:r>
      <w:r>
        <w:rPr>
          <w:sz w:val="28"/>
          <w:szCs w:val="28"/>
        </w:rPr>
        <w:t>до сусідніх держав Польщі, Словаччини та</w:t>
      </w:r>
      <w:r w:rsidRPr="00170892">
        <w:rPr>
          <w:sz w:val="28"/>
          <w:szCs w:val="28"/>
        </w:rPr>
        <w:t xml:space="preserve"> </w:t>
      </w:r>
      <w:r>
        <w:rPr>
          <w:sz w:val="28"/>
          <w:szCs w:val="28"/>
        </w:rPr>
        <w:t>Угорщини, які є членами ЄС.</w:t>
      </w:r>
    </w:p>
    <w:p w:rsidR="0003627C" w:rsidRPr="0020197D" w:rsidRDefault="0003627C" w:rsidP="0020197D">
      <w:pPr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20197D">
        <w:rPr>
          <w:sz w:val="28"/>
          <w:szCs w:val="28"/>
        </w:rPr>
        <w:t xml:space="preserve">Проаналізувавши демографічні показники у </w:t>
      </w:r>
      <w:r w:rsidRPr="0020197D">
        <w:rPr>
          <w:bCs/>
          <w:color w:val="222222"/>
          <w:sz w:val="28"/>
          <w:szCs w:val="28"/>
          <w:shd w:val="clear" w:color="auto" w:fill="FFFFFF"/>
        </w:rPr>
        <w:t>Великоберезнянсь</w:t>
      </w:r>
      <w:r w:rsidRPr="0020197D">
        <w:rPr>
          <w:sz w:val="28"/>
          <w:szCs w:val="28"/>
        </w:rPr>
        <w:t xml:space="preserve">кому районі Закарпатської області протягом 2007-2019 рр., можна сказати, що народжуваність і природний приріст населення в районі зменшується, а смертність і міграція – зростає. </w:t>
      </w:r>
      <w:r w:rsidRPr="00132382">
        <w:rPr>
          <w:sz w:val="28"/>
          <w:szCs w:val="28"/>
        </w:rPr>
        <w:t>В результаті негативних демографічних тенденцій у Великоберезнянському районі спостерігається скорочення чисельності населення і “відмир</w:t>
      </w:r>
      <w:r>
        <w:rPr>
          <w:sz w:val="28"/>
          <w:szCs w:val="28"/>
        </w:rPr>
        <w:t xml:space="preserve">ання” населених пунктів. </w:t>
      </w:r>
      <w:r w:rsidRPr="0020197D">
        <w:rPr>
          <w:sz w:val="28"/>
          <w:szCs w:val="28"/>
        </w:rPr>
        <w:t xml:space="preserve">Причинами є </w:t>
      </w:r>
      <w:r>
        <w:rPr>
          <w:sz w:val="28"/>
          <w:szCs w:val="28"/>
        </w:rPr>
        <w:t xml:space="preserve">географічне положення і ПРП району, </w:t>
      </w:r>
      <w:r w:rsidRPr="0020197D">
        <w:rPr>
          <w:sz w:val="28"/>
          <w:szCs w:val="28"/>
        </w:rPr>
        <w:t>соціально-економічна ситуація, низький рівень життя населення, безробіття, міграція.</w:t>
      </w:r>
    </w:p>
    <w:p w:rsidR="0003627C" w:rsidRPr="00185BAA" w:rsidRDefault="0003627C" w:rsidP="00C7710F">
      <w:pPr>
        <w:pStyle w:val="Style2"/>
        <w:widowControl/>
        <w:spacing w:line="360" w:lineRule="auto"/>
        <w:ind w:right="-853"/>
        <w:jc w:val="center"/>
        <w:rPr>
          <w:rStyle w:val="FontStyle11"/>
          <w:sz w:val="28"/>
          <w:szCs w:val="28"/>
        </w:rPr>
      </w:pPr>
      <w:r w:rsidRPr="00185BAA">
        <w:rPr>
          <w:rStyle w:val="FontStyle11"/>
          <w:sz w:val="28"/>
          <w:szCs w:val="28"/>
        </w:rPr>
        <w:t>Список літератури:</w:t>
      </w:r>
    </w:p>
    <w:p w:rsidR="0003627C" w:rsidRPr="00170892" w:rsidRDefault="0003627C" w:rsidP="00C7710F">
      <w:pPr>
        <w:pStyle w:val="NoSpacing"/>
        <w:numPr>
          <w:ilvl w:val="1"/>
          <w:numId w:val="10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70892">
        <w:rPr>
          <w:rFonts w:ascii="Times New Roman" w:hAnsi="Times New Roman"/>
          <w:sz w:val="28"/>
          <w:szCs w:val="28"/>
          <w:lang w:val="uk-UA"/>
        </w:rPr>
        <w:t>Головне управління статистики у Закарпатській області. Закарпаття у демографічному вимірі у 2018 році. Статистичний збірник, Ужгород, 2019, 87 с.</w:t>
      </w:r>
    </w:p>
    <w:p w:rsidR="0003627C" w:rsidRPr="00170892" w:rsidRDefault="0003627C" w:rsidP="00276095">
      <w:pPr>
        <w:pStyle w:val="NoSpacing"/>
        <w:numPr>
          <w:ilvl w:val="1"/>
          <w:numId w:val="10"/>
        </w:numPr>
        <w:tabs>
          <w:tab w:val="clear" w:pos="1440"/>
          <w:tab w:val="num" w:pos="0"/>
          <w:tab w:val="num" w:pos="121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70892">
        <w:rPr>
          <w:rFonts w:ascii="Times New Roman" w:hAnsi="Times New Roman"/>
          <w:sz w:val="28"/>
          <w:szCs w:val="28"/>
        </w:rPr>
        <w:t>Головне</w:t>
      </w:r>
      <w:r w:rsidRPr="00170892">
        <w:rPr>
          <w:rFonts w:ascii="Times New Roman" w:hAnsi="Times New Roman"/>
          <w:sz w:val="28"/>
          <w:szCs w:val="28"/>
          <w:lang w:val="uk-UA"/>
        </w:rPr>
        <w:t xml:space="preserve"> управління</w:t>
      </w:r>
      <w:r w:rsidRPr="00170892">
        <w:rPr>
          <w:rFonts w:ascii="Times New Roman" w:hAnsi="Times New Roman"/>
          <w:sz w:val="28"/>
          <w:szCs w:val="28"/>
        </w:rPr>
        <w:t xml:space="preserve"> статистики у</w:t>
      </w:r>
      <w:r w:rsidRPr="00170892">
        <w:rPr>
          <w:rFonts w:ascii="Times New Roman" w:hAnsi="Times New Roman"/>
          <w:sz w:val="28"/>
          <w:szCs w:val="28"/>
          <w:lang w:val="uk-UA"/>
        </w:rPr>
        <w:t xml:space="preserve"> Закарпатській області</w:t>
      </w:r>
      <w:r w:rsidRPr="00170892">
        <w:rPr>
          <w:rFonts w:ascii="Times New Roman" w:hAnsi="Times New Roman"/>
          <w:sz w:val="28"/>
          <w:szCs w:val="28"/>
        </w:rPr>
        <w:t>.</w:t>
      </w:r>
      <w:r w:rsidRPr="00170892">
        <w:rPr>
          <w:rFonts w:ascii="Times New Roman" w:hAnsi="Times New Roman"/>
          <w:sz w:val="28"/>
          <w:szCs w:val="28"/>
          <w:lang w:val="uk-UA"/>
        </w:rPr>
        <w:t xml:space="preserve"> Статистична інформація</w:t>
      </w:r>
      <w:r w:rsidRPr="00170892">
        <w:rPr>
          <w:rFonts w:ascii="Times New Roman" w:hAnsi="Times New Roman"/>
          <w:sz w:val="28"/>
          <w:szCs w:val="28"/>
        </w:rPr>
        <w:t xml:space="preserve">. </w:t>
      </w:r>
      <w:r w:rsidRPr="00170892">
        <w:rPr>
          <w:rFonts w:ascii="Times New Roman" w:hAnsi="Times New Roman"/>
          <w:sz w:val="28"/>
          <w:szCs w:val="28"/>
          <w:lang w:val="uk-UA"/>
        </w:rPr>
        <w:t>[Електронний</w:t>
      </w:r>
      <w:r w:rsidRPr="00170892">
        <w:rPr>
          <w:rFonts w:ascii="Times New Roman" w:hAnsi="Times New Roman"/>
          <w:sz w:val="28"/>
          <w:szCs w:val="28"/>
        </w:rPr>
        <w:t xml:space="preserve"> ресурс]. – Режим доступу: </w:t>
      </w:r>
      <w:hyperlink r:id="rId15" w:history="1">
        <w:r w:rsidRPr="00170892">
          <w:rPr>
            <w:rStyle w:val="Hyperlink"/>
            <w:rFonts w:ascii="Times New Roman" w:hAnsi="Times New Roman"/>
            <w:sz w:val="28"/>
            <w:szCs w:val="28"/>
          </w:rPr>
          <w:t>http</w:t>
        </w:r>
        <w:r w:rsidRPr="00170892">
          <w:rPr>
            <w:rStyle w:val="Hyperlink"/>
            <w:rFonts w:ascii="Times New Roman" w:hAnsi="Times New Roman"/>
            <w:sz w:val="28"/>
            <w:szCs w:val="28"/>
            <w:lang w:val="uk-UA"/>
          </w:rPr>
          <w:t>://</w:t>
        </w:r>
        <w:r w:rsidRPr="00170892">
          <w:rPr>
            <w:rStyle w:val="Hyperlink"/>
            <w:rFonts w:ascii="Times New Roman" w:hAnsi="Times New Roman"/>
            <w:sz w:val="28"/>
            <w:szCs w:val="28"/>
          </w:rPr>
          <w:t>uz</w:t>
        </w:r>
        <w:r w:rsidRPr="00170892">
          <w:rPr>
            <w:rStyle w:val="Hyperlink"/>
            <w:rFonts w:ascii="Times New Roman" w:hAnsi="Times New Roman"/>
            <w:sz w:val="28"/>
            <w:szCs w:val="28"/>
            <w:lang w:val="uk-UA"/>
          </w:rPr>
          <w:t>.</w:t>
        </w:r>
        <w:r w:rsidRPr="00170892">
          <w:rPr>
            <w:rStyle w:val="Hyperlink"/>
            <w:rFonts w:ascii="Times New Roman" w:hAnsi="Times New Roman"/>
            <w:sz w:val="28"/>
            <w:szCs w:val="28"/>
          </w:rPr>
          <w:t>ukrstat</w:t>
        </w:r>
        <w:r w:rsidRPr="00170892">
          <w:rPr>
            <w:rStyle w:val="Hyperlink"/>
            <w:rFonts w:ascii="Times New Roman" w:hAnsi="Times New Roman"/>
            <w:sz w:val="28"/>
            <w:szCs w:val="28"/>
            <w:lang w:val="uk-UA"/>
          </w:rPr>
          <w:t>.</w:t>
        </w:r>
        <w:r w:rsidRPr="00170892">
          <w:rPr>
            <w:rStyle w:val="Hyperlink"/>
            <w:rFonts w:ascii="Times New Roman" w:hAnsi="Times New Roman"/>
            <w:sz w:val="28"/>
            <w:szCs w:val="28"/>
          </w:rPr>
          <w:t>gov</w:t>
        </w:r>
        <w:r w:rsidRPr="00170892">
          <w:rPr>
            <w:rStyle w:val="Hyperlink"/>
            <w:rFonts w:ascii="Times New Roman" w:hAnsi="Times New Roman"/>
            <w:sz w:val="28"/>
            <w:szCs w:val="28"/>
            <w:lang w:val="uk-UA"/>
          </w:rPr>
          <w:t>.</w:t>
        </w:r>
        <w:r w:rsidRPr="00170892">
          <w:rPr>
            <w:rStyle w:val="Hyperlink"/>
            <w:rFonts w:ascii="Times New Roman" w:hAnsi="Times New Roman"/>
            <w:sz w:val="28"/>
            <w:szCs w:val="28"/>
          </w:rPr>
          <w:t>ua</w:t>
        </w:r>
        <w:r w:rsidRPr="00170892">
          <w:rPr>
            <w:rStyle w:val="Hyperlink"/>
            <w:rFonts w:ascii="Times New Roman" w:hAnsi="Times New Roman"/>
            <w:sz w:val="28"/>
            <w:szCs w:val="28"/>
            <w:lang w:val="uk-UA"/>
          </w:rPr>
          <w:t>/</w:t>
        </w:r>
        <w:r w:rsidRPr="00170892">
          <w:rPr>
            <w:rStyle w:val="Hyperlink"/>
            <w:rFonts w:ascii="Times New Roman" w:hAnsi="Times New Roman"/>
            <w:sz w:val="28"/>
            <w:szCs w:val="28"/>
          </w:rPr>
          <w:t>statinfo</w:t>
        </w:r>
        <w:r w:rsidRPr="00170892">
          <w:rPr>
            <w:rStyle w:val="Hyperlink"/>
            <w:rFonts w:ascii="Times New Roman" w:hAnsi="Times New Roman"/>
            <w:sz w:val="28"/>
            <w:szCs w:val="28"/>
            <w:lang w:val="uk-UA"/>
          </w:rPr>
          <w:t>/</w:t>
        </w:r>
        <w:r w:rsidRPr="00170892">
          <w:rPr>
            <w:rStyle w:val="Hyperlink"/>
            <w:rFonts w:ascii="Times New Roman" w:hAnsi="Times New Roman"/>
            <w:sz w:val="28"/>
            <w:szCs w:val="28"/>
          </w:rPr>
          <w:t>dem</w:t>
        </w:r>
        <w:r w:rsidRPr="00170892">
          <w:rPr>
            <w:rStyle w:val="Hyperlink"/>
            <w:rFonts w:ascii="Times New Roman" w:hAnsi="Times New Roman"/>
            <w:sz w:val="28"/>
            <w:szCs w:val="28"/>
            <w:lang w:val="uk-UA"/>
          </w:rPr>
          <w:t>/</w:t>
        </w:r>
        <w:r w:rsidRPr="00170892">
          <w:rPr>
            <w:rStyle w:val="Hyperlink"/>
            <w:rFonts w:ascii="Times New Roman" w:hAnsi="Times New Roman"/>
            <w:sz w:val="28"/>
            <w:szCs w:val="28"/>
          </w:rPr>
          <w:t>index</w:t>
        </w:r>
        <w:r w:rsidRPr="00170892">
          <w:rPr>
            <w:rStyle w:val="Hyperlink"/>
            <w:rFonts w:ascii="Times New Roman" w:hAnsi="Times New Roman"/>
            <w:sz w:val="28"/>
            <w:szCs w:val="28"/>
            <w:lang w:val="uk-UA"/>
          </w:rPr>
          <w:t>.html</w:t>
        </w:r>
      </w:hyperlink>
    </w:p>
    <w:p w:rsidR="0003627C" w:rsidRPr="00170892" w:rsidRDefault="0003627C" w:rsidP="00276095">
      <w:pPr>
        <w:pStyle w:val="NoSpacing"/>
        <w:numPr>
          <w:ilvl w:val="1"/>
          <w:numId w:val="10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70892">
        <w:rPr>
          <w:rFonts w:ascii="Times New Roman" w:hAnsi="Times New Roman"/>
          <w:sz w:val="28"/>
          <w:szCs w:val="28"/>
          <w:lang w:val="uk-UA" w:eastAsia="ru-RU"/>
        </w:rPr>
        <w:t>Головне управління статистики у Закарпатській області. Статистичний щорічник Закарпаття за 2007 рік. –– Ужгород, 2008. – С. 356-381.</w:t>
      </w:r>
    </w:p>
    <w:p w:rsidR="0003627C" w:rsidRPr="00170892" w:rsidRDefault="0003627C" w:rsidP="00276095">
      <w:pPr>
        <w:widowControl/>
        <w:numPr>
          <w:ilvl w:val="1"/>
          <w:numId w:val="10"/>
        </w:numPr>
        <w:tabs>
          <w:tab w:val="clear" w:pos="1440"/>
          <w:tab w:val="left" w:pos="0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70892">
        <w:rPr>
          <w:sz w:val="28"/>
          <w:szCs w:val="28"/>
          <w:lang w:eastAsia="ru-RU"/>
        </w:rPr>
        <w:t>Головне управління статистики у Закарпатській області. Статистичний щорічник Закарпаття за 2008 рік. –– Ужгород, 2009. – С. 342-367.</w:t>
      </w:r>
    </w:p>
    <w:sectPr w:rsidR="0003627C" w:rsidRPr="00170892" w:rsidSect="00301ABB">
      <w:type w:val="continuous"/>
      <w:pgSz w:w="11905" w:h="16837"/>
      <w:pgMar w:top="1134" w:right="1132" w:bottom="1134" w:left="1134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27C" w:rsidRDefault="0003627C">
      <w:r>
        <w:separator/>
      </w:r>
    </w:p>
  </w:endnote>
  <w:endnote w:type="continuationSeparator" w:id="0">
    <w:p w:rsidR="0003627C" w:rsidRDefault="0003627C" w:rsidP="0007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27C" w:rsidRDefault="0003627C">
      <w:r>
        <w:separator/>
      </w:r>
    </w:p>
  </w:footnote>
  <w:footnote w:type="continuationSeparator" w:id="0">
    <w:p w:rsidR="0003627C" w:rsidRDefault="0003627C" w:rsidP="0007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390"/>
    <w:multiLevelType w:val="hybridMultilevel"/>
    <w:tmpl w:val="C576B862"/>
    <w:lvl w:ilvl="0" w:tplc="7912108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3FD319B"/>
    <w:multiLevelType w:val="hybridMultilevel"/>
    <w:tmpl w:val="985C9C34"/>
    <w:lvl w:ilvl="0" w:tplc="D5CC9C30">
      <w:start w:val="1"/>
      <w:numFmt w:val="decimal"/>
      <w:lvlText w:val="%1."/>
      <w:lvlJc w:val="left"/>
      <w:pPr>
        <w:tabs>
          <w:tab w:val="num" w:pos="845"/>
        </w:tabs>
        <w:ind w:left="845" w:hanging="405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4E736B"/>
    <w:multiLevelType w:val="hybridMultilevel"/>
    <w:tmpl w:val="85A48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DB39FB"/>
    <w:multiLevelType w:val="singleLevel"/>
    <w:tmpl w:val="147C555A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23565F23"/>
    <w:multiLevelType w:val="multilevel"/>
    <w:tmpl w:val="3BCA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262AD1"/>
    <w:multiLevelType w:val="hybridMultilevel"/>
    <w:tmpl w:val="62FA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8B77AB"/>
    <w:multiLevelType w:val="hybridMultilevel"/>
    <w:tmpl w:val="59849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26367A"/>
    <w:multiLevelType w:val="hybridMultilevel"/>
    <w:tmpl w:val="BBF887E0"/>
    <w:lvl w:ilvl="0" w:tplc="2DCA1DC0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abstractNum w:abstractNumId="8">
    <w:nsid w:val="67365B03"/>
    <w:multiLevelType w:val="hybridMultilevel"/>
    <w:tmpl w:val="96D61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1E10220"/>
    <w:multiLevelType w:val="hybridMultilevel"/>
    <w:tmpl w:val="BD1208C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78D"/>
    <w:rsid w:val="0001005E"/>
    <w:rsid w:val="00017E7C"/>
    <w:rsid w:val="0002750D"/>
    <w:rsid w:val="000333BE"/>
    <w:rsid w:val="00033604"/>
    <w:rsid w:val="0003627C"/>
    <w:rsid w:val="00040CC5"/>
    <w:rsid w:val="00060AFB"/>
    <w:rsid w:val="00071BEB"/>
    <w:rsid w:val="0008260A"/>
    <w:rsid w:val="000848B1"/>
    <w:rsid w:val="00084FDF"/>
    <w:rsid w:val="00097F0E"/>
    <w:rsid w:val="000A191B"/>
    <w:rsid w:val="000B6857"/>
    <w:rsid w:val="000C1A46"/>
    <w:rsid w:val="000C2777"/>
    <w:rsid w:val="000C3876"/>
    <w:rsid w:val="000C5492"/>
    <w:rsid w:val="000D42BC"/>
    <w:rsid w:val="000E6641"/>
    <w:rsid w:val="000F38FB"/>
    <w:rsid w:val="000F4960"/>
    <w:rsid w:val="000F7035"/>
    <w:rsid w:val="000F7D2F"/>
    <w:rsid w:val="00101E6D"/>
    <w:rsid w:val="0010320C"/>
    <w:rsid w:val="00103984"/>
    <w:rsid w:val="00106174"/>
    <w:rsid w:val="001133BC"/>
    <w:rsid w:val="00132382"/>
    <w:rsid w:val="001344F0"/>
    <w:rsid w:val="00155575"/>
    <w:rsid w:val="00155C33"/>
    <w:rsid w:val="00160B9D"/>
    <w:rsid w:val="00161162"/>
    <w:rsid w:val="00164148"/>
    <w:rsid w:val="00170892"/>
    <w:rsid w:val="00174166"/>
    <w:rsid w:val="00175DE6"/>
    <w:rsid w:val="00176174"/>
    <w:rsid w:val="001766F9"/>
    <w:rsid w:val="00181394"/>
    <w:rsid w:val="00182D33"/>
    <w:rsid w:val="001844B3"/>
    <w:rsid w:val="00185BAA"/>
    <w:rsid w:val="001A199D"/>
    <w:rsid w:val="001A51A6"/>
    <w:rsid w:val="001A6E28"/>
    <w:rsid w:val="001B0B01"/>
    <w:rsid w:val="001B0C39"/>
    <w:rsid w:val="001B4253"/>
    <w:rsid w:val="001B70BA"/>
    <w:rsid w:val="001C24A4"/>
    <w:rsid w:val="001C4336"/>
    <w:rsid w:val="001C7FA4"/>
    <w:rsid w:val="001D30E9"/>
    <w:rsid w:val="001D45D9"/>
    <w:rsid w:val="001E0F48"/>
    <w:rsid w:val="001E488D"/>
    <w:rsid w:val="001E5E60"/>
    <w:rsid w:val="001F0636"/>
    <w:rsid w:val="001F3994"/>
    <w:rsid w:val="001F771D"/>
    <w:rsid w:val="0020197D"/>
    <w:rsid w:val="002035B7"/>
    <w:rsid w:val="00205CBD"/>
    <w:rsid w:val="00214066"/>
    <w:rsid w:val="00214C96"/>
    <w:rsid w:val="00220BC1"/>
    <w:rsid w:val="00230A3D"/>
    <w:rsid w:val="00240588"/>
    <w:rsid w:val="00261222"/>
    <w:rsid w:val="00265804"/>
    <w:rsid w:val="00270C3B"/>
    <w:rsid w:val="00271C7A"/>
    <w:rsid w:val="002736D1"/>
    <w:rsid w:val="002758AD"/>
    <w:rsid w:val="00276095"/>
    <w:rsid w:val="002762F0"/>
    <w:rsid w:val="002842F3"/>
    <w:rsid w:val="00290A8A"/>
    <w:rsid w:val="00296AF3"/>
    <w:rsid w:val="002A0CDA"/>
    <w:rsid w:val="002A64D3"/>
    <w:rsid w:val="002A7CBC"/>
    <w:rsid w:val="002B0AD4"/>
    <w:rsid w:val="002C1959"/>
    <w:rsid w:val="002C3015"/>
    <w:rsid w:val="002C3365"/>
    <w:rsid w:val="002C5470"/>
    <w:rsid w:val="002C63AE"/>
    <w:rsid w:val="002C6C1A"/>
    <w:rsid w:val="002D0924"/>
    <w:rsid w:val="002D5CE1"/>
    <w:rsid w:val="002E26CC"/>
    <w:rsid w:val="002E730A"/>
    <w:rsid w:val="00301ABB"/>
    <w:rsid w:val="00311C36"/>
    <w:rsid w:val="00320DA9"/>
    <w:rsid w:val="003210DA"/>
    <w:rsid w:val="00354B7D"/>
    <w:rsid w:val="003670B0"/>
    <w:rsid w:val="0037409C"/>
    <w:rsid w:val="00375EF4"/>
    <w:rsid w:val="00376754"/>
    <w:rsid w:val="00383EC8"/>
    <w:rsid w:val="003930BA"/>
    <w:rsid w:val="003A40CE"/>
    <w:rsid w:val="003A4C5E"/>
    <w:rsid w:val="003B1509"/>
    <w:rsid w:val="003B57C8"/>
    <w:rsid w:val="003B597E"/>
    <w:rsid w:val="003C2E2E"/>
    <w:rsid w:val="003D016E"/>
    <w:rsid w:val="003D0456"/>
    <w:rsid w:val="003D5BCE"/>
    <w:rsid w:val="003D72EC"/>
    <w:rsid w:val="003D7FF8"/>
    <w:rsid w:val="003E570F"/>
    <w:rsid w:val="003E7A11"/>
    <w:rsid w:val="003F418C"/>
    <w:rsid w:val="003F6983"/>
    <w:rsid w:val="00404C3B"/>
    <w:rsid w:val="0040562F"/>
    <w:rsid w:val="00414E1C"/>
    <w:rsid w:val="00423BB5"/>
    <w:rsid w:val="00424B46"/>
    <w:rsid w:val="00427A3D"/>
    <w:rsid w:val="0043714A"/>
    <w:rsid w:val="00441C15"/>
    <w:rsid w:val="00445A21"/>
    <w:rsid w:val="00457D01"/>
    <w:rsid w:val="0046172D"/>
    <w:rsid w:val="00463301"/>
    <w:rsid w:val="00472580"/>
    <w:rsid w:val="00475E6A"/>
    <w:rsid w:val="00480BA6"/>
    <w:rsid w:val="00491035"/>
    <w:rsid w:val="00494BFF"/>
    <w:rsid w:val="00495B12"/>
    <w:rsid w:val="004A3DB8"/>
    <w:rsid w:val="004A4864"/>
    <w:rsid w:val="004B2EDA"/>
    <w:rsid w:val="004C5505"/>
    <w:rsid w:val="004D365C"/>
    <w:rsid w:val="004E3802"/>
    <w:rsid w:val="004E55EC"/>
    <w:rsid w:val="004F1289"/>
    <w:rsid w:val="004F26F1"/>
    <w:rsid w:val="004F354F"/>
    <w:rsid w:val="004F3BFF"/>
    <w:rsid w:val="004F5C63"/>
    <w:rsid w:val="004F6A3D"/>
    <w:rsid w:val="004F7DA6"/>
    <w:rsid w:val="00502CE9"/>
    <w:rsid w:val="005069EA"/>
    <w:rsid w:val="005106F0"/>
    <w:rsid w:val="00512ABA"/>
    <w:rsid w:val="00530F03"/>
    <w:rsid w:val="00533662"/>
    <w:rsid w:val="00543DB5"/>
    <w:rsid w:val="00561113"/>
    <w:rsid w:val="005622DB"/>
    <w:rsid w:val="00576C75"/>
    <w:rsid w:val="00576F87"/>
    <w:rsid w:val="0058216F"/>
    <w:rsid w:val="00595458"/>
    <w:rsid w:val="005A1739"/>
    <w:rsid w:val="005B02A3"/>
    <w:rsid w:val="005B39E5"/>
    <w:rsid w:val="005C66DA"/>
    <w:rsid w:val="005D33BD"/>
    <w:rsid w:val="005D60C4"/>
    <w:rsid w:val="005D7329"/>
    <w:rsid w:val="005E17A9"/>
    <w:rsid w:val="005F417B"/>
    <w:rsid w:val="00611B91"/>
    <w:rsid w:val="0061467E"/>
    <w:rsid w:val="006272A8"/>
    <w:rsid w:val="00634884"/>
    <w:rsid w:val="0064152E"/>
    <w:rsid w:val="0064695F"/>
    <w:rsid w:val="00652EE5"/>
    <w:rsid w:val="00684512"/>
    <w:rsid w:val="006876C1"/>
    <w:rsid w:val="006916E8"/>
    <w:rsid w:val="00693B35"/>
    <w:rsid w:val="006A4C1F"/>
    <w:rsid w:val="006A5C61"/>
    <w:rsid w:val="006A7652"/>
    <w:rsid w:val="006B06E3"/>
    <w:rsid w:val="006D1D31"/>
    <w:rsid w:val="006E095D"/>
    <w:rsid w:val="006E1379"/>
    <w:rsid w:val="006F1FC1"/>
    <w:rsid w:val="006F3FF8"/>
    <w:rsid w:val="007047EE"/>
    <w:rsid w:val="00715646"/>
    <w:rsid w:val="00715A45"/>
    <w:rsid w:val="00720313"/>
    <w:rsid w:val="00732220"/>
    <w:rsid w:val="0073720B"/>
    <w:rsid w:val="00756226"/>
    <w:rsid w:val="007570CC"/>
    <w:rsid w:val="00763630"/>
    <w:rsid w:val="00770A3E"/>
    <w:rsid w:val="00772A74"/>
    <w:rsid w:val="0077416B"/>
    <w:rsid w:val="00776DCC"/>
    <w:rsid w:val="00777186"/>
    <w:rsid w:val="00784A5A"/>
    <w:rsid w:val="00795DE5"/>
    <w:rsid w:val="007A5268"/>
    <w:rsid w:val="007C09D6"/>
    <w:rsid w:val="007C39E8"/>
    <w:rsid w:val="007C795D"/>
    <w:rsid w:val="007D3862"/>
    <w:rsid w:val="007D3DEC"/>
    <w:rsid w:val="007D5D60"/>
    <w:rsid w:val="007E0728"/>
    <w:rsid w:val="007E239F"/>
    <w:rsid w:val="0081506D"/>
    <w:rsid w:val="008173A2"/>
    <w:rsid w:val="0082085B"/>
    <w:rsid w:val="00823EC4"/>
    <w:rsid w:val="00836A00"/>
    <w:rsid w:val="0084314B"/>
    <w:rsid w:val="00850A6E"/>
    <w:rsid w:val="00850F19"/>
    <w:rsid w:val="00853D86"/>
    <w:rsid w:val="00853F75"/>
    <w:rsid w:val="00855315"/>
    <w:rsid w:val="008570BF"/>
    <w:rsid w:val="008624BF"/>
    <w:rsid w:val="00862C78"/>
    <w:rsid w:val="00864156"/>
    <w:rsid w:val="00865A93"/>
    <w:rsid w:val="00866315"/>
    <w:rsid w:val="00872BFE"/>
    <w:rsid w:val="00873CF0"/>
    <w:rsid w:val="00882182"/>
    <w:rsid w:val="008862A0"/>
    <w:rsid w:val="008877A3"/>
    <w:rsid w:val="00891E81"/>
    <w:rsid w:val="0089229E"/>
    <w:rsid w:val="00896513"/>
    <w:rsid w:val="008B2916"/>
    <w:rsid w:val="008B4B75"/>
    <w:rsid w:val="008C2A16"/>
    <w:rsid w:val="008D11F8"/>
    <w:rsid w:val="008D2ED7"/>
    <w:rsid w:val="008D6E1B"/>
    <w:rsid w:val="008E3393"/>
    <w:rsid w:val="008F1F1C"/>
    <w:rsid w:val="008F3961"/>
    <w:rsid w:val="00905245"/>
    <w:rsid w:val="00906422"/>
    <w:rsid w:val="00911861"/>
    <w:rsid w:val="00914DF0"/>
    <w:rsid w:val="00931C57"/>
    <w:rsid w:val="00933E25"/>
    <w:rsid w:val="009507FA"/>
    <w:rsid w:val="00955B1D"/>
    <w:rsid w:val="0096310E"/>
    <w:rsid w:val="00965979"/>
    <w:rsid w:val="0097401E"/>
    <w:rsid w:val="00994D60"/>
    <w:rsid w:val="009A0A45"/>
    <w:rsid w:val="009A54E9"/>
    <w:rsid w:val="009A64BF"/>
    <w:rsid w:val="009B2480"/>
    <w:rsid w:val="009B25F1"/>
    <w:rsid w:val="009D2FF1"/>
    <w:rsid w:val="009E35C6"/>
    <w:rsid w:val="009E5350"/>
    <w:rsid w:val="009E5D83"/>
    <w:rsid w:val="009E7237"/>
    <w:rsid w:val="009F0228"/>
    <w:rsid w:val="009F1B21"/>
    <w:rsid w:val="009F1CC9"/>
    <w:rsid w:val="009F3C50"/>
    <w:rsid w:val="009F556D"/>
    <w:rsid w:val="009F5629"/>
    <w:rsid w:val="009F5FBA"/>
    <w:rsid w:val="00A12C7D"/>
    <w:rsid w:val="00A14657"/>
    <w:rsid w:val="00A245FB"/>
    <w:rsid w:val="00A42290"/>
    <w:rsid w:val="00A476B6"/>
    <w:rsid w:val="00A519FC"/>
    <w:rsid w:val="00A5408E"/>
    <w:rsid w:val="00A56D3E"/>
    <w:rsid w:val="00A67648"/>
    <w:rsid w:val="00A7020C"/>
    <w:rsid w:val="00A74C8B"/>
    <w:rsid w:val="00A76293"/>
    <w:rsid w:val="00A83528"/>
    <w:rsid w:val="00A86363"/>
    <w:rsid w:val="00A91AD6"/>
    <w:rsid w:val="00A94886"/>
    <w:rsid w:val="00A95BB1"/>
    <w:rsid w:val="00A97ABE"/>
    <w:rsid w:val="00AA50A4"/>
    <w:rsid w:val="00AA65D1"/>
    <w:rsid w:val="00AA7C83"/>
    <w:rsid w:val="00AD5687"/>
    <w:rsid w:val="00AE1A5F"/>
    <w:rsid w:val="00AF066D"/>
    <w:rsid w:val="00AF1900"/>
    <w:rsid w:val="00AF554A"/>
    <w:rsid w:val="00AF77C5"/>
    <w:rsid w:val="00B008A9"/>
    <w:rsid w:val="00B1036C"/>
    <w:rsid w:val="00B15FD2"/>
    <w:rsid w:val="00B21346"/>
    <w:rsid w:val="00B339E7"/>
    <w:rsid w:val="00B33DB2"/>
    <w:rsid w:val="00B367F9"/>
    <w:rsid w:val="00B433B2"/>
    <w:rsid w:val="00B43D88"/>
    <w:rsid w:val="00B529C0"/>
    <w:rsid w:val="00B53432"/>
    <w:rsid w:val="00B60F6C"/>
    <w:rsid w:val="00B73214"/>
    <w:rsid w:val="00B76C24"/>
    <w:rsid w:val="00B7745F"/>
    <w:rsid w:val="00B8048C"/>
    <w:rsid w:val="00B87C4E"/>
    <w:rsid w:val="00B91409"/>
    <w:rsid w:val="00BA67F3"/>
    <w:rsid w:val="00BB2471"/>
    <w:rsid w:val="00BB386E"/>
    <w:rsid w:val="00BC0CBC"/>
    <w:rsid w:val="00BC5741"/>
    <w:rsid w:val="00BD1BB1"/>
    <w:rsid w:val="00BD7A1A"/>
    <w:rsid w:val="00BE56A0"/>
    <w:rsid w:val="00BF518A"/>
    <w:rsid w:val="00BF584E"/>
    <w:rsid w:val="00C13BFF"/>
    <w:rsid w:val="00C14939"/>
    <w:rsid w:val="00C20BA1"/>
    <w:rsid w:val="00C2274D"/>
    <w:rsid w:val="00C23161"/>
    <w:rsid w:val="00C33EBB"/>
    <w:rsid w:val="00C36E18"/>
    <w:rsid w:val="00C4467E"/>
    <w:rsid w:val="00C44EEE"/>
    <w:rsid w:val="00C51D2D"/>
    <w:rsid w:val="00C52B37"/>
    <w:rsid w:val="00C55334"/>
    <w:rsid w:val="00C616BA"/>
    <w:rsid w:val="00C66996"/>
    <w:rsid w:val="00C7010D"/>
    <w:rsid w:val="00C71B1E"/>
    <w:rsid w:val="00C75E9C"/>
    <w:rsid w:val="00C7710F"/>
    <w:rsid w:val="00C802E8"/>
    <w:rsid w:val="00C82CA0"/>
    <w:rsid w:val="00C93CCE"/>
    <w:rsid w:val="00CA39CB"/>
    <w:rsid w:val="00CB5BA8"/>
    <w:rsid w:val="00CB6CBA"/>
    <w:rsid w:val="00CC4055"/>
    <w:rsid w:val="00CD0483"/>
    <w:rsid w:val="00CE1414"/>
    <w:rsid w:val="00CF3F64"/>
    <w:rsid w:val="00CF6389"/>
    <w:rsid w:val="00D16AD0"/>
    <w:rsid w:val="00D23AC7"/>
    <w:rsid w:val="00D24721"/>
    <w:rsid w:val="00D3478D"/>
    <w:rsid w:val="00D36437"/>
    <w:rsid w:val="00D42170"/>
    <w:rsid w:val="00D42FE5"/>
    <w:rsid w:val="00D45211"/>
    <w:rsid w:val="00D51307"/>
    <w:rsid w:val="00D5626B"/>
    <w:rsid w:val="00D578B2"/>
    <w:rsid w:val="00D61A11"/>
    <w:rsid w:val="00D73B82"/>
    <w:rsid w:val="00D7698A"/>
    <w:rsid w:val="00D8461C"/>
    <w:rsid w:val="00D85F2E"/>
    <w:rsid w:val="00D96F62"/>
    <w:rsid w:val="00DA1889"/>
    <w:rsid w:val="00DB4F9E"/>
    <w:rsid w:val="00DB5B45"/>
    <w:rsid w:val="00DC18D9"/>
    <w:rsid w:val="00DC1EB6"/>
    <w:rsid w:val="00DC2397"/>
    <w:rsid w:val="00DC2B47"/>
    <w:rsid w:val="00DC63E6"/>
    <w:rsid w:val="00DD1C54"/>
    <w:rsid w:val="00DE2F93"/>
    <w:rsid w:val="00DE4766"/>
    <w:rsid w:val="00DF2660"/>
    <w:rsid w:val="00DF4536"/>
    <w:rsid w:val="00DF5C6E"/>
    <w:rsid w:val="00E00BAA"/>
    <w:rsid w:val="00E142F6"/>
    <w:rsid w:val="00E161FD"/>
    <w:rsid w:val="00E227D4"/>
    <w:rsid w:val="00E322CC"/>
    <w:rsid w:val="00E3498E"/>
    <w:rsid w:val="00E41A7C"/>
    <w:rsid w:val="00E45E9E"/>
    <w:rsid w:val="00E47132"/>
    <w:rsid w:val="00E53C17"/>
    <w:rsid w:val="00E55FBC"/>
    <w:rsid w:val="00E569E1"/>
    <w:rsid w:val="00E57DBC"/>
    <w:rsid w:val="00E6147E"/>
    <w:rsid w:val="00E62F03"/>
    <w:rsid w:val="00E653C1"/>
    <w:rsid w:val="00E67198"/>
    <w:rsid w:val="00E83FEF"/>
    <w:rsid w:val="00E9104D"/>
    <w:rsid w:val="00EA55C6"/>
    <w:rsid w:val="00EC366D"/>
    <w:rsid w:val="00EC48A1"/>
    <w:rsid w:val="00EC515D"/>
    <w:rsid w:val="00EC52EA"/>
    <w:rsid w:val="00ED08DF"/>
    <w:rsid w:val="00ED1C41"/>
    <w:rsid w:val="00ED4A6D"/>
    <w:rsid w:val="00ED63A1"/>
    <w:rsid w:val="00EE1655"/>
    <w:rsid w:val="00EF3BB5"/>
    <w:rsid w:val="00EF3EE1"/>
    <w:rsid w:val="00EF49C3"/>
    <w:rsid w:val="00EF6672"/>
    <w:rsid w:val="00F03094"/>
    <w:rsid w:val="00F06FB7"/>
    <w:rsid w:val="00F11677"/>
    <w:rsid w:val="00F14756"/>
    <w:rsid w:val="00F24E11"/>
    <w:rsid w:val="00F35E59"/>
    <w:rsid w:val="00F402DC"/>
    <w:rsid w:val="00F40509"/>
    <w:rsid w:val="00F450D1"/>
    <w:rsid w:val="00F52368"/>
    <w:rsid w:val="00F536BB"/>
    <w:rsid w:val="00F53A14"/>
    <w:rsid w:val="00F54D10"/>
    <w:rsid w:val="00F56A57"/>
    <w:rsid w:val="00F6221E"/>
    <w:rsid w:val="00F71654"/>
    <w:rsid w:val="00F74BAC"/>
    <w:rsid w:val="00F75B47"/>
    <w:rsid w:val="00F765BF"/>
    <w:rsid w:val="00F90020"/>
    <w:rsid w:val="00F91554"/>
    <w:rsid w:val="00FB7D92"/>
    <w:rsid w:val="00FC13C3"/>
    <w:rsid w:val="00FC2630"/>
    <w:rsid w:val="00FD1E35"/>
    <w:rsid w:val="00FD59AD"/>
    <w:rsid w:val="00FF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05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4C5505"/>
    <w:pPr>
      <w:spacing w:line="299" w:lineRule="exact"/>
      <w:ind w:firstLine="1593"/>
    </w:pPr>
  </w:style>
  <w:style w:type="paragraph" w:customStyle="1" w:styleId="Style2">
    <w:name w:val="Style2"/>
    <w:basedOn w:val="Normal"/>
    <w:uiPriority w:val="99"/>
    <w:rsid w:val="004C5505"/>
    <w:pPr>
      <w:spacing w:line="299" w:lineRule="exact"/>
      <w:jc w:val="both"/>
    </w:pPr>
  </w:style>
  <w:style w:type="paragraph" w:customStyle="1" w:styleId="Style3">
    <w:name w:val="Style3"/>
    <w:basedOn w:val="Normal"/>
    <w:uiPriority w:val="99"/>
    <w:rsid w:val="004C5505"/>
    <w:pPr>
      <w:spacing w:line="299" w:lineRule="exact"/>
      <w:jc w:val="both"/>
    </w:pPr>
  </w:style>
  <w:style w:type="paragraph" w:customStyle="1" w:styleId="Style4">
    <w:name w:val="Style4"/>
    <w:basedOn w:val="Normal"/>
    <w:uiPriority w:val="99"/>
    <w:rsid w:val="004C5505"/>
    <w:pPr>
      <w:spacing w:line="299" w:lineRule="exact"/>
      <w:jc w:val="both"/>
    </w:pPr>
  </w:style>
  <w:style w:type="character" w:customStyle="1" w:styleId="FontStyle11">
    <w:name w:val="Font Style11"/>
    <w:basedOn w:val="DefaultParagraphFont"/>
    <w:uiPriority w:val="99"/>
    <w:rsid w:val="004C550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4C550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4C550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C71B1E"/>
    <w:pPr>
      <w:spacing w:line="307" w:lineRule="exact"/>
      <w:ind w:firstLine="710"/>
    </w:pPr>
  </w:style>
  <w:style w:type="paragraph" w:styleId="BalloonText">
    <w:name w:val="Balloon Text"/>
    <w:basedOn w:val="Normal"/>
    <w:link w:val="BalloonTextChar"/>
    <w:uiPriority w:val="99"/>
    <w:semiHidden/>
    <w:rsid w:val="0001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00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1005E"/>
    <w:rPr>
      <w:rFonts w:cs="Times New Roman"/>
      <w:color w:val="0000FF"/>
      <w:u w:val="single"/>
    </w:rPr>
  </w:style>
  <w:style w:type="paragraph" w:customStyle="1" w:styleId="Pa13">
    <w:name w:val="Pa13"/>
    <w:basedOn w:val="Normal"/>
    <w:next w:val="Normal"/>
    <w:uiPriority w:val="99"/>
    <w:rsid w:val="00C33EBB"/>
    <w:pPr>
      <w:widowControl/>
      <w:spacing w:line="171" w:lineRule="atLeast"/>
    </w:pPr>
    <w:rPr>
      <w:rFonts w:ascii="Arial" w:hAnsi="Arial" w:cs="Arial"/>
    </w:rPr>
  </w:style>
  <w:style w:type="paragraph" w:customStyle="1" w:styleId="Pa14">
    <w:name w:val="Pa14"/>
    <w:basedOn w:val="Normal"/>
    <w:next w:val="Normal"/>
    <w:uiPriority w:val="99"/>
    <w:rsid w:val="00C33EBB"/>
    <w:pPr>
      <w:widowControl/>
      <w:spacing w:line="201" w:lineRule="atLeast"/>
    </w:pPr>
    <w:rPr>
      <w:rFonts w:ascii="Arial" w:hAnsi="Arial" w:cs="Arial"/>
    </w:rPr>
  </w:style>
  <w:style w:type="paragraph" w:customStyle="1" w:styleId="Pa15">
    <w:name w:val="Pa15"/>
    <w:basedOn w:val="Normal"/>
    <w:next w:val="Normal"/>
    <w:uiPriority w:val="99"/>
    <w:rsid w:val="00C33EBB"/>
    <w:pPr>
      <w:widowControl/>
      <w:spacing w:line="201" w:lineRule="atLeast"/>
    </w:pPr>
    <w:rPr>
      <w:rFonts w:ascii="Arial" w:hAnsi="Arial" w:cs="Arial"/>
    </w:rPr>
  </w:style>
  <w:style w:type="paragraph" w:customStyle="1" w:styleId="Pa16">
    <w:name w:val="Pa16"/>
    <w:basedOn w:val="Normal"/>
    <w:next w:val="Normal"/>
    <w:uiPriority w:val="99"/>
    <w:rsid w:val="00C33EBB"/>
    <w:pPr>
      <w:widowControl/>
      <w:spacing w:line="191" w:lineRule="atLeast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E45E9E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45E9E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939"/>
    <w:pPr>
      <w:ind w:left="720"/>
      <w:contextualSpacing/>
    </w:pPr>
  </w:style>
  <w:style w:type="character" w:customStyle="1" w:styleId="2">
    <w:name w:val="Основной текст (2)_"/>
    <w:basedOn w:val="DefaultParagraphFont"/>
    <w:link w:val="20"/>
    <w:uiPriority w:val="99"/>
    <w:locked/>
    <w:rsid w:val="004E55EC"/>
    <w:rPr>
      <w:rFonts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4E55EC"/>
    <w:pPr>
      <w:shd w:val="clear" w:color="auto" w:fill="FFFFFF"/>
      <w:autoSpaceDE/>
      <w:autoSpaceDN/>
      <w:adjustRightInd/>
      <w:spacing w:after="480" w:line="240" w:lineRule="atLeast"/>
    </w:pPr>
    <w:rPr>
      <w:sz w:val="28"/>
      <w:szCs w:val="28"/>
    </w:rPr>
  </w:style>
  <w:style w:type="paragraph" w:styleId="NoSpacing">
    <w:name w:val="No Spacing"/>
    <w:uiPriority w:val="99"/>
    <w:qFormat/>
    <w:rsid w:val="003E7A11"/>
    <w:rPr>
      <w:rFonts w:asci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5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yperlink" Target="http://uz.ukrstat.gov.ua/statinfo/dem/index.html" TargetMode="Externa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741</TotalTime>
  <Pages>10</Pages>
  <Words>2029</Words>
  <Characters>11566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Михаил</cp:lastModifiedBy>
  <cp:revision>154</cp:revision>
  <dcterms:created xsi:type="dcterms:W3CDTF">2019-08-02T13:12:00Z</dcterms:created>
  <dcterms:modified xsi:type="dcterms:W3CDTF">2020-05-16T09:13:00Z</dcterms:modified>
</cp:coreProperties>
</file>