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72" w:rsidRDefault="007B5D72" w:rsidP="007B5D72">
      <w:pPr>
        <w:jc w:val="right"/>
        <w:rPr>
          <w:b/>
          <w:sz w:val="28"/>
          <w:szCs w:val="28"/>
        </w:rPr>
      </w:pPr>
      <w:r>
        <w:rPr>
          <w:b/>
          <w:sz w:val="28"/>
          <w:szCs w:val="28"/>
        </w:rPr>
        <w:t>Савчак (Пересоляк) В.В.,</w:t>
      </w:r>
    </w:p>
    <w:p w:rsidR="007B5D72" w:rsidRDefault="007B5D72" w:rsidP="007B5D72">
      <w:pPr>
        <w:jc w:val="right"/>
        <w:rPr>
          <w:b/>
          <w:sz w:val="28"/>
          <w:szCs w:val="28"/>
        </w:rPr>
      </w:pPr>
      <w:r>
        <w:rPr>
          <w:b/>
          <w:sz w:val="28"/>
          <w:szCs w:val="28"/>
        </w:rPr>
        <w:t xml:space="preserve">старший викладач кафедри землевпорядкування </w:t>
      </w:r>
    </w:p>
    <w:p w:rsidR="007B5D72" w:rsidRDefault="007B5D72" w:rsidP="007B5D72">
      <w:pPr>
        <w:jc w:val="right"/>
        <w:rPr>
          <w:b/>
          <w:sz w:val="28"/>
          <w:szCs w:val="28"/>
        </w:rPr>
      </w:pPr>
      <w:r>
        <w:rPr>
          <w:b/>
          <w:sz w:val="28"/>
          <w:szCs w:val="28"/>
        </w:rPr>
        <w:t xml:space="preserve">та кадастру географічного факультету </w:t>
      </w:r>
      <w:r w:rsidR="001D13AA">
        <w:rPr>
          <w:b/>
          <w:sz w:val="28"/>
          <w:szCs w:val="28"/>
        </w:rPr>
        <w:t>ВНЗ «</w:t>
      </w:r>
      <w:r>
        <w:rPr>
          <w:b/>
          <w:sz w:val="28"/>
          <w:szCs w:val="28"/>
        </w:rPr>
        <w:t>УжНУ</w:t>
      </w:r>
      <w:r w:rsidR="001D13AA">
        <w:rPr>
          <w:b/>
          <w:sz w:val="28"/>
          <w:szCs w:val="28"/>
        </w:rPr>
        <w:t>»</w:t>
      </w:r>
      <w:r>
        <w:rPr>
          <w:b/>
          <w:sz w:val="28"/>
          <w:szCs w:val="28"/>
        </w:rPr>
        <w:t xml:space="preserve"> </w:t>
      </w:r>
    </w:p>
    <w:p w:rsidR="007B5D72" w:rsidRDefault="007B5D72" w:rsidP="007B5D72">
      <w:pPr>
        <w:jc w:val="center"/>
        <w:rPr>
          <w:b/>
          <w:sz w:val="28"/>
          <w:szCs w:val="28"/>
        </w:rPr>
      </w:pPr>
    </w:p>
    <w:p w:rsidR="007B5D72" w:rsidRDefault="007B5D72" w:rsidP="007B5D72">
      <w:pPr>
        <w:jc w:val="center"/>
        <w:rPr>
          <w:b/>
          <w:sz w:val="28"/>
          <w:szCs w:val="28"/>
        </w:rPr>
      </w:pPr>
      <w:r>
        <w:rPr>
          <w:b/>
          <w:sz w:val="28"/>
          <w:szCs w:val="28"/>
        </w:rPr>
        <w:t xml:space="preserve">ГАРАНТІЇ ПРАВ НА ЗЕМЛЮ, ЩОДО ЯКИХ ВСТАНОВЛЕНІ ОБТЯЖЕННЯ </w:t>
      </w:r>
    </w:p>
    <w:p w:rsidR="007B5D72" w:rsidRDefault="007B5D72" w:rsidP="007B5D72">
      <w:pPr>
        <w:spacing w:line="360" w:lineRule="auto"/>
        <w:ind w:firstLine="708"/>
        <w:jc w:val="both"/>
        <w:rPr>
          <w:b/>
          <w:spacing w:val="-4"/>
          <w:sz w:val="28"/>
          <w:szCs w:val="28"/>
        </w:rPr>
      </w:pPr>
    </w:p>
    <w:p w:rsidR="007F7FBC" w:rsidRDefault="007B5D72" w:rsidP="007F7FBC">
      <w:pPr>
        <w:spacing w:line="360" w:lineRule="auto"/>
        <w:ind w:firstLine="708"/>
        <w:jc w:val="both"/>
        <w:rPr>
          <w:sz w:val="28"/>
          <w:szCs w:val="28"/>
        </w:rPr>
      </w:pPr>
      <w:r w:rsidRPr="00904D15">
        <w:rPr>
          <w:sz w:val="28"/>
          <w:szCs w:val="28"/>
        </w:rPr>
        <w:t xml:space="preserve">Ключові слова: </w:t>
      </w:r>
      <w:r>
        <w:rPr>
          <w:sz w:val="28"/>
          <w:szCs w:val="28"/>
        </w:rPr>
        <w:t xml:space="preserve">гарантії прав, захист прав, способи захисту прав, </w:t>
      </w:r>
      <w:r w:rsidR="007F7FBC">
        <w:rPr>
          <w:sz w:val="28"/>
          <w:szCs w:val="28"/>
        </w:rPr>
        <w:t xml:space="preserve">судовий захист, адміністративний захист, самозахист. </w:t>
      </w:r>
    </w:p>
    <w:p w:rsidR="007B5D72" w:rsidRPr="00904D15" w:rsidRDefault="007B5D72" w:rsidP="007F7FBC">
      <w:pPr>
        <w:spacing w:line="360" w:lineRule="auto"/>
        <w:ind w:firstLine="708"/>
        <w:jc w:val="both"/>
        <w:rPr>
          <w:sz w:val="28"/>
          <w:szCs w:val="28"/>
        </w:rPr>
      </w:pPr>
      <w:r w:rsidRPr="00904D15">
        <w:rPr>
          <w:sz w:val="28"/>
          <w:szCs w:val="28"/>
        </w:rPr>
        <w:t xml:space="preserve">Ключевые слова: </w:t>
      </w:r>
      <w:r w:rsidRPr="007B5D72">
        <w:rPr>
          <w:sz w:val="28"/>
          <w:szCs w:val="28"/>
        </w:rPr>
        <w:t xml:space="preserve">гарантии прав, защита прав, способы защиты прав, </w:t>
      </w:r>
      <w:r w:rsidR="007F7FBC" w:rsidRPr="007F7FBC">
        <w:rPr>
          <w:sz w:val="28"/>
          <w:szCs w:val="28"/>
        </w:rPr>
        <w:t>судебная защита, административная защита, самозащита</w:t>
      </w:r>
      <w:r w:rsidRPr="00904D15">
        <w:rPr>
          <w:sz w:val="28"/>
          <w:szCs w:val="28"/>
        </w:rPr>
        <w:t>.</w:t>
      </w:r>
    </w:p>
    <w:p w:rsidR="007B5D72" w:rsidRPr="008D0898" w:rsidRDefault="007B5D72" w:rsidP="007B5D72">
      <w:pPr>
        <w:spacing w:line="360" w:lineRule="auto"/>
        <w:jc w:val="both"/>
        <w:rPr>
          <w:sz w:val="28"/>
          <w:szCs w:val="28"/>
          <w:lang w:val="en-US"/>
        </w:rPr>
      </w:pPr>
      <w:r w:rsidRPr="008D0898">
        <w:rPr>
          <w:sz w:val="28"/>
          <w:szCs w:val="28"/>
        </w:rPr>
        <w:tab/>
      </w:r>
      <w:r w:rsidRPr="008D0898">
        <w:rPr>
          <w:sz w:val="28"/>
          <w:szCs w:val="28"/>
          <w:lang w:val="en-US"/>
        </w:rPr>
        <w:t>Key</w:t>
      </w:r>
      <w:r w:rsidRPr="008D0898">
        <w:rPr>
          <w:sz w:val="28"/>
          <w:szCs w:val="28"/>
          <w:lang w:val="en-GB"/>
        </w:rPr>
        <w:t xml:space="preserve"> </w:t>
      </w:r>
      <w:r w:rsidRPr="008D0898">
        <w:rPr>
          <w:sz w:val="28"/>
          <w:szCs w:val="28"/>
          <w:lang w:val="en-US"/>
        </w:rPr>
        <w:t>words</w:t>
      </w:r>
      <w:r w:rsidRPr="008D0898">
        <w:rPr>
          <w:sz w:val="28"/>
          <w:szCs w:val="28"/>
          <w:lang w:val="en-GB"/>
        </w:rPr>
        <w:t xml:space="preserve">: </w:t>
      </w:r>
      <w:r w:rsidR="00BF294D" w:rsidRPr="00BF294D">
        <w:rPr>
          <w:sz w:val="28"/>
          <w:szCs w:val="28"/>
          <w:lang w:val="en-US"/>
        </w:rPr>
        <w:t xml:space="preserve">guarantees of rights, defence of rights, methods of defence of rights, </w:t>
      </w:r>
      <w:r w:rsidR="007F7FBC" w:rsidRPr="007F7FBC">
        <w:rPr>
          <w:sz w:val="28"/>
          <w:szCs w:val="28"/>
          <w:lang w:val="en-US"/>
        </w:rPr>
        <w:t>judicial defence, administrative defence, self-defence</w:t>
      </w:r>
      <w:r w:rsidRPr="008D0898">
        <w:rPr>
          <w:sz w:val="28"/>
          <w:szCs w:val="28"/>
          <w:lang w:val="en-US"/>
        </w:rPr>
        <w:t>.</w:t>
      </w:r>
    </w:p>
    <w:p w:rsidR="00B70834" w:rsidRPr="00D16C38" w:rsidRDefault="007B5D72" w:rsidP="00B70834">
      <w:pPr>
        <w:spacing w:line="360" w:lineRule="auto"/>
        <w:ind w:firstLine="708"/>
        <w:jc w:val="both"/>
        <w:rPr>
          <w:spacing w:val="-4"/>
          <w:sz w:val="28"/>
          <w:szCs w:val="28"/>
        </w:rPr>
      </w:pPr>
      <w:r w:rsidRPr="00D16C38">
        <w:rPr>
          <w:sz w:val="28"/>
          <w:szCs w:val="28"/>
        </w:rPr>
        <w:t>Резюме:</w:t>
      </w:r>
      <w:r w:rsidRPr="00D16C38">
        <w:rPr>
          <w:spacing w:val="-4"/>
          <w:sz w:val="28"/>
          <w:szCs w:val="28"/>
        </w:rPr>
        <w:t xml:space="preserve"> </w:t>
      </w:r>
      <w:r w:rsidR="00B70834" w:rsidRPr="00D16C38">
        <w:rPr>
          <w:sz w:val="28"/>
          <w:szCs w:val="28"/>
        </w:rPr>
        <w:t xml:space="preserve">Право власності на земельну ділянку, право оренди землі, а також інші права третіх осіб на чужу земельну ділянку </w:t>
      </w:r>
      <w:r w:rsidR="00D521E7" w:rsidRPr="00D16C38">
        <w:rPr>
          <w:sz w:val="28"/>
          <w:szCs w:val="28"/>
        </w:rPr>
        <w:t>потребують н</w:t>
      </w:r>
      <w:r w:rsidR="00B70834" w:rsidRPr="00D16C38">
        <w:rPr>
          <w:sz w:val="28"/>
          <w:szCs w:val="28"/>
        </w:rPr>
        <w:t>алежного правового забезпечення</w:t>
      </w:r>
      <w:r w:rsidR="00D16C38">
        <w:rPr>
          <w:sz w:val="28"/>
          <w:szCs w:val="28"/>
        </w:rPr>
        <w:t>, відповідних гарантій</w:t>
      </w:r>
      <w:r w:rsidR="00B70834" w:rsidRPr="00D16C38">
        <w:rPr>
          <w:sz w:val="28"/>
          <w:szCs w:val="28"/>
        </w:rPr>
        <w:t xml:space="preserve"> при </w:t>
      </w:r>
      <w:r w:rsidR="00D521E7" w:rsidRPr="00D16C38">
        <w:rPr>
          <w:sz w:val="28"/>
          <w:szCs w:val="28"/>
        </w:rPr>
        <w:t xml:space="preserve">їх </w:t>
      </w:r>
      <w:r w:rsidR="00B70834" w:rsidRPr="00D16C38">
        <w:rPr>
          <w:sz w:val="28"/>
          <w:szCs w:val="28"/>
        </w:rPr>
        <w:t>здійсненні</w:t>
      </w:r>
      <w:r w:rsidR="00D521E7" w:rsidRPr="00D16C38">
        <w:rPr>
          <w:sz w:val="28"/>
          <w:szCs w:val="28"/>
        </w:rPr>
        <w:t>.</w:t>
      </w:r>
    </w:p>
    <w:p w:rsidR="00B70834" w:rsidRPr="00D16C38" w:rsidRDefault="00B70834" w:rsidP="00D16C38">
      <w:pPr>
        <w:tabs>
          <w:tab w:val="left" w:pos="4075"/>
        </w:tabs>
        <w:spacing w:line="360" w:lineRule="auto"/>
        <w:ind w:firstLine="708"/>
        <w:jc w:val="both"/>
        <w:rPr>
          <w:sz w:val="28"/>
          <w:szCs w:val="28"/>
        </w:rPr>
      </w:pPr>
      <w:r w:rsidRPr="00D16C38">
        <w:rPr>
          <w:sz w:val="28"/>
          <w:szCs w:val="28"/>
        </w:rPr>
        <w:t>Гарантії прав на землю розглядаємо як нормативно встановлені приписи та способи, що забезпечують реалізацію прав на землю у визначеному законодавством порядку, межі їх здійснення та методи захисту у разі порушення таких прав. До гарантій здійснення обтяжених прав на землю відносимо: законність та верховенство права; непорушність права власності на землю; забезпечення захисту права на орендовану земельну ділянку нарівні із захистом права власності на земельну ділянку відповідно до закону; встановлення невичерпного переліку способів захисту прав на землю; юридична відповідальність за порушення чужих прав на землю; а також ряд інших гарантій прав на землю, що знаходять своє відображення в нормах земельного законодавства.</w:t>
      </w:r>
    </w:p>
    <w:p w:rsidR="00B70834" w:rsidRPr="00D16C38" w:rsidRDefault="00B70834" w:rsidP="00B70834">
      <w:pPr>
        <w:tabs>
          <w:tab w:val="left" w:pos="4075"/>
        </w:tabs>
        <w:spacing w:line="360" w:lineRule="auto"/>
        <w:ind w:firstLine="708"/>
        <w:jc w:val="both"/>
        <w:rPr>
          <w:sz w:val="28"/>
          <w:szCs w:val="28"/>
        </w:rPr>
      </w:pPr>
      <w:r w:rsidRPr="00D16C38">
        <w:rPr>
          <w:sz w:val="28"/>
          <w:szCs w:val="28"/>
        </w:rPr>
        <w:t>Серед способів захисту обтяжених прав на землю виділяємо такі, як судовий, адміністративний (звернення до органів виконавчої влади та правоохоронних органів) та самозахист.</w:t>
      </w:r>
    </w:p>
    <w:p w:rsidR="000B6508" w:rsidRDefault="007B5D72" w:rsidP="007B5D72">
      <w:pPr>
        <w:spacing w:line="360" w:lineRule="auto"/>
        <w:ind w:firstLine="708"/>
        <w:jc w:val="both"/>
        <w:rPr>
          <w:sz w:val="28"/>
          <w:szCs w:val="28"/>
          <w:lang w:val="en-US"/>
        </w:rPr>
      </w:pPr>
      <w:r w:rsidRPr="002A2472">
        <w:rPr>
          <w:sz w:val="28"/>
          <w:szCs w:val="28"/>
        </w:rPr>
        <w:t xml:space="preserve">Резюме: </w:t>
      </w:r>
      <w:r w:rsidR="000B6508" w:rsidRPr="002A2472">
        <w:rPr>
          <w:sz w:val="28"/>
          <w:szCs w:val="28"/>
        </w:rPr>
        <w:t>Право</w:t>
      </w:r>
      <w:r w:rsidR="000B6508" w:rsidRPr="000B6508">
        <w:rPr>
          <w:sz w:val="28"/>
          <w:szCs w:val="28"/>
        </w:rPr>
        <w:t xml:space="preserve"> собственности на земельный участок, право аренды земли, а также другие права третьих лиц на чужой земельный участок нуждаются в </w:t>
      </w:r>
      <w:r w:rsidR="000B6508" w:rsidRPr="000B6508">
        <w:rPr>
          <w:sz w:val="28"/>
          <w:szCs w:val="28"/>
        </w:rPr>
        <w:lastRenderedPageBreak/>
        <w:t>надлежащем правовом обеспечении, соответствующих гарантиях, при их осуществлении.</w:t>
      </w:r>
    </w:p>
    <w:p w:rsidR="00513BAB" w:rsidRDefault="00513BAB" w:rsidP="007B5D72">
      <w:pPr>
        <w:spacing w:line="360" w:lineRule="auto"/>
        <w:ind w:firstLine="708"/>
        <w:jc w:val="both"/>
        <w:rPr>
          <w:sz w:val="28"/>
          <w:szCs w:val="28"/>
          <w:lang w:val="ru-RU"/>
        </w:rPr>
      </w:pPr>
      <w:r w:rsidRPr="00513BAB">
        <w:rPr>
          <w:sz w:val="28"/>
          <w:szCs w:val="28"/>
          <w:lang w:val="ru-RU"/>
        </w:rPr>
        <w:t>Гарантии прав на землю рассматриваем как нормативно установленные предписания и способы, которые обеспечивают реализацию прав на землю в определенном законодательством порядке, пределы их осуществления и методы защиты в случае нарушения таких прав. К гарантиям осуществления обреме</w:t>
      </w:r>
      <w:r w:rsidR="008D6C8D">
        <w:rPr>
          <w:sz w:val="28"/>
          <w:szCs w:val="28"/>
          <w:lang w:val="ru-RU"/>
        </w:rPr>
        <w:t xml:space="preserve">ненных прав на землю относим: </w:t>
      </w:r>
      <w:r w:rsidRPr="00513BAB">
        <w:rPr>
          <w:sz w:val="28"/>
          <w:szCs w:val="28"/>
          <w:lang w:val="ru-RU"/>
        </w:rPr>
        <w:t>зак</w:t>
      </w:r>
      <w:r w:rsidR="008D6C8D">
        <w:rPr>
          <w:sz w:val="28"/>
          <w:szCs w:val="28"/>
          <w:lang w:val="ru-RU"/>
        </w:rPr>
        <w:t xml:space="preserve">онность и верховенство права; </w:t>
      </w:r>
      <w:r w:rsidRPr="00513BAB">
        <w:rPr>
          <w:sz w:val="28"/>
          <w:szCs w:val="28"/>
          <w:lang w:val="ru-RU"/>
        </w:rPr>
        <w:t xml:space="preserve"> нерушимость п</w:t>
      </w:r>
      <w:r w:rsidR="008D6C8D">
        <w:rPr>
          <w:sz w:val="28"/>
          <w:szCs w:val="28"/>
          <w:lang w:val="ru-RU"/>
        </w:rPr>
        <w:t xml:space="preserve">рава собственности на землю; </w:t>
      </w:r>
      <w:r w:rsidRPr="00513BAB">
        <w:rPr>
          <w:sz w:val="28"/>
          <w:szCs w:val="28"/>
          <w:lang w:val="ru-RU"/>
        </w:rPr>
        <w:t>обеспечение защиты права на арендованный земельный участок наравне с защитой права собственности на земельный участок в соответствии с законом;</w:t>
      </w:r>
      <w:r w:rsidR="002030C2" w:rsidRPr="002030C2">
        <w:t xml:space="preserve"> </w:t>
      </w:r>
      <w:r w:rsidR="002030C2" w:rsidRPr="002030C2">
        <w:rPr>
          <w:sz w:val="28"/>
          <w:szCs w:val="28"/>
          <w:lang w:val="ru-RU"/>
        </w:rPr>
        <w:t xml:space="preserve">установление неисчерпаемого перечня способов защиты прав на землю; юридическая ответственность за нарушение чужих прав на землю; </w:t>
      </w:r>
      <w:r w:rsidR="002A2472" w:rsidRPr="002A2472">
        <w:rPr>
          <w:sz w:val="28"/>
          <w:szCs w:val="28"/>
          <w:lang w:val="ru-RU"/>
        </w:rPr>
        <w:t>а также ряд других гарантий прав на землю, которые находят свое отражение в нормах земельного законодательства</w:t>
      </w:r>
      <w:r w:rsidR="002A2472">
        <w:rPr>
          <w:sz w:val="28"/>
          <w:szCs w:val="28"/>
          <w:lang w:val="ru-RU"/>
        </w:rPr>
        <w:t>.</w:t>
      </w:r>
    </w:p>
    <w:p w:rsidR="002A2472" w:rsidRPr="00513BAB" w:rsidRDefault="002A2472" w:rsidP="007B5D72">
      <w:pPr>
        <w:spacing w:line="360" w:lineRule="auto"/>
        <w:ind w:firstLine="708"/>
        <w:jc w:val="both"/>
        <w:rPr>
          <w:sz w:val="28"/>
          <w:szCs w:val="28"/>
          <w:lang w:val="ru-RU"/>
        </w:rPr>
      </w:pPr>
      <w:r w:rsidRPr="002A2472">
        <w:rPr>
          <w:sz w:val="28"/>
          <w:szCs w:val="28"/>
          <w:lang w:val="ru-RU"/>
        </w:rPr>
        <w:t>Среди способов защиты обремененных прав на землю выделяем такие, как судебный, административный (обращение к органам исполнительной власти и правоохранительных органов) и самозащиту.</w:t>
      </w:r>
    </w:p>
    <w:p w:rsidR="000B6508" w:rsidRDefault="007B5D72" w:rsidP="007B5D72">
      <w:pPr>
        <w:spacing w:line="360" w:lineRule="auto"/>
        <w:ind w:firstLine="708"/>
        <w:jc w:val="both"/>
        <w:rPr>
          <w:sz w:val="28"/>
          <w:szCs w:val="28"/>
        </w:rPr>
      </w:pPr>
      <w:r w:rsidRPr="00F0463A">
        <w:rPr>
          <w:sz w:val="28"/>
          <w:szCs w:val="28"/>
        </w:rPr>
        <w:t xml:space="preserve">Summery: </w:t>
      </w:r>
      <w:r w:rsidR="000B6508" w:rsidRPr="00F0463A">
        <w:rPr>
          <w:sz w:val="28"/>
          <w:szCs w:val="28"/>
        </w:rPr>
        <w:t>Right</w:t>
      </w:r>
      <w:r w:rsidR="000B6508" w:rsidRPr="000B6508">
        <w:rPr>
          <w:sz w:val="28"/>
          <w:szCs w:val="28"/>
        </w:rPr>
        <w:t xml:space="preserve"> of ownership on lot land, right for the lease of earth, and also other rights for the third persons on stranger lot land need the proper legal providing, proper guarantees, at their realization.</w:t>
      </w:r>
    </w:p>
    <w:p w:rsidR="002A2472" w:rsidRPr="002A2472" w:rsidRDefault="00513BAB" w:rsidP="002A2472">
      <w:pPr>
        <w:spacing w:line="360" w:lineRule="auto"/>
        <w:ind w:firstLine="708"/>
        <w:jc w:val="both"/>
        <w:rPr>
          <w:sz w:val="28"/>
          <w:szCs w:val="28"/>
          <w:lang w:val="en-US"/>
        </w:rPr>
      </w:pPr>
      <w:r w:rsidRPr="00513BAB">
        <w:rPr>
          <w:sz w:val="28"/>
          <w:szCs w:val="28"/>
        </w:rPr>
        <w:t>On earth examine the guarantees of rights as the normatively set orders and methods, which provide realization of rights on earth in set a legislation procedure, limits of their realization and methods of defence in the case of violation of such rights. To the guarantees of realization of the bu</w:t>
      </w:r>
      <w:r w:rsidR="00D71933">
        <w:rPr>
          <w:sz w:val="28"/>
          <w:szCs w:val="28"/>
        </w:rPr>
        <w:t xml:space="preserve">rdened rights on earth take: </w:t>
      </w:r>
      <w:r w:rsidRPr="00513BAB">
        <w:rPr>
          <w:sz w:val="28"/>
          <w:szCs w:val="28"/>
        </w:rPr>
        <w:t xml:space="preserve">legality and supremacy </w:t>
      </w:r>
      <w:r w:rsidR="00D71933">
        <w:rPr>
          <w:sz w:val="28"/>
          <w:szCs w:val="28"/>
        </w:rPr>
        <w:t>of right;</w:t>
      </w:r>
      <w:r w:rsidRPr="00513BAB">
        <w:rPr>
          <w:sz w:val="28"/>
          <w:szCs w:val="28"/>
        </w:rPr>
        <w:t xml:space="preserve"> inviolability of right of ownership is on earth; providing of defence of right on the leased lot land even with securing of right of ownership for lot land in accordance with a law;</w:t>
      </w:r>
      <w:r w:rsidR="00E85ED1" w:rsidRPr="00E85ED1">
        <w:rPr>
          <w:sz w:val="28"/>
          <w:szCs w:val="28"/>
          <w:lang w:val="en-US"/>
        </w:rPr>
        <w:t xml:space="preserve"> establishment of inexhaustible list of methods of defence of rights is on earth; gramme</w:t>
      </w:r>
      <w:r w:rsidR="00E85ED1">
        <w:rPr>
          <w:sz w:val="28"/>
          <w:szCs w:val="28"/>
          <w:lang w:val="en-US"/>
        </w:rPr>
        <w:t>;</w:t>
      </w:r>
      <w:r w:rsidR="00D71933">
        <w:rPr>
          <w:sz w:val="28"/>
          <w:szCs w:val="28"/>
          <w:lang w:val="en-US"/>
        </w:rPr>
        <w:t xml:space="preserve"> </w:t>
      </w:r>
      <w:r w:rsidR="00E85ED1" w:rsidRPr="00E85ED1">
        <w:rPr>
          <w:sz w:val="28"/>
          <w:szCs w:val="28"/>
          <w:lang w:val="en-US"/>
        </w:rPr>
        <w:t xml:space="preserve"> </w:t>
      </w:r>
      <w:r w:rsidR="00D71933" w:rsidRPr="00D71933">
        <w:rPr>
          <w:sz w:val="28"/>
          <w:szCs w:val="28"/>
          <w:lang w:val="en-US"/>
        </w:rPr>
        <w:t>legal responsibility for violations of others' rights to land</w:t>
      </w:r>
      <w:r w:rsidR="00E85ED1" w:rsidRPr="00E85ED1">
        <w:rPr>
          <w:sz w:val="28"/>
          <w:szCs w:val="28"/>
          <w:lang w:val="en-US"/>
        </w:rPr>
        <w:t>;</w:t>
      </w:r>
      <w:r w:rsidR="00F0463A" w:rsidRPr="00F0463A">
        <w:rPr>
          <w:sz w:val="28"/>
          <w:szCs w:val="28"/>
          <w:lang w:val="en-US"/>
        </w:rPr>
        <w:t xml:space="preserve"> and a number of other guarantees of land rights, which are reflected in the rules of land law</w:t>
      </w:r>
      <w:r w:rsidR="002A2472" w:rsidRPr="002A2472">
        <w:rPr>
          <w:sz w:val="28"/>
          <w:szCs w:val="28"/>
          <w:lang w:val="en-US"/>
        </w:rPr>
        <w:t>.</w:t>
      </w:r>
    </w:p>
    <w:p w:rsidR="002A2472" w:rsidRPr="002A2472" w:rsidRDefault="002A2472" w:rsidP="002A2472">
      <w:pPr>
        <w:spacing w:line="360" w:lineRule="auto"/>
        <w:ind w:firstLine="708"/>
        <w:jc w:val="both"/>
        <w:rPr>
          <w:sz w:val="28"/>
          <w:szCs w:val="28"/>
          <w:lang w:val="en-US"/>
        </w:rPr>
      </w:pPr>
      <w:r w:rsidRPr="002A2472">
        <w:rPr>
          <w:sz w:val="28"/>
          <w:szCs w:val="28"/>
          <w:lang w:val="en-US"/>
        </w:rPr>
        <w:t>Among the ways to protect rights to land burdened distinguish such as judicial, administrative (appeal to the authorities and law enforcement) and self-defense.</w:t>
      </w:r>
    </w:p>
    <w:p w:rsidR="007B5D72" w:rsidRDefault="001D13AA" w:rsidP="007B5D72">
      <w:pPr>
        <w:spacing w:line="360" w:lineRule="auto"/>
        <w:ind w:firstLine="708"/>
        <w:jc w:val="both"/>
        <w:rPr>
          <w:sz w:val="28"/>
          <w:szCs w:val="28"/>
        </w:rPr>
      </w:pPr>
      <w:r>
        <w:rPr>
          <w:sz w:val="28"/>
          <w:szCs w:val="28"/>
        </w:rPr>
        <w:lastRenderedPageBreak/>
        <w:t>Встановлення</w:t>
      </w:r>
      <w:r w:rsidR="007B5D72">
        <w:rPr>
          <w:sz w:val="28"/>
          <w:szCs w:val="28"/>
        </w:rPr>
        <w:t xml:space="preserve"> обтяже</w:t>
      </w:r>
      <w:r>
        <w:rPr>
          <w:sz w:val="28"/>
          <w:szCs w:val="28"/>
        </w:rPr>
        <w:t>нь</w:t>
      </w:r>
      <w:r w:rsidR="007B5D72">
        <w:rPr>
          <w:sz w:val="28"/>
          <w:szCs w:val="28"/>
        </w:rPr>
        <w:t xml:space="preserve"> прав </w:t>
      </w:r>
      <w:r>
        <w:rPr>
          <w:sz w:val="28"/>
          <w:szCs w:val="28"/>
        </w:rPr>
        <w:t>на землю так чи інакше впливає</w:t>
      </w:r>
      <w:r w:rsidR="007B5D72">
        <w:rPr>
          <w:sz w:val="28"/>
          <w:szCs w:val="28"/>
        </w:rPr>
        <w:t xml:space="preserve"> на право власності на земельну ділянку шляхом звуження (обмеження) прав власника земельної ділянки, щодо якої встановлене обтяження. </w:t>
      </w:r>
      <w:r>
        <w:rPr>
          <w:sz w:val="28"/>
          <w:szCs w:val="28"/>
        </w:rPr>
        <w:t>За таких обставин право власності</w:t>
      </w:r>
      <w:r w:rsidR="007B5D72">
        <w:rPr>
          <w:sz w:val="28"/>
          <w:szCs w:val="28"/>
        </w:rPr>
        <w:t xml:space="preserve"> потребує відповідного правового захисту – гарантій, які б не допускали перевищення обтяжувачем своїх прав, і відповідно забезпечували законний порядок реалізації права власності з урахуванням встановленого обтяження.  </w:t>
      </w:r>
    </w:p>
    <w:p w:rsidR="007B5D72" w:rsidRDefault="007B5D72" w:rsidP="007B5D72">
      <w:pPr>
        <w:spacing w:line="360" w:lineRule="auto"/>
        <w:ind w:firstLine="708"/>
        <w:jc w:val="both"/>
        <w:rPr>
          <w:sz w:val="28"/>
          <w:szCs w:val="28"/>
        </w:rPr>
      </w:pPr>
      <w:r>
        <w:rPr>
          <w:sz w:val="28"/>
          <w:szCs w:val="28"/>
        </w:rPr>
        <w:t>Згідно</w:t>
      </w:r>
      <w:r w:rsidRPr="00F60D73">
        <w:rPr>
          <w:sz w:val="28"/>
          <w:szCs w:val="28"/>
        </w:rPr>
        <w:t xml:space="preserve"> </w:t>
      </w:r>
      <w:r>
        <w:rPr>
          <w:sz w:val="28"/>
          <w:szCs w:val="28"/>
        </w:rPr>
        <w:t>ч. 4 ст. 13 та ч. 2 ст.14, Конституції України п</w:t>
      </w:r>
      <w:r w:rsidRPr="00F60D73">
        <w:rPr>
          <w:sz w:val="28"/>
          <w:szCs w:val="28"/>
        </w:rPr>
        <w:t xml:space="preserve">раво </w:t>
      </w:r>
      <w:r>
        <w:rPr>
          <w:sz w:val="28"/>
          <w:szCs w:val="28"/>
        </w:rPr>
        <w:t>власності на землю гарантується, а також державою забезпечується</w:t>
      </w:r>
      <w:r w:rsidRPr="00F60D73">
        <w:rPr>
          <w:sz w:val="28"/>
          <w:szCs w:val="28"/>
        </w:rPr>
        <w:t xml:space="preserve"> захист прав усіх суб'єктів права власності і господарювання, соціальн</w:t>
      </w:r>
      <w:r>
        <w:rPr>
          <w:sz w:val="28"/>
          <w:szCs w:val="28"/>
        </w:rPr>
        <w:t>а</w:t>
      </w:r>
      <w:r w:rsidRPr="00F60D73">
        <w:rPr>
          <w:sz w:val="28"/>
          <w:szCs w:val="28"/>
        </w:rPr>
        <w:t xml:space="preserve"> спрямованість економіки</w:t>
      </w:r>
      <w:r w:rsidR="0093188C">
        <w:rPr>
          <w:sz w:val="28"/>
          <w:szCs w:val="28"/>
        </w:rPr>
        <w:t xml:space="preserve"> </w:t>
      </w:r>
      <w:r w:rsidR="0093188C" w:rsidRPr="0093188C">
        <w:rPr>
          <w:sz w:val="28"/>
          <w:szCs w:val="28"/>
          <w:lang w:val="ru-RU"/>
        </w:rPr>
        <w:t>[</w:t>
      </w:r>
      <w:r w:rsidR="0093188C" w:rsidRPr="0093188C">
        <w:rPr>
          <w:rStyle w:val="a8"/>
          <w:sz w:val="28"/>
          <w:szCs w:val="28"/>
          <w:vertAlign w:val="baseline"/>
        </w:rPr>
        <w:endnoteReference w:id="2"/>
      </w:r>
      <w:r w:rsidR="0093188C" w:rsidRPr="0093188C">
        <w:rPr>
          <w:sz w:val="28"/>
          <w:szCs w:val="28"/>
          <w:lang w:val="ru-RU"/>
        </w:rPr>
        <w:t>]</w:t>
      </w:r>
      <w:r w:rsidRPr="00F60D73">
        <w:rPr>
          <w:sz w:val="28"/>
          <w:szCs w:val="28"/>
        </w:rPr>
        <w:t xml:space="preserve">. </w:t>
      </w:r>
    </w:p>
    <w:p w:rsidR="007B5D72" w:rsidRDefault="007B5D72" w:rsidP="007B5D72">
      <w:pPr>
        <w:spacing w:line="360" w:lineRule="auto"/>
        <w:ind w:firstLine="708"/>
        <w:jc w:val="both"/>
        <w:rPr>
          <w:sz w:val="28"/>
          <w:szCs w:val="28"/>
        </w:rPr>
      </w:pPr>
      <w:r>
        <w:rPr>
          <w:sz w:val="28"/>
          <w:szCs w:val="28"/>
        </w:rPr>
        <w:t xml:space="preserve">На розвиток таких конституційних положень законодавець у ст. ст. 152-154 </w:t>
      </w:r>
      <w:r w:rsidR="001B30A1">
        <w:rPr>
          <w:sz w:val="28"/>
          <w:szCs w:val="28"/>
        </w:rPr>
        <w:t xml:space="preserve">Земельного кодексу України (далі – </w:t>
      </w:r>
      <w:r>
        <w:rPr>
          <w:sz w:val="28"/>
          <w:szCs w:val="28"/>
        </w:rPr>
        <w:t>ЗК України</w:t>
      </w:r>
      <w:r w:rsidR="001B30A1">
        <w:rPr>
          <w:sz w:val="28"/>
          <w:szCs w:val="28"/>
        </w:rPr>
        <w:t>)</w:t>
      </w:r>
      <w:r>
        <w:rPr>
          <w:sz w:val="28"/>
          <w:szCs w:val="28"/>
        </w:rPr>
        <w:t xml:space="preserve"> визначає, що д</w:t>
      </w:r>
      <w:r w:rsidRPr="00A619DA">
        <w:rPr>
          <w:sz w:val="28"/>
          <w:szCs w:val="28"/>
        </w:rPr>
        <w:t>ержава забезпечує громадяна</w:t>
      </w:r>
      <w:r>
        <w:rPr>
          <w:sz w:val="28"/>
          <w:szCs w:val="28"/>
        </w:rPr>
        <w:t xml:space="preserve">м та юридичним  особам рівні </w:t>
      </w:r>
      <w:r w:rsidRPr="00A619DA">
        <w:rPr>
          <w:sz w:val="28"/>
          <w:szCs w:val="28"/>
        </w:rPr>
        <w:t xml:space="preserve">умови захисту прав власності на землю. </w:t>
      </w:r>
      <w:bookmarkStart w:id="0" w:name="o1247"/>
      <w:bookmarkEnd w:id="0"/>
      <w:r>
        <w:rPr>
          <w:sz w:val="28"/>
          <w:szCs w:val="28"/>
        </w:rPr>
        <w:t xml:space="preserve">Власник земельної  </w:t>
      </w:r>
      <w:r w:rsidRPr="00A619DA">
        <w:rPr>
          <w:sz w:val="28"/>
          <w:szCs w:val="28"/>
        </w:rPr>
        <w:t>ділянк</w:t>
      </w:r>
      <w:r>
        <w:rPr>
          <w:sz w:val="28"/>
          <w:szCs w:val="28"/>
        </w:rPr>
        <w:t xml:space="preserve">и або землекористувач може </w:t>
      </w:r>
      <w:r w:rsidRPr="00A619DA">
        <w:rPr>
          <w:sz w:val="28"/>
          <w:szCs w:val="28"/>
        </w:rPr>
        <w:t>вимагати усунення будь-яких порушень</w:t>
      </w:r>
      <w:r>
        <w:rPr>
          <w:sz w:val="28"/>
          <w:szCs w:val="28"/>
        </w:rPr>
        <w:t xml:space="preserve"> його прав на землю, навіть якщо ці </w:t>
      </w:r>
      <w:r w:rsidRPr="00A619DA">
        <w:rPr>
          <w:sz w:val="28"/>
          <w:szCs w:val="28"/>
        </w:rPr>
        <w:t>порушення</w:t>
      </w:r>
      <w:r>
        <w:rPr>
          <w:sz w:val="28"/>
          <w:szCs w:val="28"/>
        </w:rPr>
        <w:t xml:space="preserve"> не пов'язані з позбавленням права володіння </w:t>
      </w:r>
      <w:r w:rsidRPr="00A619DA">
        <w:rPr>
          <w:sz w:val="28"/>
          <w:szCs w:val="28"/>
        </w:rPr>
        <w:t>земельною ділянкою, і відшкодування завданих збитків</w:t>
      </w:r>
      <w:r w:rsidR="0093188C" w:rsidRPr="0093188C">
        <w:rPr>
          <w:sz w:val="28"/>
          <w:szCs w:val="28"/>
        </w:rPr>
        <w:t xml:space="preserve"> [</w:t>
      </w:r>
      <w:r w:rsidRPr="006D5F3C">
        <w:rPr>
          <w:rStyle w:val="a8"/>
          <w:sz w:val="28"/>
          <w:szCs w:val="28"/>
          <w:vertAlign w:val="baseline"/>
        </w:rPr>
        <w:endnoteReference w:id="3"/>
      </w:r>
      <w:r w:rsidR="0093188C" w:rsidRPr="0093188C">
        <w:rPr>
          <w:sz w:val="28"/>
          <w:szCs w:val="28"/>
        </w:rPr>
        <w:t>]</w:t>
      </w:r>
      <w:r w:rsidRPr="00A619DA">
        <w:rPr>
          <w:sz w:val="28"/>
          <w:szCs w:val="28"/>
        </w:rPr>
        <w:t xml:space="preserve">. </w:t>
      </w:r>
    </w:p>
    <w:p w:rsidR="007B5D72" w:rsidRDefault="007B5D72" w:rsidP="007B5D72">
      <w:pPr>
        <w:spacing w:line="360" w:lineRule="auto"/>
        <w:ind w:firstLine="708"/>
        <w:jc w:val="both"/>
        <w:rPr>
          <w:sz w:val="28"/>
          <w:szCs w:val="28"/>
        </w:rPr>
      </w:pPr>
      <w:r>
        <w:rPr>
          <w:sz w:val="28"/>
          <w:szCs w:val="28"/>
        </w:rPr>
        <w:t xml:space="preserve">Як бачимо, нормами Конституції України та кодифікованого закону передбачено, що право на захист права власності гарантується, а будь-які порушення права власності мають бути усунуті, збитки відшкодовані. </w:t>
      </w:r>
    </w:p>
    <w:p w:rsidR="009B5BDF" w:rsidRDefault="007B5D72" w:rsidP="007B5D72">
      <w:pPr>
        <w:spacing w:line="360" w:lineRule="auto"/>
        <w:ind w:firstLine="708"/>
        <w:jc w:val="both"/>
        <w:rPr>
          <w:sz w:val="28"/>
          <w:szCs w:val="28"/>
        </w:rPr>
      </w:pPr>
      <w:r>
        <w:rPr>
          <w:sz w:val="28"/>
          <w:szCs w:val="28"/>
        </w:rPr>
        <w:t>При цьому, зауважимо, що з приводу захисту інших прав</w:t>
      </w:r>
      <w:r w:rsidRPr="00B81757">
        <w:rPr>
          <w:sz w:val="28"/>
          <w:szCs w:val="28"/>
        </w:rPr>
        <w:t xml:space="preserve"> </w:t>
      </w:r>
      <w:r>
        <w:rPr>
          <w:sz w:val="28"/>
          <w:szCs w:val="28"/>
        </w:rPr>
        <w:t>на землю, таких як право оренди, право постійного користування, право сервітуту тощо, у разі їх порушення законодавець висловлюється досить некоректно</w:t>
      </w:r>
      <w:r w:rsidR="009B5BDF">
        <w:rPr>
          <w:sz w:val="28"/>
          <w:szCs w:val="28"/>
        </w:rPr>
        <w:t>, про що йтиметься далі.</w:t>
      </w:r>
    </w:p>
    <w:p w:rsidR="003B1D97" w:rsidRDefault="009B5BDF" w:rsidP="007B5D72">
      <w:pPr>
        <w:spacing w:line="360" w:lineRule="auto"/>
        <w:ind w:firstLine="708"/>
        <w:jc w:val="both"/>
        <w:rPr>
          <w:sz w:val="28"/>
          <w:szCs w:val="28"/>
        </w:rPr>
      </w:pPr>
      <w:r>
        <w:rPr>
          <w:sz w:val="28"/>
          <w:szCs w:val="28"/>
        </w:rPr>
        <w:t xml:space="preserve">Серед науковців дослідженнями у сфері гарантій захисту прав на землю займалися </w:t>
      </w:r>
      <w:r w:rsidR="004D76FB">
        <w:rPr>
          <w:sz w:val="28"/>
          <w:szCs w:val="28"/>
        </w:rPr>
        <w:t>Н.В.</w:t>
      </w:r>
      <w:r w:rsidR="004D76FB" w:rsidRPr="009B5BDF">
        <w:rPr>
          <w:sz w:val="28"/>
          <w:szCs w:val="28"/>
        </w:rPr>
        <w:t xml:space="preserve"> </w:t>
      </w:r>
      <w:r w:rsidR="004D76FB">
        <w:rPr>
          <w:sz w:val="28"/>
          <w:szCs w:val="28"/>
        </w:rPr>
        <w:t>Безсмертна</w:t>
      </w:r>
      <w:r w:rsidR="00A3285B">
        <w:rPr>
          <w:sz w:val="28"/>
          <w:szCs w:val="28"/>
        </w:rPr>
        <w:t xml:space="preserve"> </w:t>
      </w:r>
      <w:r w:rsidR="00A3285B" w:rsidRPr="00A3285B">
        <w:rPr>
          <w:sz w:val="28"/>
          <w:szCs w:val="28"/>
        </w:rPr>
        <w:t>[</w:t>
      </w:r>
      <w:r w:rsidR="0093188C" w:rsidRPr="001244A2">
        <w:rPr>
          <w:rStyle w:val="a8"/>
          <w:sz w:val="28"/>
          <w:szCs w:val="28"/>
          <w:vertAlign w:val="baseline"/>
        </w:rPr>
        <w:endnoteReference w:id="4"/>
      </w:r>
      <w:r w:rsidR="00A3285B" w:rsidRPr="00A3285B">
        <w:rPr>
          <w:sz w:val="28"/>
          <w:szCs w:val="28"/>
        </w:rPr>
        <w:t>]</w:t>
      </w:r>
      <w:r w:rsidR="004D76FB">
        <w:rPr>
          <w:sz w:val="28"/>
          <w:szCs w:val="28"/>
        </w:rPr>
        <w:t xml:space="preserve">, </w:t>
      </w:r>
      <w:r>
        <w:rPr>
          <w:bCs/>
          <w:sz w:val="28"/>
          <w:szCs w:val="28"/>
        </w:rPr>
        <w:t>О.А.</w:t>
      </w:r>
      <w:r w:rsidRPr="009B5BDF">
        <w:rPr>
          <w:sz w:val="28"/>
          <w:szCs w:val="28"/>
        </w:rPr>
        <w:t xml:space="preserve"> </w:t>
      </w:r>
      <w:r>
        <w:rPr>
          <w:bCs/>
          <w:sz w:val="28"/>
          <w:szCs w:val="28"/>
        </w:rPr>
        <w:t>Вівчаренко</w:t>
      </w:r>
      <w:r w:rsidR="00A3285B">
        <w:rPr>
          <w:bCs/>
          <w:sz w:val="28"/>
          <w:szCs w:val="28"/>
        </w:rPr>
        <w:t xml:space="preserve"> </w:t>
      </w:r>
      <w:r w:rsidR="00A3285B">
        <w:rPr>
          <w:sz w:val="28"/>
          <w:szCs w:val="28"/>
        </w:rPr>
        <w:t>[</w:t>
      </w:r>
      <w:r w:rsidR="001244A2" w:rsidRPr="001244A2">
        <w:rPr>
          <w:rStyle w:val="a8"/>
          <w:sz w:val="28"/>
          <w:szCs w:val="28"/>
          <w:vertAlign w:val="baseline"/>
        </w:rPr>
        <w:endnoteReference w:id="5"/>
      </w:r>
      <w:r w:rsidR="00A3285B">
        <w:rPr>
          <w:sz w:val="28"/>
          <w:szCs w:val="28"/>
        </w:rPr>
        <w:t>]</w:t>
      </w:r>
      <w:r>
        <w:rPr>
          <w:bCs/>
          <w:sz w:val="28"/>
          <w:szCs w:val="28"/>
        </w:rPr>
        <w:t xml:space="preserve">, </w:t>
      </w:r>
      <w:r w:rsidR="004D76FB">
        <w:rPr>
          <w:sz w:val="28"/>
          <w:szCs w:val="28"/>
        </w:rPr>
        <w:t>В. П. Грибанов</w:t>
      </w:r>
      <w:r w:rsidR="00A3285B">
        <w:rPr>
          <w:sz w:val="28"/>
          <w:szCs w:val="28"/>
        </w:rPr>
        <w:t xml:space="preserve"> [</w:t>
      </w:r>
      <w:r w:rsidR="000A3CCF" w:rsidRPr="00F42DB4">
        <w:rPr>
          <w:rStyle w:val="a8"/>
          <w:sz w:val="28"/>
          <w:szCs w:val="28"/>
          <w:vertAlign w:val="baseline"/>
        </w:rPr>
        <w:endnoteReference w:id="6"/>
      </w:r>
      <w:r w:rsidR="00A3285B">
        <w:rPr>
          <w:sz w:val="28"/>
          <w:szCs w:val="28"/>
        </w:rPr>
        <w:t>]</w:t>
      </w:r>
      <w:r w:rsidR="004D76FB">
        <w:rPr>
          <w:sz w:val="28"/>
          <w:szCs w:val="28"/>
        </w:rPr>
        <w:t>, А.М.</w:t>
      </w:r>
      <w:r w:rsidR="004D76FB" w:rsidRPr="009B5BDF">
        <w:rPr>
          <w:sz w:val="28"/>
          <w:szCs w:val="28"/>
        </w:rPr>
        <w:t xml:space="preserve"> </w:t>
      </w:r>
      <w:r w:rsidR="004D76FB">
        <w:rPr>
          <w:sz w:val="28"/>
          <w:szCs w:val="28"/>
        </w:rPr>
        <w:t>Мірошниченко</w:t>
      </w:r>
      <w:r w:rsidR="00A3285B">
        <w:rPr>
          <w:sz w:val="28"/>
          <w:szCs w:val="28"/>
        </w:rPr>
        <w:t xml:space="preserve"> [</w:t>
      </w:r>
      <w:r w:rsidR="00F42DB4" w:rsidRPr="00AE0BA2">
        <w:rPr>
          <w:rStyle w:val="a8"/>
          <w:sz w:val="28"/>
          <w:szCs w:val="28"/>
          <w:vertAlign w:val="baseline"/>
        </w:rPr>
        <w:endnoteReference w:id="7"/>
      </w:r>
      <w:r w:rsidR="00A3285B">
        <w:rPr>
          <w:sz w:val="28"/>
          <w:szCs w:val="28"/>
        </w:rPr>
        <w:t>]</w:t>
      </w:r>
      <w:r w:rsidR="004D76FB">
        <w:rPr>
          <w:sz w:val="28"/>
          <w:szCs w:val="28"/>
        </w:rPr>
        <w:t xml:space="preserve">, </w:t>
      </w:r>
      <w:r w:rsidR="004D76FB">
        <w:rPr>
          <w:bCs/>
          <w:sz w:val="28"/>
          <w:szCs w:val="28"/>
        </w:rPr>
        <w:t>В.В.</w:t>
      </w:r>
      <w:r w:rsidR="004D76FB" w:rsidRPr="009B5BDF">
        <w:rPr>
          <w:sz w:val="28"/>
          <w:szCs w:val="28"/>
        </w:rPr>
        <w:t xml:space="preserve"> </w:t>
      </w:r>
      <w:r w:rsidR="004D76FB">
        <w:rPr>
          <w:bCs/>
          <w:sz w:val="28"/>
          <w:szCs w:val="28"/>
        </w:rPr>
        <w:t>Носік</w:t>
      </w:r>
      <w:r w:rsidR="00A3285B">
        <w:rPr>
          <w:bCs/>
          <w:sz w:val="28"/>
          <w:szCs w:val="28"/>
        </w:rPr>
        <w:t xml:space="preserve"> </w:t>
      </w:r>
      <w:r w:rsidR="00A3285B">
        <w:rPr>
          <w:sz w:val="28"/>
          <w:szCs w:val="28"/>
        </w:rPr>
        <w:t>[</w:t>
      </w:r>
      <w:r w:rsidR="00AE0BA2" w:rsidRPr="00AE0BA2">
        <w:rPr>
          <w:rStyle w:val="a8"/>
          <w:sz w:val="28"/>
          <w:szCs w:val="28"/>
          <w:vertAlign w:val="baseline"/>
        </w:rPr>
        <w:endnoteReference w:id="8"/>
      </w:r>
      <w:r w:rsidR="00A3285B">
        <w:rPr>
          <w:sz w:val="28"/>
          <w:szCs w:val="28"/>
        </w:rPr>
        <w:t>]</w:t>
      </w:r>
      <w:r w:rsidR="004D76FB">
        <w:rPr>
          <w:bCs/>
          <w:sz w:val="28"/>
          <w:szCs w:val="28"/>
        </w:rPr>
        <w:t xml:space="preserve">, </w:t>
      </w:r>
      <w:r>
        <w:rPr>
          <w:sz w:val="28"/>
          <w:szCs w:val="28"/>
        </w:rPr>
        <w:t>О.М.</w:t>
      </w:r>
      <w:r w:rsidRPr="009B5BDF">
        <w:rPr>
          <w:bCs/>
          <w:sz w:val="28"/>
          <w:szCs w:val="28"/>
        </w:rPr>
        <w:t xml:space="preserve"> </w:t>
      </w:r>
      <w:r>
        <w:rPr>
          <w:sz w:val="28"/>
          <w:szCs w:val="28"/>
        </w:rPr>
        <w:t>Туєва</w:t>
      </w:r>
      <w:r w:rsidR="00A3285B">
        <w:rPr>
          <w:sz w:val="28"/>
          <w:szCs w:val="28"/>
        </w:rPr>
        <w:t xml:space="preserve"> [</w:t>
      </w:r>
      <w:r w:rsidR="00AE0BA2" w:rsidRPr="000D0802">
        <w:rPr>
          <w:rStyle w:val="a8"/>
          <w:sz w:val="28"/>
          <w:szCs w:val="28"/>
          <w:vertAlign w:val="baseline"/>
        </w:rPr>
        <w:endnoteReference w:id="9"/>
      </w:r>
      <w:r w:rsidR="00A3285B">
        <w:rPr>
          <w:sz w:val="28"/>
          <w:szCs w:val="28"/>
        </w:rPr>
        <w:t>]</w:t>
      </w:r>
      <w:r>
        <w:rPr>
          <w:sz w:val="28"/>
          <w:szCs w:val="28"/>
        </w:rPr>
        <w:t>,</w:t>
      </w:r>
      <w:r w:rsidR="004D76FB">
        <w:rPr>
          <w:sz w:val="28"/>
          <w:szCs w:val="28"/>
        </w:rPr>
        <w:t xml:space="preserve"> </w:t>
      </w:r>
      <w:r>
        <w:rPr>
          <w:sz w:val="28"/>
          <w:szCs w:val="28"/>
        </w:rPr>
        <w:t>частково</w:t>
      </w:r>
      <w:r w:rsidRPr="009B5BDF">
        <w:rPr>
          <w:sz w:val="28"/>
          <w:szCs w:val="28"/>
        </w:rPr>
        <w:t xml:space="preserve"> </w:t>
      </w:r>
      <w:r>
        <w:rPr>
          <w:sz w:val="28"/>
          <w:szCs w:val="28"/>
        </w:rPr>
        <w:t>О.Б. Гупаловська</w:t>
      </w:r>
      <w:r w:rsidR="00A3285B">
        <w:rPr>
          <w:sz w:val="28"/>
          <w:szCs w:val="28"/>
        </w:rPr>
        <w:t xml:space="preserve"> [</w:t>
      </w:r>
      <w:r w:rsidR="000D0802" w:rsidRPr="000D0802">
        <w:rPr>
          <w:rStyle w:val="a8"/>
          <w:sz w:val="28"/>
          <w:szCs w:val="28"/>
          <w:vertAlign w:val="baseline"/>
        </w:rPr>
        <w:endnoteReference w:id="10"/>
      </w:r>
      <w:r w:rsidR="00A3285B">
        <w:rPr>
          <w:sz w:val="28"/>
          <w:szCs w:val="28"/>
        </w:rPr>
        <w:t>]</w:t>
      </w:r>
      <w:r w:rsidR="007B5D72">
        <w:rPr>
          <w:sz w:val="28"/>
          <w:szCs w:val="28"/>
        </w:rPr>
        <w:t>.</w:t>
      </w:r>
      <w:r w:rsidRPr="009B5BDF">
        <w:rPr>
          <w:sz w:val="28"/>
          <w:szCs w:val="28"/>
        </w:rPr>
        <w:t xml:space="preserve"> </w:t>
      </w:r>
    </w:p>
    <w:p w:rsidR="007B5D72" w:rsidRDefault="00BB3293" w:rsidP="007B5D72">
      <w:pPr>
        <w:spacing w:line="360" w:lineRule="auto"/>
        <w:ind w:firstLine="708"/>
        <w:jc w:val="both"/>
        <w:rPr>
          <w:sz w:val="28"/>
          <w:szCs w:val="28"/>
        </w:rPr>
      </w:pPr>
      <w:r>
        <w:rPr>
          <w:sz w:val="28"/>
          <w:szCs w:val="28"/>
        </w:rPr>
        <w:t xml:space="preserve">Однак, названі дослідники займалися переважно вивченням гарантій </w:t>
      </w:r>
      <w:r w:rsidR="009B5BDF">
        <w:rPr>
          <w:sz w:val="28"/>
          <w:szCs w:val="28"/>
        </w:rPr>
        <w:t>права власності</w:t>
      </w:r>
      <w:r>
        <w:rPr>
          <w:sz w:val="28"/>
          <w:szCs w:val="28"/>
        </w:rPr>
        <w:t xml:space="preserve"> на земельну ділянку, при цьому </w:t>
      </w:r>
      <w:r w:rsidR="005232B9">
        <w:rPr>
          <w:sz w:val="28"/>
          <w:szCs w:val="28"/>
        </w:rPr>
        <w:t xml:space="preserve">цілий ряд інших прав на землю, </w:t>
      </w:r>
      <w:r w:rsidR="005232B9">
        <w:rPr>
          <w:sz w:val="28"/>
          <w:szCs w:val="28"/>
        </w:rPr>
        <w:lastRenderedPageBreak/>
        <w:t>зокрема, право оренди, право постійного користування, право сервітуту, емфітевзису, суперфіцію тощо, які також можуть бути обтяженими правами третіх осіб, залишаються поза полем зору науковців.</w:t>
      </w:r>
    </w:p>
    <w:p w:rsidR="003B1D97" w:rsidRDefault="003B1D97" w:rsidP="007B5D72">
      <w:pPr>
        <w:spacing w:line="360" w:lineRule="auto"/>
        <w:ind w:firstLine="708"/>
        <w:jc w:val="both"/>
        <w:rPr>
          <w:sz w:val="28"/>
          <w:szCs w:val="28"/>
        </w:rPr>
      </w:pPr>
      <w:r>
        <w:rPr>
          <w:sz w:val="28"/>
          <w:szCs w:val="28"/>
        </w:rPr>
        <w:t>Метою даної статті є дослідження юридичних гарантій здійснення прав на землю, як права власності так і інших прав, визначення рівня їх нормативного забезпечення,а також формування власних позицій та можливих шляхів удосконалення правового регулювання.</w:t>
      </w:r>
    </w:p>
    <w:p w:rsidR="007B5D72" w:rsidRDefault="00FE4599" w:rsidP="007B5D72">
      <w:pPr>
        <w:spacing w:line="360" w:lineRule="auto"/>
        <w:ind w:firstLine="708"/>
        <w:jc w:val="both"/>
        <w:rPr>
          <w:sz w:val="28"/>
          <w:szCs w:val="28"/>
        </w:rPr>
      </w:pPr>
      <w:r>
        <w:rPr>
          <w:sz w:val="28"/>
          <w:szCs w:val="28"/>
        </w:rPr>
        <w:t>Г</w:t>
      </w:r>
      <w:r w:rsidR="007B5D72">
        <w:rPr>
          <w:sz w:val="28"/>
          <w:szCs w:val="28"/>
        </w:rPr>
        <w:t xml:space="preserve">арантії права власності </w:t>
      </w:r>
      <w:r>
        <w:rPr>
          <w:sz w:val="28"/>
          <w:szCs w:val="28"/>
        </w:rPr>
        <w:t>визначені</w:t>
      </w:r>
      <w:r w:rsidR="007B5D72">
        <w:rPr>
          <w:sz w:val="28"/>
          <w:szCs w:val="28"/>
        </w:rPr>
        <w:t xml:space="preserve"> в ст. ст. 13 та 14 Конституції України </w:t>
      </w:r>
      <w:r w:rsidR="000D0802">
        <w:rPr>
          <w:sz w:val="28"/>
          <w:szCs w:val="28"/>
        </w:rPr>
        <w:t>[</w:t>
      </w:r>
      <w:r w:rsidR="000D0802" w:rsidRPr="000D0802">
        <w:rPr>
          <w:sz w:val="28"/>
          <w:szCs w:val="28"/>
          <w:lang w:val="ru-RU"/>
        </w:rPr>
        <w:t>1</w:t>
      </w:r>
      <w:r w:rsidR="000D0802">
        <w:rPr>
          <w:sz w:val="28"/>
          <w:szCs w:val="28"/>
        </w:rPr>
        <w:t>]</w:t>
      </w:r>
      <w:r w:rsidR="000D0802" w:rsidRPr="000D0802">
        <w:rPr>
          <w:sz w:val="28"/>
          <w:szCs w:val="28"/>
          <w:lang w:val="ru-RU"/>
        </w:rPr>
        <w:t xml:space="preserve"> </w:t>
      </w:r>
      <w:r w:rsidR="007B5D72">
        <w:rPr>
          <w:sz w:val="28"/>
          <w:szCs w:val="28"/>
        </w:rPr>
        <w:t>та ст. ст. 152-154 ЗК України</w:t>
      </w:r>
      <w:r w:rsidR="000D0802" w:rsidRPr="000D0802">
        <w:rPr>
          <w:sz w:val="28"/>
          <w:szCs w:val="28"/>
        </w:rPr>
        <w:t xml:space="preserve"> </w:t>
      </w:r>
      <w:r w:rsidR="000D0802">
        <w:rPr>
          <w:sz w:val="28"/>
          <w:szCs w:val="28"/>
        </w:rPr>
        <w:t>[</w:t>
      </w:r>
      <w:r w:rsidR="000D0802" w:rsidRPr="000D0802">
        <w:rPr>
          <w:sz w:val="28"/>
          <w:szCs w:val="28"/>
          <w:lang w:val="ru-RU"/>
        </w:rPr>
        <w:t>2</w:t>
      </w:r>
      <w:r w:rsidR="000D0802">
        <w:rPr>
          <w:sz w:val="28"/>
          <w:szCs w:val="28"/>
        </w:rPr>
        <w:t>]</w:t>
      </w:r>
      <w:r>
        <w:rPr>
          <w:sz w:val="28"/>
          <w:szCs w:val="28"/>
        </w:rPr>
        <w:t xml:space="preserve">. При цьому, </w:t>
      </w:r>
      <w:r w:rsidR="007B5D72">
        <w:rPr>
          <w:sz w:val="28"/>
          <w:szCs w:val="28"/>
        </w:rPr>
        <w:t>відносно захисту права користування, а також інших прав третіх осіб на чужі земельні ділянки можна припускати лише виходячи з положень ч. 2, ч. 3 ст. 152 ЗК України, де, зокрема, згадується про право землекористувача вимагати усунення будь-яких порушень його прав та передбачені способи захист прав.</w:t>
      </w:r>
    </w:p>
    <w:p w:rsidR="007B5D72" w:rsidRDefault="007B5D72" w:rsidP="007B5D72">
      <w:pPr>
        <w:spacing w:line="360" w:lineRule="auto"/>
        <w:ind w:firstLine="708"/>
        <w:jc w:val="both"/>
        <w:rPr>
          <w:sz w:val="28"/>
          <w:szCs w:val="28"/>
        </w:rPr>
      </w:pPr>
      <w:r>
        <w:rPr>
          <w:sz w:val="28"/>
          <w:szCs w:val="28"/>
        </w:rPr>
        <w:t>Зазначимо, що гарантії захисту інших прав на землю є не менш актуальними, ніж захист права власності на землю.</w:t>
      </w:r>
    </w:p>
    <w:p w:rsidR="007B5D72" w:rsidRDefault="007B5D72" w:rsidP="007B5D72">
      <w:pPr>
        <w:spacing w:line="360" w:lineRule="auto"/>
        <w:ind w:firstLine="708"/>
        <w:jc w:val="both"/>
        <w:rPr>
          <w:sz w:val="28"/>
          <w:szCs w:val="28"/>
        </w:rPr>
      </w:pPr>
      <w:r>
        <w:rPr>
          <w:sz w:val="28"/>
          <w:szCs w:val="28"/>
        </w:rPr>
        <w:t>До прикладу, права користування земельною ділянкою орендаря можуть бути звужені (обмежені) правом проходу (проїзду) сервітуарія через дану земельну ділянку. При цьому, у разі перевищення сервітуарієм дозволеного йому об’єму прав, порушеним буде право орендаря, відтак відповідних гарантій захисту потребуватиме право оренди земельної ділянки.</w:t>
      </w:r>
    </w:p>
    <w:p w:rsidR="007B5D72" w:rsidRDefault="007B5D72" w:rsidP="007B5D72">
      <w:pPr>
        <w:spacing w:line="360" w:lineRule="auto"/>
        <w:ind w:firstLine="708"/>
        <w:jc w:val="both"/>
        <w:rPr>
          <w:sz w:val="28"/>
          <w:szCs w:val="28"/>
        </w:rPr>
      </w:pPr>
      <w:r>
        <w:rPr>
          <w:sz w:val="28"/>
          <w:szCs w:val="28"/>
        </w:rPr>
        <w:t>В ст. 10 Закону України «Про оренду землі» визначено, що передача в оренду земельної</w:t>
      </w:r>
      <w:r w:rsidRPr="00114D88">
        <w:rPr>
          <w:sz w:val="28"/>
          <w:szCs w:val="28"/>
        </w:rPr>
        <w:t xml:space="preserve"> </w:t>
      </w:r>
      <w:r>
        <w:rPr>
          <w:sz w:val="28"/>
          <w:szCs w:val="28"/>
        </w:rPr>
        <w:t xml:space="preserve">ділянки не є підставою для </w:t>
      </w:r>
      <w:r w:rsidRPr="00114D88">
        <w:rPr>
          <w:sz w:val="28"/>
          <w:szCs w:val="28"/>
        </w:rPr>
        <w:t>припинення або зміни обмежень (обтяж</w:t>
      </w:r>
      <w:r>
        <w:rPr>
          <w:sz w:val="28"/>
          <w:szCs w:val="28"/>
        </w:rPr>
        <w:t xml:space="preserve">ень) та інших прав третіх осіб </w:t>
      </w:r>
      <w:r w:rsidRPr="00114D88">
        <w:rPr>
          <w:sz w:val="28"/>
          <w:szCs w:val="28"/>
        </w:rPr>
        <w:t>на цю земельну ділянку</w:t>
      </w:r>
      <w:r>
        <w:rPr>
          <w:sz w:val="28"/>
          <w:szCs w:val="28"/>
        </w:rPr>
        <w:t>.</w:t>
      </w:r>
    </w:p>
    <w:p w:rsidR="007B5D72" w:rsidRDefault="007B5D72" w:rsidP="007B5D72">
      <w:pPr>
        <w:spacing w:line="360" w:lineRule="auto"/>
        <w:ind w:firstLine="708"/>
        <w:jc w:val="both"/>
        <w:rPr>
          <w:sz w:val="28"/>
          <w:szCs w:val="28"/>
        </w:rPr>
      </w:pPr>
      <w:r>
        <w:rPr>
          <w:sz w:val="28"/>
          <w:szCs w:val="28"/>
        </w:rPr>
        <w:t xml:space="preserve">Поряд з цим, ст. </w:t>
      </w:r>
      <w:r w:rsidRPr="005F22D4">
        <w:rPr>
          <w:sz w:val="28"/>
          <w:szCs w:val="28"/>
        </w:rPr>
        <w:t>27</w:t>
      </w:r>
      <w:r>
        <w:rPr>
          <w:sz w:val="28"/>
          <w:szCs w:val="28"/>
        </w:rPr>
        <w:t xml:space="preserve"> Закону передбачає, що </w:t>
      </w:r>
      <w:bookmarkStart w:id="1" w:name="o166"/>
      <w:bookmarkEnd w:id="1"/>
      <w:r>
        <w:rPr>
          <w:sz w:val="28"/>
          <w:szCs w:val="28"/>
        </w:rPr>
        <w:t>о</w:t>
      </w:r>
      <w:r w:rsidRPr="005F22D4">
        <w:rPr>
          <w:sz w:val="28"/>
          <w:szCs w:val="28"/>
        </w:rPr>
        <w:t>рендареві забезпечується захис</w:t>
      </w:r>
      <w:r>
        <w:rPr>
          <w:sz w:val="28"/>
          <w:szCs w:val="28"/>
        </w:rPr>
        <w:t xml:space="preserve">т його права на орендовану земельну ділянку </w:t>
      </w:r>
      <w:r w:rsidRPr="005F22D4">
        <w:rPr>
          <w:sz w:val="28"/>
          <w:szCs w:val="28"/>
        </w:rPr>
        <w:t>нарівні із захист</w:t>
      </w:r>
      <w:r>
        <w:rPr>
          <w:sz w:val="28"/>
          <w:szCs w:val="28"/>
        </w:rPr>
        <w:t xml:space="preserve">ом права власності на земельну </w:t>
      </w:r>
      <w:r w:rsidRPr="005F22D4">
        <w:rPr>
          <w:sz w:val="28"/>
          <w:szCs w:val="28"/>
        </w:rPr>
        <w:t>ділянку відповідно до закону</w:t>
      </w:r>
      <w:r w:rsidR="000D0802" w:rsidRPr="000D0802">
        <w:rPr>
          <w:sz w:val="28"/>
          <w:szCs w:val="28"/>
          <w:lang w:val="ru-RU"/>
        </w:rPr>
        <w:t xml:space="preserve"> </w:t>
      </w:r>
      <w:r w:rsidR="000D0802">
        <w:rPr>
          <w:sz w:val="28"/>
          <w:szCs w:val="28"/>
        </w:rPr>
        <w:t>[</w:t>
      </w:r>
      <w:r w:rsidR="000D0802" w:rsidRPr="006D5F3C">
        <w:rPr>
          <w:rStyle w:val="a8"/>
          <w:sz w:val="28"/>
          <w:szCs w:val="28"/>
          <w:vertAlign w:val="baseline"/>
        </w:rPr>
        <w:endnoteReference w:id="11"/>
      </w:r>
      <w:r w:rsidR="000D0802">
        <w:rPr>
          <w:sz w:val="28"/>
          <w:szCs w:val="28"/>
        </w:rPr>
        <w:t>]</w:t>
      </w:r>
      <w:r w:rsidRPr="00114D88">
        <w:rPr>
          <w:sz w:val="28"/>
          <w:szCs w:val="28"/>
        </w:rPr>
        <w:t xml:space="preserve">. </w:t>
      </w:r>
    </w:p>
    <w:p w:rsidR="007B5D72" w:rsidRPr="00114D88" w:rsidRDefault="007B5D72" w:rsidP="007B5D72">
      <w:pPr>
        <w:spacing w:line="360" w:lineRule="auto"/>
        <w:ind w:firstLine="708"/>
        <w:jc w:val="both"/>
        <w:rPr>
          <w:sz w:val="28"/>
          <w:szCs w:val="28"/>
        </w:rPr>
      </w:pPr>
      <w:r>
        <w:rPr>
          <w:sz w:val="28"/>
          <w:szCs w:val="28"/>
        </w:rPr>
        <w:t>Таким чином, Законом України «Про оренду землі» захист права оренди гарантується, однак за нормами ЗК України способи захисту права оренди чітко не визначені, що може затруднювати, ускладнювати порядок здійснення орендарем його права на захист.</w:t>
      </w:r>
    </w:p>
    <w:p w:rsidR="007B5D72" w:rsidRDefault="007B5D72" w:rsidP="007B5D72">
      <w:pPr>
        <w:spacing w:line="360" w:lineRule="auto"/>
        <w:ind w:firstLine="708"/>
        <w:jc w:val="both"/>
        <w:rPr>
          <w:sz w:val="28"/>
          <w:szCs w:val="28"/>
        </w:rPr>
      </w:pPr>
      <w:r>
        <w:rPr>
          <w:sz w:val="28"/>
          <w:szCs w:val="28"/>
        </w:rPr>
        <w:lastRenderedPageBreak/>
        <w:t xml:space="preserve">Іншим прикладом необхідності захисту прав третіх осіб за землю, зокрема сервітуарія, орендаря, емфітевта тощо, є ризик припинення їх прав в результаті реалізації земельної ділянки, що була предметом іпотеки. </w:t>
      </w:r>
    </w:p>
    <w:p w:rsidR="007B5D72" w:rsidRDefault="007B5D72" w:rsidP="007B5D72">
      <w:pPr>
        <w:spacing w:line="360" w:lineRule="auto"/>
        <w:ind w:firstLine="708"/>
        <w:jc w:val="both"/>
        <w:rPr>
          <w:sz w:val="28"/>
          <w:szCs w:val="28"/>
        </w:rPr>
      </w:pPr>
      <w:r>
        <w:rPr>
          <w:sz w:val="28"/>
          <w:szCs w:val="28"/>
        </w:rPr>
        <w:t xml:space="preserve">Зокрема, за положеннями приведеного вже Закону України «Про оренду землі» (ч. 2 ст. 32) договір оренди землі може бути розірваний за ініціативою орендодавця. Враховуючи, що у заставних відносинах, право власності на земельну ділянку може перейти до іпотекодержателя, саме останній вправі ініціювати питання про розірвання договору оренди, який би не ставився до розірвання при первинному орендодавцеві (власнику) земельної ділянки. </w:t>
      </w:r>
    </w:p>
    <w:p w:rsidR="007B5D72" w:rsidRDefault="007B5D72" w:rsidP="007B5D72">
      <w:pPr>
        <w:spacing w:line="360" w:lineRule="auto"/>
        <w:ind w:firstLine="708"/>
        <w:jc w:val="both"/>
        <w:rPr>
          <w:sz w:val="28"/>
          <w:szCs w:val="28"/>
        </w:rPr>
      </w:pPr>
      <w:r>
        <w:rPr>
          <w:sz w:val="28"/>
          <w:szCs w:val="28"/>
        </w:rPr>
        <w:t>Подібні наслідки можуть настати також в договорах про встановлення сервітуту або ж емфітевзису, сурперфіцію. Адже згідно ст. 102, ч. 5 ст.103 ЗК України, земельний сервітут, емфітевзис, сурперфіцій можуть бути припинені за рішенням суду</w:t>
      </w:r>
      <w:r w:rsidR="007712F6" w:rsidRPr="007712F6">
        <w:rPr>
          <w:sz w:val="28"/>
          <w:szCs w:val="28"/>
        </w:rPr>
        <w:t xml:space="preserve"> </w:t>
      </w:r>
      <w:r w:rsidR="007712F6">
        <w:rPr>
          <w:sz w:val="28"/>
          <w:szCs w:val="28"/>
        </w:rPr>
        <w:t>[</w:t>
      </w:r>
      <w:r w:rsidR="007712F6" w:rsidRPr="007712F6">
        <w:rPr>
          <w:sz w:val="28"/>
          <w:szCs w:val="28"/>
        </w:rPr>
        <w:t>2</w:t>
      </w:r>
      <w:r w:rsidR="007712F6">
        <w:rPr>
          <w:sz w:val="28"/>
          <w:szCs w:val="28"/>
        </w:rPr>
        <w:t>]</w:t>
      </w:r>
      <w:r>
        <w:rPr>
          <w:sz w:val="28"/>
          <w:szCs w:val="28"/>
        </w:rPr>
        <w:t>. На наш погляд, така норма може стимулювати нового власника (іпотекодержателя) до позбавлення земельної ділянки від різного роду обтяжень, в тому числі від прав третіх осіб на земельну ділянку.</w:t>
      </w:r>
    </w:p>
    <w:p w:rsidR="007B5D72" w:rsidRDefault="007B5D72" w:rsidP="007B5D72">
      <w:pPr>
        <w:spacing w:line="360" w:lineRule="auto"/>
        <w:ind w:firstLine="708"/>
        <w:jc w:val="both"/>
        <w:rPr>
          <w:sz w:val="28"/>
          <w:szCs w:val="28"/>
        </w:rPr>
      </w:pPr>
      <w:r>
        <w:rPr>
          <w:sz w:val="28"/>
          <w:szCs w:val="28"/>
        </w:rPr>
        <w:t>Таким чином, належного правового захисту потребує не тільки право власності на обтяжену земельну ділянку, а також і інші права третіх осіб щодо обтяженої земельної ділянки (право оренди, право сервітуту, емфітевзису, суперфіцію тощо).</w:t>
      </w:r>
    </w:p>
    <w:p w:rsidR="007B5D72" w:rsidRDefault="007B5D72" w:rsidP="007B5D72">
      <w:pPr>
        <w:spacing w:line="360" w:lineRule="auto"/>
        <w:ind w:firstLine="708"/>
        <w:jc w:val="both"/>
        <w:rPr>
          <w:sz w:val="28"/>
          <w:szCs w:val="28"/>
        </w:rPr>
      </w:pPr>
      <w:r>
        <w:rPr>
          <w:sz w:val="28"/>
          <w:szCs w:val="28"/>
        </w:rPr>
        <w:t xml:space="preserve">Виходячи із зазначеного, вважаємо, що з метою забезпечення належного правового захисту прав третіх осіб на землю (що також можуть бути обтяженими), в тексті ст. 152 ЗК України необхідно більш чітко визначити, які саме права підлягають захисту. </w:t>
      </w:r>
    </w:p>
    <w:p w:rsidR="007B5D72" w:rsidRDefault="007B5D72" w:rsidP="007B5D72">
      <w:pPr>
        <w:spacing w:line="360" w:lineRule="auto"/>
        <w:ind w:firstLine="708"/>
        <w:jc w:val="both"/>
        <w:rPr>
          <w:sz w:val="28"/>
          <w:szCs w:val="28"/>
        </w:rPr>
      </w:pPr>
      <w:r>
        <w:rPr>
          <w:sz w:val="28"/>
          <w:szCs w:val="28"/>
        </w:rPr>
        <w:t xml:space="preserve">Зокрема, ч. 2 після слів «власник земельної ділянки» доповнити наступним: </w:t>
      </w:r>
      <w:r w:rsidRPr="00A62F9B">
        <w:rPr>
          <w:i/>
          <w:sz w:val="28"/>
          <w:szCs w:val="28"/>
        </w:rPr>
        <w:t>«, землекористувач або інша третя особа, що має права відносно земельної ділянки»</w:t>
      </w:r>
      <w:r>
        <w:rPr>
          <w:i/>
          <w:sz w:val="28"/>
          <w:szCs w:val="28"/>
        </w:rPr>
        <w:t xml:space="preserve">. </w:t>
      </w:r>
      <w:r>
        <w:rPr>
          <w:sz w:val="28"/>
          <w:szCs w:val="28"/>
        </w:rPr>
        <w:t>При цьому, слова «або землекористувач» виключити.</w:t>
      </w:r>
    </w:p>
    <w:p w:rsidR="001B30A1" w:rsidRDefault="001B30A1" w:rsidP="001B30A1">
      <w:pPr>
        <w:spacing w:line="360" w:lineRule="auto"/>
        <w:ind w:firstLine="708"/>
        <w:jc w:val="both"/>
        <w:rPr>
          <w:sz w:val="28"/>
          <w:szCs w:val="28"/>
        </w:rPr>
      </w:pPr>
      <w:r>
        <w:rPr>
          <w:sz w:val="28"/>
          <w:szCs w:val="28"/>
        </w:rPr>
        <w:t xml:space="preserve">Наведені нами приклади порушень прав на землю є непоодинокими. При цьому, з урбанізацією населених пунктів та розвитком земельно-правових відносин, випадків порушення особами, що мають права на чужу земельну ділянку, прав власників та інших осіб, що мають відношення до цих ділянок з кожним разом все збільшуватиметься. </w:t>
      </w:r>
    </w:p>
    <w:p w:rsidR="001B30A1" w:rsidRDefault="001B30A1" w:rsidP="001B30A1">
      <w:pPr>
        <w:spacing w:line="360" w:lineRule="auto"/>
        <w:ind w:firstLine="708"/>
        <w:jc w:val="both"/>
        <w:rPr>
          <w:sz w:val="28"/>
          <w:szCs w:val="28"/>
        </w:rPr>
      </w:pPr>
      <w:r w:rsidRPr="00752BCE">
        <w:rPr>
          <w:sz w:val="28"/>
          <w:szCs w:val="28"/>
        </w:rPr>
        <w:lastRenderedPageBreak/>
        <w:t>Тому, право власності та інші речові права на землю потре</w:t>
      </w:r>
      <w:r>
        <w:rPr>
          <w:sz w:val="28"/>
          <w:szCs w:val="28"/>
        </w:rPr>
        <w:t>б</w:t>
      </w:r>
      <w:r w:rsidRPr="00752BCE">
        <w:rPr>
          <w:sz w:val="28"/>
          <w:szCs w:val="28"/>
        </w:rPr>
        <w:t>ують законодавчо встановлених гарантій</w:t>
      </w:r>
      <w:r>
        <w:rPr>
          <w:sz w:val="28"/>
          <w:szCs w:val="28"/>
        </w:rPr>
        <w:t xml:space="preserve"> захист</w:t>
      </w:r>
      <w:r w:rsidRPr="00752BCE">
        <w:rPr>
          <w:sz w:val="28"/>
          <w:szCs w:val="28"/>
        </w:rPr>
        <w:t xml:space="preserve">, </w:t>
      </w:r>
      <w:r>
        <w:rPr>
          <w:sz w:val="28"/>
          <w:szCs w:val="28"/>
        </w:rPr>
        <w:t>що унеможливили б порушення</w:t>
      </w:r>
      <w:r w:rsidRPr="00752BCE">
        <w:rPr>
          <w:sz w:val="28"/>
          <w:szCs w:val="28"/>
        </w:rPr>
        <w:t xml:space="preserve"> порядк</w:t>
      </w:r>
      <w:r>
        <w:rPr>
          <w:sz w:val="28"/>
          <w:szCs w:val="28"/>
        </w:rPr>
        <w:t>у</w:t>
      </w:r>
      <w:r w:rsidRPr="00752BCE">
        <w:rPr>
          <w:sz w:val="28"/>
          <w:szCs w:val="28"/>
        </w:rPr>
        <w:t xml:space="preserve"> реалізації</w:t>
      </w:r>
      <w:r>
        <w:rPr>
          <w:sz w:val="28"/>
          <w:szCs w:val="28"/>
        </w:rPr>
        <w:t xml:space="preserve"> обтяжених прав на землю.</w:t>
      </w:r>
      <w:r w:rsidRPr="00752BCE">
        <w:rPr>
          <w:sz w:val="28"/>
          <w:szCs w:val="28"/>
        </w:rPr>
        <w:t xml:space="preserve"> </w:t>
      </w:r>
    </w:p>
    <w:p w:rsidR="001B30A1" w:rsidRDefault="001B30A1" w:rsidP="001B30A1">
      <w:pPr>
        <w:shd w:val="clear" w:color="auto" w:fill="FFFFFF"/>
        <w:spacing w:line="360" w:lineRule="auto"/>
        <w:ind w:firstLine="720"/>
        <w:jc w:val="both"/>
        <w:rPr>
          <w:sz w:val="28"/>
          <w:szCs w:val="28"/>
        </w:rPr>
      </w:pPr>
      <w:r>
        <w:rPr>
          <w:sz w:val="28"/>
          <w:szCs w:val="28"/>
        </w:rPr>
        <w:t>О.А. Вівчаренко п</w:t>
      </w:r>
      <w:r w:rsidRPr="000B276D">
        <w:rPr>
          <w:sz w:val="28"/>
          <w:szCs w:val="28"/>
        </w:rPr>
        <w:t xml:space="preserve">ід гарантіями права власності на землю в Україні </w:t>
      </w:r>
      <w:r>
        <w:rPr>
          <w:sz w:val="28"/>
          <w:szCs w:val="28"/>
        </w:rPr>
        <w:t>розуміє</w:t>
      </w:r>
      <w:r w:rsidRPr="000B276D">
        <w:rPr>
          <w:sz w:val="28"/>
          <w:szCs w:val="28"/>
        </w:rPr>
        <w:t xml:space="preserve"> сукупність правових заходів, які є невід'ємним елементом системи правового регулювання земельних відносин в Україні, що спрямовані на раціональне використання та охорону землі, забезпечення вільної реалізації права власності на землю всіма суб'єктами, зазначеними в Конституції та законах України</w:t>
      </w:r>
      <w:r w:rsidR="007712F6" w:rsidRPr="007712F6">
        <w:rPr>
          <w:sz w:val="28"/>
          <w:szCs w:val="28"/>
        </w:rPr>
        <w:t xml:space="preserve"> </w:t>
      </w:r>
      <w:r w:rsidR="007712F6">
        <w:rPr>
          <w:sz w:val="28"/>
          <w:szCs w:val="28"/>
        </w:rPr>
        <w:t>[</w:t>
      </w:r>
      <w:r w:rsidR="007712F6" w:rsidRPr="007712F6">
        <w:rPr>
          <w:sz w:val="28"/>
          <w:szCs w:val="28"/>
        </w:rPr>
        <w:t>4</w:t>
      </w:r>
      <w:r w:rsidR="00434F92">
        <w:rPr>
          <w:sz w:val="28"/>
          <w:szCs w:val="28"/>
        </w:rPr>
        <w:t>, С.8</w:t>
      </w:r>
      <w:r w:rsidR="007712F6">
        <w:rPr>
          <w:sz w:val="28"/>
          <w:szCs w:val="28"/>
        </w:rPr>
        <w:t>]</w:t>
      </w:r>
      <w:r w:rsidRPr="000B276D">
        <w:rPr>
          <w:sz w:val="28"/>
          <w:szCs w:val="28"/>
        </w:rPr>
        <w:t>.</w:t>
      </w:r>
    </w:p>
    <w:p w:rsidR="001B30A1" w:rsidRPr="007712F6" w:rsidRDefault="001B30A1" w:rsidP="001B30A1">
      <w:pPr>
        <w:shd w:val="clear" w:color="auto" w:fill="FFFFFF"/>
        <w:spacing w:line="360" w:lineRule="auto"/>
        <w:ind w:firstLine="720"/>
        <w:jc w:val="both"/>
        <w:rPr>
          <w:sz w:val="28"/>
          <w:szCs w:val="28"/>
        </w:rPr>
      </w:pPr>
      <w:r>
        <w:rPr>
          <w:sz w:val="28"/>
          <w:szCs w:val="28"/>
        </w:rPr>
        <w:t xml:space="preserve">Н.В. Безсмертна під </w:t>
      </w:r>
      <w:r w:rsidRPr="00A83556">
        <w:rPr>
          <w:sz w:val="28"/>
          <w:szCs w:val="28"/>
        </w:rPr>
        <w:t xml:space="preserve">юридичними гарантіями здійснення права приватної власності в Україні </w:t>
      </w:r>
      <w:r>
        <w:rPr>
          <w:sz w:val="28"/>
          <w:szCs w:val="28"/>
        </w:rPr>
        <w:t>розуміє</w:t>
      </w:r>
      <w:r w:rsidRPr="00A83556">
        <w:rPr>
          <w:sz w:val="28"/>
          <w:szCs w:val="28"/>
        </w:rPr>
        <w:t xml:space="preserve"> встановлені державою та закріплені Конституцією і законодавством спеціальні засоби, які здатні забезпечити власникам реалізацію правомочностей володіння, користування, розпорядження належним їм майном на свій розсуд, охорону даного права, а також захист і поновлення цього права у випадках протиправних посягань на нього</w:t>
      </w:r>
      <w:r w:rsidR="007712F6" w:rsidRPr="007712F6">
        <w:rPr>
          <w:sz w:val="28"/>
          <w:szCs w:val="28"/>
        </w:rPr>
        <w:t xml:space="preserve"> </w:t>
      </w:r>
      <w:r w:rsidR="007712F6">
        <w:rPr>
          <w:sz w:val="28"/>
          <w:szCs w:val="28"/>
        </w:rPr>
        <w:t>[</w:t>
      </w:r>
      <w:r w:rsidR="007712F6" w:rsidRPr="007712F6">
        <w:rPr>
          <w:sz w:val="28"/>
          <w:szCs w:val="28"/>
        </w:rPr>
        <w:t>3</w:t>
      </w:r>
      <w:r w:rsidR="003E4AE2">
        <w:rPr>
          <w:sz w:val="28"/>
          <w:szCs w:val="28"/>
        </w:rPr>
        <w:t>, С.6</w:t>
      </w:r>
      <w:r w:rsidR="007712F6">
        <w:rPr>
          <w:sz w:val="28"/>
          <w:szCs w:val="28"/>
        </w:rPr>
        <w:t>]</w:t>
      </w:r>
      <w:r w:rsidR="007712F6" w:rsidRPr="007712F6">
        <w:rPr>
          <w:sz w:val="28"/>
          <w:szCs w:val="28"/>
        </w:rPr>
        <w:t>.</w:t>
      </w:r>
    </w:p>
    <w:p w:rsidR="001B30A1" w:rsidRDefault="001B30A1" w:rsidP="001B30A1">
      <w:pPr>
        <w:spacing w:line="360" w:lineRule="auto"/>
        <w:ind w:firstLine="708"/>
        <w:jc w:val="both"/>
        <w:rPr>
          <w:sz w:val="28"/>
          <w:szCs w:val="28"/>
        </w:rPr>
      </w:pPr>
      <w:r>
        <w:rPr>
          <w:sz w:val="28"/>
          <w:szCs w:val="28"/>
        </w:rPr>
        <w:t>О.М. Туєва відзначає, що гарантії прав на землю визначаються як система нормативних приписів і правових способів, передбачених земельним законодавством (матеріальним і процесуальним), які забезпечують можливість відповідних суб’єктів набути суб’єктивне право, реалізувати його в процесі практичної діяльності, а при порушенні цього права забезпечити йому належний захист. При цьому, науковець відмічає про невідкладну необхідність більш чіткого встановлення земельних гарантій в чинному законодавстві</w:t>
      </w:r>
      <w:r w:rsidR="007712F6" w:rsidRPr="007712F6">
        <w:rPr>
          <w:sz w:val="28"/>
          <w:szCs w:val="28"/>
          <w:lang w:val="ru-RU"/>
        </w:rPr>
        <w:t xml:space="preserve"> </w:t>
      </w:r>
      <w:r w:rsidR="007712F6">
        <w:rPr>
          <w:sz w:val="28"/>
          <w:szCs w:val="28"/>
        </w:rPr>
        <w:t>[</w:t>
      </w:r>
      <w:r w:rsidR="007712F6" w:rsidRPr="007712F6">
        <w:rPr>
          <w:sz w:val="28"/>
          <w:szCs w:val="28"/>
          <w:lang w:val="ru-RU"/>
        </w:rPr>
        <w:t>8</w:t>
      </w:r>
      <w:r w:rsidR="00147F5A">
        <w:rPr>
          <w:sz w:val="28"/>
          <w:szCs w:val="28"/>
          <w:lang w:val="ru-RU"/>
        </w:rPr>
        <w:t>, С.134</w:t>
      </w:r>
      <w:r w:rsidR="007712F6">
        <w:rPr>
          <w:sz w:val="28"/>
          <w:szCs w:val="28"/>
        </w:rPr>
        <w:t>]</w:t>
      </w:r>
      <w:r>
        <w:rPr>
          <w:sz w:val="28"/>
          <w:szCs w:val="28"/>
        </w:rPr>
        <w:t>.</w:t>
      </w:r>
    </w:p>
    <w:p w:rsidR="001B30A1" w:rsidRDefault="001B30A1" w:rsidP="001B30A1">
      <w:pPr>
        <w:spacing w:line="360" w:lineRule="auto"/>
        <w:ind w:firstLine="708"/>
        <w:jc w:val="both"/>
        <w:rPr>
          <w:sz w:val="28"/>
          <w:szCs w:val="28"/>
        </w:rPr>
      </w:pPr>
      <w:r>
        <w:rPr>
          <w:sz w:val="28"/>
          <w:szCs w:val="28"/>
        </w:rPr>
        <w:t xml:space="preserve">Підсумовуючи трактування науковців, пропонуємо таке авторське визначення гарантій прав на землю: це нормативно встановлені приписи та способи, що забезпечують реалізацію прав на землю у визначеному законодавством порядку, межі їх здійснення та методи захисту у разі порушення таких прав. </w:t>
      </w:r>
    </w:p>
    <w:p w:rsidR="007B5D72" w:rsidRDefault="007B5D72" w:rsidP="007B5D72">
      <w:pPr>
        <w:spacing w:line="360" w:lineRule="auto"/>
        <w:ind w:firstLine="708"/>
        <w:jc w:val="both"/>
        <w:rPr>
          <w:sz w:val="28"/>
          <w:szCs w:val="28"/>
        </w:rPr>
      </w:pPr>
      <w:r>
        <w:rPr>
          <w:sz w:val="28"/>
          <w:szCs w:val="28"/>
        </w:rPr>
        <w:t>Крім того, на наш погляд, текст ЗК України необхідно доповнити новою статтею 153</w:t>
      </w:r>
      <w:r w:rsidRPr="00993FE5">
        <w:rPr>
          <w:sz w:val="28"/>
          <w:szCs w:val="28"/>
          <w:vertAlign w:val="superscript"/>
        </w:rPr>
        <w:t>1</w:t>
      </w:r>
      <w:r w:rsidRPr="00993FE5">
        <w:rPr>
          <w:sz w:val="28"/>
          <w:szCs w:val="28"/>
        </w:rPr>
        <w:t>,</w:t>
      </w:r>
      <w:r>
        <w:rPr>
          <w:sz w:val="28"/>
          <w:szCs w:val="28"/>
          <w:vertAlign w:val="superscript"/>
        </w:rPr>
        <w:t xml:space="preserve"> </w:t>
      </w:r>
      <w:r w:rsidRPr="00993FE5">
        <w:rPr>
          <w:sz w:val="28"/>
          <w:szCs w:val="28"/>
        </w:rPr>
        <w:t>яка б врегульовувала гарантії інших прав на землю</w:t>
      </w:r>
      <w:r>
        <w:rPr>
          <w:sz w:val="28"/>
          <w:szCs w:val="28"/>
        </w:rPr>
        <w:t>, втому числі права оренди, суперфіцію, емфітевзису, сервітуту тощо, з таким текстом:</w:t>
      </w:r>
    </w:p>
    <w:p w:rsidR="007B5D72" w:rsidRDefault="007B5D72" w:rsidP="007B5D72">
      <w:pPr>
        <w:spacing w:line="360" w:lineRule="auto"/>
        <w:ind w:firstLine="708"/>
        <w:jc w:val="both"/>
        <w:rPr>
          <w:i/>
          <w:sz w:val="28"/>
          <w:szCs w:val="28"/>
        </w:rPr>
      </w:pPr>
      <w:r w:rsidRPr="00523BCD">
        <w:rPr>
          <w:i/>
          <w:sz w:val="28"/>
          <w:szCs w:val="28"/>
        </w:rPr>
        <w:lastRenderedPageBreak/>
        <w:t>«Стаття 153</w:t>
      </w:r>
      <w:r w:rsidRPr="00523BCD">
        <w:rPr>
          <w:i/>
          <w:sz w:val="28"/>
          <w:szCs w:val="28"/>
          <w:vertAlign w:val="superscript"/>
        </w:rPr>
        <w:t xml:space="preserve">1 </w:t>
      </w:r>
      <w:r w:rsidRPr="00523BCD">
        <w:rPr>
          <w:i/>
          <w:sz w:val="28"/>
          <w:szCs w:val="28"/>
        </w:rPr>
        <w:t>Гарантії інших прав на земельну ділянку</w:t>
      </w:r>
    </w:p>
    <w:p w:rsidR="007B5D72" w:rsidRDefault="007B5D72" w:rsidP="007B5D72">
      <w:pPr>
        <w:spacing w:line="360" w:lineRule="auto"/>
        <w:ind w:firstLine="708"/>
        <w:jc w:val="both"/>
        <w:rPr>
          <w:i/>
          <w:sz w:val="28"/>
          <w:szCs w:val="28"/>
        </w:rPr>
      </w:pPr>
      <w:r>
        <w:rPr>
          <w:i/>
          <w:sz w:val="28"/>
          <w:szCs w:val="28"/>
        </w:rPr>
        <w:t>1.</w:t>
      </w:r>
      <w:r w:rsidRPr="00616148">
        <w:rPr>
          <w:i/>
          <w:sz w:val="28"/>
          <w:szCs w:val="28"/>
        </w:rPr>
        <w:t>Особа, яка у встановленому законодавством порядку набула інше, відмінне від права власності, право на землю</w:t>
      </w:r>
      <w:r>
        <w:rPr>
          <w:i/>
          <w:sz w:val="28"/>
          <w:szCs w:val="28"/>
        </w:rPr>
        <w:t>, не може бути безпідставно позбавлена цього права, окрім випадків, передбачених цим Кодексом та іншими законами України.</w:t>
      </w:r>
    </w:p>
    <w:p w:rsidR="007B5D72" w:rsidRPr="00616148" w:rsidRDefault="007B5D72" w:rsidP="007B5D72">
      <w:pPr>
        <w:spacing w:line="360" w:lineRule="auto"/>
        <w:ind w:firstLine="708"/>
        <w:jc w:val="both"/>
        <w:rPr>
          <w:i/>
          <w:sz w:val="28"/>
          <w:szCs w:val="28"/>
        </w:rPr>
      </w:pPr>
      <w:r>
        <w:rPr>
          <w:i/>
          <w:sz w:val="28"/>
          <w:szCs w:val="28"/>
        </w:rPr>
        <w:t>2.Порушене право на землю третіх осіб підлягає захисту підлягає захисту шляхами та способами, передбаченими законодавством».</w:t>
      </w:r>
    </w:p>
    <w:p w:rsidR="007B5D72" w:rsidRDefault="007B5D72" w:rsidP="007B5D72">
      <w:pPr>
        <w:spacing w:line="360" w:lineRule="auto"/>
        <w:ind w:firstLine="708"/>
        <w:jc w:val="both"/>
        <w:rPr>
          <w:sz w:val="28"/>
          <w:szCs w:val="28"/>
        </w:rPr>
      </w:pPr>
      <w:r>
        <w:rPr>
          <w:sz w:val="28"/>
          <w:szCs w:val="28"/>
        </w:rPr>
        <w:t xml:space="preserve">Н.В. Безсмертна, аналізуючи положення Конституції України та </w:t>
      </w:r>
      <w:r w:rsidRPr="00FB09E5">
        <w:rPr>
          <w:sz w:val="28"/>
          <w:szCs w:val="28"/>
        </w:rPr>
        <w:t>законодавчих актів</w:t>
      </w:r>
      <w:r>
        <w:rPr>
          <w:sz w:val="28"/>
          <w:szCs w:val="28"/>
        </w:rPr>
        <w:t>,</w:t>
      </w:r>
      <w:r w:rsidRPr="00FB09E5">
        <w:rPr>
          <w:sz w:val="28"/>
          <w:szCs w:val="28"/>
        </w:rPr>
        <w:t xml:space="preserve"> </w:t>
      </w:r>
      <w:r>
        <w:rPr>
          <w:sz w:val="28"/>
          <w:szCs w:val="28"/>
        </w:rPr>
        <w:t xml:space="preserve">виділяє такі </w:t>
      </w:r>
      <w:r w:rsidRPr="00FB09E5">
        <w:rPr>
          <w:sz w:val="28"/>
          <w:szCs w:val="28"/>
        </w:rPr>
        <w:t>гарантії здійснення права приватної власності:</w:t>
      </w:r>
      <w:r>
        <w:rPr>
          <w:sz w:val="28"/>
          <w:szCs w:val="28"/>
        </w:rPr>
        <w:t xml:space="preserve"> а) з</w:t>
      </w:r>
      <w:r w:rsidRPr="00FB09E5">
        <w:rPr>
          <w:sz w:val="28"/>
          <w:szCs w:val="28"/>
        </w:rPr>
        <w:t>акріплення рівноправності розвитку всіх форм власності</w:t>
      </w:r>
      <w:r>
        <w:rPr>
          <w:sz w:val="28"/>
          <w:szCs w:val="28"/>
        </w:rPr>
        <w:t>; б) н</w:t>
      </w:r>
      <w:r w:rsidRPr="00FB09E5">
        <w:rPr>
          <w:sz w:val="28"/>
          <w:szCs w:val="28"/>
        </w:rPr>
        <w:t xml:space="preserve">епорушність права власності; </w:t>
      </w:r>
      <w:r>
        <w:rPr>
          <w:sz w:val="28"/>
          <w:szCs w:val="28"/>
        </w:rPr>
        <w:t>в) с</w:t>
      </w:r>
      <w:r w:rsidRPr="00FB09E5">
        <w:rPr>
          <w:sz w:val="28"/>
          <w:szCs w:val="28"/>
        </w:rPr>
        <w:t xml:space="preserve">вобода у здійсненні власником своїх правомочностей; </w:t>
      </w:r>
      <w:r>
        <w:rPr>
          <w:sz w:val="28"/>
          <w:szCs w:val="28"/>
        </w:rPr>
        <w:t>г) в</w:t>
      </w:r>
      <w:r w:rsidRPr="00FB09E5">
        <w:rPr>
          <w:sz w:val="28"/>
          <w:szCs w:val="28"/>
        </w:rPr>
        <w:t xml:space="preserve">изначення правового режиму власності лише законами України; </w:t>
      </w:r>
      <w:r w:rsidRPr="00F46DEA">
        <w:rPr>
          <w:sz w:val="28"/>
          <w:szCs w:val="28"/>
        </w:rPr>
        <w:t>ґ)</w:t>
      </w:r>
      <w:r>
        <w:rPr>
          <w:sz w:val="28"/>
          <w:szCs w:val="28"/>
        </w:rPr>
        <w:t xml:space="preserve"> г</w:t>
      </w:r>
      <w:r w:rsidRPr="00FB09E5">
        <w:rPr>
          <w:sz w:val="28"/>
          <w:szCs w:val="28"/>
        </w:rPr>
        <w:t xml:space="preserve">арантії прав власників при конфіскації майна; </w:t>
      </w:r>
      <w:r>
        <w:rPr>
          <w:sz w:val="28"/>
          <w:szCs w:val="28"/>
        </w:rPr>
        <w:t>д) с</w:t>
      </w:r>
      <w:r w:rsidRPr="00FB09E5">
        <w:rPr>
          <w:sz w:val="28"/>
          <w:szCs w:val="28"/>
        </w:rPr>
        <w:t xml:space="preserve">удовий захист; </w:t>
      </w:r>
      <w:r>
        <w:rPr>
          <w:sz w:val="28"/>
          <w:szCs w:val="28"/>
        </w:rPr>
        <w:t>е) ю</w:t>
      </w:r>
      <w:r w:rsidRPr="00FB09E5">
        <w:rPr>
          <w:sz w:val="28"/>
          <w:szCs w:val="28"/>
        </w:rPr>
        <w:t>ридична відповідальність</w:t>
      </w:r>
      <w:r w:rsidR="00D33204" w:rsidRPr="00D33204">
        <w:rPr>
          <w:sz w:val="28"/>
          <w:szCs w:val="28"/>
        </w:rPr>
        <w:t xml:space="preserve"> </w:t>
      </w:r>
      <w:r w:rsidR="00D33204">
        <w:rPr>
          <w:sz w:val="28"/>
          <w:szCs w:val="28"/>
        </w:rPr>
        <w:t>[</w:t>
      </w:r>
      <w:r w:rsidR="00D33204" w:rsidRPr="00D33204">
        <w:rPr>
          <w:sz w:val="28"/>
          <w:szCs w:val="28"/>
        </w:rPr>
        <w:t>3</w:t>
      </w:r>
      <w:r w:rsidR="003E4AE2">
        <w:rPr>
          <w:sz w:val="28"/>
          <w:szCs w:val="28"/>
        </w:rPr>
        <w:t>, С. 9-11</w:t>
      </w:r>
      <w:r w:rsidR="00D33204">
        <w:rPr>
          <w:sz w:val="28"/>
          <w:szCs w:val="28"/>
        </w:rPr>
        <w:t>]</w:t>
      </w:r>
      <w:r w:rsidRPr="00FB09E5">
        <w:rPr>
          <w:sz w:val="28"/>
          <w:szCs w:val="28"/>
        </w:rPr>
        <w:t>.</w:t>
      </w:r>
    </w:p>
    <w:p w:rsidR="007B5D72" w:rsidRDefault="007B5D72" w:rsidP="007B5D72">
      <w:pPr>
        <w:spacing w:line="360" w:lineRule="auto"/>
        <w:ind w:firstLine="708"/>
        <w:jc w:val="both"/>
        <w:rPr>
          <w:sz w:val="28"/>
          <w:szCs w:val="28"/>
        </w:rPr>
      </w:pPr>
      <w:r w:rsidRPr="00F46DEA">
        <w:rPr>
          <w:sz w:val="28"/>
          <w:szCs w:val="28"/>
        </w:rPr>
        <w:t>В</w:t>
      </w:r>
      <w:r>
        <w:rPr>
          <w:sz w:val="28"/>
          <w:szCs w:val="28"/>
        </w:rPr>
        <w:t xml:space="preserve"> свою чергу, В.В. Носік в своєму дисертаційному дослідженні визначає наступні</w:t>
      </w:r>
      <w:r w:rsidRPr="00F46DEA">
        <w:rPr>
          <w:sz w:val="28"/>
          <w:szCs w:val="28"/>
        </w:rPr>
        <w:t xml:space="preserve"> конституційн</w:t>
      </w:r>
      <w:r>
        <w:rPr>
          <w:sz w:val="28"/>
          <w:szCs w:val="28"/>
        </w:rPr>
        <w:t>і</w:t>
      </w:r>
      <w:r w:rsidRPr="00F46DEA">
        <w:rPr>
          <w:sz w:val="28"/>
          <w:szCs w:val="28"/>
        </w:rPr>
        <w:t xml:space="preserve"> гаранті</w:t>
      </w:r>
      <w:r>
        <w:rPr>
          <w:sz w:val="28"/>
          <w:szCs w:val="28"/>
        </w:rPr>
        <w:t>ї</w:t>
      </w:r>
      <w:r w:rsidRPr="00F46DEA">
        <w:rPr>
          <w:sz w:val="28"/>
          <w:szCs w:val="28"/>
        </w:rPr>
        <w:t xml:space="preserve"> реалізації суб’єктивного права власності на землю громадянами, юридичними особами і державою: а) гарантованість здійснення права власності на землю; б) верховенство права; ґ) законність; г) рівність суб’єктів права власності; д) свобода волевиявлення у здійсненні права власності на землю; е) вільне володіння, користування і розпорядження землею; є)непорушність права власності на землю</w:t>
      </w:r>
      <w:r w:rsidR="00B47613" w:rsidRPr="00B47613">
        <w:rPr>
          <w:sz w:val="28"/>
          <w:szCs w:val="28"/>
        </w:rPr>
        <w:t xml:space="preserve"> </w:t>
      </w:r>
      <w:r w:rsidR="00B47613">
        <w:rPr>
          <w:sz w:val="28"/>
          <w:szCs w:val="28"/>
        </w:rPr>
        <w:t>[</w:t>
      </w:r>
      <w:r w:rsidR="00B47613" w:rsidRPr="00B47613">
        <w:rPr>
          <w:sz w:val="28"/>
          <w:szCs w:val="28"/>
        </w:rPr>
        <w:t>7</w:t>
      </w:r>
      <w:r w:rsidR="00141B81">
        <w:rPr>
          <w:sz w:val="28"/>
          <w:szCs w:val="28"/>
        </w:rPr>
        <w:t>, С.21</w:t>
      </w:r>
      <w:r w:rsidR="00B47613">
        <w:rPr>
          <w:sz w:val="28"/>
          <w:szCs w:val="28"/>
        </w:rPr>
        <w:t>]</w:t>
      </w:r>
      <w:r w:rsidRPr="00F46DEA">
        <w:rPr>
          <w:sz w:val="28"/>
          <w:szCs w:val="28"/>
        </w:rPr>
        <w:t>.</w:t>
      </w:r>
    </w:p>
    <w:p w:rsidR="007B5D72" w:rsidRDefault="007B5D72" w:rsidP="007B5D72">
      <w:pPr>
        <w:spacing w:line="360" w:lineRule="auto"/>
        <w:ind w:firstLine="708"/>
        <w:jc w:val="both"/>
        <w:rPr>
          <w:sz w:val="28"/>
          <w:szCs w:val="28"/>
        </w:rPr>
      </w:pPr>
      <w:r>
        <w:rPr>
          <w:sz w:val="28"/>
          <w:szCs w:val="28"/>
        </w:rPr>
        <w:t>О.М. Туєва також виділяє гарантії прав на землю, серед яких: а) законодавчо встановлені рівні умови захисту права власності; б) недоторканість меж і розмірів земельних ділянок; в) самостійний захист права цільового використання землі; г) відшкодування збитків; ґ) непорушність права власності; д) судовий захист</w:t>
      </w:r>
      <w:r w:rsidR="00B47613" w:rsidRPr="00B47613">
        <w:rPr>
          <w:sz w:val="28"/>
          <w:szCs w:val="28"/>
        </w:rPr>
        <w:t xml:space="preserve"> </w:t>
      </w:r>
      <w:r w:rsidR="00B47613">
        <w:rPr>
          <w:sz w:val="28"/>
          <w:szCs w:val="28"/>
        </w:rPr>
        <w:t>[</w:t>
      </w:r>
      <w:r w:rsidR="00B47613" w:rsidRPr="00B47613">
        <w:rPr>
          <w:sz w:val="28"/>
          <w:szCs w:val="28"/>
        </w:rPr>
        <w:t>8</w:t>
      </w:r>
      <w:r w:rsidR="00147F5A">
        <w:rPr>
          <w:sz w:val="28"/>
          <w:szCs w:val="28"/>
        </w:rPr>
        <w:t>, С. 135-140</w:t>
      </w:r>
      <w:r w:rsidR="00B47613">
        <w:rPr>
          <w:sz w:val="28"/>
          <w:szCs w:val="28"/>
        </w:rPr>
        <w:t>]</w:t>
      </w:r>
      <w:r>
        <w:rPr>
          <w:sz w:val="28"/>
          <w:szCs w:val="28"/>
        </w:rPr>
        <w:t>.</w:t>
      </w:r>
    </w:p>
    <w:p w:rsidR="007B5D72" w:rsidRDefault="007B5D72" w:rsidP="007B5D72">
      <w:pPr>
        <w:spacing w:line="360" w:lineRule="auto"/>
        <w:ind w:firstLine="708"/>
        <w:jc w:val="both"/>
        <w:rPr>
          <w:sz w:val="28"/>
          <w:szCs w:val="28"/>
        </w:rPr>
      </w:pPr>
      <w:r>
        <w:rPr>
          <w:sz w:val="28"/>
          <w:szCs w:val="28"/>
        </w:rPr>
        <w:t xml:space="preserve">Як бачимо, в своїх поглядах наковці переважно зводяться до однієї точки зору, що зумовлено аналізом положень Конституції України та ЗК України як єдиних нормативних актів, що визначають принципи та порядок захисту прав на землю. </w:t>
      </w:r>
    </w:p>
    <w:p w:rsidR="007B5D72" w:rsidRDefault="007B5D72" w:rsidP="007B5D72">
      <w:pPr>
        <w:spacing w:line="360" w:lineRule="auto"/>
        <w:ind w:firstLine="708"/>
        <w:jc w:val="both"/>
        <w:rPr>
          <w:sz w:val="28"/>
          <w:szCs w:val="28"/>
        </w:rPr>
      </w:pPr>
      <w:r>
        <w:rPr>
          <w:sz w:val="28"/>
          <w:szCs w:val="28"/>
        </w:rPr>
        <w:lastRenderedPageBreak/>
        <w:t>При цьому, зазначимо, що приведені дослідниками гарантії прав на землю охоплюють вцілому як принципи, на яких будується законний порядок здійснення прав на землю (непорушність права власності,</w:t>
      </w:r>
      <w:r w:rsidRPr="008E50D5">
        <w:rPr>
          <w:sz w:val="28"/>
          <w:szCs w:val="28"/>
        </w:rPr>
        <w:t xml:space="preserve"> </w:t>
      </w:r>
      <w:r>
        <w:rPr>
          <w:sz w:val="28"/>
          <w:szCs w:val="28"/>
        </w:rPr>
        <w:t>верховенство права,</w:t>
      </w:r>
      <w:r w:rsidRPr="008E50D5">
        <w:rPr>
          <w:sz w:val="28"/>
          <w:szCs w:val="28"/>
        </w:rPr>
        <w:t xml:space="preserve"> </w:t>
      </w:r>
      <w:r>
        <w:rPr>
          <w:sz w:val="28"/>
          <w:szCs w:val="28"/>
        </w:rPr>
        <w:t>рівноправність розвитку всіх форм власності тощо), так і способи, за допомогою яких можна відновити власне законний порядок здійснення прав на землю (відшкодування збитків, судовий захист).</w:t>
      </w:r>
    </w:p>
    <w:p w:rsidR="007B5D72" w:rsidRDefault="007B5D72" w:rsidP="007B5D72">
      <w:pPr>
        <w:spacing w:line="360" w:lineRule="auto"/>
        <w:ind w:firstLine="708"/>
        <w:jc w:val="both"/>
        <w:rPr>
          <w:sz w:val="28"/>
          <w:szCs w:val="28"/>
        </w:rPr>
      </w:pPr>
      <w:r>
        <w:rPr>
          <w:sz w:val="28"/>
          <w:szCs w:val="28"/>
        </w:rPr>
        <w:t xml:space="preserve">Постулати, якими визначається законний порядок здійснення права власності, права користування та інших прав третіх осіб на землю, врегульовуються різними статтями ЗК України. </w:t>
      </w:r>
    </w:p>
    <w:p w:rsidR="007B5D72" w:rsidRPr="00A93536" w:rsidRDefault="007B5D72" w:rsidP="007B5D72">
      <w:pPr>
        <w:spacing w:line="360" w:lineRule="auto"/>
        <w:ind w:firstLine="708"/>
        <w:jc w:val="both"/>
        <w:rPr>
          <w:sz w:val="28"/>
          <w:szCs w:val="28"/>
        </w:rPr>
      </w:pPr>
      <w:r>
        <w:rPr>
          <w:sz w:val="28"/>
          <w:szCs w:val="28"/>
        </w:rPr>
        <w:t xml:space="preserve">До прикладу, абз. 2 ч. 5 ст. 20 ЗК України врегульовано, що земельні ділянки сільськогосподарського призначення використовуються </w:t>
      </w:r>
      <w:r w:rsidRPr="00A93536">
        <w:rPr>
          <w:sz w:val="28"/>
          <w:szCs w:val="28"/>
        </w:rPr>
        <w:t xml:space="preserve">їх власниками або </w:t>
      </w:r>
      <w:r>
        <w:rPr>
          <w:sz w:val="28"/>
          <w:szCs w:val="28"/>
        </w:rPr>
        <w:t xml:space="preserve">користувачами виключно в межах </w:t>
      </w:r>
      <w:r w:rsidRPr="00A93536">
        <w:rPr>
          <w:sz w:val="28"/>
          <w:szCs w:val="28"/>
        </w:rPr>
        <w:t xml:space="preserve">вимог </w:t>
      </w:r>
      <w:r>
        <w:rPr>
          <w:sz w:val="28"/>
          <w:szCs w:val="28"/>
        </w:rPr>
        <w:t>щодо користування</w:t>
      </w:r>
      <w:r w:rsidRPr="00A93536">
        <w:rPr>
          <w:sz w:val="28"/>
          <w:szCs w:val="28"/>
        </w:rPr>
        <w:t xml:space="preserve"> земля</w:t>
      </w:r>
      <w:r>
        <w:rPr>
          <w:sz w:val="28"/>
          <w:szCs w:val="28"/>
        </w:rPr>
        <w:t xml:space="preserve">ми </w:t>
      </w:r>
      <w:r w:rsidRPr="00A93536">
        <w:rPr>
          <w:sz w:val="28"/>
          <w:szCs w:val="28"/>
        </w:rPr>
        <w:t xml:space="preserve">певного </w:t>
      </w:r>
      <w:r>
        <w:rPr>
          <w:sz w:val="28"/>
          <w:szCs w:val="28"/>
        </w:rPr>
        <w:t xml:space="preserve">виду використання. Ст. 91 ЗК України передбачає необхідність додержання власниками вимог законодавства про охорону довкілля, зберігання геодезичних знаків, дотримання правил добросусідства тощо. Подібними нормами пронизаний ввесь текст ЗК України. Адже в протилежному випадку відмежувати законний порядок здійснення права на землю від його порушення (відхилення від допустимої поведінки) було б неможливим. </w:t>
      </w:r>
    </w:p>
    <w:p w:rsidR="007B5D72" w:rsidRDefault="007B5D72" w:rsidP="007B5D72">
      <w:pPr>
        <w:spacing w:line="360" w:lineRule="auto"/>
        <w:ind w:firstLine="708"/>
        <w:jc w:val="both"/>
        <w:rPr>
          <w:sz w:val="28"/>
          <w:szCs w:val="28"/>
        </w:rPr>
      </w:pPr>
      <w:r>
        <w:rPr>
          <w:sz w:val="28"/>
          <w:szCs w:val="28"/>
        </w:rPr>
        <w:t>В свою чергу, способи захисту прав на землю у формі невичерпного переліку приведено в ч. 3 ст. 152 ЗК України, відповідно до якої з</w:t>
      </w:r>
      <w:r w:rsidRPr="00BF0E61">
        <w:rPr>
          <w:sz w:val="28"/>
          <w:szCs w:val="28"/>
        </w:rPr>
        <w:t>ахист прав громадян та юрид</w:t>
      </w:r>
      <w:r>
        <w:rPr>
          <w:sz w:val="28"/>
          <w:szCs w:val="28"/>
        </w:rPr>
        <w:t xml:space="preserve">ичних осіб на земельні ділянки здійснюється шляхом: </w:t>
      </w:r>
      <w:bookmarkStart w:id="2" w:name="o1249"/>
      <w:bookmarkEnd w:id="2"/>
      <w:r w:rsidRPr="00BF0E61">
        <w:rPr>
          <w:sz w:val="28"/>
          <w:szCs w:val="28"/>
        </w:rPr>
        <w:t>а) визнання прав;</w:t>
      </w:r>
      <w:bookmarkStart w:id="3" w:name="o1250"/>
      <w:bookmarkEnd w:id="3"/>
      <w:r>
        <w:rPr>
          <w:sz w:val="28"/>
          <w:szCs w:val="28"/>
        </w:rPr>
        <w:t xml:space="preserve"> б) відновлення стану </w:t>
      </w:r>
      <w:r w:rsidRPr="00BF0E61">
        <w:rPr>
          <w:sz w:val="28"/>
          <w:szCs w:val="28"/>
        </w:rPr>
        <w:t>земельно</w:t>
      </w:r>
      <w:r>
        <w:rPr>
          <w:sz w:val="28"/>
          <w:szCs w:val="28"/>
        </w:rPr>
        <w:t xml:space="preserve">ї ділянки, який існував до </w:t>
      </w:r>
      <w:r w:rsidRPr="00BF0E61">
        <w:rPr>
          <w:sz w:val="28"/>
          <w:szCs w:val="28"/>
        </w:rPr>
        <w:t>порушення прав, і запобігання вчинен</w:t>
      </w:r>
      <w:r>
        <w:rPr>
          <w:sz w:val="28"/>
          <w:szCs w:val="28"/>
        </w:rPr>
        <w:t xml:space="preserve">ню дій, що порушують права або </w:t>
      </w:r>
      <w:r w:rsidRPr="00BF0E61">
        <w:rPr>
          <w:sz w:val="28"/>
          <w:szCs w:val="28"/>
        </w:rPr>
        <w:t xml:space="preserve">створюють небезпеку порушення прав; </w:t>
      </w:r>
      <w:bookmarkStart w:id="4" w:name="o1251"/>
      <w:bookmarkEnd w:id="4"/>
      <w:r w:rsidRPr="00BF0E61">
        <w:rPr>
          <w:sz w:val="28"/>
          <w:szCs w:val="28"/>
        </w:rPr>
        <w:t xml:space="preserve">в) визнання угоди недійсною; </w:t>
      </w:r>
      <w:bookmarkStart w:id="5" w:name="o1252"/>
      <w:bookmarkEnd w:id="5"/>
      <w:r>
        <w:rPr>
          <w:sz w:val="28"/>
          <w:szCs w:val="28"/>
        </w:rPr>
        <w:t xml:space="preserve">г) визнання недійсними </w:t>
      </w:r>
      <w:r w:rsidRPr="00BF0E61">
        <w:rPr>
          <w:sz w:val="28"/>
          <w:szCs w:val="28"/>
        </w:rPr>
        <w:t>рішень</w:t>
      </w:r>
      <w:r>
        <w:rPr>
          <w:sz w:val="28"/>
          <w:szCs w:val="28"/>
        </w:rPr>
        <w:t xml:space="preserve"> органів виконавчої влади або </w:t>
      </w:r>
      <w:r w:rsidRPr="00BF0E61">
        <w:rPr>
          <w:sz w:val="28"/>
          <w:szCs w:val="28"/>
        </w:rPr>
        <w:t>орг</w:t>
      </w:r>
      <w:r>
        <w:rPr>
          <w:sz w:val="28"/>
          <w:szCs w:val="28"/>
        </w:rPr>
        <w:t>анів місцевого самоврядування;</w:t>
      </w:r>
      <w:bookmarkStart w:id="6" w:name="o1253"/>
      <w:bookmarkEnd w:id="6"/>
      <w:r>
        <w:rPr>
          <w:sz w:val="28"/>
          <w:szCs w:val="28"/>
        </w:rPr>
        <w:t xml:space="preserve"> </w:t>
      </w:r>
      <w:r w:rsidRPr="00BF0E61">
        <w:rPr>
          <w:sz w:val="28"/>
          <w:szCs w:val="28"/>
        </w:rPr>
        <w:t xml:space="preserve">ґ) відшкодування заподіяних збитків; </w:t>
      </w:r>
      <w:bookmarkStart w:id="7" w:name="o1254"/>
      <w:bookmarkEnd w:id="7"/>
      <w:r w:rsidRPr="00BF0E61">
        <w:rPr>
          <w:sz w:val="28"/>
          <w:szCs w:val="28"/>
        </w:rPr>
        <w:t>д) застосування інших, передбачених законом, способів</w:t>
      </w:r>
      <w:r w:rsidR="00B47613" w:rsidRPr="00B47613">
        <w:rPr>
          <w:sz w:val="28"/>
          <w:szCs w:val="28"/>
        </w:rPr>
        <w:t xml:space="preserve"> </w:t>
      </w:r>
      <w:r w:rsidR="00B47613">
        <w:rPr>
          <w:sz w:val="28"/>
          <w:szCs w:val="28"/>
        </w:rPr>
        <w:t>[</w:t>
      </w:r>
      <w:r w:rsidR="00B47613" w:rsidRPr="00B47613">
        <w:rPr>
          <w:sz w:val="28"/>
          <w:szCs w:val="28"/>
        </w:rPr>
        <w:t>2</w:t>
      </w:r>
      <w:r w:rsidR="00B47613">
        <w:rPr>
          <w:sz w:val="28"/>
          <w:szCs w:val="28"/>
        </w:rPr>
        <w:t>]</w:t>
      </w:r>
      <w:r>
        <w:rPr>
          <w:sz w:val="28"/>
          <w:szCs w:val="28"/>
        </w:rPr>
        <w:t>.</w:t>
      </w:r>
    </w:p>
    <w:p w:rsidR="007B5D72" w:rsidRDefault="007B5D72" w:rsidP="007B5D72">
      <w:pPr>
        <w:spacing w:line="360" w:lineRule="auto"/>
        <w:ind w:firstLine="708"/>
        <w:jc w:val="both"/>
        <w:rPr>
          <w:sz w:val="28"/>
          <w:szCs w:val="28"/>
        </w:rPr>
      </w:pPr>
      <w:r>
        <w:rPr>
          <w:sz w:val="28"/>
          <w:szCs w:val="28"/>
        </w:rPr>
        <w:t xml:space="preserve">Таким чином, ми встановили наукову позицію щодо визначення гарантій прав на землю, а також визначення їх у законодавстві України. </w:t>
      </w:r>
    </w:p>
    <w:p w:rsidR="007B5D72" w:rsidRDefault="007B5D72" w:rsidP="007B5D72">
      <w:pPr>
        <w:spacing w:line="360" w:lineRule="auto"/>
        <w:ind w:firstLine="708"/>
        <w:jc w:val="both"/>
        <w:rPr>
          <w:sz w:val="28"/>
          <w:szCs w:val="28"/>
        </w:rPr>
      </w:pPr>
      <w:r>
        <w:rPr>
          <w:sz w:val="28"/>
          <w:szCs w:val="28"/>
        </w:rPr>
        <w:t>При цьому, перед нами стоїть завдання визначити гарантії здійснення обтяжених прав на землю та способи їх захисту.</w:t>
      </w:r>
    </w:p>
    <w:p w:rsidR="007B5D72" w:rsidRDefault="007B5D72" w:rsidP="007B5D72">
      <w:pPr>
        <w:spacing w:line="360" w:lineRule="auto"/>
        <w:ind w:firstLine="708"/>
        <w:jc w:val="both"/>
        <w:rPr>
          <w:sz w:val="28"/>
          <w:szCs w:val="28"/>
        </w:rPr>
      </w:pPr>
      <w:r>
        <w:rPr>
          <w:sz w:val="28"/>
          <w:szCs w:val="28"/>
        </w:rPr>
        <w:lastRenderedPageBreak/>
        <w:t>Аналізуючи норми ЗК України, а також позиції Н.В. Безсмертної, О.М. Туєвої, В.В. Носіка та О.А. Вівчаренка, вважаємо, що як гарантії здійснення обтяжених прав на землю необхідно розглядати: а) законність та верховенство права (ст. ст. 4, 5 ЗК України); б) непорушність права власності на землю (ст. 14 Конституції України, ст. ст. 78, 79 ЗК України); в) забезпечення захисту права на</w:t>
      </w:r>
      <w:r w:rsidRPr="003446EC">
        <w:rPr>
          <w:sz w:val="28"/>
          <w:szCs w:val="28"/>
        </w:rPr>
        <w:t xml:space="preserve"> орендовану </w:t>
      </w:r>
      <w:r>
        <w:rPr>
          <w:sz w:val="28"/>
          <w:szCs w:val="28"/>
        </w:rPr>
        <w:t xml:space="preserve">земельну ділянку </w:t>
      </w:r>
      <w:r w:rsidRPr="003446EC">
        <w:rPr>
          <w:sz w:val="28"/>
          <w:szCs w:val="28"/>
        </w:rPr>
        <w:t>нарівні із захистом права власності на земельну ділянку відповідно до закону</w:t>
      </w:r>
      <w:r>
        <w:rPr>
          <w:sz w:val="28"/>
          <w:szCs w:val="28"/>
        </w:rPr>
        <w:t xml:space="preserve"> (ст. 27 Закону України «Про оренду землі»); г) встановлення невичерпного переліку способів захисту прав на землю (ст. 152 ЗК України); ґ) юридична відповідальність за порушення чужих прав на землю (ст. 211 ЗК України, ст. ст. 52-56 КУпАП тощо) д) використання земельних ділянок сільськогосподарського призначення виключно в межах </w:t>
      </w:r>
      <w:r w:rsidRPr="00A93536">
        <w:rPr>
          <w:sz w:val="28"/>
          <w:szCs w:val="28"/>
        </w:rPr>
        <w:t xml:space="preserve">вимог </w:t>
      </w:r>
      <w:r>
        <w:rPr>
          <w:sz w:val="28"/>
          <w:szCs w:val="28"/>
        </w:rPr>
        <w:t>щодо користування</w:t>
      </w:r>
      <w:r w:rsidRPr="00A93536">
        <w:rPr>
          <w:sz w:val="28"/>
          <w:szCs w:val="28"/>
        </w:rPr>
        <w:t xml:space="preserve"> земля</w:t>
      </w:r>
      <w:r>
        <w:rPr>
          <w:sz w:val="28"/>
          <w:szCs w:val="28"/>
        </w:rPr>
        <w:t xml:space="preserve">ми </w:t>
      </w:r>
      <w:r w:rsidRPr="00A93536">
        <w:rPr>
          <w:sz w:val="28"/>
          <w:szCs w:val="28"/>
        </w:rPr>
        <w:t xml:space="preserve">певного </w:t>
      </w:r>
      <w:r>
        <w:rPr>
          <w:sz w:val="28"/>
          <w:szCs w:val="28"/>
        </w:rPr>
        <w:t xml:space="preserve">виду використання (ст. 20 ЗК України); е)додержання вимог законодавства про охорону довкілля (ст. 91, 96 ЗК України); є) необхідність зберігання геодезичних знаків (ст. 91 ЗК України); ж) забезпечення використання землі за цільовим призначенням (ст. 96 ЗК України); з) дотримання непорушності прав власників та користувачів суміжних земельних ділянок (ст. 96 ЗК України), а також ряд інших гарантій прав на землю, що знаходять своє відображення в нормах земельного законодавства. </w:t>
      </w:r>
    </w:p>
    <w:p w:rsidR="007B5D72" w:rsidRPr="003446EC" w:rsidRDefault="007B5D72" w:rsidP="007B5D72">
      <w:pPr>
        <w:spacing w:line="360" w:lineRule="auto"/>
        <w:ind w:firstLine="708"/>
        <w:jc w:val="both"/>
        <w:rPr>
          <w:sz w:val="28"/>
          <w:szCs w:val="28"/>
        </w:rPr>
      </w:pPr>
      <w:r>
        <w:rPr>
          <w:sz w:val="28"/>
          <w:szCs w:val="28"/>
        </w:rPr>
        <w:t>При цьому,зважаючи на передбачені ст. ст. 91 та 96 ЗК України зобов’язання власників та землекористувачів, зауважимо, що подібні гарантії прав на землю повинні розглядатися вцілому, тобто поширювати свою дію також і на сервітуаріїв, емфітевта та інших користувачів.</w:t>
      </w:r>
    </w:p>
    <w:p w:rsidR="007B5D72" w:rsidRDefault="007B5D72" w:rsidP="007B5D72">
      <w:pPr>
        <w:spacing w:line="360" w:lineRule="auto"/>
        <w:ind w:firstLine="708"/>
        <w:jc w:val="both"/>
        <w:rPr>
          <w:spacing w:val="-4"/>
          <w:sz w:val="28"/>
          <w:szCs w:val="28"/>
        </w:rPr>
      </w:pPr>
      <w:r>
        <w:rPr>
          <w:sz w:val="28"/>
          <w:szCs w:val="28"/>
        </w:rPr>
        <w:t xml:space="preserve">Наведений нами перелік гарантій прав на землю охоплює в сукупності </w:t>
      </w:r>
      <w:r>
        <w:rPr>
          <w:spacing w:val="-4"/>
          <w:sz w:val="28"/>
          <w:szCs w:val="28"/>
        </w:rPr>
        <w:t>нормативно встановлені рамки здійснення права власності та інших речових прав на землю (межі здійснення прав), способи захисту порушених прав, а також юридичні наслідки вчинення подібних порушень.</w:t>
      </w:r>
    </w:p>
    <w:p w:rsidR="007B5D72" w:rsidRDefault="007B5D72" w:rsidP="007B5D72">
      <w:pPr>
        <w:spacing w:line="360" w:lineRule="auto"/>
        <w:ind w:firstLine="708"/>
        <w:jc w:val="both"/>
        <w:rPr>
          <w:sz w:val="28"/>
          <w:szCs w:val="28"/>
        </w:rPr>
      </w:pPr>
      <w:r>
        <w:rPr>
          <w:sz w:val="28"/>
          <w:szCs w:val="28"/>
        </w:rPr>
        <w:t xml:space="preserve">При цьому, як нами вже зазначено вище, вважаємо, що способи захисту прав на землю необхідно виділяти окремо від міри необхідної законної поведінки суб’єкта права. Адже гарантії прав на землю, якими встановлено законний порядок здійснення прав на землю є основоположними принципами </w:t>
      </w:r>
      <w:r>
        <w:rPr>
          <w:sz w:val="28"/>
          <w:szCs w:val="28"/>
        </w:rPr>
        <w:lastRenderedPageBreak/>
        <w:t>реалізації того чи іншого права, в той час як способи захисту прав на землю є заходами, що спрямовані на настання юридичних наслідків, зокрема на припинення правопорушення.</w:t>
      </w:r>
    </w:p>
    <w:p w:rsidR="007B5D72" w:rsidRDefault="007B5D72" w:rsidP="007B5D72">
      <w:pPr>
        <w:spacing w:line="360" w:lineRule="auto"/>
        <w:ind w:firstLine="708"/>
        <w:jc w:val="both"/>
        <w:rPr>
          <w:sz w:val="28"/>
          <w:szCs w:val="28"/>
        </w:rPr>
      </w:pPr>
      <w:r>
        <w:rPr>
          <w:sz w:val="28"/>
          <w:szCs w:val="28"/>
        </w:rPr>
        <w:t>Перелік способів захисту прав на земельні ділянки, визначений ч. 3 ст. 152 ЗК України спрямований на припинення правопорушення та відновлення законного порядку здійснення прав на землю шляхом визнання права, визнання угоди недійсною, відшкодування заподіяних збитків тощо, про що нами згадується вище.</w:t>
      </w:r>
    </w:p>
    <w:p w:rsidR="007B5D72" w:rsidRDefault="007B5D72" w:rsidP="007B5D72">
      <w:pPr>
        <w:spacing w:line="360" w:lineRule="auto"/>
        <w:ind w:firstLine="708"/>
        <w:jc w:val="both"/>
        <w:rPr>
          <w:sz w:val="28"/>
          <w:szCs w:val="28"/>
        </w:rPr>
      </w:pPr>
      <w:r>
        <w:rPr>
          <w:sz w:val="28"/>
          <w:szCs w:val="28"/>
        </w:rPr>
        <w:t>При цьому, законодавець не акцентує уваги на порядок здійснення такого захисту, зокрема останній повинен вчинятися в судовому порядку, чи через органи виконавчої влади чи в порядку самозахисту, або ж за допомогою всіх названих способів разом.</w:t>
      </w:r>
    </w:p>
    <w:p w:rsidR="007B5D72" w:rsidRDefault="007B5D72" w:rsidP="007B5D72">
      <w:pPr>
        <w:spacing w:line="360" w:lineRule="auto"/>
        <w:ind w:firstLine="708"/>
        <w:jc w:val="both"/>
        <w:rPr>
          <w:sz w:val="28"/>
          <w:szCs w:val="28"/>
        </w:rPr>
      </w:pPr>
      <w:r>
        <w:rPr>
          <w:sz w:val="28"/>
          <w:szCs w:val="28"/>
        </w:rPr>
        <w:t>Найбільш популярним та застосовуваним способом захисту</w:t>
      </w:r>
      <w:r w:rsidRPr="00677D97">
        <w:rPr>
          <w:sz w:val="28"/>
          <w:szCs w:val="28"/>
        </w:rPr>
        <w:t xml:space="preserve"> </w:t>
      </w:r>
      <w:r>
        <w:rPr>
          <w:sz w:val="28"/>
          <w:szCs w:val="28"/>
        </w:rPr>
        <w:t>прав на землю, за переконаннями О.М. Туєвої, А.М. Мірошниченко, Н.В. Безсмертної, є звернення до суду. Таким чином фізична або юридична особа, зібравши пакет необхідних документів разом з позовною заявою звертається до суду з певними вимогами, в основі яких – вимога про припинення порушення права на землю, та в разі завдання збитків – вимога про їх відшкодування.</w:t>
      </w:r>
    </w:p>
    <w:p w:rsidR="007B5D72" w:rsidRDefault="007B5D72" w:rsidP="007B5D72">
      <w:pPr>
        <w:spacing w:line="360" w:lineRule="auto"/>
        <w:ind w:firstLine="708"/>
        <w:jc w:val="both"/>
        <w:rPr>
          <w:sz w:val="28"/>
          <w:szCs w:val="28"/>
        </w:rPr>
      </w:pPr>
      <w:r>
        <w:rPr>
          <w:sz w:val="28"/>
          <w:szCs w:val="28"/>
        </w:rPr>
        <w:t xml:space="preserve">Згідно Постанови </w:t>
      </w:r>
      <w:r w:rsidRPr="005068EC">
        <w:rPr>
          <w:sz w:val="28"/>
          <w:szCs w:val="28"/>
        </w:rPr>
        <w:t>Пленуму Верховного Суду України від 16 квітня 2004 р. № 7</w:t>
      </w:r>
      <w:r>
        <w:rPr>
          <w:sz w:val="28"/>
          <w:szCs w:val="28"/>
        </w:rPr>
        <w:t xml:space="preserve"> «</w:t>
      </w:r>
      <w:r w:rsidRPr="005068EC">
        <w:rPr>
          <w:sz w:val="28"/>
          <w:szCs w:val="28"/>
        </w:rPr>
        <w:t>Про практику застосування судами земельного законодавства при розгляді цивільних справ</w:t>
      </w:r>
      <w:r>
        <w:rPr>
          <w:sz w:val="28"/>
          <w:szCs w:val="28"/>
        </w:rPr>
        <w:t xml:space="preserve">» </w:t>
      </w:r>
      <w:r w:rsidRPr="006F19D1">
        <w:rPr>
          <w:sz w:val="28"/>
          <w:szCs w:val="28"/>
        </w:rPr>
        <w:t>с</w:t>
      </w:r>
      <w:r>
        <w:rPr>
          <w:sz w:val="28"/>
          <w:szCs w:val="28"/>
        </w:rPr>
        <w:t xml:space="preserve">удам підсудні справи за заявами: 1) з </w:t>
      </w:r>
      <w:r w:rsidRPr="005068EC">
        <w:rPr>
          <w:sz w:val="28"/>
          <w:szCs w:val="28"/>
        </w:rPr>
        <w:t>приводу володіння, користування, розпорядження земельними ділянками, що перебувають у власності громадян чи юридичних осіб, і визнання недійсними державних актів про право власності та право постійного користування земельними ділянками;</w:t>
      </w:r>
      <w:r>
        <w:rPr>
          <w:sz w:val="28"/>
          <w:szCs w:val="28"/>
        </w:rPr>
        <w:t xml:space="preserve"> 2)</w:t>
      </w:r>
      <w:r w:rsidRPr="005068EC">
        <w:rPr>
          <w:sz w:val="28"/>
          <w:szCs w:val="28"/>
        </w:rPr>
        <w:t xml:space="preserve"> про вирішення спорів, пов’язаних з орендою землі;</w:t>
      </w:r>
      <w:r>
        <w:rPr>
          <w:sz w:val="28"/>
          <w:szCs w:val="28"/>
        </w:rPr>
        <w:t xml:space="preserve"> 3) </w:t>
      </w:r>
      <w:r w:rsidRPr="005068EC">
        <w:rPr>
          <w:sz w:val="28"/>
          <w:szCs w:val="28"/>
        </w:rPr>
        <w:t>про встановлення та припинення дії земельних сервітутів;</w:t>
      </w:r>
      <w:r>
        <w:rPr>
          <w:sz w:val="28"/>
          <w:szCs w:val="28"/>
        </w:rPr>
        <w:t xml:space="preserve"> 4) </w:t>
      </w:r>
      <w:r w:rsidRPr="005068EC">
        <w:rPr>
          <w:sz w:val="28"/>
          <w:szCs w:val="28"/>
        </w:rPr>
        <w:t>про примусове припинення права на земельну ді</w:t>
      </w:r>
      <w:r>
        <w:rPr>
          <w:sz w:val="28"/>
          <w:szCs w:val="28"/>
        </w:rPr>
        <w:t>лянку з передбачених ЗК підстав; 5)</w:t>
      </w:r>
      <w:r w:rsidRPr="005068EC">
        <w:rPr>
          <w:sz w:val="28"/>
          <w:szCs w:val="28"/>
        </w:rPr>
        <w:t xml:space="preserve"> про повернення самовільно зайнятої земельної ділянки чи про звільнення земельної ділянки особою, що займає її без належних на те підстав;</w:t>
      </w:r>
      <w:r>
        <w:rPr>
          <w:sz w:val="28"/>
          <w:szCs w:val="28"/>
        </w:rPr>
        <w:t xml:space="preserve"> 6) </w:t>
      </w:r>
      <w:r w:rsidRPr="005068EC">
        <w:rPr>
          <w:sz w:val="28"/>
          <w:szCs w:val="28"/>
        </w:rPr>
        <w:t>про вирішення спорів щодо користування чужою земельною ділянкою для сільськогосподарських потреб або для забудови, сервітутів;</w:t>
      </w:r>
      <w:r>
        <w:rPr>
          <w:sz w:val="28"/>
          <w:szCs w:val="28"/>
        </w:rPr>
        <w:t xml:space="preserve"> тощо</w:t>
      </w:r>
      <w:r w:rsidR="00B47613" w:rsidRPr="00B47613">
        <w:rPr>
          <w:sz w:val="28"/>
          <w:szCs w:val="28"/>
          <w:lang w:val="ru-RU"/>
        </w:rPr>
        <w:t xml:space="preserve"> </w:t>
      </w:r>
      <w:r w:rsidR="00B47613">
        <w:rPr>
          <w:sz w:val="28"/>
          <w:szCs w:val="28"/>
        </w:rPr>
        <w:t>[</w:t>
      </w:r>
      <w:r w:rsidR="00B47613" w:rsidRPr="006D5F3C">
        <w:rPr>
          <w:rStyle w:val="a8"/>
          <w:sz w:val="28"/>
          <w:szCs w:val="28"/>
          <w:vertAlign w:val="baseline"/>
        </w:rPr>
        <w:endnoteReference w:id="12"/>
      </w:r>
      <w:r w:rsidR="00B47613">
        <w:rPr>
          <w:sz w:val="28"/>
          <w:szCs w:val="28"/>
        </w:rPr>
        <w:t>]</w:t>
      </w:r>
      <w:r>
        <w:rPr>
          <w:sz w:val="28"/>
          <w:szCs w:val="28"/>
        </w:rPr>
        <w:t>.</w:t>
      </w:r>
    </w:p>
    <w:p w:rsidR="007B5D72" w:rsidRDefault="007B5D72" w:rsidP="007B5D72">
      <w:pPr>
        <w:spacing w:line="360" w:lineRule="auto"/>
        <w:ind w:firstLine="708"/>
        <w:jc w:val="both"/>
        <w:rPr>
          <w:sz w:val="28"/>
          <w:szCs w:val="28"/>
        </w:rPr>
      </w:pPr>
      <w:r>
        <w:rPr>
          <w:sz w:val="28"/>
          <w:szCs w:val="28"/>
        </w:rPr>
        <w:lastRenderedPageBreak/>
        <w:t>Отже, в межах судового провадження можливо вирішити різного роду земельні спори, в тому числі, які пов’язані із обтяженнями прав на землю.</w:t>
      </w:r>
    </w:p>
    <w:p w:rsidR="007B5D72" w:rsidRDefault="007B5D72" w:rsidP="007B5D72">
      <w:pPr>
        <w:spacing w:line="360" w:lineRule="auto"/>
        <w:ind w:firstLine="708"/>
        <w:jc w:val="both"/>
        <w:rPr>
          <w:sz w:val="28"/>
          <w:szCs w:val="28"/>
        </w:rPr>
      </w:pPr>
      <w:r>
        <w:rPr>
          <w:sz w:val="28"/>
          <w:szCs w:val="28"/>
        </w:rPr>
        <w:t>Про даний вид захисту прав на землю О.М. Туєва відмічає, що суди покликані зіграти значну роль в гарантіях та захисту прав власників землі та землекористувачів. Судовий захист земельних прав розглядається як найбільш кваліфікований і універсальний спосіб захисту прав і свобод суб’єктів, оскільки існує значно менше можливостей необ’єктивного розгляду справи і відомчого впливу на остаточне вирішення питання</w:t>
      </w:r>
      <w:r w:rsidR="00CE00CD" w:rsidRPr="00CE00CD">
        <w:rPr>
          <w:sz w:val="28"/>
          <w:szCs w:val="28"/>
        </w:rPr>
        <w:t xml:space="preserve"> </w:t>
      </w:r>
      <w:r w:rsidR="00CE00CD">
        <w:rPr>
          <w:sz w:val="28"/>
          <w:szCs w:val="28"/>
        </w:rPr>
        <w:t>[</w:t>
      </w:r>
      <w:r w:rsidR="00CE00CD" w:rsidRPr="00CE00CD">
        <w:rPr>
          <w:sz w:val="28"/>
          <w:szCs w:val="28"/>
        </w:rPr>
        <w:t>8</w:t>
      </w:r>
      <w:r w:rsidR="00147F5A">
        <w:rPr>
          <w:sz w:val="28"/>
          <w:szCs w:val="28"/>
        </w:rPr>
        <w:t>, С. 140</w:t>
      </w:r>
      <w:r w:rsidR="00CE00CD">
        <w:rPr>
          <w:sz w:val="28"/>
          <w:szCs w:val="28"/>
        </w:rPr>
        <w:t>]</w:t>
      </w:r>
      <w:r>
        <w:rPr>
          <w:sz w:val="28"/>
          <w:szCs w:val="28"/>
        </w:rPr>
        <w:t>.</w:t>
      </w:r>
    </w:p>
    <w:p w:rsidR="007B5D72" w:rsidRDefault="007B5D72" w:rsidP="007B5D72">
      <w:pPr>
        <w:spacing w:line="360" w:lineRule="auto"/>
        <w:ind w:firstLine="708"/>
        <w:jc w:val="both"/>
        <w:rPr>
          <w:sz w:val="28"/>
          <w:szCs w:val="28"/>
        </w:rPr>
      </w:pPr>
      <w:r>
        <w:rPr>
          <w:sz w:val="28"/>
          <w:szCs w:val="28"/>
        </w:rPr>
        <w:t xml:space="preserve">Н.В. Безсмертна так само прийшла до висновку, що </w:t>
      </w:r>
      <w:r w:rsidRPr="00A6096C">
        <w:rPr>
          <w:sz w:val="28"/>
          <w:szCs w:val="28"/>
        </w:rPr>
        <w:t>судовий захист прав власників є найбільш ефективним способом захисту прав і свобод громадянина, у тому числі, здійснення власником правомочностей щодо належного йому майна</w:t>
      </w:r>
      <w:r w:rsidR="00CE00CD" w:rsidRPr="00CE00CD">
        <w:rPr>
          <w:sz w:val="28"/>
          <w:szCs w:val="28"/>
          <w:lang w:val="ru-RU"/>
        </w:rPr>
        <w:t xml:space="preserve"> </w:t>
      </w:r>
      <w:r w:rsidR="00CE00CD">
        <w:rPr>
          <w:sz w:val="28"/>
          <w:szCs w:val="28"/>
        </w:rPr>
        <w:t>[</w:t>
      </w:r>
      <w:r w:rsidR="00CE00CD" w:rsidRPr="00CE00CD">
        <w:rPr>
          <w:sz w:val="28"/>
          <w:szCs w:val="28"/>
          <w:lang w:val="ru-RU"/>
        </w:rPr>
        <w:t>3</w:t>
      </w:r>
      <w:r w:rsidR="003E4AE2">
        <w:rPr>
          <w:sz w:val="28"/>
          <w:szCs w:val="28"/>
          <w:lang w:val="ru-RU"/>
        </w:rPr>
        <w:t>, С.11</w:t>
      </w:r>
      <w:r w:rsidR="00CE00CD">
        <w:rPr>
          <w:sz w:val="28"/>
          <w:szCs w:val="28"/>
        </w:rPr>
        <w:t>]</w:t>
      </w:r>
      <w:r w:rsidRPr="00A6096C">
        <w:rPr>
          <w:sz w:val="28"/>
          <w:szCs w:val="28"/>
        </w:rPr>
        <w:t>.</w:t>
      </w:r>
    </w:p>
    <w:p w:rsidR="007B5D72" w:rsidRDefault="007B5D72" w:rsidP="007B5D72">
      <w:pPr>
        <w:spacing w:line="360" w:lineRule="auto"/>
        <w:ind w:firstLine="708"/>
        <w:jc w:val="both"/>
        <w:rPr>
          <w:sz w:val="28"/>
          <w:szCs w:val="28"/>
        </w:rPr>
      </w:pPr>
      <w:r>
        <w:rPr>
          <w:sz w:val="28"/>
          <w:szCs w:val="28"/>
        </w:rPr>
        <w:t>Надзвичайно поширеними, зазначає А.М. Мірошниченко, є спори щодо визнання недійсними договорів щодо земельних ділянок (купівлі-продажу, оренди тощо) з тих підстав, що вони не відповідають тому чи іншому положенню закону</w:t>
      </w:r>
      <w:r w:rsidR="00CE00CD" w:rsidRPr="00CE00CD">
        <w:rPr>
          <w:sz w:val="28"/>
          <w:szCs w:val="28"/>
        </w:rPr>
        <w:t xml:space="preserve"> </w:t>
      </w:r>
      <w:r w:rsidR="00CE00CD">
        <w:rPr>
          <w:sz w:val="28"/>
          <w:szCs w:val="28"/>
        </w:rPr>
        <w:t>[</w:t>
      </w:r>
      <w:r w:rsidR="00CE00CD" w:rsidRPr="00CE00CD">
        <w:rPr>
          <w:sz w:val="28"/>
          <w:szCs w:val="28"/>
        </w:rPr>
        <w:t>6</w:t>
      </w:r>
      <w:r w:rsidR="00E01341">
        <w:rPr>
          <w:sz w:val="28"/>
          <w:szCs w:val="28"/>
        </w:rPr>
        <w:t>, С.28</w:t>
      </w:r>
      <w:r w:rsidR="00CE00CD">
        <w:rPr>
          <w:sz w:val="28"/>
          <w:szCs w:val="28"/>
        </w:rPr>
        <w:t>]</w:t>
      </w:r>
      <w:r>
        <w:rPr>
          <w:sz w:val="28"/>
          <w:szCs w:val="28"/>
        </w:rPr>
        <w:t xml:space="preserve">. </w:t>
      </w:r>
    </w:p>
    <w:p w:rsidR="007B5D72" w:rsidRDefault="007B5D72" w:rsidP="007B5D72">
      <w:pPr>
        <w:spacing w:line="360" w:lineRule="auto"/>
        <w:ind w:firstLine="708"/>
        <w:jc w:val="both"/>
        <w:rPr>
          <w:sz w:val="28"/>
          <w:szCs w:val="28"/>
        </w:rPr>
      </w:pPr>
      <w:r>
        <w:rPr>
          <w:sz w:val="28"/>
          <w:szCs w:val="28"/>
        </w:rPr>
        <w:t>Подібні спори, на наш погляд, можуть виникати також із договорів про встановлення сервітуту, емфітевзису, суперфіцію та інших обтяжень. Існування спорів з подібними предметами розгляду випливають зокрема із норм ст. ст. 102, 102-1 ЗК України, що допускають припинення відповідних обтяжень прав на землю за рішеннями судів.</w:t>
      </w:r>
    </w:p>
    <w:p w:rsidR="007B5D72" w:rsidRDefault="007B5D72" w:rsidP="007B5D72">
      <w:pPr>
        <w:spacing w:line="360" w:lineRule="auto"/>
        <w:ind w:firstLine="708"/>
        <w:jc w:val="both"/>
        <w:rPr>
          <w:sz w:val="28"/>
          <w:szCs w:val="28"/>
        </w:rPr>
      </w:pPr>
      <w:r w:rsidRPr="00FE48E8">
        <w:rPr>
          <w:sz w:val="28"/>
          <w:szCs w:val="28"/>
        </w:rPr>
        <w:t>Іншого роду спори</w:t>
      </w:r>
      <w:r>
        <w:rPr>
          <w:sz w:val="28"/>
          <w:szCs w:val="28"/>
        </w:rPr>
        <w:t>, приведені нами з положень</w:t>
      </w:r>
      <w:r w:rsidRPr="00FE48E8">
        <w:rPr>
          <w:sz w:val="28"/>
          <w:szCs w:val="28"/>
        </w:rPr>
        <w:t xml:space="preserve"> </w:t>
      </w:r>
      <w:r>
        <w:rPr>
          <w:sz w:val="28"/>
          <w:szCs w:val="28"/>
        </w:rPr>
        <w:t xml:space="preserve">Постанови </w:t>
      </w:r>
      <w:r w:rsidRPr="005068EC">
        <w:rPr>
          <w:sz w:val="28"/>
          <w:szCs w:val="28"/>
        </w:rPr>
        <w:t>Пленуму Верховного Суду України від 16 квітня 2004 р. № 7</w:t>
      </w:r>
      <w:r>
        <w:rPr>
          <w:sz w:val="28"/>
          <w:szCs w:val="28"/>
        </w:rPr>
        <w:t xml:space="preserve"> «</w:t>
      </w:r>
      <w:r w:rsidRPr="005068EC">
        <w:rPr>
          <w:sz w:val="28"/>
          <w:szCs w:val="28"/>
        </w:rPr>
        <w:t>Про практику застосування судами земельного законодавства при розгляді цивільних справ</w:t>
      </w:r>
      <w:r>
        <w:rPr>
          <w:sz w:val="28"/>
          <w:szCs w:val="28"/>
        </w:rPr>
        <w:t>» так само є ймовірним шляхами вирішення земельних спорів, які виникають між власником обтяженої земельної ділянки та обтяжувачем.</w:t>
      </w:r>
    </w:p>
    <w:p w:rsidR="007B5D72" w:rsidRDefault="007B5D72" w:rsidP="007B5D72">
      <w:pPr>
        <w:spacing w:line="360" w:lineRule="auto"/>
        <w:ind w:firstLine="708"/>
        <w:jc w:val="both"/>
        <w:rPr>
          <w:sz w:val="28"/>
          <w:szCs w:val="28"/>
        </w:rPr>
      </w:pPr>
      <w:r>
        <w:rPr>
          <w:sz w:val="28"/>
          <w:szCs w:val="28"/>
        </w:rPr>
        <w:t>Таким чином, одним із способів захисту обтяженого права на землю є звернення власника такої земельної ділянки або іншої особи, в якої є право на земельну ділянку, до суду.</w:t>
      </w:r>
    </w:p>
    <w:p w:rsidR="007B5D72" w:rsidRDefault="007B5D72" w:rsidP="007B5D72">
      <w:pPr>
        <w:spacing w:line="360" w:lineRule="auto"/>
        <w:ind w:firstLine="708"/>
        <w:jc w:val="both"/>
        <w:rPr>
          <w:sz w:val="28"/>
          <w:szCs w:val="28"/>
        </w:rPr>
      </w:pPr>
      <w:r>
        <w:rPr>
          <w:sz w:val="28"/>
          <w:szCs w:val="28"/>
        </w:rPr>
        <w:t xml:space="preserve">При цьому, відмічають Л.О. Боднар, А.П. Гетьман, В.Г. Гончаренко, В.В. Медведчук, захист права власності, як і інших прав на землю, можуть </w:t>
      </w:r>
      <w:r>
        <w:rPr>
          <w:sz w:val="28"/>
          <w:szCs w:val="28"/>
        </w:rPr>
        <w:lastRenderedPageBreak/>
        <w:t>здійснюватися у досудовому (доюрисдикційному) порядку. До даного способу захисту науковці відносять захист прав на землю природоохоронними органами, органами земельних ресурсів, органами прокуратури та іншими органами в межах їх компетенції</w:t>
      </w:r>
      <w:r w:rsidR="00CE00CD" w:rsidRPr="00CE00CD">
        <w:rPr>
          <w:sz w:val="28"/>
          <w:szCs w:val="28"/>
          <w:lang w:val="ru-RU"/>
        </w:rPr>
        <w:t xml:space="preserve"> </w:t>
      </w:r>
      <w:r w:rsidR="00CE00CD">
        <w:rPr>
          <w:sz w:val="28"/>
          <w:szCs w:val="28"/>
        </w:rPr>
        <w:t>[</w:t>
      </w:r>
      <w:r w:rsidR="00CE00CD" w:rsidRPr="006D5F3C">
        <w:rPr>
          <w:rStyle w:val="a8"/>
          <w:sz w:val="28"/>
          <w:szCs w:val="28"/>
          <w:vertAlign w:val="baseline"/>
        </w:rPr>
        <w:endnoteReference w:id="13"/>
      </w:r>
      <w:r w:rsidR="00147F5A">
        <w:rPr>
          <w:sz w:val="28"/>
          <w:szCs w:val="28"/>
          <w:lang w:val="ru-RU"/>
        </w:rPr>
        <w:t>,</w:t>
      </w:r>
      <w:r w:rsidR="00147F5A">
        <w:rPr>
          <w:sz w:val="28"/>
          <w:szCs w:val="28"/>
        </w:rPr>
        <w:t>С. 424</w:t>
      </w:r>
      <w:r w:rsidR="00CE00CD">
        <w:rPr>
          <w:sz w:val="28"/>
          <w:szCs w:val="28"/>
        </w:rPr>
        <w:t>]</w:t>
      </w:r>
      <w:r>
        <w:rPr>
          <w:sz w:val="28"/>
          <w:szCs w:val="28"/>
        </w:rPr>
        <w:t>.</w:t>
      </w:r>
    </w:p>
    <w:p w:rsidR="007B5D72" w:rsidRDefault="007B5D72" w:rsidP="007B5D72">
      <w:pPr>
        <w:spacing w:line="360" w:lineRule="auto"/>
        <w:ind w:firstLine="708"/>
        <w:jc w:val="both"/>
        <w:rPr>
          <w:sz w:val="28"/>
          <w:szCs w:val="28"/>
        </w:rPr>
      </w:pPr>
      <w:r>
        <w:rPr>
          <w:sz w:val="28"/>
          <w:szCs w:val="28"/>
        </w:rPr>
        <w:t>На розвиток до названого науковцями способу захисту прав на землю відзначимо, що в порядку ст.</w:t>
      </w:r>
      <w:r w:rsidR="00120431">
        <w:rPr>
          <w:sz w:val="28"/>
          <w:szCs w:val="28"/>
        </w:rPr>
        <w:t>10</w:t>
      </w:r>
      <w:r>
        <w:rPr>
          <w:sz w:val="28"/>
          <w:szCs w:val="28"/>
        </w:rPr>
        <w:t xml:space="preserve"> </w:t>
      </w:r>
      <w:r w:rsidRPr="005B426D">
        <w:rPr>
          <w:sz w:val="28"/>
          <w:szCs w:val="28"/>
        </w:rPr>
        <w:t>Закону України «Про державний контроль за використанням та охороною земель» від</w:t>
      </w:r>
      <w:r>
        <w:rPr>
          <w:sz w:val="28"/>
          <w:szCs w:val="28"/>
        </w:rPr>
        <w:t xml:space="preserve"> </w:t>
      </w:r>
      <w:r w:rsidRPr="005B426D">
        <w:rPr>
          <w:sz w:val="28"/>
          <w:szCs w:val="28"/>
        </w:rPr>
        <w:t>19.06.2003</w:t>
      </w:r>
      <w:r>
        <w:rPr>
          <w:sz w:val="28"/>
          <w:szCs w:val="28"/>
        </w:rPr>
        <w:t xml:space="preserve"> </w:t>
      </w:r>
      <w:r w:rsidRPr="005B426D">
        <w:rPr>
          <w:sz w:val="28"/>
          <w:szCs w:val="28"/>
        </w:rPr>
        <w:t>№</w:t>
      </w:r>
      <w:r>
        <w:rPr>
          <w:sz w:val="28"/>
          <w:szCs w:val="28"/>
        </w:rPr>
        <w:t xml:space="preserve"> </w:t>
      </w:r>
      <w:r w:rsidRPr="005B426D">
        <w:rPr>
          <w:sz w:val="28"/>
          <w:szCs w:val="28"/>
        </w:rPr>
        <w:t>963-IV</w:t>
      </w:r>
      <w:r>
        <w:rPr>
          <w:sz w:val="28"/>
          <w:szCs w:val="28"/>
        </w:rPr>
        <w:t xml:space="preserve"> серед повноважень </w:t>
      </w:r>
      <w:r w:rsidR="00120431">
        <w:rPr>
          <w:sz w:val="28"/>
          <w:szCs w:val="28"/>
        </w:rPr>
        <w:t xml:space="preserve">державних інспекторів у сфері </w:t>
      </w:r>
      <w:r w:rsidR="00120431" w:rsidRPr="00E53127">
        <w:rPr>
          <w:sz w:val="28"/>
          <w:szCs w:val="28"/>
        </w:rPr>
        <w:t>державного контролю за використанн</w:t>
      </w:r>
      <w:r w:rsidR="00120431">
        <w:rPr>
          <w:sz w:val="28"/>
          <w:szCs w:val="28"/>
        </w:rPr>
        <w:t xml:space="preserve">ям та охороною </w:t>
      </w:r>
      <w:r w:rsidR="00120431" w:rsidRPr="00E53127">
        <w:rPr>
          <w:sz w:val="28"/>
          <w:szCs w:val="28"/>
        </w:rPr>
        <w:t>земель та дотриманням вимог законод</w:t>
      </w:r>
      <w:r w:rsidR="00120431">
        <w:rPr>
          <w:sz w:val="28"/>
          <w:szCs w:val="28"/>
        </w:rPr>
        <w:t xml:space="preserve">авства України </w:t>
      </w:r>
      <w:r w:rsidR="00120431" w:rsidRPr="00E53127">
        <w:rPr>
          <w:sz w:val="28"/>
          <w:szCs w:val="28"/>
        </w:rPr>
        <w:t>про охорону земель</w:t>
      </w:r>
      <w:r>
        <w:rPr>
          <w:sz w:val="28"/>
          <w:szCs w:val="28"/>
        </w:rPr>
        <w:t xml:space="preserve">, </w:t>
      </w:r>
      <w:r w:rsidR="00120431">
        <w:rPr>
          <w:sz w:val="28"/>
          <w:szCs w:val="28"/>
        </w:rPr>
        <w:t>виділяють:</w:t>
      </w:r>
      <w:r>
        <w:rPr>
          <w:sz w:val="28"/>
          <w:szCs w:val="28"/>
        </w:rPr>
        <w:t xml:space="preserve"> </w:t>
      </w:r>
      <w:bookmarkStart w:id="8" w:name="o45"/>
      <w:bookmarkEnd w:id="8"/>
      <w:r>
        <w:rPr>
          <w:sz w:val="28"/>
          <w:szCs w:val="28"/>
        </w:rPr>
        <w:t xml:space="preserve">1) </w:t>
      </w:r>
      <w:r w:rsidRPr="00244BE3">
        <w:rPr>
          <w:sz w:val="28"/>
          <w:szCs w:val="28"/>
        </w:rPr>
        <w:t>безперешкодне обстеження земельних</w:t>
      </w:r>
      <w:r>
        <w:rPr>
          <w:sz w:val="28"/>
          <w:szCs w:val="28"/>
        </w:rPr>
        <w:t xml:space="preserve"> </w:t>
      </w:r>
      <w:r w:rsidRPr="00244BE3">
        <w:rPr>
          <w:sz w:val="28"/>
          <w:szCs w:val="28"/>
        </w:rPr>
        <w:t xml:space="preserve">ділянок; 2) </w:t>
      </w:r>
      <w:bookmarkStart w:id="9" w:name="o110"/>
      <w:bookmarkEnd w:id="9"/>
      <w:r w:rsidRPr="00244BE3">
        <w:rPr>
          <w:sz w:val="28"/>
          <w:szCs w:val="28"/>
        </w:rPr>
        <w:t>надання обо</w:t>
      </w:r>
      <w:r>
        <w:rPr>
          <w:sz w:val="28"/>
          <w:szCs w:val="28"/>
        </w:rPr>
        <w:t>в'язкових</w:t>
      </w:r>
      <w:r w:rsidRPr="00244BE3">
        <w:rPr>
          <w:sz w:val="28"/>
          <w:szCs w:val="28"/>
        </w:rPr>
        <w:t xml:space="preserve"> для виконання вказів</w:t>
      </w:r>
      <w:r>
        <w:rPr>
          <w:sz w:val="28"/>
          <w:szCs w:val="28"/>
        </w:rPr>
        <w:t>ок</w:t>
      </w:r>
      <w:r w:rsidRPr="00244BE3">
        <w:rPr>
          <w:sz w:val="28"/>
          <w:szCs w:val="28"/>
        </w:rPr>
        <w:t xml:space="preserve"> (припис</w:t>
      </w:r>
      <w:r>
        <w:rPr>
          <w:sz w:val="28"/>
          <w:szCs w:val="28"/>
        </w:rPr>
        <w:t xml:space="preserve">ів) з питань </w:t>
      </w:r>
      <w:r w:rsidRPr="00244BE3">
        <w:rPr>
          <w:sz w:val="28"/>
          <w:szCs w:val="28"/>
        </w:rPr>
        <w:t>використання та охорони земель</w:t>
      </w:r>
      <w:r>
        <w:rPr>
          <w:sz w:val="28"/>
          <w:szCs w:val="28"/>
        </w:rPr>
        <w:t>;</w:t>
      </w:r>
      <w:r w:rsidRPr="00244BE3">
        <w:rPr>
          <w:sz w:val="28"/>
          <w:szCs w:val="28"/>
        </w:rPr>
        <w:t xml:space="preserve"> </w:t>
      </w:r>
      <w:r>
        <w:rPr>
          <w:sz w:val="28"/>
          <w:szCs w:val="28"/>
        </w:rPr>
        <w:t xml:space="preserve">3) </w:t>
      </w:r>
      <w:r w:rsidRPr="00244BE3">
        <w:rPr>
          <w:sz w:val="28"/>
          <w:szCs w:val="28"/>
        </w:rPr>
        <w:t>зобов'язання приведення земельної ділянки у попередній стан</w:t>
      </w:r>
      <w:r>
        <w:rPr>
          <w:sz w:val="28"/>
          <w:szCs w:val="28"/>
        </w:rPr>
        <w:t xml:space="preserve">; 4) </w:t>
      </w:r>
      <w:bookmarkStart w:id="10" w:name="o111"/>
      <w:bookmarkEnd w:id="10"/>
      <w:r>
        <w:rPr>
          <w:sz w:val="28"/>
          <w:szCs w:val="28"/>
        </w:rPr>
        <w:t xml:space="preserve">складання актів перевірок чи протоколів про адміністративні </w:t>
      </w:r>
      <w:r w:rsidRPr="00244BE3">
        <w:rPr>
          <w:sz w:val="28"/>
          <w:szCs w:val="28"/>
        </w:rPr>
        <w:t>правопорушення у сфері використання та охорони земель</w:t>
      </w:r>
      <w:r>
        <w:rPr>
          <w:sz w:val="28"/>
          <w:szCs w:val="28"/>
        </w:rPr>
        <w:t>;</w:t>
      </w:r>
      <w:r w:rsidRPr="00244BE3">
        <w:rPr>
          <w:sz w:val="28"/>
          <w:szCs w:val="28"/>
        </w:rPr>
        <w:t xml:space="preserve"> </w:t>
      </w:r>
      <w:r>
        <w:rPr>
          <w:sz w:val="28"/>
          <w:szCs w:val="28"/>
        </w:rPr>
        <w:t>5) розгляд</w:t>
      </w:r>
      <w:r w:rsidRPr="00244BE3">
        <w:rPr>
          <w:sz w:val="28"/>
          <w:szCs w:val="28"/>
        </w:rPr>
        <w:t xml:space="preserve"> </w:t>
      </w:r>
      <w:r>
        <w:rPr>
          <w:sz w:val="28"/>
          <w:szCs w:val="28"/>
        </w:rPr>
        <w:t>справ</w:t>
      </w:r>
      <w:r w:rsidRPr="00244BE3">
        <w:rPr>
          <w:sz w:val="28"/>
          <w:szCs w:val="28"/>
        </w:rPr>
        <w:t xml:space="preserve"> про</w:t>
      </w:r>
      <w:r>
        <w:rPr>
          <w:sz w:val="28"/>
          <w:szCs w:val="28"/>
        </w:rPr>
        <w:t xml:space="preserve"> адміністративні правопорушення тощо</w:t>
      </w:r>
      <w:bookmarkStart w:id="11" w:name="o62"/>
      <w:bookmarkEnd w:id="11"/>
      <w:r>
        <w:rPr>
          <w:sz w:val="28"/>
          <w:szCs w:val="28"/>
        </w:rPr>
        <w:t xml:space="preserve"> </w:t>
      </w:r>
      <w:r w:rsidR="004213C5">
        <w:rPr>
          <w:sz w:val="28"/>
          <w:szCs w:val="28"/>
        </w:rPr>
        <w:t>[</w:t>
      </w:r>
      <w:r w:rsidR="004213C5" w:rsidRPr="00875A41">
        <w:rPr>
          <w:sz w:val="28"/>
          <w:szCs w:val="28"/>
        </w:rPr>
        <w:endnoteReference w:id="14"/>
      </w:r>
      <w:r w:rsidR="004213C5">
        <w:rPr>
          <w:sz w:val="28"/>
          <w:szCs w:val="28"/>
        </w:rPr>
        <w:t>]</w:t>
      </w:r>
      <w:r>
        <w:rPr>
          <w:sz w:val="28"/>
          <w:szCs w:val="28"/>
        </w:rPr>
        <w:t>.</w:t>
      </w:r>
    </w:p>
    <w:p w:rsidR="007B5D72" w:rsidRDefault="007B5D72" w:rsidP="007B5D72">
      <w:pPr>
        <w:spacing w:line="360" w:lineRule="auto"/>
        <w:ind w:firstLine="708"/>
        <w:jc w:val="both"/>
        <w:rPr>
          <w:sz w:val="28"/>
          <w:szCs w:val="28"/>
        </w:rPr>
      </w:pPr>
      <w:r>
        <w:rPr>
          <w:sz w:val="28"/>
          <w:szCs w:val="28"/>
        </w:rPr>
        <w:t xml:space="preserve">Таким чином, наведені законодавчі положення, на нашу думку, в повній мірі дозволяють розглядати звернення фізичної або юридичної особи </w:t>
      </w:r>
      <w:r w:rsidRPr="00875A41">
        <w:rPr>
          <w:sz w:val="28"/>
          <w:szCs w:val="28"/>
        </w:rPr>
        <w:t>до</w:t>
      </w:r>
      <w:r>
        <w:rPr>
          <w:sz w:val="28"/>
          <w:szCs w:val="28"/>
        </w:rPr>
        <w:t xml:space="preserve"> державного інспектора у сфері </w:t>
      </w:r>
      <w:r w:rsidRPr="00E53127">
        <w:rPr>
          <w:sz w:val="28"/>
          <w:szCs w:val="28"/>
        </w:rPr>
        <w:t>державного контролю за використанн</w:t>
      </w:r>
      <w:r>
        <w:rPr>
          <w:sz w:val="28"/>
          <w:szCs w:val="28"/>
        </w:rPr>
        <w:t xml:space="preserve">ям та охороною </w:t>
      </w:r>
      <w:r w:rsidRPr="00E53127">
        <w:rPr>
          <w:sz w:val="28"/>
          <w:szCs w:val="28"/>
        </w:rPr>
        <w:t>земель та дотриманням вимог законод</w:t>
      </w:r>
      <w:r>
        <w:rPr>
          <w:sz w:val="28"/>
          <w:szCs w:val="28"/>
        </w:rPr>
        <w:t xml:space="preserve">авства України </w:t>
      </w:r>
      <w:r w:rsidRPr="00E53127">
        <w:rPr>
          <w:sz w:val="28"/>
          <w:szCs w:val="28"/>
        </w:rPr>
        <w:t>про охорону земель</w:t>
      </w:r>
      <w:r>
        <w:rPr>
          <w:sz w:val="28"/>
          <w:szCs w:val="28"/>
        </w:rPr>
        <w:t xml:space="preserve"> про порушення права на землю як спосіб захисту відповідного права.</w:t>
      </w:r>
    </w:p>
    <w:p w:rsidR="007B5D72" w:rsidRDefault="007B5D72" w:rsidP="007B5D72">
      <w:pPr>
        <w:spacing w:line="360" w:lineRule="auto"/>
        <w:ind w:firstLine="708"/>
        <w:jc w:val="both"/>
        <w:rPr>
          <w:sz w:val="28"/>
          <w:szCs w:val="28"/>
        </w:rPr>
      </w:pPr>
      <w:r>
        <w:rPr>
          <w:sz w:val="28"/>
          <w:szCs w:val="28"/>
        </w:rPr>
        <w:t>Поряд з названим органом виконавчої влади, беручи до уваги положення ст. 1, ст. 20 Закону України «Про прокуратуру»</w:t>
      </w:r>
      <w:r w:rsidRPr="00F82EEA">
        <w:rPr>
          <w:sz w:val="28"/>
          <w:szCs w:val="28"/>
        </w:rPr>
        <w:t xml:space="preserve"> </w:t>
      </w:r>
      <w:r>
        <w:rPr>
          <w:sz w:val="28"/>
          <w:szCs w:val="28"/>
        </w:rPr>
        <w:t xml:space="preserve">прийнятого </w:t>
      </w:r>
      <w:r w:rsidRPr="00F82EEA">
        <w:rPr>
          <w:sz w:val="28"/>
          <w:szCs w:val="28"/>
        </w:rPr>
        <w:t>05.11.1991</w:t>
      </w:r>
      <w:r>
        <w:rPr>
          <w:sz w:val="28"/>
          <w:szCs w:val="28"/>
        </w:rPr>
        <w:t xml:space="preserve"> </w:t>
      </w:r>
      <w:r w:rsidRPr="00F82EEA">
        <w:rPr>
          <w:sz w:val="28"/>
          <w:szCs w:val="28"/>
        </w:rPr>
        <w:t>№</w:t>
      </w:r>
      <w:r>
        <w:rPr>
          <w:sz w:val="28"/>
          <w:szCs w:val="28"/>
        </w:rPr>
        <w:t xml:space="preserve"> </w:t>
      </w:r>
      <w:r w:rsidRPr="00F82EEA">
        <w:rPr>
          <w:sz w:val="28"/>
          <w:szCs w:val="28"/>
        </w:rPr>
        <w:t>1789-XII</w:t>
      </w:r>
      <w:r>
        <w:rPr>
          <w:sz w:val="28"/>
          <w:szCs w:val="28"/>
        </w:rPr>
        <w:t xml:space="preserve">, приходимо до висновку, що звернення до прокурора в порядку ст. 12 Закону із заявою або </w:t>
      </w:r>
      <w:r w:rsidRPr="009A2EE5">
        <w:rPr>
          <w:sz w:val="28"/>
          <w:szCs w:val="28"/>
        </w:rPr>
        <w:t>скаргою</w:t>
      </w:r>
      <w:r>
        <w:rPr>
          <w:sz w:val="28"/>
          <w:szCs w:val="28"/>
        </w:rPr>
        <w:t xml:space="preserve"> про порушення прав громадян або юридичної осо</w:t>
      </w:r>
      <w:r w:rsidRPr="009A2EE5">
        <w:rPr>
          <w:sz w:val="28"/>
          <w:szCs w:val="28"/>
        </w:rPr>
        <w:t>б</w:t>
      </w:r>
      <w:r>
        <w:rPr>
          <w:sz w:val="28"/>
          <w:szCs w:val="28"/>
        </w:rPr>
        <w:t>и належить розцінювати як захист права на землю.</w:t>
      </w:r>
    </w:p>
    <w:p w:rsidR="007B5D72" w:rsidRDefault="007B5D72" w:rsidP="007B5D72">
      <w:pPr>
        <w:spacing w:line="360" w:lineRule="auto"/>
        <w:ind w:firstLine="708"/>
        <w:jc w:val="both"/>
        <w:rPr>
          <w:sz w:val="28"/>
          <w:szCs w:val="28"/>
        </w:rPr>
      </w:pPr>
      <w:r>
        <w:rPr>
          <w:sz w:val="28"/>
          <w:szCs w:val="28"/>
        </w:rPr>
        <w:t>Так, в порядку ч. 2 ст. 20 Закону України «Про прокуратуру»</w:t>
      </w:r>
      <w:r w:rsidRPr="00DA74DE">
        <w:rPr>
          <w:sz w:val="28"/>
          <w:szCs w:val="28"/>
        </w:rPr>
        <w:t xml:space="preserve"> </w:t>
      </w:r>
      <w:r w:rsidRPr="00911906">
        <w:rPr>
          <w:sz w:val="28"/>
          <w:szCs w:val="28"/>
        </w:rPr>
        <w:t>прокурор</w:t>
      </w:r>
      <w:bookmarkStart w:id="12" w:name="o187"/>
      <w:bookmarkEnd w:id="12"/>
      <w:r>
        <w:rPr>
          <w:sz w:val="28"/>
          <w:szCs w:val="28"/>
        </w:rPr>
        <w:t xml:space="preserve"> п</w:t>
      </w:r>
      <w:r w:rsidRPr="00911906">
        <w:rPr>
          <w:sz w:val="28"/>
          <w:szCs w:val="28"/>
        </w:rPr>
        <w:t>ри виявленні порушень закону ма</w:t>
      </w:r>
      <w:r>
        <w:rPr>
          <w:sz w:val="28"/>
          <w:szCs w:val="28"/>
        </w:rPr>
        <w:t>є</w:t>
      </w:r>
      <w:r w:rsidRPr="00911906">
        <w:rPr>
          <w:sz w:val="28"/>
          <w:szCs w:val="28"/>
        </w:rPr>
        <w:t xml:space="preserve"> право:</w:t>
      </w:r>
      <w:bookmarkStart w:id="13" w:name="o188"/>
      <w:bookmarkEnd w:id="13"/>
      <w:r>
        <w:rPr>
          <w:sz w:val="28"/>
          <w:szCs w:val="28"/>
        </w:rPr>
        <w:t xml:space="preserve"> 1) опротестовувати </w:t>
      </w:r>
      <w:r w:rsidRPr="00911906">
        <w:rPr>
          <w:sz w:val="28"/>
          <w:szCs w:val="28"/>
        </w:rPr>
        <w:t xml:space="preserve">акти </w:t>
      </w:r>
      <w:r>
        <w:rPr>
          <w:sz w:val="28"/>
          <w:szCs w:val="28"/>
        </w:rPr>
        <w:t>органів влади</w:t>
      </w:r>
      <w:r w:rsidRPr="00911906">
        <w:rPr>
          <w:sz w:val="28"/>
          <w:szCs w:val="28"/>
        </w:rPr>
        <w:t xml:space="preserve"> </w:t>
      </w:r>
      <w:r>
        <w:rPr>
          <w:sz w:val="28"/>
          <w:szCs w:val="28"/>
        </w:rPr>
        <w:t xml:space="preserve">та підприємств, установ, </w:t>
      </w:r>
      <w:r w:rsidRPr="00911906">
        <w:rPr>
          <w:sz w:val="28"/>
          <w:szCs w:val="28"/>
        </w:rPr>
        <w:t>організацій</w:t>
      </w:r>
      <w:r>
        <w:rPr>
          <w:sz w:val="28"/>
          <w:szCs w:val="28"/>
        </w:rPr>
        <w:t xml:space="preserve">; </w:t>
      </w:r>
      <w:bookmarkStart w:id="14" w:name="o189"/>
      <w:bookmarkEnd w:id="14"/>
      <w:r>
        <w:rPr>
          <w:sz w:val="28"/>
          <w:szCs w:val="28"/>
        </w:rPr>
        <w:t xml:space="preserve">2) </w:t>
      </w:r>
      <w:r w:rsidRPr="00911906">
        <w:rPr>
          <w:sz w:val="28"/>
          <w:szCs w:val="28"/>
        </w:rPr>
        <w:t>в</w:t>
      </w:r>
      <w:r>
        <w:rPr>
          <w:sz w:val="28"/>
          <w:szCs w:val="28"/>
        </w:rPr>
        <w:t>носити подання або протест на рішення місцевих Рад</w:t>
      </w:r>
      <w:r w:rsidRPr="00911906">
        <w:rPr>
          <w:sz w:val="28"/>
          <w:szCs w:val="28"/>
        </w:rPr>
        <w:t xml:space="preserve">; </w:t>
      </w:r>
      <w:bookmarkStart w:id="15" w:name="o190"/>
      <w:bookmarkEnd w:id="15"/>
      <w:r w:rsidRPr="00911906">
        <w:rPr>
          <w:sz w:val="28"/>
          <w:szCs w:val="28"/>
        </w:rPr>
        <w:t xml:space="preserve">3) порушувати </w:t>
      </w:r>
      <w:r>
        <w:rPr>
          <w:sz w:val="28"/>
          <w:szCs w:val="28"/>
        </w:rPr>
        <w:t>кримінальну справу, дисциплінарне провадження або провадження про адміністративне правопорушення;</w:t>
      </w:r>
      <w:bookmarkStart w:id="16" w:name="o191"/>
      <w:bookmarkEnd w:id="16"/>
      <w:r>
        <w:rPr>
          <w:sz w:val="28"/>
          <w:szCs w:val="28"/>
        </w:rPr>
        <w:t xml:space="preserve"> </w:t>
      </w:r>
      <w:r w:rsidRPr="00911906">
        <w:rPr>
          <w:sz w:val="28"/>
          <w:szCs w:val="28"/>
        </w:rPr>
        <w:t xml:space="preserve">4) давати </w:t>
      </w:r>
      <w:r w:rsidRPr="00911906">
        <w:rPr>
          <w:sz w:val="28"/>
          <w:szCs w:val="28"/>
        </w:rPr>
        <w:lastRenderedPageBreak/>
        <w:t>приписи про усунення очевидних порушень закону;</w:t>
      </w:r>
      <w:r>
        <w:rPr>
          <w:sz w:val="28"/>
          <w:szCs w:val="28"/>
        </w:rPr>
        <w:t xml:space="preserve"> </w:t>
      </w:r>
      <w:bookmarkStart w:id="17" w:name="o192"/>
      <w:bookmarkEnd w:id="17"/>
      <w:r>
        <w:rPr>
          <w:sz w:val="28"/>
          <w:szCs w:val="28"/>
        </w:rPr>
        <w:t xml:space="preserve">5) вносити подання до державних органів, громадських </w:t>
      </w:r>
      <w:r w:rsidRPr="00911906">
        <w:rPr>
          <w:sz w:val="28"/>
          <w:szCs w:val="28"/>
        </w:rPr>
        <w:t>орг</w:t>
      </w:r>
      <w:r>
        <w:rPr>
          <w:sz w:val="28"/>
          <w:szCs w:val="28"/>
        </w:rPr>
        <w:t xml:space="preserve">анізацій і посадовим особам про усунення порушень закону та </w:t>
      </w:r>
      <w:r w:rsidRPr="00911906">
        <w:rPr>
          <w:sz w:val="28"/>
          <w:szCs w:val="28"/>
        </w:rPr>
        <w:t>умов, що їм сприяли;</w:t>
      </w:r>
      <w:r>
        <w:rPr>
          <w:sz w:val="28"/>
          <w:szCs w:val="28"/>
        </w:rPr>
        <w:t xml:space="preserve"> </w:t>
      </w:r>
      <w:bookmarkStart w:id="18" w:name="o193"/>
      <w:bookmarkEnd w:id="18"/>
      <w:r>
        <w:rPr>
          <w:sz w:val="28"/>
          <w:szCs w:val="28"/>
        </w:rPr>
        <w:t xml:space="preserve">6) </w:t>
      </w:r>
      <w:r w:rsidRPr="00911906">
        <w:rPr>
          <w:sz w:val="28"/>
          <w:szCs w:val="28"/>
        </w:rPr>
        <w:t>зверта</w:t>
      </w:r>
      <w:r>
        <w:rPr>
          <w:sz w:val="28"/>
          <w:szCs w:val="28"/>
        </w:rPr>
        <w:t xml:space="preserve">тись до </w:t>
      </w:r>
      <w:r w:rsidRPr="00911906">
        <w:rPr>
          <w:sz w:val="28"/>
          <w:szCs w:val="28"/>
        </w:rPr>
        <w:t>суду з заяв</w:t>
      </w:r>
      <w:r>
        <w:rPr>
          <w:sz w:val="28"/>
          <w:szCs w:val="28"/>
        </w:rPr>
        <w:t>ами про захист прав і законних інтересів громадян, держави, а також підприємств та інших юридичних</w:t>
      </w:r>
      <w:r w:rsidRPr="00911906">
        <w:rPr>
          <w:sz w:val="28"/>
          <w:szCs w:val="28"/>
        </w:rPr>
        <w:t xml:space="preserve"> осіб</w:t>
      </w:r>
      <w:r w:rsidR="004400F8" w:rsidRPr="004400F8">
        <w:rPr>
          <w:sz w:val="28"/>
          <w:szCs w:val="28"/>
          <w:lang w:val="ru-RU"/>
        </w:rPr>
        <w:t xml:space="preserve"> </w:t>
      </w:r>
      <w:r w:rsidR="004400F8">
        <w:rPr>
          <w:sz w:val="28"/>
          <w:szCs w:val="28"/>
        </w:rPr>
        <w:t>[</w:t>
      </w:r>
      <w:r w:rsidR="004400F8" w:rsidRPr="006D5F3C">
        <w:rPr>
          <w:rStyle w:val="a8"/>
          <w:sz w:val="28"/>
          <w:szCs w:val="28"/>
          <w:vertAlign w:val="baseline"/>
        </w:rPr>
        <w:endnoteReference w:id="15"/>
      </w:r>
      <w:r w:rsidR="004400F8">
        <w:rPr>
          <w:sz w:val="28"/>
          <w:szCs w:val="28"/>
        </w:rPr>
        <w:t>]</w:t>
      </w:r>
      <w:r w:rsidRPr="00911906">
        <w:rPr>
          <w:sz w:val="28"/>
          <w:szCs w:val="28"/>
        </w:rPr>
        <w:t>.</w:t>
      </w:r>
    </w:p>
    <w:p w:rsidR="007B5D72" w:rsidRDefault="007B5D72" w:rsidP="007B5D72">
      <w:pPr>
        <w:spacing w:line="360" w:lineRule="auto"/>
        <w:ind w:firstLine="708"/>
        <w:jc w:val="both"/>
        <w:rPr>
          <w:sz w:val="28"/>
          <w:szCs w:val="28"/>
        </w:rPr>
      </w:pPr>
      <w:r>
        <w:rPr>
          <w:sz w:val="28"/>
          <w:szCs w:val="28"/>
        </w:rPr>
        <w:t>Отже, як бачимо, за допомогою апарату прокурорського реагування власник (користувач або інша особа, яка має право на земельну ділянку) обтяженої земельної ділянки може домогтися відновлення законного порядку здійснення права на землю.</w:t>
      </w:r>
    </w:p>
    <w:p w:rsidR="007B5D72" w:rsidRDefault="007B5D72" w:rsidP="007B5D72">
      <w:pPr>
        <w:spacing w:line="360" w:lineRule="auto"/>
        <w:ind w:firstLine="708"/>
        <w:jc w:val="both"/>
        <w:rPr>
          <w:sz w:val="28"/>
          <w:szCs w:val="28"/>
        </w:rPr>
      </w:pPr>
      <w:r>
        <w:rPr>
          <w:sz w:val="28"/>
          <w:szCs w:val="28"/>
        </w:rPr>
        <w:t>Ще одним органом влади, до повноважень якого можна віднести захист прав на землю, є, як відмічають Л.О. Боднар, А.П. Гетьман, В.Г. Гончаренко, В.В. Медведчук, Міністерство охорони навколишнього природного середовища.</w:t>
      </w:r>
    </w:p>
    <w:p w:rsidR="007B5D72" w:rsidRDefault="007B5D72" w:rsidP="007B5D72">
      <w:pPr>
        <w:spacing w:line="360" w:lineRule="auto"/>
        <w:ind w:firstLine="708"/>
        <w:jc w:val="both"/>
        <w:rPr>
          <w:sz w:val="28"/>
          <w:szCs w:val="28"/>
        </w:rPr>
      </w:pPr>
      <w:r>
        <w:rPr>
          <w:sz w:val="28"/>
          <w:szCs w:val="28"/>
        </w:rPr>
        <w:t>Справді, згідно ст. 20 Закону України «Про охорону навколишнього природного середовища» до компетенції</w:t>
      </w:r>
      <w:r w:rsidRPr="00C972C0">
        <w:rPr>
          <w:sz w:val="28"/>
          <w:szCs w:val="28"/>
        </w:rPr>
        <w:t xml:space="preserve"> спеціально уповнов</w:t>
      </w:r>
      <w:r>
        <w:rPr>
          <w:sz w:val="28"/>
          <w:szCs w:val="28"/>
        </w:rPr>
        <w:t xml:space="preserve">ажених органів </w:t>
      </w:r>
      <w:r w:rsidRPr="00C972C0">
        <w:rPr>
          <w:sz w:val="28"/>
          <w:szCs w:val="28"/>
        </w:rPr>
        <w:t>державного управління в гал</w:t>
      </w:r>
      <w:r>
        <w:rPr>
          <w:sz w:val="28"/>
          <w:szCs w:val="28"/>
        </w:rPr>
        <w:t xml:space="preserve">узі охорони </w:t>
      </w:r>
      <w:r w:rsidRPr="00C972C0">
        <w:rPr>
          <w:sz w:val="28"/>
          <w:szCs w:val="28"/>
        </w:rPr>
        <w:t>навколишнього природного</w:t>
      </w:r>
      <w:r>
        <w:rPr>
          <w:sz w:val="28"/>
          <w:szCs w:val="28"/>
        </w:rPr>
        <w:t xml:space="preserve"> середовища та </w:t>
      </w:r>
      <w:r w:rsidRPr="00C972C0">
        <w:rPr>
          <w:sz w:val="28"/>
          <w:szCs w:val="28"/>
        </w:rPr>
        <w:t xml:space="preserve">використання природних ресурсів </w:t>
      </w:r>
      <w:r>
        <w:rPr>
          <w:sz w:val="28"/>
          <w:szCs w:val="28"/>
        </w:rPr>
        <w:t xml:space="preserve">належить: 1) </w:t>
      </w:r>
      <w:r w:rsidRPr="001A23F8">
        <w:rPr>
          <w:sz w:val="28"/>
          <w:szCs w:val="28"/>
        </w:rPr>
        <w:t>складання протоколів та розг</w:t>
      </w:r>
      <w:r>
        <w:rPr>
          <w:sz w:val="28"/>
          <w:szCs w:val="28"/>
        </w:rPr>
        <w:t xml:space="preserve">ляд справ про адміністративні правопорушення в галузі </w:t>
      </w:r>
      <w:r w:rsidRPr="001A23F8">
        <w:rPr>
          <w:sz w:val="28"/>
          <w:szCs w:val="28"/>
        </w:rPr>
        <w:t>охорон</w:t>
      </w:r>
      <w:r>
        <w:rPr>
          <w:sz w:val="28"/>
          <w:szCs w:val="28"/>
        </w:rPr>
        <w:t xml:space="preserve">и навколишнього природного </w:t>
      </w:r>
      <w:r w:rsidRPr="001A23F8">
        <w:rPr>
          <w:sz w:val="28"/>
          <w:szCs w:val="28"/>
        </w:rPr>
        <w:t>середовища і використання природних ресурсів;</w:t>
      </w:r>
      <w:r>
        <w:rPr>
          <w:sz w:val="28"/>
          <w:szCs w:val="28"/>
        </w:rPr>
        <w:t xml:space="preserve"> 2) подання позовів про відшкодування збитків і втрат, заподіяних в результаті </w:t>
      </w:r>
      <w:r w:rsidRPr="001A23F8">
        <w:rPr>
          <w:sz w:val="28"/>
          <w:szCs w:val="28"/>
        </w:rPr>
        <w:t>порушення</w:t>
      </w:r>
      <w:r>
        <w:rPr>
          <w:sz w:val="28"/>
          <w:szCs w:val="28"/>
        </w:rPr>
        <w:t xml:space="preserve"> законодавства про охорону </w:t>
      </w:r>
      <w:r w:rsidRPr="001A23F8">
        <w:rPr>
          <w:sz w:val="28"/>
          <w:szCs w:val="28"/>
        </w:rPr>
        <w:t>навк</w:t>
      </w:r>
      <w:r>
        <w:rPr>
          <w:sz w:val="28"/>
          <w:szCs w:val="28"/>
        </w:rPr>
        <w:t>олишнього природного середовища</w:t>
      </w:r>
      <w:r w:rsidR="00A85ED7" w:rsidRPr="00A85ED7">
        <w:rPr>
          <w:sz w:val="28"/>
          <w:szCs w:val="28"/>
          <w:lang w:val="ru-RU"/>
        </w:rPr>
        <w:t xml:space="preserve"> </w:t>
      </w:r>
      <w:r w:rsidR="00A85ED7">
        <w:rPr>
          <w:sz w:val="28"/>
          <w:szCs w:val="28"/>
        </w:rPr>
        <w:t>[</w:t>
      </w:r>
      <w:r w:rsidR="00A85ED7" w:rsidRPr="006D5F3C">
        <w:rPr>
          <w:rStyle w:val="a8"/>
          <w:sz w:val="28"/>
          <w:szCs w:val="28"/>
          <w:vertAlign w:val="baseline"/>
        </w:rPr>
        <w:endnoteReference w:id="16"/>
      </w:r>
      <w:r w:rsidR="00A85ED7">
        <w:rPr>
          <w:sz w:val="28"/>
          <w:szCs w:val="28"/>
        </w:rPr>
        <w:t>]</w:t>
      </w:r>
      <w:r>
        <w:rPr>
          <w:sz w:val="28"/>
          <w:szCs w:val="28"/>
        </w:rPr>
        <w:t>.</w:t>
      </w:r>
    </w:p>
    <w:p w:rsidR="007B5D72" w:rsidRDefault="007B5D72" w:rsidP="007B5D72">
      <w:pPr>
        <w:spacing w:line="360" w:lineRule="auto"/>
        <w:ind w:firstLine="708"/>
        <w:jc w:val="both"/>
        <w:rPr>
          <w:sz w:val="28"/>
          <w:szCs w:val="28"/>
        </w:rPr>
      </w:pPr>
      <w:r>
        <w:rPr>
          <w:sz w:val="28"/>
          <w:szCs w:val="28"/>
        </w:rPr>
        <w:t xml:space="preserve">Отже, якщо після встановлення на земельну ділянку обтяження, обтяжувачем завдано власнику або користувачу ділянки збитків у вигляді порушення якості землі як природного ресурсу, потерпіла особа вправі скористатися таким засобом захисту свого права як звернення до органу </w:t>
      </w:r>
      <w:r w:rsidRPr="00C972C0">
        <w:rPr>
          <w:sz w:val="28"/>
          <w:szCs w:val="28"/>
        </w:rPr>
        <w:t xml:space="preserve">державного управління </w:t>
      </w:r>
      <w:r>
        <w:rPr>
          <w:sz w:val="28"/>
          <w:szCs w:val="28"/>
        </w:rPr>
        <w:t>у</w:t>
      </w:r>
      <w:r w:rsidRPr="00C972C0">
        <w:rPr>
          <w:sz w:val="28"/>
          <w:szCs w:val="28"/>
        </w:rPr>
        <w:t xml:space="preserve"> гал</w:t>
      </w:r>
      <w:r>
        <w:rPr>
          <w:sz w:val="28"/>
          <w:szCs w:val="28"/>
        </w:rPr>
        <w:t xml:space="preserve">узі охорони </w:t>
      </w:r>
      <w:r w:rsidRPr="00C972C0">
        <w:rPr>
          <w:sz w:val="28"/>
          <w:szCs w:val="28"/>
        </w:rPr>
        <w:t>навколишнього природного</w:t>
      </w:r>
      <w:r>
        <w:rPr>
          <w:sz w:val="28"/>
          <w:szCs w:val="28"/>
        </w:rPr>
        <w:t xml:space="preserve"> середовища та </w:t>
      </w:r>
      <w:r w:rsidRPr="00C972C0">
        <w:rPr>
          <w:sz w:val="28"/>
          <w:szCs w:val="28"/>
        </w:rPr>
        <w:t>використання природних ресурсів</w:t>
      </w:r>
      <w:r>
        <w:rPr>
          <w:sz w:val="28"/>
          <w:szCs w:val="28"/>
        </w:rPr>
        <w:t>.</w:t>
      </w:r>
    </w:p>
    <w:p w:rsidR="007B5D72" w:rsidRPr="001A23F8" w:rsidRDefault="007B5D72" w:rsidP="007B5D72">
      <w:pPr>
        <w:spacing w:line="360" w:lineRule="auto"/>
        <w:ind w:firstLine="708"/>
        <w:jc w:val="both"/>
        <w:rPr>
          <w:sz w:val="28"/>
          <w:szCs w:val="28"/>
        </w:rPr>
      </w:pPr>
      <w:r>
        <w:rPr>
          <w:sz w:val="28"/>
          <w:szCs w:val="28"/>
        </w:rPr>
        <w:t>Окрім наведених способів захисту прав на землю деякі науковці</w:t>
      </w:r>
      <w:r w:rsidR="000A787D">
        <w:rPr>
          <w:sz w:val="28"/>
          <w:szCs w:val="28"/>
        </w:rPr>
        <w:t xml:space="preserve">, зокрема </w:t>
      </w:r>
      <w:r>
        <w:rPr>
          <w:sz w:val="28"/>
          <w:szCs w:val="28"/>
        </w:rPr>
        <w:t xml:space="preserve"> </w:t>
      </w:r>
      <w:r w:rsidR="000A787D">
        <w:rPr>
          <w:sz w:val="28"/>
          <w:szCs w:val="28"/>
        </w:rPr>
        <w:t xml:space="preserve">І.М. Осолінкер </w:t>
      </w:r>
      <w:r w:rsidR="00CD64B9">
        <w:rPr>
          <w:sz w:val="28"/>
          <w:szCs w:val="28"/>
        </w:rPr>
        <w:t>[</w:t>
      </w:r>
      <w:r w:rsidR="00CD64B9" w:rsidRPr="006D5F3C">
        <w:rPr>
          <w:rStyle w:val="a8"/>
          <w:sz w:val="28"/>
          <w:szCs w:val="28"/>
          <w:vertAlign w:val="baseline"/>
        </w:rPr>
        <w:endnoteReference w:id="17"/>
      </w:r>
      <w:r w:rsidR="00CD64B9">
        <w:rPr>
          <w:sz w:val="28"/>
          <w:szCs w:val="28"/>
        </w:rPr>
        <w:t>]</w:t>
      </w:r>
      <w:r w:rsidR="00CD64B9" w:rsidRPr="00CD64B9">
        <w:rPr>
          <w:sz w:val="28"/>
          <w:szCs w:val="28"/>
          <w:lang w:val="ru-RU"/>
        </w:rPr>
        <w:t>,</w:t>
      </w:r>
      <w:r w:rsidR="000A787D">
        <w:rPr>
          <w:sz w:val="28"/>
          <w:szCs w:val="28"/>
        </w:rPr>
        <w:t xml:space="preserve">  В.П. Грибанов </w:t>
      </w:r>
      <w:r w:rsidR="00D936F5" w:rsidRPr="00D936F5">
        <w:rPr>
          <w:sz w:val="28"/>
          <w:szCs w:val="28"/>
          <w:lang w:val="ru-RU"/>
        </w:rPr>
        <w:t>[5</w:t>
      </w:r>
      <w:r w:rsidR="00434F92">
        <w:rPr>
          <w:sz w:val="28"/>
          <w:szCs w:val="28"/>
          <w:lang w:val="ru-RU"/>
        </w:rPr>
        <w:t>, С.226</w:t>
      </w:r>
      <w:r w:rsidR="00D936F5" w:rsidRPr="00D936F5">
        <w:rPr>
          <w:sz w:val="28"/>
          <w:szCs w:val="28"/>
          <w:lang w:val="ru-RU"/>
        </w:rPr>
        <w:t>]</w:t>
      </w:r>
      <w:r w:rsidR="00434F92">
        <w:rPr>
          <w:sz w:val="28"/>
          <w:szCs w:val="28"/>
          <w:lang w:val="ru-RU"/>
        </w:rPr>
        <w:t>,</w:t>
      </w:r>
      <w:r w:rsidR="000A787D" w:rsidRPr="000A787D">
        <w:rPr>
          <w:sz w:val="28"/>
          <w:szCs w:val="28"/>
        </w:rPr>
        <w:t xml:space="preserve"> </w:t>
      </w:r>
      <w:r w:rsidR="000A787D">
        <w:rPr>
          <w:sz w:val="28"/>
          <w:szCs w:val="28"/>
        </w:rPr>
        <w:t xml:space="preserve">О.А. Вівчаренко </w:t>
      </w:r>
      <w:r w:rsidR="00D936F5" w:rsidRPr="00D936F5">
        <w:rPr>
          <w:sz w:val="28"/>
          <w:szCs w:val="28"/>
          <w:lang w:val="ru-RU"/>
        </w:rPr>
        <w:t>[4]</w:t>
      </w:r>
      <w:r w:rsidR="00434F92">
        <w:rPr>
          <w:sz w:val="28"/>
          <w:szCs w:val="28"/>
          <w:lang w:val="ru-RU"/>
        </w:rPr>
        <w:t>,</w:t>
      </w:r>
      <w:r w:rsidR="00D936F5">
        <w:rPr>
          <w:sz w:val="28"/>
          <w:szCs w:val="28"/>
        </w:rPr>
        <w:t xml:space="preserve"> </w:t>
      </w:r>
      <w:r>
        <w:rPr>
          <w:sz w:val="28"/>
          <w:szCs w:val="28"/>
        </w:rPr>
        <w:t>окремо виділяють також самозахист.</w:t>
      </w:r>
    </w:p>
    <w:p w:rsidR="007B5D72" w:rsidRPr="00C972C0" w:rsidRDefault="00B70834" w:rsidP="007B5D72">
      <w:pPr>
        <w:spacing w:line="360" w:lineRule="auto"/>
        <w:ind w:firstLine="708"/>
        <w:jc w:val="both"/>
        <w:rPr>
          <w:sz w:val="28"/>
          <w:szCs w:val="28"/>
        </w:rPr>
      </w:pPr>
      <w:r>
        <w:rPr>
          <w:sz w:val="28"/>
          <w:szCs w:val="28"/>
        </w:rPr>
        <w:lastRenderedPageBreak/>
        <w:t>На наш погляд,</w:t>
      </w:r>
      <w:r w:rsidR="007B5D72">
        <w:rPr>
          <w:sz w:val="28"/>
          <w:szCs w:val="28"/>
        </w:rPr>
        <w:t xml:space="preserve"> </w:t>
      </w:r>
      <w:r>
        <w:rPr>
          <w:sz w:val="28"/>
          <w:szCs w:val="28"/>
        </w:rPr>
        <w:t xml:space="preserve">самозахист </w:t>
      </w:r>
      <w:r w:rsidR="007B5D72">
        <w:rPr>
          <w:sz w:val="28"/>
          <w:szCs w:val="28"/>
        </w:rPr>
        <w:t>фактично є окремим способом захисту прав на землю з давніх часів, відтак виокремлення його юридично в нормах земельного законодавства стане формальним підтвердженням даного факту. При цьому, зауважимо, що самозахист повинен здійснюватися у відповідності до чинного законодавства та не суперечити моральним принципам суспільства, і не завдавати шкоди людині та навколишньому природному середовищу.</w:t>
      </w:r>
    </w:p>
    <w:p w:rsidR="007B5D72" w:rsidRDefault="00B70834" w:rsidP="007B5D72">
      <w:pPr>
        <w:spacing w:line="360" w:lineRule="auto"/>
        <w:ind w:firstLine="708"/>
        <w:jc w:val="both"/>
        <w:rPr>
          <w:sz w:val="28"/>
          <w:szCs w:val="28"/>
        </w:rPr>
      </w:pPr>
      <w:r>
        <w:rPr>
          <w:sz w:val="28"/>
          <w:szCs w:val="28"/>
        </w:rPr>
        <w:t>Таким чином</w:t>
      </w:r>
      <w:r w:rsidR="007B5D72">
        <w:rPr>
          <w:sz w:val="28"/>
          <w:szCs w:val="28"/>
        </w:rPr>
        <w:t xml:space="preserve">, нами виділено такі види захисту обтяжених прав на землю, як судовий, адміністративний </w:t>
      </w:r>
      <w:r>
        <w:rPr>
          <w:sz w:val="28"/>
          <w:szCs w:val="28"/>
        </w:rPr>
        <w:t xml:space="preserve">захист </w:t>
      </w:r>
      <w:r w:rsidR="007B5D72">
        <w:rPr>
          <w:sz w:val="28"/>
          <w:szCs w:val="28"/>
        </w:rPr>
        <w:t>(звернення до органів виконавчої в</w:t>
      </w:r>
      <w:r>
        <w:rPr>
          <w:sz w:val="28"/>
          <w:szCs w:val="28"/>
        </w:rPr>
        <w:t>лади та правоохоронних органів)</w:t>
      </w:r>
      <w:r w:rsidR="007B5D72">
        <w:rPr>
          <w:sz w:val="28"/>
          <w:szCs w:val="28"/>
        </w:rPr>
        <w:t xml:space="preserve"> та самозахист.</w:t>
      </w:r>
    </w:p>
    <w:p w:rsidR="007B5D72" w:rsidRDefault="007B5D72" w:rsidP="007B5D72">
      <w:pPr>
        <w:pStyle w:val="HTML"/>
        <w:shd w:val="clear" w:color="auto" w:fill="FFFFFF"/>
        <w:rPr>
          <w:sz w:val="28"/>
          <w:szCs w:val="28"/>
        </w:rPr>
      </w:pPr>
      <w:bookmarkStart w:id="19" w:name="o1572"/>
      <w:bookmarkStart w:id="20" w:name="o1573"/>
      <w:bookmarkEnd w:id="19"/>
      <w:bookmarkEnd w:id="20"/>
    </w:p>
    <w:p w:rsidR="0093188C" w:rsidRDefault="0093188C">
      <w:pPr>
        <w:rPr>
          <w:sz w:val="28"/>
          <w:szCs w:val="28"/>
        </w:rPr>
      </w:pPr>
    </w:p>
    <w:p w:rsidR="00A108A6" w:rsidRPr="0093188C" w:rsidRDefault="0093188C">
      <w:pPr>
        <w:rPr>
          <w:sz w:val="28"/>
          <w:szCs w:val="28"/>
        </w:rPr>
      </w:pPr>
      <w:r>
        <w:rPr>
          <w:sz w:val="28"/>
          <w:szCs w:val="28"/>
          <w:lang w:val="en-US"/>
        </w:rPr>
        <w:t>СП</w:t>
      </w:r>
      <w:r>
        <w:rPr>
          <w:sz w:val="28"/>
          <w:szCs w:val="28"/>
        </w:rPr>
        <w:t>И</w:t>
      </w:r>
      <w:r w:rsidRPr="0093188C">
        <w:rPr>
          <w:sz w:val="28"/>
          <w:szCs w:val="28"/>
          <w:lang w:val="en-US"/>
        </w:rPr>
        <w:t>СОК ВИКОРИСТАНИХ ДЖЕРЕЛ:</w:t>
      </w:r>
    </w:p>
    <w:sectPr w:rsidR="00A108A6" w:rsidRPr="0093188C" w:rsidSect="002E2A5A">
      <w:endnotePr>
        <w:numFmt w:val="decimal"/>
      </w:endnotePr>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D5A" w:rsidRDefault="009E7D5A" w:rsidP="007B5D72">
      <w:r>
        <w:separator/>
      </w:r>
    </w:p>
  </w:endnote>
  <w:endnote w:type="continuationSeparator" w:id="1">
    <w:p w:rsidR="009E7D5A" w:rsidRDefault="009E7D5A" w:rsidP="007B5D72">
      <w:r>
        <w:continuationSeparator/>
      </w:r>
    </w:p>
  </w:endnote>
  <w:endnote w:id="2">
    <w:p w:rsidR="0093188C" w:rsidRPr="006D5F3C" w:rsidRDefault="0093188C" w:rsidP="00BB54CC">
      <w:pPr>
        <w:pStyle w:val="a6"/>
        <w:ind w:left="426" w:hanging="426"/>
        <w:jc w:val="both"/>
        <w:rPr>
          <w:szCs w:val="28"/>
        </w:rPr>
      </w:pPr>
      <w:r w:rsidRPr="006D5F3C">
        <w:rPr>
          <w:rStyle w:val="a8"/>
          <w:szCs w:val="28"/>
          <w:vertAlign w:val="baseline"/>
        </w:rPr>
        <w:endnoteRef/>
      </w:r>
      <w:r w:rsidR="000D0802" w:rsidRPr="000D0802">
        <w:rPr>
          <w:szCs w:val="28"/>
          <w:lang w:val="ru-RU"/>
        </w:rPr>
        <w:t>.</w:t>
      </w:r>
      <w:r w:rsidRPr="0093188C">
        <w:rPr>
          <w:szCs w:val="28"/>
          <w:lang w:val="ru-RU"/>
        </w:rPr>
        <w:t xml:space="preserve"> </w:t>
      </w:r>
      <w:r w:rsidRPr="006D5F3C">
        <w:rPr>
          <w:szCs w:val="28"/>
        </w:rPr>
        <w:t>Конституція України: Прийнята 28 червня 1996 року № 254к/96-ВР// Офіційний вісник України. – 2010. - № 72. – Стор. 15. – Ст. 2598</w:t>
      </w:r>
    </w:p>
  </w:endnote>
  <w:endnote w:id="3">
    <w:p w:rsidR="007B5D72" w:rsidRPr="000E3A26" w:rsidRDefault="007B5D72" w:rsidP="00C76A22">
      <w:pPr>
        <w:pStyle w:val="a6"/>
        <w:ind w:left="426" w:hanging="426"/>
        <w:jc w:val="both"/>
        <w:rPr>
          <w:szCs w:val="28"/>
        </w:rPr>
      </w:pPr>
      <w:r w:rsidRPr="000E3A26">
        <w:rPr>
          <w:szCs w:val="28"/>
        </w:rPr>
        <w:endnoteRef/>
      </w:r>
      <w:r w:rsidR="000D0802" w:rsidRPr="000D0802">
        <w:rPr>
          <w:szCs w:val="28"/>
        </w:rPr>
        <w:t>.</w:t>
      </w:r>
      <w:r w:rsidRPr="000E3A26">
        <w:rPr>
          <w:szCs w:val="28"/>
        </w:rPr>
        <w:t xml:space="preserve"> </w:t>
      </w:r>
      <w:r w:rsidRPr="000E3A26">
        <w:rPr>
          <w:bCs/>
          <w:szCs w:val="28"/>
        </w:rPr>
        <w:t>Земельний кодекс України: прийнятий 25 жовтня 2001 року № 2768-ІІІ// Відомості Верховної Ради України (ВВР). – 2002. - № 3-4. – Ст. 27</w:t>
      </w:r>
    </w:p>
  </w:endnote>
  <w:endnote w:id="4">
    <w:p w:rsidR="0093188C" w:rsidRDefault="0093188C" w:rsidP="00C76A22">
      <w:pPr>
        <w:pStyle w:val="a6"/>
        <w:ind w:left="426" w:hanging="426"/>
        <w:jc w:val="both"/>
      </w:pPr>
      <w:r w:rsidRPr="0093188C">
        <w:rPr>
          <w:rStyle w:val="a8"/>
          <w:vertAlign w:val="baseline"/>
        </w:rPr>
        <w:endnoteRef/>
      </w:r>
      <w:r w:rsidR="000D0802" w:rsidRPr="000D0802">
        <w:t>.</w:t>
      </w:r>
      <w:r>
        <w:t xml:space="preserve"> </w:t>
      </w:r>
      <w:r w:rsidRPr="000E3A26">
        <w:rPr>
          <w:szCs w:val="28"/>
        </w:rPr>
        <w:t>Безсмертна Н.В. Здійснення громадянами права приватної власності в Україні: автореф. дис... канд. юрид. наук: «12.00.03. – цивільне право і цивільний процес; сімейне право; міжнародне приватне право»/ Н.В. Безсмертна// Київ. нац. ун-т ім. Т. Шевченка. — К., 2001. — 19 с</w:t>
      </w:r>
      <w:r w:rsidR="003E4AE2">
        <w:rPr>
          <w:szCs w:val="28"/>
        </w:rPr>
        <w:t>.</w:t>
      </w:r>
    </w:p>
  </w:endnote>
  <w:endnote w:id="5">
    <w:p w:rsidR="001244A2" w:rsidRPr="001244A2" w:rsidRDefault="001244A2" w:rsidP="00C76A22">
      <w:pPr>
        <w:pStyle w:val="a6"/>
        <w:ind w:left="426" w:hanging="426"/>
        <w:jc w:val="both"/>
        <w:rPr>
          <w:lang w:val="en-US"/>
        </w:rPr>
      </w:pPr>
      <w:r w:rsidRPr="000A3CCF">
        <w:rPr>
          <w:rStyle w:val="a8"/>
          <w:vertAlign w:val="baseline"/>
        </w:rPr>
        <w:endnoteRef/>
      </w:r>
      <w:r w:rsidR="000D0802" w:rsidRPr="000D0802">
        <w:rPr>
          <w:lang w:val="ru-RU"/>
        </w:rPr>
        <w:t>.</w:t>
      </w:r>
      <w:r w:rsidRPr="000A3CCF">
        <w:t xml:space="preserve"> </w:t>
      </w:r>
      <w:r w:rsidRPr="000E3A26">
        <w:rPr>
          <w:bCs/>
          <w:szCs w:val="28"/>
        </w:rPr>
        <w:t>Вівчаренко О.А. Гарантії права власності на землю в Україні: автореф. дис... канд. юрид. наук: спец. «12.00.06 - земельне право; аграрне право; екологічне право; природоресурсне право»/ О.А. Вівчаренко// НАН України. Ін-т держави і права ім. В.М.Корецького. — К., 2005. — 21 с</w:t>
      </w:r>
      <w:r w:rsidR="00434F92">
        <w:rPr>
          <w:bCs/>
          <w:szCs w:val="28"/>
        </w:rPr>
        <w:t>.</w:t>
      </w:r>
    </w:p>
  </w:endnote>
  <w:endnote w:id="6">
    <w:p w:rsidR="000A3CCF" w:rsidRPr="000D0802" w:rsidRDefault="000A3CCF" w:rsidP="00C76A22">
      <w:pPr>
        <w:pStyle w:val="a6"/>
        <w:ind w:left="426" w:hanging="426"/>
        <w:jc w:val="both"/>
        <w:rPr>
          <w:lang w:val="ru-RU"/>
        </w:rPr>
      </w:pPr>
      <w:r w:rsidRPr="00B7404F">
        <w:rPr>
          <w:rStyle w:val="a8"/>
          <w:vertAlign w:val="baseline"/>
        </w:rPr>
        <w:endnoteRef/>
      </w:r>
      <w:r w:rsidR="000D0802" w:rsidRPr="000D0802">
        <w:rPr>
          <w:lang w:val="ru-RU"/>
        </w:rPr>
        <w:t>.</w:t>
      </w:r>
      <w:r w:rsidRPr="00B7404F">
        <w:t xml:space="preserve"> </w:t>
      </w:r>
      <w:r w:rsidRPr="000E3A26">
        <w:rPr>
          <w:szCs w:val="28"/>
        </w:rPr>
        <w:t>Грибанов В. П. Осуществление и защита гражданских прав. Изд. 2-е, стереотип/ В.П. Грибанов - М.: "Статут", 2001. - 411 с</w:t>
      </w:r>
      <w:r w:rsidR="00434F92">
        <w:rPr>
          <w:szCs w:val="28"/>
        </w:rPr>
        <w:t>.</w:t>
      </w:r>
    </w:p>
  </w:endnote>
  <w:endnote w:id="7">
    <w:p w:rsidR="00F42DB4" w:rsidRPr="00E01341" w:rsidRDefault="00F42DB4" w:rsidP="00C76A22">
      <w:pPr>
        <w:pStyle w:val="a6"/>
        <w:ind w:left="426" w:hanging="426"/>
        <w:jc w:val="both"/>
        <w:rPr>
          <w:lang w:val="ru-RU"/>
        </w:rPr>
      </w:pPr>
      <w:r w:rsidRPr="00B7404F">
        <w:rPr>
          <w:rStyle w:val="a8"/>
          <w:vertAlign w:val="baseline"/>
        </w:rPr>
        <w:endnoteRef/>
      </w:r>
      <w:r w:rsidR="000D0802" w:rsidRPr="000D0802">
        <w:rPr>
          <w:lang w:val="ru-RU"/>
        </w:rPr>
        <w:t>.</w:t>
      </w:r>
      <w:r>
        <w:t xml:space="preserve"> </w:t>
      </w:r>
      <w:r w:rsidRPr="000E3A26">
        <w:rPr>
          <w:szCs w:val="28"/>
        </w:rPr>
        <w:t>Мірошниченко А.М. Обрання належного способу захист прав на земельні ділянки/А.М. Мірошниченко// Адвокат. - № 1 (</w:t>
      </w:r>
      <w:r w:rsidR="00E01341">
        <w:rPr>
          <w:szCs w:val="28"/>
        </w:rPr>
        <w:t>124). – 2011. – С. 26-31</w:t>
      </w:r>
      <w:r w:rsidRPr="000E3A26">
        <w:rPr>
          <w:szCs w:val="28"/>
        </w:rPr>
        <w:t>.</w:t>
      </w:r>
    </w:p>
  </w:endnote>
  <w:endnote w:id="8">
    <w:p w:rsidR="00AE0BA2" w:rsidRPr="00141B81" w:rsidRDefault="00AE0BA2" w:rsidP="00C76A22">
      <w:pPr>
        <w:pStyle w:val="a6"/>
        <w:ind w:left="426" w:hanging="426"/>
        <w:jc w:val="both"/>
      </w:pPr>
      <w:r w:rsidRPr="00AE0BA2">
        <w:rPr>
          <w:rStyle w:val="a8"/>
          <w:vertAlign w:val="baseline"/>
        </w:rPr>
        <w:endnoteRef/>
      </w:r>
      <w:r w:rsidR="000D0802" w:rsidRPr="000D0802">
        <w:rPr>
          <w:lang w:val="en-US"/>
        </w:rPr>
        <w:t>.</w:t>
      </w:r>
      <w:r>
        <w:t xml:space="preserve"> </w:t>
      </w:r>
      <w:r w:rsidRPr="000E3A26">
        <w:rPr>
          <w:bCs/>
          <w:szCs w:val="28"/>
        </w:rPr>
        <w:t xml:space="preserve">Носік В.В. Проблеми </w:t>
      </w:r>
      <w:r w:rsidRPr="000E3A26">
        <w:rPr>
          <w:szCs w:val="28"/>
        </w:rPr>
        <w:t xml:space="preserve">здійснення права власності на </w:t>
      </w:r>
      <w:r w:rsidRPr="000E3A26">
        <w:rPr>
          <w:bCs/>
          <w:szCs w:val="28"/>
        </w:rPr>
        <w:t xml:space="preserve">землю українського народу Автореф. дис... д-ра юрид. наук: </w:t>
      </w:r>
      <w:r w:rsidRPr="000E3A26">
        <w:rPr>
          <w:szCs w:val="28"/>
        </w:rPr>
        <w:t>спец «12.00.06 – земельне право; аграрне право; екологічне право; природоресурсне право</w:t>
      </w:r>
      <w:r w:rsidR="00141B81">
        <w:rPr>
          <w:szCs w:val="28"/>
        </w:rPr>
        <w:t>»</w:t>
      </w:r>
      <w:r w:rsidRPr="000E3A26">
        <w:rPr>
          <w:szCs w:val="28"/>
        </w:rPr>
        <w:t xml:space="preserve">  / В.В. Н</w:t>
      </w:r>
      <w:r w:rsidR="00141B81">
        <w:rPr>
          <w:szCs w:val="28"/>
        </w:rPr>
        <w:t xml:space="preserve">осік// </w:t>
      </w:r>
      <w:r w:rsidRPr="000E3A26">
        <w:rPr>
          <w:szCs w:val="28"/>
        </w:rPr>
        <w:t>Киї</w:t>
      </w:r>
      <w:r w:rsidRPr="000E3A26">
        <w:rPr>
          <w:bCs/>
          <w:szCs w:val="28"/>
        </w:rPr>
        <w:t>в. нац. ун-т ім. Т.Шевченка. — К., 2007. — 34 с</w:t>
      </w:r>
      <w:r w:rsidR="00147F5A">
        <w:rPr>
          <w:bCs/>
          <w:szCs w:val="28"/>
        </w:rPr>
        <w:t>.</w:t>
      </w:r>
    </w:p>
  </w:endnote>
  <w:endnote w:id="9">
    <w:p w:rsidR="00AE0BA2" w:rsidRPr="00147F5A" w:rsidRDefault="00AE0BA2" w:rsidP="00C76A22">
      <w:pPr>
        <w:pStyle w:val="a6"/>
        <w:ind w:left="426" w:hanging="426"/>
        <w:jc w:val="both"/>
        <w:rPr>
          <w:lang w:val="ru-RU"/>
        </w:rPr>
      </w:pPr>
      <w:r w:rsidRPr="00AE0BA2">
        <w:rPr>
          <w:rStyle w:val="a8"/>
          <w:vertAlign w:val="baseline"/>
        </w:rPr>
        <w:endnoteRef/>
      </w:r>
      <w:r w:rsidR="000D0802" w:rsidRPr="000D0802">
        <w:rPr>
          <w:lang w:val="ru-RU"/>
        </w:rPr>
        <w:t>.</w:t>
      </w:r>
      <w:r w:rsidR="00C76A22">
        <w:rPr>
          <w:lang w:val="ru-RU"/>
        </w:rPr>
        <w:t xml:space="preserve"> </w:t>
      </w:r>
      <w:r w:rsidRPr="000E3A26">
        <w:rPr>
          <w:szCs w:val="28"/>
        </w:rPr>
        <w:t>Туєва О.М. Актуальні проблеми гарантій прав на землі сільськогосподарського призначення громадян України/ О.М. Туєва/</w:t>
      </w:r>
      <w:r w:rsidR="00147F5A">
        <w:rPr>
          <w:szCs w:val="28"/>
        </w:rPr>
        <w:t>/ Науковий вісник Нацiонального</w:t>
      </w:r>
      <w:r w:rsidR="00147F5A">
        <w:rPr>
          <w:szCs w:val="28"/>
          <w:lang w:val="ru-RU"/>
        </w:rPr>
        <w:t xml:space="preserve"> </w:t>
      </w:r>
      <w:r w:rsidRPr="000E3A26">
        <w:rPr>
          <w:szCs w:val="28"/>
        </w:rPr>
        <w:t>університету біоресурсів і природо</w:t>
      </w:r>
      <w:r w:rsidR="00147F5A">
        <w:rPr>
          <w:szCs w:val="28"/>
          <w:lang w:val="ru-RU"/>
        </w:rPr>
        <w:t>-</w:t>
      </w:r>
      <w:r w:rsidRPr="000E3A26">
        <w:rPr>
          <w:szCs w:val="28"/>
        </w:rPr>
        <w:t>користування. Серія «Право України»: збірник наукових праць. - Вип. 165. - Ч. 1. - К.: НУБІПУ, 2011. - С .134-142</w:t>
      </w:r>
      <w:r w:rsidR="00147F5A">
        <w:rPr>
          <w:szCs w:val="28"/>
          <w:lang w:val="ru-RU"/>
        </w:rPr>
        <w:t>.</w:t>
      </w:r>
    </w:p>
  </w:endnote>
  <w:endnote w:id="10">
    <w:p w:rsidR="000D0802" w:rsidRPr="00147F5A" w:rsidRDefault="000D0802" w:rsidP="00C76A22">
      <w:pPr>
        <w:pStyle w:val="a6"/>
        <w:ind w:left="426" w:hanging="426"/>
        <w:jc w:val="both"/>
      </w:pPr>
      <w:r w:rsidRPr="007712F6">
        <w:rPr>
          <w:rStyle w:val="a8"/>
          <w:vertAlign w:val="baseline"/>
        </w:rPr>
        <w:endnoteRef/>
      </w:r>
      <w:r w:rsidR="007712F6">
        <w:rPr>
          <w:lang w:val="en-US"/>
        </w:rPr>
        <w:t>.</w:t>
      </w:r>
      <w:r>
        <w:t xml:space="preserve"> </w:t>
      </w:r>
      <w:r w:rsidRPr="00147F5A">
        <w:t>Гупаловська О.Б. Відшкодування моральної шкоди – зобов’язально-правовий засіб захисту права власності/О.Б. Гупаловська//Адвокат. - № 8 (119). – 2010. – С. 16-21</w:t>
      </w:r>
      <w:r w:rsidR="00147F5A" w:rsidRPr="00147F5A">
        <w:t>.</w:t>
      </w:r>
    </w:p>
  </w:endnote>
  <w:endnote w:id="11">
    <w:p w:rsidR="000D0802" w:rsidRPr="00147F5A" w:rsidRDefault="000D0802" w:rsidP="00C76A22">
      <w:pPr>
        <w:pStyle w:val="a6"/>
        <w:ind w:left="426" w:hanging="426"/>
        <w:jc w:val="both"/>
        <w:rPr>
          <w:szCs w:val="28"/>
        </w:rPr>
      </w:pPr>
      <w:r w:rsidRPr="000E3A26">
        <w:rPr>
          <w:szCs w:val="28"/>
        </w:rPr>
        <w:endnoteRef/>
      </w:r>
      <w:r>
        <w:rPr>
          <w:szCs w:val="28"/>
          <w:lang w:val="en-US"/>
        </w:rPr>
        <w:t>.</w:t>
      </w:r>
      <w:r w:rsidRPr="000E3A26">
        <w:rPr>
          <w:szCs w:val="28"/>
        </w:rPr>
        <w:t xml:space="preserve"> </w:t>
      </w:r>
      <w:r w:rsidRPr="000E3A26">
        <w:rPr>
          <w:bCs/>
          <w:szCs w:val="28"/>
        </w:rPr>
        <w:t>Закон України «Про оренду землі»: Прийнятий 06 жовтня 1998 року №</w:t>
      </w:r>
      <w:r w:rsidRPr="000E3A26">
        <w:rPr>
          <w:rFonts w:ascii="Arial" w:hAnsi="Arial" w:cs="Arial"/>
          <w:b/>
          <w:bCs/>
          <w:color w:val="000000"/>
          <w:szCs w:val="28"/>
          <w:shd w:val="clear" w:color="auto" w:fill="FFFFFF"/>
        </w:rPr>
        <w:t xml:space="preserve"> </w:t>
      </w:r>
      <w:r w:rsidRPr="000E3A26">
        <w:rPr>
          <w:bCs/>
          <w:szCs w:val="28"/>
        </w:rPr>
        <w:t>161-XIV// Відомості Верховної Ради України. – 1998. - № 46. - Стаття 280</w:t>
      </w:r>
      <w:r w:rsidR="00147F5A" w:rsidRPr="00147F5A">
        <w:rPr>
          <w:bCs/>
          <w:szCs w:val="28"/>
        </w:rPr>
        <w:t>.</w:t>
      </w:r>
    </w:p>
  </w:endnote>
  <w:endnote w:id="12">
    <w:p w:rsidR="00B47613" w:rsidRPr="00147F5A" w:rsidRDefault="00B47613" w:rsidP="00C76A22">
      <w:pPr>
        <w:pStyle w:val="a6"/>
        <w:ind w:left="426" w:hanging="426"/>
        <w:jc w:val="both"/>
        <w:rPr>
          <w:szCs w:val="28"/>
          <w:lang w:val="ru-RU"/>
        </w:rPr>
      </w:pPr>
      <w:r w:rsidRPr="000E3A26">
        <w:rPr>
          <w:szCs w:val="28"/>
        </w:rPr>
        <w:endnoteRef/>
      </w:r>
      <w:r w:rsidR="00F74EE4" w:rsidRPr="00F74EE4">
        <w:rPr>
          <w:szCs w:val="28"/>
          <w:lang w:val="ru-RU"/>
        </w:rPr>
        <w:t>.</w:t>
      </w:r>
      <w:r w:rsidRPr="000E3A26">
        <w:rPr>
          <w:szCs w:val="28"/>
        </w:rPr>
        <w:t xml:space="preserve"> Постанова Пленуму Верховного Суду України «Про практику застосування судами земельного законодавства при розгляді цивільних справ» </w:t>
      </w:r>
      <w:r w:rsidRPr="000E3A26">
        <w:rPr>
          <w:szCs w:val="28"/>
          <w:lang w:val="ru-RU"/>
        </w:rPr>
        <w:t>прийнята</w:t>
      </w:r>
      <w:r w:rsidRPr="000E3A26">
        <w:rPr>
          <w:szCs w:val="28"/>
        </w:rPr>
        <w:t xml:space="preserve"> 16 квітня 2004 р. № 7</w:t>
      </w:r>
      <w:r w:rsidRPr="000E3A26">
        <w:rPr>
          <w:szCs w:val="28"/>
          <w:lang w:val="ru-RU"/>
        </w:rPr>
        <w:t>//</w:t>
      </w:r>
      <w:r w:rsidRPr="000E3A26">
        <w:rPr>
          <w:szCs w:val="28"/>
        </w:rPr>
        <w:t xml:space="preserve"> Вісник Верховного суду України. - 2004 р., № 6. -  стор. 22</w:t>
      </w:r>
      <w:r w:rsidR="00147F5A">
        <w:rPr>
          <w:szCs w:val="28"/>
          <w:lang w:val="ru-RU"/>
        </w:rPr>
        <w:t>.</w:t>
      </w:r>
    </w:p>
  </w:endnote>
  <w:endnote w:id="13">
    <w:p w:rsidR="00CE00CD" w:rsidRPr="000E3A26" w:rsidRDefault="00CE00CD" w:rsidP="00C76A22">
      <w:pPr>
        <w:pStyle w:val="a6"/>
        <w:ind w:left="426" w:hanging="426"/>
        <w:jc w:val="both"/>
        <w:rPr>
          <w:szCs w:val="28"/>
        </w:rPr>
      </w:pPr>
      <w:r w:rsidRPr="000E3A26">
        <w:rPr>
          <w:rStyle w:val="a8"/>
          <w:szCs w:val="28"/>
          <w:vertAlign w:val="baseline"/>
        </w:rPr>
        <w:endnoteRef/>
      </w:r>
      <w:r w:rsidR="008C04E9" w:rsidRPr="008C04E9">
        <w:rPr>
          <w:szCs w:val="28"/>
          <w:lang w:val="ru-RU"/>
        </w:rPr>
        <w:t>.</w:t>
      </w:r>
      <w:r w:rsidRPr="000E3A26">
        <w:rPr>
          <w:szCs w:val="28"/>
        </w:rPr>
        <w:t xml:space="preserve"> Науково-практичний коментар Земельного кодексу України/ Кол. авт.: Л.О. Боднар, А.П. Гетьман, В.Г. Гончаренко та ін.. За заг. ред.. В.В. Медведчука. – К.: Юрінком Інтер, 2004. – </w:t>
      </w:r>
      <w:r w:rsidR="00147F5A">
        <w:rPr>
          <w:szCs w:val="28"/>
          <w:lang w:val="ru-RU"/>
        </w:rPr>
        <w:t>656 с</w:t>
      </w:r>
      <w:r w:rsidRPr="000E3A26">
        <w:rPr>
          <w:szCs w:val="28"/>
        </w:rPr>
        <w:t>.</w:t>
      </w:r>
    </w:p>
  </w:endnote>
  <w:endnote w:id="14">
    <w:p w:rsidR="004213C5" w:rsidRPr="000E3A26" w:rsidRDefault="004213C5" w:rsidP="00C76A22">
      <w:pPr>
        <w:shd w:val="clear" w:color="auto" w:fill="FFFFFF"/>
        <w:spacing w:line="360" w:lineRule="auto"/>
        <w:ind w:left="426" w:hanging="426"/>
        <w:jc w:val="both"/>
        <w:rPr>
          <w:sz w:val="28"/>
          <w:szCs w:val="28"/>
        </w:rPr>
      </w:pPr>
      <w:r w:rsidRPr="000E3A26">
        <w:rPr>
          <w:sz w:val="28"/>
          <w:szCs w:val="28"/>
        </w:rPr>
        <w:endnoteRef/>
      </w:r>
      <w:r w:rsidR="00C76A22" w:rsidRPr="00C76A22">
        <w:rPr>
          <w:sz w:val="28"/>
          <w:szCs w:val="28"/>
        </w:rPr>
        <w:t>.</w:t>
      </w:r>
      <w:r w:rsidRPr="000E3A26">
        <w:rPr>
          <w:sz w:val="28"/>
          <w:szCs w:val="28"/>
        </w:rPr>
        <w:t xml:space="preserve"> Закон України «Про державний контроль за використанням та охороною земель», прийнятий 19 червня 2003 № 963-IV</w:t>
      </w:r>
      <w:r>
        <w:rPr>
          <w:sz w:val="28"/>
          <w:szCs w:val="28"/>
        </w:rPr>
        <w:t>//</w:t>
      </w:r>
      <w:r w:rsidRPr="00940EFF">
        <w:rPr>
          <w:sz w:val="28"/>
          <w:szCs w:val="28"/>
        </w:rPr>
        <w:t xml:space="preserve"> Відомості Верховної Ради</w:t>
      </w:r>
      <w:r>
        <w:rPr>
          <w:sz w:val="28"/>
          <w:szCs w:val="28"/>
        </w:rPr>
        <w:t xml:space="preserve">. – 2003. - № 39. - </w:t>
      </w:r>
      <w:r w:rsidRPr="00940EFF">
        <w:rPr>
          <w:sz w:val="28"/>
          <w:szCs w:val="28"/>
        </w:rPr>
        <w:t>стаття 350</w:t>
      </w:r>
      <w:r>
        <w:rPr>
          <w:sz w:val="28"/>
          <w:szCs w:val="28"/>
        </w:rPr>
        <w:t>.</w:t>
      </w:r>
    </w:p>
  </w:endnote>
  <w:endnote w:id="15">
    <w:p w:rsidR="004400F8" w:rsidRPr="000E3A26" w:rsidRDefault="004400F8" w:rsidP="00C76A22">
      <w:pPr>
        <w:shd w:val="clear" w:color="auto" w:fill="FFFFFF"/>
        <w:spacing w:line="360" w:lineRule="auto"/>
        <w:ind w:left="426" w:hanging="426"/>
        <w:jc w:val="both"/>
        <w:rPr>
          <w:sz w:val="28"/>
          <w:szCs w:val="28"/>
        </w:rPr>
      </w:pPr>
      <w:r w:rsidRPr="000E3A26">
        <w:rPr>
          <w:sz w:val="28"/>
          <w:szCs w:val="28"/>
        </w:rPr>
        <w:endnoteRef/>
      </w:r>
      <w:r w:rsidR="00C76A22" w:rsidRPr="00C76A22">
        <w:rPr>
          <w:sz w:val="28"/>
          <w:szCs w:val="28"/>
        </w:rPr>
        <w:t>.</w:t>
      </w:r>
      <w:r w:rsidRPr="000E3A26">
        <w:rPr>
          <w:sz w:val="28"/>
          <w:szCs w:val="28"/>
        </w:rPr>
        <w:t xml:space="preserve"> Закон України «Про прокуратуру»</w:t>
      </w:r>
      <w:r w:rsidRPr="00940EFF">
        <w:rPr>
          <w:sz w:val="28"/>
          <w:szCs w:val="28"/>
        </w:rPr>
        <w:t xml:space="preserve"> прийнятий 05.11.1991 № 1789-XII// Відомості Верховної Ради України</w:t>
      </w:r>
      <w:r>
        <w:rPr>
          <w:sz w:val="28"/>
          <w:szCs w:val="28"/>
        </w:rPr>
        <w:t xml:space="preserve">. – </w:t>
      </w:r>
      <w:r w:rsidRPr="00940EFF">
        <w:rPr>
          <w:sz w:val="28"/>
          <w:szCs w:val="28"/>
        </w:rPr>
        <w:t>1991</w:t>
      </w:r>
      <w:r>
        <w:rPr>
          <w:sz w:val="28"/>
          <w:szCs w:val="28"/>
        </w:rPr>
        <w:t xml:space="preserve">. - </w:t>
      </w:r>
      <w:r w:rsidRPr="00940EFF">
        <w:rPr>
          <w:sz w:val="28"/>
          <w:szCs w:val="28"/>
        </w:rPr>
        <w:t>№ 53. - стаття 793.</w:t>
      </w:r>
    </w:p>
  </w:endnote>
  <w:endnote w:id="16">
    <w:p w:rsidR="00A85ED7" w:rsidRPr="00147F5A" w:rsidRDefault="00A85ED7" w:rsidP="00C76A22">
      <w:pPr>
        <w:pStyle w:val="a6"/>
        <w:ind w:left="426" w:hanging="426"/>
        <w:jc w:val="both"/>
        <w:rPr>
          <w:szCs w:val="28"/>
          <w:lang w:val="ru-RU"/>
        </w:rPr>
      </w:pPr>
      <w:r w:rsidRPr="000E3A26">
        <w:rPr>
          <w:szCs w:val="28"/>
        </w:rPr>
        <w:endnoteRef/>
      </w:r>
      <w:r w:rsidR="00C76A22" w:rsidRPr="00C76A22">
        <w:rPr>
          <w:szCs w:val="28"/>
        </w:rPr>
        <w:t>.</w:t>
      </w:r>
      <w:r w:rsidRPr="000E3A26">
        <w:rPr>
          <w:szCs w:val="28"/>
        </w:rPr>
        <w:t xml:space="preserve"> Закон України «Про охорону навколишнього природного середовища», прийнятий  25.06.1991 № 1264-XII// Відомості Верховної Ради України. – 1991. - № 41. - стаття 546</w:t>
      </w:r>
      <w:r w:rsidR="00147F5A">
        <w:rPr>
          <w:szCs w:val="28"/>
          <w:lang w:val="ru-RU"/>
        </w:rPr>
        <w:t>.</w:t>
      </w:r>
    </w:p>
  </w:endnote>
  <w:endnote w:id="17">
    <w:p w:rsidR="00CD64B9" w:rsidRPr="000E3A26" w:rsidRDefault="00CD64B9" w:rsidP="00C76A22">
      <w:pPr>
        <w:pStyle w:val="a6"/>
        <w:ind w:left="426" w:hanging="426"/>
        <w:jc w:val="both"/>
        <w:rPr>
          <w:szCs w:val="28"/>
        </w:rPr>
      </w:pPr>
      <w:r w:rsidRPr="000E3A26">
        <w:rPr>
          <w:szCs w:val="28"/>
        </w:rPr>
        <w:endnoteRef/>
      </w:r>
      <w:r w:rsidR="00C76A22" w:rsidRPr="00C76A22">
        <w:rPr>
          <w:szCs w:val="28"/>
        </w:rPr>
        <w:t>.</w:t>
      </w:r>
      <w:r w:rsidRPr="000E3A26">
        <w:rPr>
          <w:szCs w:val="28"/>
        </w:rPr>
        <w:t xml:space="preserve"> Осолінкер І.М. Зміст правовідносин самозахисту права власності/ І.М. Осолінкер// Режим доступу: [Електронний ресурс]: </w:t>
      </w:r>
      <w:hyperlink r:id="rId1" w:history="1">
        <w:r w:rsidRPr="000E3A26">
          <w:rPr>
            <w:szCs w:val="28"/>
          </w:rPr>
          <w:t>http://www.nbuv.gov.ua/portal/Soc_Gum/App/2009_38/APP_38_Osolinker.pdf</w:t>
        </w:r>
      </w:hyperlink>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D5A" w:rsidRDefault="009E7D5A" w:rsidP="007B5D72">
      <w:r>
        <w:separator/>
      </w:r>
    </w:p>
  </w:footnote>
  <w:footnote w:type="continuationSeparator" w:id="1">
    <w:p w:rsidR="009E7D5A" w:rsidRDefault="009E7D5A" w:rsidP="007B5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numFmt w:val="decimal"/>
    <w:endnote w:id="0"/>
    <w:endnote w:id="1"/>
  </w:endnotePr>
  <w:compat/>
  <w:rsids>
    <w:rsidRoot w:val="007B5D72"/>
    <w:rsid w:val="000629FB"/>
    <w:rsid w:val="000656CE"/>
    <w:rsid w:val="000A3CCF"/>
    <w:rsid w:val="000A787D"/>
    <w:rsid w:val="000B6508"/>
    <w:rsid w:val="000D0802"/>
    <w:rsid w:val="00120431"/>
    <w:rsid w:val="001244A2"/>
    <w:rsid w:val="00141B81"/>
    <w:rsid w:val="00147F5A"/>
    <w:rsid w:val="001B30A1"/>
    <w:rsid w:val="001D13AA"/>
    <w:rsid w:val="002030C2"/>
    <w:rsid w:val="00242205"/>
    <w:rsid w:val="002A2472"/>
    <w:rsid w:val="003B1D97"/>
    <w:rsid w:val="003B4566"/>
    <w:rsid w:val="003E4AE2"/>
    <w:rsid w:val="004213C5"/>
    <w:rsid w:val="00424487"/>
    <w:rsid w:val="00434F92"/>
    <w:rsid w:val="004400F8"/>
    <w:rsid w:val="004C6D3C"/>
    <w:rsid w:val="004D76FB"/>
    <w:rsid w:val="00513BAB"/>
    <w:rsid w:val="005232B9"/>
    <w:rsid w:val="0052627B"/>
    <w:rsid w:val="00562BDD"/>
    <w:rsid w:val="007712F6"/>
    <w:rsid w:val="007B5D72"/>
    <w:rsid w:val="007F7FBC"/>
    <w:rsid w:val="008C04E9"/>
    <w:rsid w:val="008D6C8D"/>
    <w:rsid w:val="0093188C"/>
    <w:rsid w:val="009B5BDF"/>
    <w:rsid w:val="009E2C48"/>
    <w:rsid w:val="009E7D5A"/>
    <w:rsid w:val="00A108A6"/>
    <w:rsid w:val="00A25A1E"/>
    <w:rsid w:val="00A3285B"/>
    <w:rsid w:val="00A85ED7"/>
    <w:rsid w:val="00AE0BA2"/>
    <w:rsid w:val="00B47613"/>
    <w:rsid w:val="00B70834"/>
    <w:rsid w:val="00B7404F"/>
    <w:rsid w:val="00BB3293"/>
    <w:rsid w:val="00BB54CC"/>
    <w:rsid w:val="00BF294D"/>
    <w:rsid w:val="00C76A22"/>
    <w:rsid w:val="00CD64B9"/>
    <w:rsid w:val="00CE00CD"/>
    <w:rsid w:val="00D16C38"/>
    <w:rsid w:val="00D33204"/>
    <w:rsid w:val="00D521E7"/>
    <w:rsid w:val="00D71933"/>
    <w:rsid w:val="00D936F5"/>
    <w:rsid w:val="00E01341"/>
    <w:rsid w:val="00E425C6"/>
    <w:rsid w:val="00E85ED1"/>
    <w:rsid w:val="00F0463A"/>
    <w:rsid w:val="00F42DB4"/>
    <w:rsid w:val="00F74EE4"/>
    <w:rsid w:val="00FA2C8C"/>
    <w:rsid w:val="00FC1A35"/>
    <w:rsid w:val="00FE45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7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7B5D72"/>
    <w:pPr>
      <w:keepNext/>
      <w:autoSpaceDE w:val="0"/>
      <w:autoSpaceDN w:val="0"/>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5D72"/>
    <w:rPr>
      <w:sz w:val="20"/>
      <w:szCs w:val="20"/>
    </w:rPr>
  </w:style>
  <w:style w:type="character" w:customStyle="1" w:styleId="a4">
    <w:name w:val="Текст сноски Знак"/>
    <w:basedOn w:val="a0"/>
    <w:link w:val="a3"/>
    <w:uiPriority w:val="99"/>
    <w:semiHidden/>
    <w:rsid w:val="007B5D72"/>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7B5D72"/>
    <w:rPr>
      <w:vertAlign w:val="superscript"/>
    </w:rPr>
  </w:style>
  <w:style w:type="paragraph" w:styleId="HTML">
    <w:name w:val="HTML Preformatted"/>
    <w:basedOn w:val="a"/>
    <w:link w:val="HTML0"/>
    <w:uiPriority w:val="99"/>
    <w:unhideWhenUsed/>
    <w:rsid w:val="007B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7B5D72"/>
    <w:rPr>
      <w:rFonts w:ascii="Courier New" w:eastAsia="Times New Roman" w:hAnsi="Courier New" w:cs="Courier New"/>
      <w:sz w:val="20"/>
      <w:szCs w:val="20"/>
      <w:lang w:eastAsia="uk-UA"/>
    </w:rPr>
  </w:style>
  <w:style w:type="paragraph" w:styleId="a6">
    <w:name w:val="endnote text"/>
    <w:basedOn w:val="a"/>
    <w:link w:val="a7"/>
    <w:uiPriority w:val="99"/>
    <w:semiHidden/>
    <w:unhideWhenUsed/>
    <w:rsid w:val="007B5D72"/>
    <w:pPr>
      <w:spacing w:line="360" w:lineRule="auto"/>
    </w:pPr>
    <w:rPr>
      <w:sz w:val="28"/>
      <w:szCs w:val="20"/>
    </w:rPr>
  </w:style>
  <w:style w:type="character" w:customStyle="1" w:styleId="a7">
    <w:name w:val="Текст концевой сноски Знак"/>
    <w:basedOn w:val="a0"/>
    <w:link w:val="a6"/>
    <w:uiPriority w:val="99"/>
    <w:semiHidden/>
    <w:rsid w:val="007B5D72"/>
    <w:rPr>
      <w:rFonts w:ascii="Times New Roman" w:eastAsia="Times New Roman" w:hAnsi="Times New Roman" w:cs="Times New Roman"/>
      <w:sz w:val="28"/>
      <w:szCs w:val="20"/>
      <w:lang w:eastAsia="ru-RU"/>
    </w:rPr>
  </w:style>
  <w:style w:type="character" w:styleId="a8">
    <w:name w:val="endnote reference"/>
    <w:basedOn w:val="a0"/>
    <w:uiPriority w:val="99"/>
    <w:semiHidden/>
    <w:unhideWhenUsed/>
    <w:rsid w:val="007B5D72"/>
    <w:rPr>
      <w:vertAlign w:val="superscript"/>
    </w:rPr>
  </w:style>
  <w:style w:type="character" w:customStyle="1" w:styleId="40">
    <w:name w:val="Заголовок 4 Знак"/>
    <w:basedOn w:val="a0"/>
    <w:link w:val="4"/>
    <w:uiPriority w:val="99"/>
    <w:rsid w:val="007B5D72"/>
    <w:rPr>
      <w:rFonts w:ascii="Times New Roman" w:eastAsia="Times New Roman" w:hAnsi="Times New Roman" w:cs="Times New Roman"/>
      <w:b/>
      <w:bCs/>
      <w:sz w:val="28"/>
      <w:szCs w:val="28"/>
      <w:lang w:val="ru-RU" w:eastAsia="ru-RU"/>
    </w:rPr>
  </w:style>
  <w:style w:type="character" w:customStyle="1" w:styleId="apple-style-span">
    <w:name w:val="apple-style-span"/>
    <w:basedOn w:val="a0"/>
    <w:uiPriority w:val="99"/>
    <w:rsid w:val="007B5D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nbuv.gov.ua/portal/Soc_Gum/App/2009_38/APP_38_Osolinke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EB11-5AA7-4DF5-A249-D92EED07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15</Pages>
  <Words>17077</Words>
  <Characters>9735</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Вікторія</cp:lastModifiedBy>
  <cp:revision>60</cp:revision>
  <dcterms:created xsi:type="dcterms:W3CDTF">2012-07-26T20:32:00Z</dcterms:created>
  <dcterms:modified xsi:type="dcterms:W3CDTF">2012-07-27T14:40:00Z</dcterms:modified>
</cp:coreProperties>
</file>