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45" w:rsidRPr="00150DE2" w:rsidRDefault="007A7042" w:rsidP="00150DE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00F1E">
        <w:rPr>
          <w:rFonts w:ascii="Times New Roman" w:hAnsi="Times New Roman" w:cs="Times New Roman"/>
          <w:b/>
          <w:sz w:val="28"/>
          <w:szCs w:val="28"/>
        </w:rPr>
        <w:t>Ф</w:t>
      </w:r>
      <w:r w:rsidR="00150DE2" w:rsidRPr="00B00F1E">
        <w:rPr>
          <w:rFonts w:ascii="Times New Roman" w:hAnsi="Times New Roman" w:cs="Times New Roman"/>
          <w:b/>
          <w:sz w:val="28"/>
          <w:szCs w:val="28"/>
        </w:rPr>
        <w:t xml:space="preserve">ОРМУВАННЯ МОРАЛЬНО-ВОЛЬОВИХ ЯКОСТЕЙ МАЙЬУТНІХ ФАХІВЦІВ ФІЗИЧНОЇ КУЛЬТУРИ ДО ПРОФЕСІЙНОЇ ДІЯЛЬНОСТІ </w:t>
      </w:r>
    </w:p>
    <w:p w:rsidR="007A7042" w:rsidRDefault="007A7042" w:rsidP="00150DE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50DE2" w:rsidRDefault="00150DE2" w:rsidP="00150DE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Маріонда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І.І.,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Лисенчук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С.Г.</w:t>
      </w:r>
    </w:p>
    <w:p w:rsidR="00150DE2" w:rsidRPr="00150DE2" w:rsidRDefault="00150DE2" w:rsidP="00150DE2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50DE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ДВНЗ «Ужгородський національний університет»</w:t>
      </w:r>
    </w:p>
    <w:p w:rsidR="00150DE2" w:rsidRDefault="00150DE2" w:rsidP="00150DE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50DE2" w:rsidRPr="00B00F1E" w:rsidRDefault="00150DE2" w:rsidP="00150DE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B00F1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Ключові слова: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00F1E" w:rsidRPr="00B00F1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морально-вольові якості, свідомість, фізична культура.</w:t>
      </w:r>
    </w:p>
    <w:p w:rsidR="00150DE2" w:rsidRDefault="00150DE2" w:rsidP="00150DE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50D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Вступ.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150DE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Розбудова українського суспільства на демократичних і правових засадах вимагає трансформації свідомості його членів, зокрема майбутніх учителів. Необхідною умовою вирішення цього завдання є засвоєння студентською молоддю демократичних норм, формування відповідних соціально-політичних, правових знань, умінь, а також морально-вольових якостей</w:t>
      </w:r>
      <w:r w:rsid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150DE2" w:rsidRPr="00150DE2" w:rsidRDefault="00150DE2" w:rsidP="00150DE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50D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Мета дослідження: </w:t>
      </w:r>
      <w:r w:rsidR="00DF5F03" w:rsidRPr="00DF5F0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з’ясувати специфіку діяльності вчителя та</w:t>
      </w:r>
      <w:r w:rsidR="00DF5F0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50DE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ви</w:t>
      </w:r>
      <w:r w:rsidR="00A2762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знач</w:t>
      </w:r>
      <w:r w:rsidRPr="00150DE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ити особливості формування морально-вольових якостей майбутніх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фахівців</w:t>
      </w:r>
      <w:r w:rsidRPr="00150DE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фізичної культури</w:t>
      </w:r>
      <w:r w:rsidR="00A2762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A27626" w:rsidRDefault="00A27626" w:rsidP="00150DE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Методи дослідження</w:t>
      </w:r>
      <w:r w:rsidRPr="00A2762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- </w:t>
      </w:r>
      <w:r w:rsidRPr="00A2762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аналіз літературних джерел, педагогічний контроль, педагогічне спостереження.</w:t>
      </w:r>
    </w:p>
    <w:p w:rsidR="00A27626" w:rsidRPr="00A27626" w:rsidRDefault="00A27626" w:rsidP="00A2762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2762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Результати досліджень. </w:t>
      </w:r>
      <w:r w:rsidRPr="00A2762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Як відомо, усі до єдиної чесноти можуть існувати й проявлятися виключно в суспільному житті, вони є не тільки моральними, але й соціальними. Але існує така група морально-практичних якостей, в яких тема суспільства, соціальності відображена особливо яскраво: працелюбність, мужність. патріотизм, громадянськість, гуманність, здатність дружити тощо.</w:t>
      </w:r>
    </w:p>
    <w:p w:rsidR="00A27626" w:rsidRPr="00A27626" w:rsidRDefault="00A27626" w:rsidP="00A2762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2762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Серед якостей, які укріплюють громадянсь</w:t>
      </w:r>
      <w:r w:rsidR="0090435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ку свідомість, слід назвати муж</w:t>
      </w:r>
      <w:r w:rsidRPr="00A2762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ність, що виявляється в стійкій поведінці, хоробрості, вірності, волі, міцності, само-стійкості, гідності поведінки, надійності, сталості.</w:t>
      </w:r>
    </w:p>
    <w:p w:rsidR="00A27626" w:rsidRDefault="00A27626" w:rsidP="00A2762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2762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 контексті дослідження в студентів сформовано розуміння мужності як єдності гідності й стійкості, здатності бути вірним своїм моральний принципам за найтяжчих обставин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[</w:t>
      </w:r>
      <w:r w:rsidR="00D3088D"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</w:t>
      </w:r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].</w:t>
      </w:r>
    </w:p>
    <w:p w:rsidR="00A27626" w:rsidRDefault="0022036F" w:rsidP="00A2762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22036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Однак найбільш характерною ситуацією для сучасної системи освіти в галузі фізичної культури і спорту є те, що традиційна система складалася під впливом практичних потреб суспільства й вимог до повноцінної фізичної готовності людини до виконання професійних завдань. До системи вищої освіти фізична підготовка входила як засіб розвитку фізичних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та морально-вольових </w:t>
      </w:r>
      <w:r w:rsidRPr="0022036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якостей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 а також</w:t>
      </w:r>
      <w:r w:rsidRPr="0022036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формування рухових умінь і навичок [</w:t>
      </w:r>
      <w:r w:rsid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</w:t>
      </w:r>
      <w:r w:rsidRPr="0022036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]. Така ситуація визначала межі досліджуваної проблематики, орієнтуючи цей процес в основному на технологічну сторону фізичної підготовки, виключаючи її духовно-ціннісне й інтелектуальне багатство. Ситуація </w:t>
      </w:r>
      <w:proofErr w:type="spellStart"/>
      <w:r w:rsidRPr="0022036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ускладнювалася</w:t>
      </w:r>
      <w:proofErr w:type="spellEnd"/>
      <w:r w:rsidRPr="0022036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ще й тим, що рівень фізичної підготовленості, а головне – рівень сформованості фізичної культури особистості, в якій одним з провідних компонентів є ставлення до самостійних занять, не розглядалася як повноцінна складова формування професійної компетентності викладача вищої школи</w:t>
      </w:r>
      <w:r w:rsid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C54C9E" w:rsidRDefault="00C54C9E" w:rsidP="00C54C9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Щодо а</w:t>
      </w:r>
      <w:r w:rsidRPr="00C54C9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наліз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</w:t>
      </w:r>
      <w:r w:rsidRPr="00C54C9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змісту навчальних програм з дисциплін фізкультурного спрямування виявив багато спільного між програмними дисциплінами, що дозволило розглянути їх як єдиний комплекс засобів педагогічного впливу, </w:t>
      </w:r>
      <w:r w:rsidRPr="00C54C9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направлених на формування стандарту фізкультурної освіти. Цей стандарт представляє освітньо-кваліфікаційна характеристика фахівця фізичної культури і спорту, яка передбачає його підготовку як вчителя фізичної культури, організатора спортивно-оздоровчої рухової активності</w:t>
      </w:r>
      <w:r w:rsid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D3088D"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[</w:t>
      </w:r>
      <w:r w:rsid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</w:t>
      </w:r>
      <w:r w:rsidR="00D3088D"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]</w:t>
      </w:r>
      <w:r w:rsidRPr="00C54C9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 Таким чином, фахівець повинен мати фундаментальну підготовку для забезпечення певного рівня викладання фізичної культури в загальноосвітніх школах та закладах дошкільної, шкільної та вузівської освіти. В першу чергу, він має бути здатним виконувати педагогічну діяльність в загальноосвітніх школах, організовувати і керувати спортивними секціями в загальноосвітніх школах, працювати інструктором з спортивно-оздоровчого туризму в туристичних установах та організаціях; проводити під керівництвом дослідницьку роботу в наукових закладах, працювати на сучасному науковому та технологічному обладнанні, користуватись комп’ютерною технікою, орієнтуватись в питаннях менеджменту</w:t>
      </w:r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A27626" w:rsidRDefault="00A27626" w:rsidP="00150DE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Висновки.</w:t>
      </w:r>
    </w:p>
    <w:p w:rsidR="00A27626" w:rsidRDefault="00B00F1E" w:rsidP="00150DE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B00F1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роведена робота сприяла формуванню здатності володіти собою в різних ситуаціях, умінню оцінювати свої дії і вчинки. Так, у більшості студентів було зафіксовано прагнення змінити себе, ставити мету й управляти своїми формами активності: спілкуванням, поведінкою, діяльністю й почуттями. Майбутні фахівці розуміли, що самовиховання, самоуправління - процес творчий, пов'язаний із незвичайною ситуацією або протиріччям, необхідністю постановки нових цілей, пошуком нових рішень і засобами їх досягнення. У цих студентів спостерігалося також і прагнення змінити деякі стереотипи, закріпити те, що набуто, дають шанс розкрити межі своїх можливостей та розвинути впевненість у собі. Учні можуть прагнути до нових досягнень, учитися наполегливості, пробувати те, чого не пробували раніше. За великого розмаїття видів спорту, рухової активності й широкого діапазону вимог у них кожен може знайти те, що йому під силу та що найбільше подобається, і в такий спосіб розвивати морально-вольові якості.</w:t>
      </w:r>
    </w:p>
    <w:p w:rsidR="00A27626" w:rsidRDefault="00DF5F03" w:rsidP="00150DE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З’ясовано</w:t>
      </w:r>
      <w:r w:rsidR="00A27626" w:rsidRPr="00A2762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A27626" w:rsidRPr="00A2762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що рівень формування громадянської свідомості в майбутніх учителів підвищився зі зростанням ступеня уяви студентів про професію вчителя фізичної культури.</w:t>
      </w:r>
    </w:p>
    <w:p w:rsidR="00B00F1E" w:rsidRDefault="00B00F1E" w:rsidP="00150DE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00F1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Список літератури</w:t>
      </w:r>
    </w:p>
    <w:p w:rsidR="00B00F1E" w:rsidRDefault="00B00F1E" w:rsidP="00150DE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1. </w:t>
      </w:r>
      <w:proofErr w:type="spellStart"/>
      <w:r w:rsidR="00D3088D"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Маріонда</w:t>
      </w:r>
      <w:proofErr w:type="spellEnd"/>
      <w:r w:rsidR="00D3088D"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І.І. Майбутній учитель фізичної культури - взірець високого рівня морально–вольових якостей / І.І. </w:t>
      </w:r>
      <w:proofErr w:type="spellStart"/>
      <w:r w:rsidR="00D3088D"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Маріонда</w:t>
      </w:r>
      <w:proofErr w:type="spellEnd"/>
      <w:r w:rsidR="00D3088D"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// Вісник прикарпатського університету. Серія: Фізична культура. – 2008. – Вип.7. – С. 32 – 35.</w:t>
      </w:r>
    </w:p>
    <w:p w:rsidR="00D3088D" w:rsidRPr="00D3088D" w:rsidRDefault="00D3088D" w:rsidP="00150DE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2. </w:t>
      </w:r>
      <w:proofErr w:type="spellStart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Маріонда</w:t>
      </w:r>
      <w:proofErr w:type="spellEnd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І.І. Формування </w:t>
      </w:r>
      <w:proofErr w:type="spellStart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професійно</w:t>
      </w:r>
      <w:proofErr w:type="spellEnd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-особистісних </w:t>
      </w:r>
      <w:proofErr w:type="spellStart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компетентностей</w:t>
      </w:r>
      <w:proofErr w:type="spellEnd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фахівця фізичної культури у процесі занять фізичною підготовкою і спортом: Монографія/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І.І.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Маріонда</w:t>
      </w:r>
      <w:proofErr w:type="spellEnd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 Е.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Сивохоп</w:t>
      </w:r>
      <w:proofErr w:type="spellEnd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 В.А.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Товт</w:t>
      </w:r>
      <w:proofErr w:type="spellEnd"/>
      <w:r w:rsidRPr="00D308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 - Ужгород: Вид-во ПП «АУТДОР-ШАРК», 2016. – 212 с.</w:t>
      </w:r>
    </w:p>
    <w:p w:rsidR="00150DE2" w:rsidRDefault="00150DE2" w:rsidP="00150DE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sectPr w:rsidR="00150DE2" w:rsidSect="00150D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74"/>
    <w:rsid w:val="00142A45"/>
    <w:rsid w:val="00150DE2"/>
    <w:rsid w:val="0022036F"/>
    <w:rsid w:val="002C6A74"/>
    <w:rsid w:val="006A5938"/>
    <w:rsid w:val="00790FC0"/>
    <w:rsid w:val="007A7042"/>
    <w:rsid w:val="00904355"/>
    <w:rsid w:val="00A27626"/>
    <w:rsid w:val="00B00F1E"/>
    <w:rsid w:val="00B70BF9"/>
    <w:rsid w:val="00C247B5"/>
    <w:rsid w:val="00C54C9E"/>
    <w:rsid w:val="00D3088D"/>
    <w:rsid w:val="00D50468"/>
    <w:rsid w:val="00D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а1111</dc:creator>
  <cp:lastModifiedBy>UserM</cp:lastModifiedBy>
  <cp:revision>9</cp:revision>
  <dcterms:created xsi:type="dcterms:W3CDTF">2020-04-15T09:28:00Z</dcterms:created>
  <dcterms:modified xsi:type="dcterms:W3CDTF">2021-02-18T08:53:00Z</dcterms:modified>
</cp:coreProperties>
</file>