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9" w:rsidRPr="00FD299B" w:rsidRDefault="000310D6" w:rsidP="0003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МІНІСТЕРСТВО  ОСВІТИ  І НАУКИ </w:t>
      </w:r>
      <w:r w:rsidR="004569D9" w:rsidRPr="00FD299B">
        <w:rPr>
          <w:rFonts w:ascii="Times New Roman" w:eastAsia="Times New Roman" w:hAnsi="Times New Roman"/>
          <w:b/>
          <w:bCs/>
          <w:sz w:val="24"/>
          <w:szCs w:val="24"/>
        </w:rPr>
        <w:t>УКРАЇНИ</w:t>
      </w:r>
    </w:p>
    <w:p w:rsidR="004569D9" w:rsidRDefault="004569D9" w:rsidP="0045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6F75">
        <w:rPr>
          <w:rFonts w:ascii="Times New Roman" w:eastAsia="Times New Roman" w:hAnsi="Times New Roman"/>
          <w:b/>
          <w:sz w:val="24"/>
          <w:szCs w:val="24"/>
        </w:rPr>
        <w:t>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ЕРЖАВНИЙ  </w:t>
      </w:r>
      <w:r w:rsidRPr="00036F75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ИЩИЙ  </w:t>
      </w:r>
      <w:r w:rsidRPr="00036F75">
        <w:rPr>
          <w:rFonts w:ascii="Times New Roman" w:eastAsia="Times New Roman" w:hAnsi="Times New Roman"/>
          <w:b/>
          <w:sz w:val="24"/>
          <w:szCs w:val="24"/>
        </w:rPr>
        <w:t>Н</w:t>
      </w:r>
      <w:r>
        <w:rPr>
          <w:rFonts w:ascii="Times New Roman" w:eastAsia="Times New Roman" w:hAnsi="Times New Roman"/>
          <w:b/>
          <w:sz w:val="24"/>
          <w:szCs w:val="24"/>
        </w:rPr>
        <w:t>АВЧАЛЬНИЙ ЗАКЛАД</w:t>
      </w:r>
    </w:p>
    <w:p w:rsidR="004569D9" w:rsidRDefault="004569D9" w:rsidP="0045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6F75">
        <w:rPr>
          <w:rFonts w:ascii="Times New Roman" w:eastAsia="Times New Roman" w:hAnsi="Times New Roman"/>
          <w:b/>
          <w:sz w:val="24"/>
          <w:szCs w:val="24"/>
        </w:rPr>
        <w:t xml:space="preserve"> «У</w:t>
      </w:r>
      <w:r>
        <w:rPr>
          <w:rFonts w:ascii="Times New Roman" w:eastAsia="Times New Roman" w:hAnsi="Times New Roman"/>
          <w:b/>
          <w:sz w:val="24"/>
          <w:szCs w:val="24"/>
        </w:rPr>
        <w:t>ЖГОРОДСЬКИЙ</w:t>
      </w:r>
      <w:r w:rsidRPr="00036F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НАЦІОНАЛЬНИЙ</w:t>
      </w:r>
      <w:r w:rsidRPr="00036F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УНІВЕРСИТЕТ</w:t>
      </w:r>
      <w:r w:rsidRPr="00036F75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569D9" w:rsidRPr="00036F75" w:rsidRDefault="004569D9" w:rsidP="0045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МЕДИЧНИЙ ФАКУЛЬТЕТ</w:t>
      </w:r>
    </w:p>
    <w:p w:rsidR="00F26673" w:rsidRDefault="003A1865" w:rsidP="003A18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ЗАГАЛЬНОЇ ХІРУРГІЇ</w:t>
      </w:r>
    </w:p>
    <w:p w:rsidR="003A1865" w:rsidRDefault="003A1865" w:rsidP="003A18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65" w:rsidRDefault="003A1865" w:rsidP="003A18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65" w:rsidRDefault="003A1865" w:rsidP="003A18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65" w:rsidRPr="00F26673" w:rsidRDefault="003A1865" w:rsidP="003A18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D9" w:rsidRPr="00036F75" w:rsidRDefault="00F26673" w:rsidP="00456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D9">
        <w:rPr>
          <w:rFonts w:ascii="Times New Roman" w:eastAsia="Times New Roman" w:hAnsi="Times New Roman"/>
          <w:b/>
          <w:sz w:val="24"/>
          <w:szCs w:val="24"/>
        </w:rPr>
        <w:t>Пушкаш</w:t>
      </w:r>
      <w:proofErr w:type="spellEnd"/>
      <w:r w:rsidR="004569D9">
        <w:rPr>
          <w:rFonts w:ascii="Times New Roman" w:eastAsia="Times New Roman" w:hAnsi="Times New Roman"/>
          <w:b/>
          <w:sz w:val="24"/>
          <w:szCs w:val="24"/>
        </w:rPr>
        <w:t xml:space="preserve"> І.І.</w:t>
      </w:r>
      <w:r w:rsidR="008F772A">
        <w:rPr>
          <w:rFonts w:ascii="Times New Roman" w:eastAsia="Times New Roman" w:hAnsi="Times New Roman"/>
          <w:b/>
          <w:sz w:val="24"/>
          <w:szCs w:val="24"/>
        </w:rPr>
        <w:t>, Шимон М.В.</w:t>
      </w:r>
      <w:r w:rsidR="003A1865">
        <w:rPr>
          <w:rFonts w:ascii="Times New Roman" w:eastAsia="Times New Roman" w:hAnsi="Times New Roman"/>
          <w:b/>
          <w:sz w:val="24"/>
          <w:szCs w:val="24"/>
        </w:rPr>
        <w:t xml:space="preserve">, Стойка В.В., </w:t>
      </w:r>
      <w:proofErr w:type="spellStart"/>
      <w:r w:rsidR="003A1865">
        <w:rPr>
          <w:rFonts w:ascii="Times New Roman" w:eastAsia="Times New Roman" w:hAnsi="Times New Roman"/>
          <w:b/>
          <w:sz w:val="24"/>
          <w:szCs w:val="24"/>
        </w:rPr>
        <w:t>Шерегій</w:t>
      </w:r>
      <w:proofErr w:type="spellEnd"/>
      <w:r w:rsidR="003A1865">
        <w:rPr>
          <w:rFonts w:ascii="Times New Roman" w:eastAsia="Times New Roman" w:hAnsi="Times New Roman"/>
          <w:b/>
          <w:sz w:val="24"/>
          <w:szCs w:val="24"/>
        </w:rPr>
        <w:t xml:space="preserve"> А.А., </w:t>
      </w:r>
      <w:proofErr w:type="spellStart"/>
      <w:r w:rsidR="003A1865">
        <w:rPr>
          <w:rFonts w:ascii="Times New Roman" w:eastAsia="Times New Roman" w:hAnsi="Times New Roman"/>
          <w:b/>
          <w:sz w:val="24"/>
          <w:szCs w:val="24"/>
        </w:rPr>
        <w:t>Литвак</w:t>
      </w:r>
      <w:proofErr w:type="spellEnd"/>
      <w:r w:rsidR="003A1865">
        <w:rPr>
          <w:rFonts w:ascii="Times New Roman" w:eastAsia="Times New Roman" w:hAnsi="Times New Roman"/>
          <w:b/>
          <w:sz w:val="24"/>
          <w:szCs w:val="24"/>
        </w:rPr>
        <w:t xml:space="preserve"> В.В., </w:t>
      </w:r>
      <w:proofErr w:type="spellStart"/>
      <w:r w:rsidR="003A1865">
        <w:rPr>
          <w:rFonts w:ascii="Times New Roman" w:eastAsia="Times New Roman" w:hAnsi="Times New Roman"/>
          <w:b/>
          <w:sz w:val="24"/>
          <w:szCs w:val="24"/>
        </w:rPr>
        <w:t>Фенцик</w:t>
      </w:r>
      <w:proofErr w:type="spellEnd"/>
      <w:r w:rsidR="003A1865">
        <w:rPr>
          <w:rFonts w:ascii="Times New Roman" w:eastAsia="Times New Roman" w:hAnsi="Times New Roman"/>
          <w:b/>
          <w:sz w:val="24"/>
          <w:szCs w:val="24"/>
        </w:rPr>
        <w:t xml:space="preserve"> В.Л.</w:t>
      </w:r>
    </w:p>
    <w:p w:rsidR="004569D9" w:rsidRPr="00036F75" w:rsidRDefault="004569D9" w:rsidP="00456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Default="004569D9" w:rsidP="004569D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569D9" w:rsidRDefault="004569D9" w:rsidP="004569D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569D9" w:rsidRPr="003A1865" w:rsidRDefault="003A1865" w:rsidP="00BE023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ДЕГЕНЕРАТИВНО-ДИСТРОФІЧНІ ЗАХВОРЮВАННЯ СУГЛОБІВ</w:t>
      </w:r>
    </w:p>
    <w:p w:rsidR="004569D9" w:rsidRPr="003D25DA" w:rsidRDefault="004569D9" w:rsidP="004569D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D9" w:rsidRPr="00036F75" w:rsidRDefault="004569D9" w:rsidP="004569D9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Default="004569D9" w:rsidP="00BE02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D9" w:rsidRDefault="004569D9" w:rsidP="004569D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D9" w:rsidRPr="00FD299B" w:rsidRDefault="004569D9" w:rsidP="004569D9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Навчально-методичні вказівки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самостійної роботи </w:t>
      </w:r>
    </w:p>
    <w:p w:rsidR="00BE0235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студентів  </w:t>
      </w:r>
      <w:r w:rsidR="008F77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8F7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го курсу, медичного факультету </w:t>
      </w:r>
    </w:p>
    <w:p w:rsidR="004569D9" w:rsidRPr="00FD299B" w:rsidRDefault="008F772A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спеціальністю</w:t>
      </w:r>
      <w:r w:rsidR="004569D9" w:rsidRPr="00FD2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 Лікувальна справа» </w:t>
      </w: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Pr="00036F75" w:rsidRDefault="004569D9" w:rsidP="00456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272" w:rsidRDefault="00C40272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9D9" w:rsidRP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569D9" w:rsidRP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569D9" w:rsidRP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569D9" w:rsidRDefault="004569D9" w:rsidP="00F26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9D9" w:rsidRDefault="004569D9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УЖГОРОД</w:t>
      </w:r>
      <w:r w:rsidR="00C402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2021</w:t>
      </w:r>
      <w:bookmarkStart w:id="0" w:name="_GoBack"/>
      <w:bookmarkEnd w:id="0"/>
      <w:r w:rsidRPr="00FD2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26673" w:rsidRDefault="00F26673" w:rsidP="00456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673" w:rsidRDefault="00F26673" w:rsidP="00F26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72A" w:rsidRPr="00D60B92" w:rsidRDefault="008F772A" w:rsidP="008F772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92">
        <w:rPr>
          <w:rFonts w:ascii="Times New Roman" w:hAnsi="Times New Roman" w:cs="Times New Roman"/>
          <w:b/>
          <w:sz w:val="28"/>
          <w:szCs w:val="28"/>
        </w:rPr>
        <w:lastRenderedPageBreak/>
        <w:t>Методичні розробки підготували:</w:t>
      </w:r>
    </w:p>
    <w:p w:rsidR="00F26673" w:rsidRPr="006A2CC9" w:rsidRDefault="00F26673" w:rsidP="003A1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C9">
        <w:rPr>
          <w:rFonts w:ascii="Times New Roman" w:hAnsi="Times New Roman" w:cs="Times New Roman"/>
          <w:sz w:val="28"/>
          <w:szCs w:val="28"/>
        </w:rPr>
        <w:t xml:space="preserve">Іван Іванович </w:t>
      </w:r>
      <w:proofErr w:type="spellStart"/>
      <w:r w:rsidRPr="006A2CC9">
        <w:rPr>
          <w:rFonts w:ascii="Times New Roman" w:hAnsi="Times New Roman" w:cs="Times New Roman"/>
          <w:sz w:val="28"/>
          <w:szCs w:val="28"/>
        </w:rPr>
        <w:t>Пушкаш</w:t>
      </w:r>
      <w:proofErr w:type="spellEnd"/>
      <w:r w:rsidRPr="006A2CC9">
        <w:rPr>
          <w:rFonts w:ascii="Times New Roman" w:hAnsi="Times New Roman" w:cs="Times New Roman"/>
          <w:sz w:val="28"/>
          <w:szCs w:val="28"/>
        </w:rPr>
        <w:t xml:space="preserve"> – кандидат медичних наук, </w:t>
      </w:r>
      <w:r w:rsidR="003A1865">
        <w:rPr>
          <w:rFonts w:ascii="Times New Roman" w:hAnsi="Times New Roman" w:cs="Times New Roman"/>
          <w:sz w:val="28"/>
          <w:szCs w:val="28"/>
        </w:rPr>
        <w:t>доцент</w:t>
      </w:r>
      <w:r w:rsidRPr="006A2CC9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3A1865"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>
        <w:rPr>
          <w:rFonts w:ascii="Times New Roman" w:hAnsi="Times New Roman" w:cs="Times New Roman"/>
          <w:sz w:val="28"/>
          <w:szCs w:val="28"/>
        </w:rPr>
        <w:t>ДВНЗ «УжНУ».</w:t>
      </w:r>
    </w:p>
    <w:p w:rsidR="00F26673" w:rsidRPr="006A2CC9" w:rsidRDefault="00F26673" w:rsidP="003A1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Васильович Шимон</w:t>
      </w:r>
      <w:r w:rsidRPr="006A2CC9">
        <w:rPr>
          <w:rFonts w:ascii="Times New Roman" w:hAnsi="Times New Roman" w:cs="Times New Roman"/>
          <w:sz w:val="28"/>
          <w:szCs w:val="28"/>
        </w:rPr>
        <w:t xml:space="preserve"> – кандидат медичних наук, </w:t>
      </w:r>
      <w:r w:rsidR="003A1865">
        <w:rPr>
          <w:rFonts w:ascii="Times New Roman" w:hAnsi="Times New Roman" w:cs="Times New Roman"/>
          <w:sz w:val="28"/>
          <w:szCs w:val="28"/>
        </w:rPr>
        <w:t>доцент</w:t>
      </w:r>
      <w:r w:rsidRPr="006A2CC9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3A1865"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>
        <w:rPr>
          <w:rFonts w:ascii="Times New Roman" w:hAnsi="Times New Roman" w:cs="Times New Roman"/>
          <w:sz w:val="28"/>
          <w:szCs w:val="28"/>
        </w:rPr>
        <w:t>ДВНЗ «УжНУ».</w:t>
      </w:r>
    </w:p>
    <w:p w:rsidR="008F772A" w:rsidRPr="003A1865" w:rsidRDefault="003A1865" w:rsidP="003A1865">
      <w:pPr>
        <w:rPr>
          <w:rFonts w:ascii="Times New Roman" w:hAnsi="Times New Roman" w:cs="Times New Roman"/>
          <w:sz w:val="28"/>
          <w:szCs w:val="28"/>
        </w:rPr>
      </w:pPr>
      <w:r w:rsidRPr="003A1865">
        <w:rPr>
          <w:rFonts w:ascii="Times New Roman" w:hAnsi="Times New Roman" w:cs="Times New Roman"/>
          <w:sz w:val="28"/>
          <w:szCs w:val="28"/>
        </w:rPr>
        <w:t xml:space="preserve">Стойка Василь Володимирович – кандидат медичних наук,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A1865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 w:rsidRPr="003A1865">
        <w:rPr>
          <w:rFonts w:ascii="Times New Roman" w:hAnsi="Times New Roman" w:cs="Times New Roman"/>
          <w:sz w:val="28"/>
          <w:szCs w:val="28"/>
        </w:rPr>
        <w:t>ДВНЗ «УжНУ».</w:t>
      </w:r>
    </w:p>
    <w:p w:rsidR="008F772A" w:rsidRPr="003A1865" w:rsidRDefault="003A1865" w:rsidP="003A1865">
      <w:pPr>
        <w:pStyle w:val="aa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65">
        <w:rPr>
          <w:rFonts w:ascii="Times New Roman" w:eastAsia="Times New Roman" w:hAnsi="Times New Roman"/>
          <w:sz w:val="24"/>
          <w:szCs w:val="24"/>
        </w:rPr>
        <w:t>Шерегій</w:t>
      </w:r>
      <w:proofErr w:type="spellEnd"/>
      <w:r w:rsidRPr="003A1865">
        <w:rPr>
          <w:rFonts w:ascii="Times New Roman" w:eastAsia="Times New Roman" w:hAnsi="Times New Roman"/>
          <w:sz w:val="24"/>
          <w:szCs w:val="24"/>
        </w:rPr>
        <w:t xml:space="preserve"> Андрій Андрійович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A18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1865">
        <w:rPr>
          <w:rFonts w:ascii="Times New Roman" w:hAnsi="Times New Roman" w:cs="Times New Roman"/>
          <w:sz w:val="28"/>
          <w:szCs w:val="28"/>
        </w:rPr>
        <w:t xml:space="preserve">кандидат медичних наук, доцент кафедри </w:t>
      </w:r>
      <w:r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 w:rsidRPr="003A1865">
        <w:rPr>
          <w:rFonts w:ascii="Times New Roman" w:hAnsi="Times New Roman" w:cs="Times New Roman"/>
          <w:sz w:val="28"/>
          <w:szCs w:val="28"/>
        </w:rPr>
        <w:t>ДВНЗ «УжНУ».</w:t>
      </w:r>
    </w:p>
    <w:p w:rsidR="003A1865" w:rsidRDefault="003A1865" w:rsidP="003A1865">
      <w:pPr>
        <w:pStyle w:val="aa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65">
        <w:rPr>
          <w:rFonts w:ascii="Times New Roman" w:eastAsia="Times New Roman" w:hAnsi="Times New Roman"/>
          <w:sz w:val="24"/>
          <w:szCs w:val="24"/>
        </w:rPr>
        <w:t>Литвак</w:t>
      </w:r>
      <w:proofErr w:type="spellEnd"/>
      <w:r w:rsidRPr="003A1865">
        <w:rPr>
          <w:rFonts w:ascii="Times New Roman" w:eastAsia="Times New Roman" w:hAnsi="Times New Roman"/>
          <w:sz w:val="24"/>
          <w:szCs w:val="24"/>
        </w:rPr>
        <w:t xml:space="preserve"> Василь Васильович – </w:t>
      </w:r>
      <w:r w:rsidRPr="003A1865">
        <w:rPr>
          <w:rFonts w:ascii="Times New Roman" w:hAnsi="Times New Roman" w:cs="Times New Roman"/>
          <w:sz w:val="28"/>
          <w:szCs w:val="28"/>
        </w:rPr>
        <w:t xml:space="preserve">кандидат медичних наук, доцент кафедри </w:t>
      </w:r>
      <w:r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 w:rsidRPr="003A1865">
        <w:rPr>
          <w:rFonts w:ascii="Times New Roman" w:hAnsi="Times New Roman" w:cs="Times New Roman"/>
          <w:sz w:val="28"/>
          <w:szCs w:val="28"/>
        </w:rPr>
        <w:t>ДВНЗ «УжНУ».</w:t>
      </w:r>
    </w:p>
    <w:p w:rsidR="003A1865" w:rsidRPr="003A1865" w:rsidRDefault="003A1865" w:rsidP="003A1865">
      <w:pPr>
        <w:pStyle w:val="aa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65">
        <w:rPr>
          <w:rFonts w:ascii="Times New Roman" w:eastAsia="Times New Roman" w:hAnsi="Times New Roman"/>
          <w:sz w:val="24"/>
          <w:szCs w:val="24"/>
        </w:rPr>
        <w:t>Фенцик</w:t>
      </w:r>
      <w:proofErr w:type="spellEnd"/>
      <w:r w:rsidRPr="003A1865">
        <w:rPr>
          <w:rFonts w:ascii="Times New Roman" w:eastAsia="Times New Roman" w:hAnsi="Times New Roman"/>
          <w:sz w:val="24"/>
          <w:szCs w:val="24"/>
        </w:rPr>
        <w:t xml:space="preserve"> Василь </w:t>
      </w:r>
      <w:proofErr w:type="spellStart"/>
      <w:r w:rsidRPr="003A1865">
        <w:rPr>
          <w:rFonts w:ascii="Times New Roman" w:eastAsia="Times New Roman" w:hAnsi="Times New Roman"/>
          <w:sz w:val="24"/>
          <w:szCs w:val="24"/>
        </w:rPr>
        <w:t>Леонтинович</w:t>
      </w:r>
      <w:proofErr w:type="spellEnd"/>
      <w:r w:rsidRPr="003A186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A1865">
        <w:rPr>
          <w:rFonts w:ascii="Times New Roman" w:hAnsi="Times New Roman" w:cs="Times New Roman"/>
          <w:sz w:val="28"/>
          <w:szCs w:val="28"/>
        </w:rPr>
        <w:t xml:space="preserve">кандидат медичних наук, доцент кафедри </w:t>
      </w:r>
      <w:r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 w:rsidRPr="003A1865">
        <w:rPr>
          <w:rFonts w:ascii="Times New Roman" w:hAnsi="Times New Roman" w:cs="Times New Roman"/>
          <w:sz w:val="28"/>
          <w:szCs w:val="28"/>
        </w:rPr>
        <w:t>ДВНЗ «УжНУ».</w:t>
      </w:r>
    </w:p>
    <w:p w:rsidR="008F772A" w:rsidRPr="00F26673" w:rsidRDefault="008F772A" w:rsidP="008F772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73">
        <w:rPr>
          <w:rFonts w:ascii="Times New Roman" w:hAnsi="Times New Roman" w:cs="Times New Roman"/>
          <w:b/>
          <w:sz w:val="28"/>
          <w:szCs w:val="28"/>
        </w:rPr>
        <w:t xml:space="preserve">Рецензенти: </w:t>
      </w:r>
    </w:p>
    <w:p w:rsidR="008F772A" w:rsidRPr="008F772A" w:rsidRDefault="008F772A" w:rsidP="003A1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2A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 </w:t>
      </w:r>
      <w:r w:rsidR="00F26673" w:rsidRPr="006A2CC9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3A1865"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 w:rsidR="00F26673">
        <w:rPr>
          <w:rFonts w:ascii="Times New Roman" w:hAnsi="Times New Roman" w:cs="Times New Roman"/>
          <w:sz w:val="28"/>
          <w:szCs w:val="28"/>
        </w:rPr>
        <w:t xml:space="preserve">ДВНЗ «УжНУ» </w:t>
      </w:r>
      <w:proofErr w:type="spellStart"/>
      <w:r w:rsidR="003A1865">
        <w:rPr>
          <w:rFonts w:ascii="Times New Roman" w:hAnsi="Times New Roman" w:cs="Times New Roman"/>
          <w:sz w:val="28"/>
          <w:szCs w:val="28"/>
        </w:rPr>
        <w:t>Канзюба</w:t>
      </w:r>
      <w:proofErr w:type="spellEnd"/>
      <w:r w:rsidR="003A1865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8F772A" w:rsidRDefault="008F772A" w:rsidP="003A1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2A">
        <w:rPr>
          <w:rFonts w:ascii="Times New Roman" w:hAnsi="Times New Roman" w:cs="Times New Roman"/>
          <w:sz w:val="28"/>
          <w:szCs w:val="28"/>
        </w:rPr>
        <w:t xml:space="preserve">кандидат медичних наук, доцент </w:t>
      </w:r>
      <w:r w:rsidR="00F26673" w:rsidRPr="006A2CC9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3A1865">
        <w:rPr>
          <w:rFonts w:ascii="Times New Roman" w:hAnsi="Times New Roman" w:cs="Times New Roman"/>
          <w:sz w:val="28"/>
          <w:szCs w:val="28"/>
        </w:rPr>
        <w:t xml:space="preserve">загальної хірургії </w:t>
      </w:r>
      <w:r w:rsidR="00F26673" w:rsidRPr="006A2CC9">
        <w:rPr>
          <w:rFonts w:ascii="Times New Roman" w:hAnsi="Times New Roman" w:cs="Times New Roman"/>
          <w:sz w:val="28"/>
          <w:szCs w:val="28"/>
        </w:rPr>
        <w:t>ДВНЗ «УжНУ</w:t>
      </w:r>
      <w:r w:rsidR="00F266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772A">
        <w:rPr>
          <w:rFonts w:ascii="Times New Roman" w:hAnsi="Times New Roman" w:cs="Times New Roman"/>
          <w:sz w:val="28"/>
          <w:szCs w:val="28"/>
        </w:rPr>
        <w:t>Скрипинець</w:t>
      </w:r>
      <w:proofErr w:type="spellEnd"/>
      <w:r w:rsidRPr="008F772A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3A1865" w:rsidRDefault="003A1865" w:rsidP="003A1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865" w:rsidRPr="008F772A" w:rsidRDefault="003A1865" w:rsidP="003A1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72A" w:rsidRPr="00D60B92" w:rsidRDefault="008F772A" w:rsidP="008F772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0B92">
        <w:rPr>
          <w:rFonts w:ascii="Times New Roman" w:hAnsi="Times New Roman" w:cs="Times New Roman"/>
          <w:b/>
          <w:sz w:val="28"/>
          <w:szCs w:val="28"/>
        </w:rPr>
        <w:t>Методичні рекомендації затверджено</w:t>
      </w:r>
    </w:p>
    <w:p w:rsidR="008F772A" w:rsidRPr="00D60B92" w:rsidRDefault="008F772A" w:rsidP="00F2667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0B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6673" w:rsidRPr="00D60B92">
        <w:rPr>
          <w:rFonts w:ascii="Times New Roman" w:hAnsi="Times New Roman" w:cs="Times New Roman"/>
          <w:b/>
          <w:sz w:val="28"/>
          <w:szCs w:val="28"/>
        </w:rPr>
        <w:t>Вченій Раді медичного факультету ДВНЗ «УжНУ»</w:t>
      </w:r>
    </w:p>
    <w:p w:rsidR="008F772A" w:rsidRDefault="008F772A" w:rsidP="008F772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0B9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40272">
        <w:rPr>
          <w:rFonts w:ascii="Times New Roman" w:hAnsi="Times New Roman" w:cs="Times New Roman"/>
          <w:b/>
          <w:sz w:val="28"/>
          <w:szCs w:val="28"/>
        </w:rPr>
        <w:t>3</w:t>
      </w:r>
      <w:r w:rsidRPr="00D60B92">
        <w:rPr>
          <w:rFonts w:ascii="Times New Roman" w:hAnsi="Times New Roman" w:cs="Times New Roman"/>
          <w:b/>
          <w:sz w:val="28"/>
          <w:szCs w:val="28"/>
        </w:rPr>
        <w:t xml:space="preserve"> від «</w:t>
      </w:r>
      <w:r w:rsidR="00C40272">
        <w:rPr>
          <w:rFonts w:ascii="Times New Roman" w:hAnsi="Times New Roman" w:cs="Times New Roman"/>
          <w:b/>
          <w:sz w:val="28"/>
          <w:szCs w:val="28"/>
        </w:rPr>
        <w:t>12</w:t>
      </w:r>
      <w:r w:rsidRPr="00D60B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0272">
        <w:rPr>
          <w:rFonts w:ascii="Times New Roman" w:hAnsi="Times New Roman" w:cs="Times New Roman"/>
          <w:b/>
          <w:sz w:val="28"/>
          <w:szCs w:val="28"/>
        </w:rPr>
        <w:t>листопада</w:t>
      </w:r>
      <w:r w:rsidRPr="00D60B92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4027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D60B9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A1865" w:rsidRDefault="003A1865" w:rsidP="008F772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A1865" w:rsidRDefault="003A1865" w:rsidP="008F772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A1865" w:rsidRPr="00D60B92" w:rsidRDefault="003A1865" w:rsidP="008F772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F772A" w:rsidRPr="00D60B92" w:rsidRDefault="008F772A" w:rsidP="008F772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60B92">
        <w:rPr>
          <w:rFonts w:ascii="Times New Roman" w:hAnsi="Times New Roman" w:cs="Times New Roman"/>
          <w:b/>
          <w:sz w:val="28"/>
          <w:szCs w:val="28"/>
        </w:rPr>
        <w:t>Відповідальний за випуск</w:t>
      </w:r>
      <w:r w:rsidR="00D60B92" w:rsidRPr="00D60B92">
        <w:rPr>
          <w:rFonts w:ascii="Times New Roman" w:hAnsi="Times New Roman" w:cs="Times New Roman"/>
          <w:b/>
          <w:sz w:val="28"/>
          <w:szCs w:val="28"/>
        </w:rPr>
        <w:t>:</w:t>
      </w:r>
    </w:p>
    <w:p w:rsidR="008F772A" w:rsidRPr="008F772A" w:rsidRDefault="003A1865" w:rsidP="008F772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загальної хірургії</w:t>
      </w:r>
      <w:r w:rsidR="008F772A" w:rsidRPr="008F772A">
        <w:rPr>
          <w:rFonts w:ascii="Times New Roman" w:hAnsi="Times New Roman" w:cs="Times New Roman"/>
          <w:sz w:val="28"/>
          <w:szCs w:val="28"/>
        </w:rPr>
        <w:t xml:space="preserve"> </w:t>
      </w:r>
      <w:r w:rsidR="00F26673">
        <w:rPr>
          <w:rFonts w:ascii="Times New Roman" w:hAnsi="Times New Roman" w:cs="Times New Roman"/>
          <w:sz w:val="28"/>
          <w:szCs w:val="28"/>
        </w:rPr>
        <w:t>ДВНЗ «</w:t>
      </w:r>
      <w:r w:rsidR="008F772A" w:rsidRPr="008F772A">
        <w:rPr>
          <w:rFonts w:ascii="Times New Roman" w:hAnsi="Times New Roman" w:cs="Times New Roman"/>
          <w:sz w:val="28"/>
          <w:szCs w:val="28"/>
        </w:rPr>
        <w:t>УжНУ</w:t>
      </w:r>
      <w:r w:rsidR="00F26673">
        <w:rPr>
          <w:rFonts w:ascii="Times New Roman" w:hAnsi="Times New Roman" w:cs="Times New Roman"/>
          <w:sz w:val="28"/>
          <w:szCs w:val="28"/>
        </w:rPr>
        <w:t>»</w:t>
      </w:r>
    </w:p>
    <w:p w:rsidR="008F772A" w:rsidRPr="008F772A" w:rsidRDefault="00F26673" w:rsidP="008F772A">
      <w:pPr>
        <w:pStyle w:val="aa"/>
        <w:rPr>
          <w:rFonts w:ascii="Times New Roman" w:hAnsi="Times New Roman" w:cs="Times New Roman"/>
          <w:sz w:val="28"/>
          <w:szCs w:val="28"/>
        </w:rPr>
      </w:pPr>
      <w:r w:rsidRPr="008F772A">
        <w:rPr>
          <w:rFonts w:ascii="Times New Roman" w:hAnsi="Times New Roman" w:cs="Times New Roman"/>
          <w:sz w:val="28"/>
          <w:szCs w:val="28"/>
        </w:rPr>
        <w:t>доктор медичних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A" w:rsidRPr="008F772A">
        <w:rPr>
          <w:rFonts w:ascii="Times New Roman" w:hAnsi="Times New Roman" w:cs="Times New Roman"/>
          <w:sz w:val="28"/>
          <w:szCs w:val="28"/>
        </w:rPr>
        <w:t xml:space="preserve"> </w:t>
      </w:r>
      <w:r w:rsidR="003A1865">
        <w:rPr>
          <w:rFonts w:ascii="Times New Roman" w:hAnsi="Times New Roman" w:cs="Times New Roman"/>
          <w:sz w:val="28"/>
          <w:szCs w:val="28"/>
        </w:rPr>
        <w:t>Філіп С.С.</w:t>
      </w:r>
    </w:p>
    <w:p w:rsidR="008F772A" w:rsidRPr="008F772A" w:rsidRDefault="008F772A" w:rsidP="008F772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772A" w:rsidRDefault="008F772A" w:rsidP="004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272" w:rsidRPr="008F772A" w:rsidRDefault="00C40272" w:rsidP="004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DCC" w:rsidRPr="003D25DA" w:rsidRDefault="00CB0DCC" w:rsidP="008F772A">
      <w:pPr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заняття: </w:t>
      </w:r>
      <w:proofErr w:type="spellStart"/>
      <w:r w:rsidR="003A1865" w:rsidRPr="003A1865">
        <w:rPr>
          <w:rFonts w:ascii="Times New Roman" w:hAnsi="Times New Roman" w:cs="Times New Roman"/>
          <w:b/>
          <w:sz w:val="28"/>
          <w:szCs w:val="28"/>
        </w:rPr>
        <w:t>дегенеративно</w:t>
      </w:r>
      <w:proofErr w:type="spellEnd"/>
      <w:r w:rsidR="003A1865" w:rsidRPr="003A1865">
        <w:rPr>
          <w:rFonts w:ascii="Times New Roman" w:hAnsi="Times New Roman" w:cs="Times New Roman"/>
          <w:b/>
          <w:sz w:val="28"/>
          <w:szCs w:val="28"/>
        </w:rPr>
        <w:t>-дистрофічні захворювання суглобів</w:t>
      </w:r>
      <w:r w:rsidRPr="003D25DA">
        <w:rPr>
          <w:rFonts w:ascii="Times New Roman" w:hAnsi="Times New Roman" w:cs="Times New Roman"/>
          <w:b/>
          <w:sz w:val="28"/>
          <w:szCs w:val="28"/>
        </w:rPr>
        <w:t>.</w:t>
      </w:r>
    </w:p>
    <w:p w:rsidR="003B0DA6" w:rsidRDefault="003B0DA6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-дистрофічних захворювань суглобів належать:</w:t>
      </w:r>
    </w:p>
    <w:p w:rsidR="003B0DA6" w:rsidRPr="003B0DA6" w:rsidRDefault="003B0DA6" w:rsidP="003B0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A6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</w:p>
    <w:p w:rsidR="003B0DA6" w:rsidRPr="003B0DA6" w:rsidRDefault="003B0DA6" w:rsidP="003B0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6">
        <w:rPr>
          <w:rFonts w:ascii="Times New Roman" w:hAnsi="Times New Roman" w:cs="Times New Roman"/>
          <w:sz w:val="28"/>
          <w:szCs w:val="28"/>
        </w:rPr>
        <w:t>Асептичний некроз</w:t>
      </w:r>
    </w:p>
    <w:p w:rsidR="003B0DA6" w:rsidRPr="003B0DA6" w:rsidRDefault="003B0DA6" w:rsidP="003B0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A6">
        <w:rPr>
          <w:rFonts w:ascii="Times New Roman" w:hAnsi="Times New Roman" w:cs="Times New Roman"/>
          <w:sz w:val="28"/>
          <w:szCs w:val="28"/>
        </w:rPr>
        <w:t>Кистоподібна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 xml:space="preserve"> перебудова епіфізу</w:t>
      </w:r>
    </w:p>
    <w:p w:rsidR="00CB0DCC" w:rsidRDefault="00CB0DCC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Деформуючий артроз - </w:t>
      </w:r>
      <w:r w:rsidR="00483CA4" w:rsidRPr="00483CA4">
        <w:rPr>
          <w:rFonts w:ascii="Times New Roman" w:hAnsi="Times New Roman" w:cs="Times New Roman"/>
          <w:sz w:val="28"/>
          <w:szCs w:val="28"/>
        </w:rPr>
        <w:t xml:space="preserve">хронічне захворювання суглобів </w:t>
      </w:r>
      <w:proofErr w:type="spellStart"/>
      <w:r w:rsidR="00483CA4" w:rsidRPr="00483CA4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="00483CA4" w:rsidRPr="00483CA4">
        <w:rPr>
          <w:rFonts w:ascii="Times New Roman" w:hAnsi="Times New Roman" w:cs="Times New Roman"/>
          <w:sz w:val="28"/>
          <w:szCs w:val="28"/>
        </w:rPr>
        <w:t xml:space="preserve">-дистрофічного характеру, при якому відбувається руйнування суглобового хряща, капсули суглоба, деформація самої кістки. </w:t>
      </w:r>
      <w:r w:rsidR="00483CA4" w:rsidRPr="003D25DA">
        <w:rPr>
          <w:rFonts w:ascii="Times New Roman" w:hAnsi="Times New Roman" w:cs="Times New Roman"/>
          <w:sz w:val="28"/>
          <w:szCs w:val="28"/>
        </w:rPr>
        <w:t xml:space="preserve">Одне </w:t>
      </w:r>
      <w:r w:rsidRPr="003D25DA">
        <w:rPr>
          <w:rFonts w:ascii="Times New Roman" w:hAnsi="Times New Roman" w:cs="Times New Roman"/>
          <w:sz w:val="28"/>
          <w:szCs w:val="28"/>
        </w:rPr>
        <w:t xml:space="preserve">з найпоширеніших захворювань опорно-рухового апарату. </w:t>
      </w:r>
      <w:r w:rsidR="00483CA4">
        <w:rPr>
          <w:rFonts w:ascii="Times New Roman" w:hAnsi="Times New Roman" w:cs="Times New Roman"/>
          <w:sz w:val="28"/>
          <w:szCs w:val="28"/>
        </w:rPr>
        <w:t>Хворіє</w:t>
      </w:r>
      <w:r w:rsidRPr="003D25DA">
        <w:rPr>
          <w:rFonts w:ascii="Times New Roman" w:hAnsi="Times New Roman" w:cs="Times New Roman"/>
          <w:sz w:val="28"/>
          <w:szCs w:val="28"/>
        </w:rPr>
        <w:t xml:space="preserve"> близько 5% всіх жителів земної кулі. </w:t>
      </w:r>
    </w:p>
    <w:p w:rsidR="003B0DA6" w:rsidRDefault="003B0DA6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Асептичний некроз - </w:t>
      </w:r>
      <w:r w:rsidRPr="003B0DA6">
        <w:rPr>
          <w:rFonts w:ascii="Times New Roman" w:hAnsi="Times New Roman" w:cs="Times New Roman"/>
          <w:sz w:val="28"/>
          <w:szCs w:val="28"/>
        </w:rPr>
        <w:t>кінцева стадія різних порушень кровопостачання кісток.</w:t>
      </w:r>
    </w:p>
    <w:p w:rsidR="003B0DA6" w:rsidRPr="003B0DA6" w:rsidRDefault="003B0DA6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A6">
        <w:rPr>
          <w:rFonts w:ascii="Times New Roman" w:hAnsi="Times New Roman" w:cs="Times New Roman"/>
          <w:sz w:val="28"/>
          <w:szCs w:val="28"/>
        </w:rPr>
        <w:t>Причини:</w:t>
      </w:r>
    </w:p>
    <w:p w:rsidR="003B0DA6" w:rsidRPr="003B0DA6" w:rsidRDefault="003B0DA6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травми (≈50 %)</w:t>
      </w:r>
      <w:r w:rsidRPr="003B0DA6">
        <w:rPr>
          <w:rFonts w:ascii="Times New Roman" w:hAnsi="Times New Roman" w:cs="Times New Roman"/>
          <w:sz w:val="28"/>
          <w:szCs w:val="28"/>
        </w:rPr>
        <w:t>;</w:t>
      </w:r>
    </w:p>
    <w:p w:rsidR="003B0DA6" w:rsidRPr="003B0DA6" w:rsidRDefault="003B0DA6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A6">
        <w:rPr>
          <w:rFonts w:ascii="Times New Roman" w:hAnsi="Times New Roman" w:cs="Times New Roman"/>
          <w:sz w:val="28"/>
          <w:szCs w:val="28"/>
        </w:rPr>
        <w:t xml:space="preserve">2) нетравматичні причини — 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аутоімунні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 xml:space="preserve"> хвороби (СЧВ, РА</w:t>
      </w:r>
      <w:r>
        <w:rPr>
          <w:rFonts w:ascii="Times New Roman" w:hAnsi="Times New Roman" w:cs="Times New Roman"/>
          <w:sz w:val="28"/>
          <w:szCs w:val="28"/>
        </w:rPr>
        <w:t xml:space="preserve"> та ін.), прийом ГК</w:t>
      </w:r>
      <w:r w:rsidRPr="003B0DA6">
        <w:rPr>
          <w:rFonts w:ascii="Times New Roman" w:hAnsi="Times New Roman" w:cs="Times New Roman"/>
          <w:sz w:val="28"/>
          <w:szCs w:val="28"/>
        </w:rPr>
        <w:t xml:space="preserve">, алкоголізм, опромінення, подагра, 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серповидноклітинна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 xml:space="preserve"> анемія, прийом 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бісфосфонатів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>, та ін.;</w:t>
      </w:r>
    </w:p>
    <w:p w:rsidR="003B0DA6" w:rsidRDefault="003B0DA6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ідіопатичний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 xml:space="preserve"> асептичний некроз — напр., асептичний некроз головки стегнової кістки у дітей (хвороба 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Легг-Кальве-Пертеса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Legg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0DA6">
        <w:rPr>
          <w:rFonts w:ascii="Times New Roman" w:hAnsi="Times New Roman" w:cs="Times New Roman"/>
          <w:sz w:val="28"/>
          <w:szCs w:val="28"/>
        </w:rPr>
        <w:t>Calvé</w:t>
      </w:r>
      <w:proofErr w:type="spellEnd"/>
      <w:r w:rsidRPr="003B0DA6">
        <w:rPr>
          <w:rFonts w:ascii="Times New Roman" w:hAnsi="Times New Roman" w:cs="Times New Roman"/>
          <w:sz w:val="28"/>
          <w:szCs w:val="28"/>
        </w:rPr>
        <w:t>-Perthes]).</w:t>
      </w:r>
    </w:p>
    <w:p w:rsidR="00483CA4" w:rsidRPr="003D25DA" w:rsidRDefault="00483CA4" w:rsidP="003B0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CA4">
        <w:rPr>
          <w:rFonts w:ascii="Times New Roman" w:hAnsi="Times New Roman" w:cs="Times New Roman"/>
          <w:sz w:val="28"/>
          <w:szCs w:val="28"/>
        </w:rPr>
        <w:t>Кістоподібна</w:t>
      </w:r>
      <w:proofErr w:type="spellEnd"/>
      <w:r w:rsidRPr="00483CA4">
        <w:rPr>
          <w:rFonts w:ascii="Times New Roman" w:hAnsi="Times New Roman" w:cs="Times New Roman"/>
          <w:sz w:val="28"/>
          <w:szCs w:val="28"/>
        </w:rPr>
        <w:t xml:space="preserve"> перебудова – форма </w:t>
      </w:r>
      <w:proofErr w:type="spellStart"/>
      <w:r w:rsidRPr="00483CA4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Pr="00483CA4">
        <w:rPr>
          <w:rFonts w:ascii="Times New Roman" w:hAnsi="Times New Roman" w:cs="Times New Roman"/>
          <w:sz w:val="28"/>
          <w:szCs w:val="28"/>
        </w:rPr>
        <w:t xml:space="preserve">-дистрофічного ураження суглобів, при якій первинно уражується </w:t>
      </w:r>
      <w:proofErr w:type="spellStart"/>
      <w:r w:rsidRPr="00483CA4">
        <w:rPr>
          <w:rFonts w:ascii="Times New Roman" w:hAnsi="Times New Roman" w:cs="Times New Roman"/>
          <w:sz w:val="28"/>
          <w:szCs w:val="28"/>
        </w:rPr>
        <w:t>субхондральна</w:t>
      </w:r>
      <w:proofErr w:type="spellEnd"/>
      <w:r w:rsidRPr="00483CA4">
        <w:rPr>
          <w:rFonts w:ascii="Times New Roman" w:hAnsi="Times New Roman" w:cs="Times New Roman"/>
          <w:sz w:val="28"/>
          <w:szCs w:val="28"/>
        </w:rPr>
        <w:t xml:space="preserve"> кісткова тканина з формуванням у ній множинних або поодиноких кіст, їх злиттям, проривом у суглобову порожнину та розвитком вторинного </w:t>
      </w:r>
      <w:proofErr w:type="spellStart"/>
      <w:r w:rsidRPr="00483CA4"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 w:rsidRPr="00483CA4">
        <w:rPr>
          <w:rFonts w:ascii="Times New Roman" w:hAnsi="Times New Roman" w:cs="Times New Roman"/>
          <w:sz w:val="28"/>
          <w:szCs w:val="28"/>
        </w:rPr>
        <w:t xml:space="preserve"> з подальшим втягненням у </w:t>
      </w:r>
      <w:proofErr w:type="spellStart"/>
      <w:r w:rsidRPr="00483CA4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Pr="00483CA4">
        <w:rPr>
          <w:rFonts w:ascii="Times New Roman" w:hAnsi="Times New Roman" w:cs="Times New Roman"/>
          <w:sz w:val="28"/>
          <w:szCs w:val="28"/>
        </w:rPr>
        <w:t xml:space="preserve">-дистрофічний процес всіх елементів суглоба (суглобового хряща, синовіальної оболонки, капсули, </w:t>
      </w:r>
      <w:proofErr w:type="spellStart"/>
      <w:r w:rsidRPr="00483CA4">
        <w:rPr>
          <w:rFonts w:ascii="Times New Roman" w:hAnsi="Times New Roman" w:cs="Times New Roman"/>
          <w:sz w:val="28"/>
          <w:szCs w:val="28"/>
        </w:rPr>
        <w:t>періартикулярних</w:t>
      </w:r>
      <w:proofErr w:type="spellEnd"/>
      <w:r w:rsidRPr="00483CA4">
        <w:rPr>
          <w:rFonts w:ascii="Times New Roman" w:hAnsi="Times New Roman" w:cs="Times New Roman"/>
          <w:sz w:val="28"/>
          <w:szCs w:val="28"/>
        </w:rPr>
        <w:t xml:space="preserve"> м'язів та ін.).</w:t>
      </w:r>
    </w:p>
    <w:p w:rsidR="00666390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BA">
        <w:rPr>
          <w:rFonts w:ascii="Times New Roman" w:hAnsi="Times New Roman" w:cs="Times New Roman"/>
          <w:b/>
          <w:sz w:val="28"/>
          <w:szCs w:val="28"/>
        </w:rPr>
        <w:t>МЕТА ЗАНЯТТЯ:</w:t>
      </w:r>
      <w:r w:rsidRPr="003D25DA">
        <w:rPr>
          <w:rFonts w:ascii="Times New Roman" w:hAnsi="Times New Roman" w:cs="Times New Roman"/>
          <w:sz w:val="28"/>
          <w:szCs w:val="28"/>
        </w:rPr>
        <w:t xml:space="preserve">  На підставі клініко-рентгенологічних даних навчитися ставити діагноз деформуючого артрозу</w:t>
      </w:r>
      <w:r w:rsidR="00483CA4">
        <w:rPr>
          <w:rFonts w:ascii="Times New Roman" w:hAnsi="Times New Roman" w:cs="Times New Roman"/>
          <w:sz w:val="28"/>
          <w:szCs w:val="28"/>
        </w:rPr>
        <w:t xml:space="preserve">, асептичного некрозу та </w:t>
      </w:r>
      <w:proofErr w:type="spellStart"/>
      <w:r w:rsidR="00483CA4">
        <w:rPr>
          <w:rFonts w:ascii="Times New Roman" w:hAnsi="Times New Roman" w:cs="Times New Roman"/>
          <w:sz w:val="28"/>
          <w:szCs w:val="28"/>
        </w:rPr>
        <w:t>кистоподібної</w:t>
      </w:r>
      <w:proofErr w:type="spellEnd"/>
      <w:r w:rsidR="00483CA4">
        <w:rPr>
          <w:rFonts w:ascii="Times New Roman" w:hAnsi="Times New Roman" w:cs="Times New Roman"/>
          <w:sz w:val="28"/>
          <w:szCs w:val="28"/>
        </w:rPr>
        <w:t xml:space="preserve"> перебудови</w:t>
      </w:r>
      <w:r w:rsidRPr="003D25DA">
        <w:rPr>
          <w:rFonts w:ascii="Times New Roman" w:hAnsi="Times New Roman" w:cs="Times New Roman"/>
          <w:sz w:val="28"/>
          <w:szCs w:val="28"/>
        </w:rPr>
        <w:t xml:space="preserve"> великих суглобів різного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генезу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і ступеня тяжкості, призначити відповідне лікування або вчасно відправити на консультацію фахівця для подальшого лікування.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lastRenderedPageBreak/>
        <w:t>Для вирішення цього завдання студент до заняття повинен знати:</w:t>
      </w:r>
    </w:p>
    <w:p w:rsidR="00CB0DCC" w:rsidRPr="003D25DA" w:rsidRDefault="00CB0DCC" w:rsidP="004042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етіопатогенез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CA4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="00483CA4">
        <w:rPr>
          <w:rFonts w:ascii="Times New Roman" w:hAnsi="Times New Roman" w:cs="Times New Roman"/>
          <w:sz w:val="28"/>
          <w:szCs w:val="28"/>
        </w:rPr>
        <w:t>-дистрофічних захворювань суглобів</w:t>
      </w:r>
      <w:r w:rsidRPr="003D25DA">
        <w:rPr>
          <w:rFonts w:ascii="Times New Roman" w:hAnsi="Times New Roman" w:cs="Times New Roman"/>
          <w:sz w:val="28"/>
          <w:szCs w:val="28"/>
        </w:rPr>
        <w:t>, особливості змін у суглобах залежно від основної причини захворювання;</w:t>
      </w:r>
    </w:p>
    <w:p w:rsidR="00CB0DCC" w:rsidRPr="003D25DA" w:rsidRDefault="00CB0DCC" w:rsidP="004042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клініку і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рентгендіагностик</w:t>
      </w:r>
      <w:r w:rsidR="00483C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різних</w:t>
      </w:r>
      <w:r w:rsidR="00483CA4">
        <w:rPr>
          <w:rFonts w:ascii="Times New Roman" w:hAnsi="Times New Roman" w:cs="Times New Roman"/>
          <w:sz w:val="28"/>
          <w:szCs w:val="28"/>
        </w:rPr>
        <w:t xml:space="preserve"> форм та</w:t>
      </w:r>
      <w:r w:rsidRPr="003D25DA">
        <w:rPr>
          <w:rFonts w:ascii="Times New Roman" w:hAnsi="Times New Roman" w:cs="Times New Roman"/>
          <w:sz w:val="28"/>
          <w:szCs w:val="28"/>
        </w:rPr>
        <w:t xml:space="preserve"> стадій перебігу хвороби;</w:t>
      </w:r>
    </w:p>
    <w:p w:rsidR="00CB0DCC" w:rsidRPr="003D25DA" w:rsidRDefault="00CB0DCC" w:rsidP="004042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можливі варіанти лікування патології залежно від етіології та стадії розвитку хвороби;</w:t>
      </w:r>
    </w:p>
    <w:p w:rsidR="00CB0DCC" w:rsidRPr="003D25DA" w:rsidRDefault="006B58A9" w:rsidP="004042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показання до хірургічного втручання.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До кінця практичного заняття кожен студент повинен вміти:</w:t>
      </w:r>
    </w:p>
    <w:p w:rsidR="00CB0DCC" w:rsidRPr="003D25DA" w:rsidRDefault="00CB0DCC" w:rsidP="004042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зібрати анамнез і виявити клінічні симптоми, характерні для </w:t>
      </w:r>
      <w:proofErr w:type="spellStart"/>
      <w:r w:rsidR="00483CA4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="00483CA4">
        <w:rPr>
          <w:rFonts w:ascii="Times New Roman" w:hAnsi="Times New Roman" w:cs="Times New Roman"/>
          <w:sz w:val="28"/>
          <w:szCs w:val="28"/>
        </w:rPr>
        <w:t>-дистрофічних захворювань</w:t>
      </w:r>
      <w:r w:rsidRPr="003D25DA">
        <w:rPr>
          <w:rFonts w:ascii="Times New Roman" w:hAnsi="Times New Roman" w:cs="Times New Roman"/>
          <w:sz w:val="28"/>
          <w:szCs w:val="28"/>
        </w:rPr>
        <w:t xml:space="preserve"> великих суглобів;</w:t>
      </w:r>
    </w:p>
    <w:p w:rsidR="00CB0DCC" w:rsidRDefault="00CB0DCC" w:rsidP="004042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виявити й описати рентгенологічні ознаки деформуючого артрозу і по можливості встановити етіологію даного захворювання;</w:t>
      </w:r>
    </w:p>
    <w:p w:rsidR="00CB0DCC" w:rsidRPr="003D25DA" w:rsidRDefault="00CB0DCC" w:rsidP="004042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скласти план консервативного лікування залежно від етіології та ступеню тяжкості, періоду перебігу;</w:t>
      </w:r>
    </w:p>
    <w:p w:rsidR="00CB0DCC" w:rsidRPr="003D25DA" w:rsidRDefault="00CB0DCC" w:rsidP="004042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встановити показання до оперативного лікування.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III. Основні питання теми:</w:t>
      </w:r>
    </w:p>
    <w:p w:rsidR="00CB0DCC" w:rsidRPr="003D25DA" w:rsidRDefault="00CB0DCC" w:rsidP="004042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Визначення поняття «деформуючий артроз»</w:t>
      </w:r>
      <w:r w:rsidR="009E418F">
        <w:rPr>
          <w:rFonts w:ascii="Times New Roman" w:hAnsi="Times New Roman" w:cs="Times New Roman"/>
          <w:sz w:val="28"/>
          <w:szCs w:val="28"/>
        </w:rPr>
        <w:t>, «асептичний некроз», «</w:t>
      </w:r>
      <w:proofErr w:type="spellStart"/>
      <w:r w:rsidR="009E418F">
        <w:rPr>
          <w:rFonts w:ascii="Times New Roman" w:hAnsi="Times New Roman" w:cs="Times New Roman"/>
          <w:sz w:val="28"/>
          <w:szCs w:val="28"/>
        </w:rPr>
        <w:t>истоподібна</w:t>
      </w:r>
      <w:proofErr w:type="spellEnd"/>
      <w:r w:rsidR="009E418F">
        <w:rPr>
          <w:rFonts w:ascii="Times New Roman" w:hAnsi="Times New Roman" w:cs="Times New Roman"/>
          <w:sz w:val="28"/>
          <w:szCs w:val="28"/>
        </w:rPr>
        <w:t xml:space="preserve"> перебудова»</w:t>
      </w:r>
      <w:r w:rsidRPr="003D2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CC" w:rsidRPr="003D25DA" w:rsidRDefault="009E418F" w:rsidP="004042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Етіологія і п</w:t>
      </w:r>
      <w:r w:rsidR="00CB0DCC" w:rsidRPr="003D25DA">
        <w:rPr>
          <w:rFonts w:ascii="Times New Roman" w:hAnsi="Times New Roman" w:cs="Times New Roman"/>
          <w:sz w:val="28"/>
          <w:szCs w:val="28"/>
        </w:rPr>
        <w:t>атогенез артрозів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25DA">
        <w:rPr>
          <w:rFonts w:ascii="Times New Roman" w:hAnsi="Times New Roman" w:cs="Times New Roman"/>
          <w:sz w:val="28"/>
          <w:szCs w:val="28"/>
        </w:rPr>
        <w:t>первинних і вторинних</w:t>
      </w:r>
      <w:r>
        <w:rPr>
          <w:rFonts w:ascii="Times New Roman" w:hAnsi="Times New Roman" w:cs="Times New Roman"/>
          <w:sz w:val="28"/>
          <w:szCs w:val="28"/>
        </w:rPr>
        <w:t xml:space="preserve">), асептичного некрозу,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кистоподібної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перебудови</w:t>
      </w:r>
      <w:r w:rsidR="00CB0DCC" w:rsidRPr="003D25DA">
        <w:rPr>
          <w:rFonts w:ascii="Times New Roman" w:hAnsi="Times New Roman" w:cs="Times New Roman"/>
          <w:sz w:val="28"/>
          <w:szCs w:val="28"/>
        </w:rPr>
        <w:t>;</w:t>
      </w:r>
    </w:p>
    <w:p w:rsidR="00CB0DCC" w:rsidRPr="003D25DA" w:rsidRDefault="00CB0DCC" w:rsidP="004042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Клініко-рентгенологічна характеристика деформуючого артрозу;</w:t>
      </w:r>
    </w:p>
    <w:p w:rsidR="00CB0DCC" w:rsidRPr="003D25DA" w:rsidRDefault="00CB0DCC" w:rsidP="004042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Консервативне лікування (медикаментозне, </w:t>
      </w:r>
      <w:r w:rsidR="000729BA">
        <w:rPr>
          <w:rFonts w:ascii="Times New Roman" w:hAnsi="Times New Roman" w:cs="Times New Roman"/>
          <w:sz w:val="28"/>
          <w:szCs w:val="28"/>
        </w:rPr>
        <w:t>фізіотерапевтичне</w:t>
      </w:r>
      <w:r w:rsidRPr="003D25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E418F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="009E418F">
        <w:rPr>
          <w:rFonts w:ascii="Times New Roman" w:hAnsi="Times New Roman" w:cs="Times New Roman"/>
          <w:sz w:val="28"/>
          <w:szCs w:val="28"/>
        </w:rPr>
        <w:t xml:space="preserve"> дистрофічних захворювань суглобів</w:t>
      </w:r>
      <w:r w:rsidRPr="003D25DA">
        <w:rPr>
          <w:rFonts w:ascii="Times New Roman" w:hAnsi="Times New Roman" w:cs="Times New Roman"/>
          <w:sz w:val="28"/>
          <w:szCs w:val="28"/>
        </w:rPr>
        <w:t>;</w:t>
      </w:r>
    </w:p>
    <w:p w:rsidR="00CB0DCC" w:rsidRPr="003D25DA" w:rsidRDefault="00CB0DCC" w:rsidP="004042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Свідчення і сутність оперативного лікування.</w:t>
      </w:r>
    </w:p>
    <w:p w:rsidR="00CB0DCC" w:rsidRPr="003D25DA" w:rsidRDefault="006B58A9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B0DCC" w:rsidRPr="003D25DA">
        <w:rPr>
          <w:rFonts w:ascii="Times New Roman" w:hAnsi="Times New Roman" w:cs="Times New Roman"/>
          <w:sz w:val="28"/>
          <w:szCs w:val="28"/>
        </w:rPr>
        <w:t>V. Вимоги до вихідного рівня знань.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Перед вивченням теми майбутнього практичного заняття Вам необхідно повторити наступне: </w:t>
      </w:r>
    </w:p>
    <w:p w:rsidR="00CB0DCC" w:rsidRPr="003D25DA" w:rsidRDefault="00CB0DCC" w:rsidP="004042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lastRenderedPageBreak/>
        <w:t xml:space="preserve">З нормальної анатомії:  нормальну анатомію кульшового, колінного і гомілковостопного суглобів (кістки, зв'язки,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параартикулярні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м'язи, іннервацію і кровопостачання).</w:t>
      </w:r>
    </w:p>
    <w:p w:rsidR="00CB0DCC" w:rsidRPr="003D25DA" w:rsidRDefault="00CB0DCC" w:rsidP="004042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 променевої діагностики: рентгенологічне зображення великих суглобів (вище перерахованих) у осіб різних вікових груп</w:t>
      </w:r>
      <w:r w:rsidR="009E418F">
        <w:rPr>
          <w:rFonts w:ascii="Times New Roman" w:hAnsi="Times New Roman" w:cs="Times New Roman"/>
          <w:sz w:val="28"/>
          <w:szCs w:val="28"/>
        </w:rPr>
        <w:t xml:space="preserve">, </w:t>
      </w:r>
      <w:r w:rsidRPr="003D25DA">
        <w:rPr>
          <w:rFonts w:ascii="Times New Roman" w:hAnsi="Times New Roman" w:cs="Times New Roman"/>
          <w:sz w:val="28"/>
          <w:szCs w:val="28"/>
        </w:rPr>
        <w:t>рентгенологічні ознаки деформуючого артрозу.</w:t>
      </w:r>
    </w:p>
    <w:p w:rsidR="00CB0DCC" w:rsidRPr="003D25DA" w:rsidRDefault="00CB0DCC" w:rsidP="004042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 фтизіатрії: патогенез і патологічна анатомія туберкульозного процесу в суглобах.</w:t>
      </w:r>
    </w:p>
    <w:p w:rsidR="00CB0DCC" w:rsidRPr="003D25DA" w:rsidRDefault="00CB0DCC" w:rsidP="004042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Зміст теми</w:t>
      </w:r>
      <w:r w:rsidR="00B84BB2" w:rsidRPr="003D25DA">
        <w:rPr>
          <w:rFonts w:ascii="Times New Roman" w:hAnsi="Times New Roman" w:cs="Times New Roman"/>
          <w:b/>
          <w:sz w:val="28"/>
          <w:szCs w:val="28"/>
        </w:rPr>
        <w:t>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Під деформуючим артрозом розуміють хронічне захворювання суглобів дегенеративного характеру з первинною дистрофією суглобового хряща і наступними реактивно-дегенеративними процесами в епіфізах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з</w:t>
      </w:r>
      <w:r w:rsidR="007E6497" w:rsidRPr="003D25DA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кісток.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Деформуючий артроз входить до групи дегенеративно-дистрофічних захворювань суглобів, складаючи в ній близько 80%.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Які ж причини викликають це захворювання? За своєю природою деформуючий артроз захворювання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поліетіологічне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. Будь-який процес, який пошкоджує суглобовий хрящ, дає поштовх до розвитку артрозу.</w:t>
      </w:r>
    </w:p>
    <w:p w:rsidR="007E6497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Несприятливі умови праці та побуту, порушення функції симпатичної нервової системи, зміни нейрогуморального характеру, генетичні, ендокринні, ферментативні, імунні, судинні фактори - всі вони можуть мати значення у виникненні первинного артрозу. 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Вторинн</w:t>
      </w:r>
      <w:r w:rsidR="007E6497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деформуюч</w:t>
      </w:r>
      <w:r w:rsidR="007E6497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артроз</w:t>
      </w:r>
      <w:r w:rsidR="007E6497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 xml:space="preserve"> розвиваються після травм, мікротравм, вібрації, запальних процесів, вродженої неповноцінності суглобів, порушення статико-динамічної функції, асептичний некроз та ін</w:t>
      </w:r>
      <w:r w:rsidR="007E6497" w:rsidRPr="003D25DA">
        <w:rPr>
          <w:rFonts w:ascii="Times New Roman" w:hAnsi="Times New Roman" w:cs="Times New Roman"/>
          <w:sz w:val="28"/>
          <w:szCs w:val="28"/>
        </w:rPr>
        <w:t>ші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="007E6497" w:rsidRPr="003D25DA">
        <w:rPr>
          <w:rFonts w:ascii="Times New Roman" w:hAnsi="Times New Roman" w:cs="Times New Roman"/>
          <w:sz w:val="28"/>
          <w:szCs w:val="28"/>
        </w:rPr>
        <w:t>з</w:t>
      </w:r>
      <w:r w:rsidRPr="003D25DA">
        <w:rPr>
          <w:rFonts w:ascii="Times New Roman" w:hAnsi="Times New Roman" w:cs="Times New Roman"/>
          <w:sz w:val="28"/>
          <w:szCs w:val="28"/>
        </w:rPr>
        <w:t>ахворювання.</w:t>
      </w:r>
    </w:p>
    <w:p w:rsidR="00CB0DCC" w:rsidRPr="003D25DA" w:rsidRDefault="00CB0DC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Для більш чіткого з'ясування патогенезу цього захворювання слід згадати деякі анатомічні та морфологічні знання про суглобах. За сучасними уявленнями, синовіальна оболонка, синовіальна рідина і суглобовий хрящ складають комплекс під назвою «синовіальн</w:t>
      </w:r>
      <w:r w:rsidR="00320FC0" w:rsidRPr="003D25DA">
        <w:rPr>
          <w:rFonts w:ascii="Times New Roman" w:hAnsi="Times New Roman" w:cs="Times New Roman"/>
          <w:sz w:val="28"/>
          <w:szCs w:val="28"/>
        </w:rPr>
        <w:t>е середовище</w:t>
      </w:r>
      <w:r w:rsidRPr="003D25DA">
        <w:rPr>
          <w:rFonts w:ascii="Times New Roman" w:hAnsi="Times New Roman" w:cs="Times New Roman"/>
          <w:sz w:val="28"/>
          <w:szCs w:val="28"/>
        </w:rPr>
        <w:t xml:space="preserve"> суглоба». Одним з головних компонентів його є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гіаліновий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хрящ. Під ним розташована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субхондральну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пластинка. Саме в ній, зоні кінцевих артерій, знаходиться найбагатша мереж</w:t>
      </w:r>
      <w:r w:rsidR="00320FC0" w:rsidRPr="003D25DA">
        <w:rPr>
          <w:rFonts w:ascii="Times New Roman" w:hAnsi="Times New Roman" w:cs="Times New Roman"/>
          <w:sz w:val="28"/>
          <w:szCs w:val="28"/>
        </w:rPr>
        <w:t>а</w:t>
      </w:r>
      <w:r w:rsidRPr="003D25DA">
        <w:rPr>
          <w:rFonts w:ascii="Times New Roman" w:hAnsi="Times New Roman" w:cs="Times New Roman"/>
          <w:sz w:val="28"/>
          <w:szCs w:val="28"/>
        </w:rPr>
        <w:t xml:space="preserve"> капілярів кісткової тканини. Нервові волокна також </w:t>
      </w:r>
      <w:r w:rsidRPr="003D25DA">
        <w:rPr>
          <w:rFonts w:ascii="Times New Roman" w:hAnsi="Times New Roman" w:cs="Times New Roman"/>
          <w:sz w:val="28"/>
          <w:szCs w:val="28"/>
        </w:rPr>
        <w:lastRenderedPageBreak/>
        <w:t>розгалужуються під основою суглобового хряща і закінчуються варикозним потовщенням.</w:t>
      </w:r>
    </w:p>
    <w:p w:rsidR="00320FC0" w:rsidRPr="003D25DA" w:rsidRDefault="00320FC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Хрящова тканина неоднорідна і нагадує губку з дуже тонкими порами. Вона складається з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хондоцитів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і великої кількості щільної міжклітинної речовини, так званого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матрикса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. Останній містить волокнистий каркас з колагенових волокон і основна речовина, головними компонентами якого є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протеоглікани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глікопротеїни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.</w:t>
      </w:r>
    </w:p>
    <w:p w:rsidR="00CB0DCC" w:rsidRPr="003D25DA" w:rsidRDefault="00320FC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Завдяки своїй будові та хімічним складом, хрящ забезпечує міцність, пружність і еластичність суглоба. Через посередництво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матриксу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здійснюється постачання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хондроцитів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харчуванням, водою, киснем: при русі під дією ваги тіла суглобовий хрящ нижніх кінцівок здавлюється як губка, а невикористана тканинна рідина видавлюється з нього. При розвантаженні тиск в хрящі падає і хрящ, аналогічно губці, звільнившись від тиску, розширюючись, всмоктує в себе свіжу, багату поживними речовинами тканинну рідину. Таким чином, при кожному кроці здійснюється харчування хряща. Звідси зрозумілим стає сенс фрази: «рух для суглоба - це життя».</w:t>
      </w:r>
    </w:p>
    <w:p w:rsidR="006C7D88" w:rsidRPr="003D25DA" w:rsidRDefault="006C7D88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Однак синовіальна рідина не може доставити кисень, а суглобовий хрящ не має власних судин, так що харчування його здійснюється ще й завдяки судинам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зони. У підсумку, найбільш вразливим елементом суглоба і первинним осередком ураження при деформуючому артрозі є суглобовий хрящ. Таким чином, в будь-який момент під впливом несприятливого зовнішнього або внутрішнього впливу може статися спазм або тромбоз судин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зони кістки або (і) синовіальної оболонки з подальшим порушенням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мікроциркуляції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і розвитком гіпоксії хряща. У тканинах елементів суглоба настане накопичення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недоокислених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продуктів обміну (молочна,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піровиноградна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кислоти),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надпорогове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накопичення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кінінів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. Порушення харчування хряща веде до його дегенерації: руйнуються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ліз</w:t>
      </w:r>
      <w:r w:rsidR="00F27E62" w:rsidRPr="003D25DA">
        <w:rPr>
          <w:rFonts w:ascii="Times New Roman" w:hAnsi="Times New Roman" w:cs="Times New Roman"/>
          <w:sz w:val="28"/>
          <w:szCs w:val="28"/>
        </w:rPr>
        <w:t>о</w:t>
      </w:r>
      <w:r w:rsidRPr="003D25DA">
        <w:rPr>
          <w:rFonts w:ascii="Times New Roman" w:hAnsi="Times New Roman" w:cs="Times New Roman"/>
          <w:sz w:val="28"/>
          <w:szCs w:val="28"/>
        </w:rPr>
        <w:t>соми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хрящових клітин, активізація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лізосомних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ферментів викликає загибель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хондроцитів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з виходом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протеогліканів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в результаті їх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деполімеризації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.</w:t>
      </w:r>
    </w:p>
    <w:p w:rsidR="006C7D88" w:rsidRPr="003D25DA" w:rsidRDefault="006C7D88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lastRenderedPageBreak/>
        <w:t xml:space="preserve">Загибель клітин, збіднення хряща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протеогл</w:t>
      </w:r>
      <w:r w:rsidR="00F27E62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канами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ведуть до втрати пружності та еластичності хряща,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разволокнен</w:t>
      </w:r>
      <w:r w:rsidR="00F27E62" w:rsidRPr="003D25DA">
        <w:rPr>
          <w:rFonts w:ascii="Times New Roman" w:hAnsi="Times New Roman" w:cs="Times New Roman"/>
          <w:sz w:val="28"/>
          <w:szCs w:val="28"/>
        </w:rPr>
        <w:t>н</w:t>
      </w:r>
      <w:r w:rsidRPr="003D25D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колагенових волокон і появи дефектів. Порушення структури хряща супроводжується виразкою його поверхневих шарів. Розвиток дегенеративних змін в синовіальній оболонці супроводжується зниженням продукції синовіальної рідини і веде до так званого, «сухо</w:t>
      </w:r>
      <w:r w:rsidR="00D61A19" w:rsidRPr="003D25DA">
        <w:rPr>
          <w:rFonts w:ascii="Times New Roman" w:hAnsi="Times New Roman" w:cs="Times New Roman"/>
          <w:sz w:val="28"/>
          <w:szCs w:val="28"/>
        </w:rPr>
        <w:t>го</w:t>
      </w:r>
      <w:r w:rsidRPr="003D25DA">
        <w:rPr>
          <w:rFonts w:ascii="Times New Roman" w:hAnsi="Times New Roman" w:cs="Times New Roman"/>
          <w:sz w:val="28"/>
          <w:szCs w:val="28"/>
        </w:rPr>
        <w:t xml:space="preserve"> суглобу». Поряд з цим, активні субстанції хряща і його частки (детрит від руйнації) можуть викликати реактивний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синовіт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, що супроводжується виходом в суглоб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лізосомних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ферментів. Останні в сво</w:t>
      </w:r>
      <w:r w:rsidR="00D61A19" w:rsidRPr="003D25DA">
        <w:rPr>
          <w:rFonts w:ascii="Times New Roman" w:hAnsi="Times New Roman" w:cs="Times New Roman"/>
          <w:sz w:val="28"/>
          <w:szCs w:val="28"/>
        </w:rPr>
        <w:t xml:space="preserve">ю чергу викликають </w:t>
      </w:r>
      <w:proofErr w:type="spellStart"/>
      <w:r w:rsidR="00D61A19" w:rsidRPr="003D25DA">
        <w:rPr>
          <w:rFonts w:ascii="Times New Roman" w:hAnsi="Times New Roman" w:cs="Times New Roman"/>
          <w:sz w:val="28"/>
          <w:szCs w:val="28"/>
        </w:rPr>
        <w:t>лізісомальну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дегенерацію хряща.</w:t>
      </w:r>
      <w:r w:rsidR="00D61A19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патогенетично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перше місце в розвитку первинного артрозу займає фактор харчування хряща. Наступ</w:t>
      </w:r>
      <w:r w:rsidR="00D61A19" w:rsidRPr="003D25DA">
        <w:rPr>
          <w:rFonts w:ascii="Times New Roman" w:hAnsi="Times New Roman" w:cs="Times New Roman"/>
          <w:sz w:val="28"/>
          <w:szCs w:val="28"/>
        </w:rPr>
        <w:t>ні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зміни в хрящі ведуть до зниження його резистентності навіть </w:t>
      </w:r>
      <w:r w:rsidR="00D61A19" w:rsidRPr="003D25DA">
        <w:rPr>
          <w:rFonts w:ascii="Times New Roman" w:hAnsi="Times New Roman" w:cs="Times New Roman"/>
          <w:sz w:val="28"/>
          <w:szCs w:val="28"/>
        </w:rPr>
        <w:t>при</w:t>
      </w:r>
      <w:r w:rsidRPr="003D25DA">
        <w:rPr>
          <w:rFonts w:ascii="Times New Roman" w:hAnsi="Times New Roman" w:cs="Times New Roman"/>
          <w:sz w:val="28"/>
          <w:szCs w:val="28"/>
        </w:rPr>
        <w:t xml:space="preserve"> звичайно</w:t>
      </w:r>
      <w:r w:rsidR="00D61A19" w:rsidRPr="003D25DA">
        <w:rPr>
          <w:rFonts w:ascii="Times New Roman" w:hAnsi="Times New Roman" w:cs="Times New Roman"/>
          <w:sz w:val="28"/>
          <w:szCs w:val="28"/>
        </w:rPr>
        <w:t xml:space="preserve">му </w:t>
      </w:r>
      <w:r w:rsidRPr="003D25DA">
        <w:rPr>
          <w:rFonts w:ascii="Times New Roman" w:hAnsi="Times New Roman" w:cs="Times New Roman"/>
          <w:sz w:val="28"/>
          <w:szCs w:val="28"/>
        </w:rPr>
        <w:t xml:space="preserve">навантаженні. Втрата хрящем еластичності і порушення конгруентності ведуть до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- і м</w:t>
      </w:r>
      <w:r w:rsidR="00D61A19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кро</w:t>
      </w:r>
      <w:r w:rsidR="00AC48F7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травм</w:t>
      </w:r>
      <w:r w:rsidR="00AC48F7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пластинки, яка на це реагує посиленою продукцією кісткової речовини, що виявляється у вигляді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остеосклероза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. Надлишок кісткової речовини в цій зоні при триваючо</w:t>
      </w:r>
      <w:r w:rsidR="00D61A19" w:rsidRPr="003D25DA">
        <w:rPr>
          <w:rFonts w:ascii="Times New Roman" w:hAnsi="Times New Roman" w:cs="Times New Roman"/>
          <w:sz w:val="28"/>
          <w:szCs w:val="28"/>
        </w:rPr>
        <w:t>му</w:t>
      </w:r>
      <w:r w:rsidRPr="003D25DA">
        <w:rPr>
          <w:rFonts w:ascii="Times New Roman" w:hAnsi="Times New Roman" w:cs="Times New Roman"/>
          <w:sz w:val="28"/>
          <w:szCs w:val="28"/>
        </w:rPr>
        <w:t xml:space="preserve"> навантаженні на суглобові поверхні викликає його поширення в місця найменшого тиску і скупчення кісткової речовини, що виявляється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рентгенологічно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у вигляді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остеоф</w:t>
      </w:r>
      <w:r w:rsidR="00D61A19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т</w:t>
      </w:r>
      <w:r w:rsidR="00D61A19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. Це сприяє ще більшо</w:t>
      </w:r>
      <w:r w:rsidR="00D61A19" w:rsidRPr="003D25DA">
        <w:rPr>
          <w:rFonts w:ascii="Times New Roman" w:hAnsi="Times New Roman" w:cs="Times New Roman"/>
          <w:sz w:val="28"/>
          <w:szCs w:val="28"/>
        </w:rPr>
        <w:t>му</w:t>
      </w:r>
      <w:r w:rsidRPr="003D25DA">
        <w:rPr>
          <w:rFonts w:ascii="Times New Roman" w:hAnsi="Times New Roman" w:cs="Times New Roman"/>
          <w:sz w:val="28"/>
          <w:szCs w:val="28"/>
        </w:rPr>
        <w:t xml:space="preserve"> порушенн</w:t>
      </w:r>
      <w:r w:rsidR="00D61A19" w:rsidRPr="003D25DA">
        <w:rPr>
          <w:rFonts w:ascii="Times New Roman" w:hAnsi="Times New Roman" w:cs="Times New Roman"/>
          <w:sz w:val="28"/>
          <w:szCs w:val="28"/>
        </w:rPr>
        <w:t>ю</w:t>
      </w:r>
      <w:r w:rsidRPr="003D25DA">
        <w:rPr>
          <w:rFonts w:ascii="Times New Roman" w:hAnsi="Times New Roman" w:cs="Times New Roman"/>
          <w:sz w:val="28"/>
          <w:szCs w:val="28"/>
        </w:rPr>
        <w:t xml:space="preserve"> харчування хряща.</w:t>
      </w:r>
    </w:p>
    <w:p w:rsidR="006C7D88" w:rsidRPr="003D25DA" w:rsidRDefault="006C7D88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При вторинному артрозі дегенеративний процес розвивається вже у травмованому хрящі. Причому, вже в початковій стадії процесу нерідко біомеханічні фактори у вигляді порушення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центрації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інконгруентності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і нестабільності суглоба </w:t>
      </w:r>
      <w:r w:rsidR="00D61A19" w:rsidRPr="003D25DA">
        <w:rPr>
          <w:rFonts w:ascii="Times New Roman" w:hAnsi="Times New Roman" w:cs="Times New Roman"/>
          <w:sz w:val="28"/>
          <w:szCs w:val="28"/>
        </w:rPr>
        <w:t>відіграють важливу</w:t>
      </w:r>
      <w:r w:rsidRPr="003D25DA">
        <w:rPr>
          <w:rFonts w:ascii="Times New Roman" w:hAnsi="Times New Roman" w:cs="Times New Roman"/>
          <w:sz w:val="28"/>
          <w:szCs w:val="28"/>
        </w:rPr>
        <w:t xml:space="preserve"> роль. Розвиток артрозу після травм йде через запалення, через артрит та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синовіїт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>. У цих випадках для формування артрозу необхідно 4-5 місяців.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08">
        <w:rPr>
          <w:rFonts w:ascii="Times New Roman" w:hAnsi="Times New Roman" w:cs="Times New Roman"/>
          <w:b/>
          <w:sz w:val="28"/>
          <w:szCs w:val="28"/>
        </w:rPr>
        <w:t>Робоча класифікація ОА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08">
        <w:rPr>
          <w:rFonts w:ascii="Times New Roman" w:hAnsi="Times New Roman" w:cs="Times New Roman"/>
          <w:b/>
          <w:sz w:val="28"/>
          <w:szCs w:val="28"/>
        </w:rPr>
        <w:t xml:space="preserve">Українська Асоціація Ревматологів, (2000)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Патогенетичні варіанти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Ідіопатичний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(первинний)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II. Вторинний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Клінічні форми</w:t>
      </w:r>
    </w:p>
    <w:p w:rsidR="00181C08" w:rsidRPr="00181C08" w:rsidRDefault="00181C08" w:rsidP="00181C0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Моноостеоартроз</w:t>
      </w:r>
      <w:proofErr w:type="spellEnd"/>
    </w:p>
    <w:p w:rsidR="00181C08" w:rsidRPr="00181C08" w:rsidRDefault="00181C08" w:rsidP="00181C0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C08">
        <w:rPr>
          <w:rFonts w:ascii="Times New Roman" w:hAnsi="Times New Roman" w:cs="Times New Roman"/>
          <w:sz w:val="28"/>
          <w:szCs w:val="28"/>
        </w:rPr>
        <w:lastRenderedPageBreak/>
        <w:t>Олігоостеоартроз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гоостеоартроз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(ураження 2-х і більше суглобів)</w:t>
      </w:r>
    </w:p>
    <w:p w:rsidR="00181C08" w:rsidRPr="00181C08" w:rsidRDefault="00181C08" w:rsidP="00181C0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Поліостеоартроз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(ураження 3-х і більше суглобових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глобових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груп)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Локалізація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• Колінного суглобу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• Кульшового суглобу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• Китиці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• Хребта (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апофізарних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суглобів)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• Ступні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• Інших локалізацій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C08">
        <w:rPr>
          <w:rFonts w:ascii="Times New Roman" w:hAnsi="Times New Roman" w:cs="Times New Roman"/>
          <w:sz w:val="28"/>
          <w:szCs w:val="28"/>
        </w:rPr>
        <w:t>Синовіт</w:t>
      </w:r>
      <w:proofErr w:type="spellEnd"/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1. З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синовітом</w:t>
      </w:r>
      <w:proofErr w:type="spellEnd"/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2. Без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синовіта</w:t>
      </w:r>
      <w:proofErr w:type="spellEnd"/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Рентгенологічна стадія (за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J.Kellgren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J.Kellgren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>): 0, I, II, III, IY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Функціональна здатність хворого ( ФНС )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1. Працездатність тимчасово обмежена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2. Працездатність втрачена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3. Вимагає стороннього догляду </w:t>
      </w:r>
    </w:p>
    <w:p w:rsid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08">
        <w:rPr>
          <w:rFonts w:ascii="Times New Roman" w:hAnsi="Times New Roman" w:cs="Times New Roman"/>
          <w:b/>
          <w:sz w:val="28"/>
          <w:szCs w:val="28"/>
        </w:rPr>
        <w:t>Рентгенологічна класифікація ОА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08">
        <w:rPr>
          <w:rFonts w:ascii="Times New Roman" w:hAnsi="Times New Roman" w:cs="Times New Roman"/>
          <w:b/>
          <w:sz w:val="28"/>
          <w:szCs w:val="28"/>
        </w:rPr>
        <w:t xml:space="preserve">J.H. </w:t>
      </w:r>
      <w:proofErr w:type="spellStart"/>
      <w:r w:rsidRPr="00181C08">
        <w:rPr>
          <w:rFonts w:ascii="Times New Roman" w:hAnsi="Times New Roman" w:cs="Times New Roman"/>
          <w:b/>
          <w:sz w:val="28"/>
          <w:szCs w:val="28"/>
        </w:rPr>
        <w:t>Kellgren</w:t>
      </w:r>
      <w:proofErr w:type="spellEnd"/>
      <w:r w:rsidRPr="00181C08">
        <w:rPr>
          <w:rFonts w:ascii="Times New Roman" w:hAnsi="Times New Roman" w:cs="Times New Roman"/>
          <w:b/>
          <w:sz w:val="28"/>
          <w:szCs w:val="28"/>
        </w:rPr>
        <w:t xml:space="preserve"> та J.S. </w:t>
      </w:r>
      <w:proofErr w:type="spellStart"/>
      <w:r w:rsidRPr="00181C08">
        <w:rPr>
          <w:rFonts w:ascii="Times New Roman" w:hAnsi="Times New Roman" w:cs="Times New Roman"/>
          <w:b/>
          <w:sz w:val="28"/>
          <w:szCs w:val="28"/>
        </w:rPr>
        <w:t>Lawrence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(1957)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J.H.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Kellgren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та J.S.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у 1957 році запропонували класифікацію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за рентгенологічними стадіями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08">
        <w:rPr>
          <w:rFonts w:ascii="Times New Roman" w:hAnsi="Times New Roman" w:cs="Times New Roman"/>
          <w:sz w:val="28"/>
          <w:szCs w:val="28"/>
        </w:rPr>
        <w:t xml:space="preserve">захворювання,  яка у 1982 році була удосконалена M.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Lequesne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>.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Сьогодні ця класифікація доповнена клінічними, морфологічними показниками [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Mohr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W., 1984;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Karree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H.L.F., 1990;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Scott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 xml:space="preserve"> V.S., 1999] та є загальноприйнятою серед ревматологів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181C08">
        <w:rPr>
          <w:rFonts w:ascii="Times New Roman" w:hAnsi="Times New Roman" w:cs="Times New Roman"/>
          <w:sz w:val="28"/>
          <w:szCs w:val="28"/>
        </w:rPr>
        <w:t>ортопедів-травматологів. Згідно з цією класифікацією виділяють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08">
        <w:rPr>
          <w:rFonts w:ascii="Times New Roman" w:hAnsi="Times New Roman" w:cs="Times New Roman"/>
          <w:sz w:val="28"/>
          <w:szCs w:val="28"/>
        </w:rPr>
        <w:t xml:space="preserve">наступні рентгенологічні стадії </w:t>
      </w:r>
      <w:proofErr w:type="spellStart"/>
      <w:r w:rsidRPr="00181C08"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 w:rsidRPr="00181C08">
        <w:rPr>
          <w:rFonts w:ascii="Times New Roman" w:hAnsi="Times New Roman" w:cs="Times New Roman"/>
          <w:sz w:val="28"/>
          <w:szCs w:val="28"/>
        </w:rPr>
        <w:t>: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0 стадія</w:t>
      </w:r>
      <w:r w:rsidR="00626FCE">
        <w:rPr>
          <w:rFonts w:ascii="Times New Roman" w:hAnsi="Times New Roman" w:cs="Times New Roman"/>
          <w:sz w:val="28"/>
          <w:szCs w:val="28"/>
        </w:rPr>
        <w:t xml:space="preserve"> </w:t>
      </w:r>
      <w:r w:rsidRPr="00181C08">
        <w:rPr>
          <w:rFonts w:ascii="Times New Roman" w:hAnsi="Times New Roman" w:cs="Times New Roman"/>
          <w:sz w:val="28"/>
          <w:szCs w:val="28"/>
        </w:rPr>
        <w:t xml:space="preserve">– відсутність рентгенологічних ознак;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 xml:space="preserve">І стадія </w:t>
      </w:r>
      <w:r w:rsidR="00626FCE">
        <w:rPr>
          <w:rFonts w:ascii="Times New Roman" w:hAnsi="Times New Roman" w:cs="Times New Roman"/>
          <w:sz w:val="28"/>
          <w:szCs w:val="28"/>
        </w:rPr>
        <w:t xml:space="preserve">– </w:t>
      </w:r>
      <w:r w:rsidRPr="00181C08">
        <w:rPr>
          <w:rFonts w:ascii="Times New Roman" w:hAnsi="Times New Roman" w:cs="Times New Roman"/>
          <w:sz w:val="28"/>
          <w:szCs w:val="28"/>
        </w:rPr>
        <w:t xml:space="preserve"> сумнівна;</w:t>
      </w:r>
    </w:p>
    <w:p w:rsidR="00626FCE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lastRenderedPageBreak/>
        <w:t xml:space="preserve">ІІ стадія – мінімальна;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ІІІ стадія</w:t>
      </w:r>
      <w:r w:rsidR="00626FCE">
        <w:rPr>
          <w:rFonts w:ascii="Times New Roman" w:hAnsi="Times New Roman" w:cs="Times New Roman"/>
          <w:sz w:val="28"/>
          <w:szCs w:val="28"/>
        </w:rPr>
        <w:t xml:space="preserve"> </w:t>
      </w:r>
      <w:r w:rsidRPr="00181C08">
        <w:rPr>
          <w:rFonts w:ascii="Times New Roman" w:hAnsi="Times New Roman" w:cs="Times New Roman"/>
          <w:sz w:val="28"/>
          <w:szCs w:val="28"/>
        </w:rPr>
        <w:t xml:space="preserve">– середня; </w:t>
      </w:r>
    </w:p>
    <w:p w:rsidR="00181C08" w:rsidRPr="00181C08" w:rsidRDefault="00181C08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08">
        <w:rPr>
          <w:rFonts w:ascii="Times New Roman" w:hAnsi="Times New Roman" w:cs="Times New Roman"/>
          <w:sz w:val="28"/>
          <w:szCs w:val="28"/>
        </w:rPr>
        <w:t>ІV стадія – виражена.</w:t>
      </w:r>
    </w:p>
    <w:p w:rsidR="006C7D88" w:rsidRPr="006B58A9" w:rsidRDefault="00626FCE" w:rsidP="00181C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 xml:space="preserve">Розрізняють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клініко-рентгенологічні </w:t>
      </w:r>
      <w:r w:rsidR="006C7D88" w:rsidRPr="006B58A9">
        <w:rPr>
          <w:rFonts w:ascii="Times New Roman" w:hAnsi="Times New Roman" w:cs="Times New Roman"/>
          <w:b/>
          <w:sz w:val="28"/>
          <w:szCs w:val="28"/>
        </w:rPr>
        <w:t>стадії:</w:t>
      </w:r>
    </w:p>
    <w:p w:rsidR="006C7D88" w:rsidRPr="003D25DA" w:rsidRDefault="006C7D88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>I стадія</w:t>
      </w:r>
      <w:r w:rsidR="00D61A19" w:rsidRPr="006B58A9">
        <w:rPr>
          <w:rFonts w:ascii="Times New Roman" w:hAnsi="Times New Roman" w:cs="Times New Roman"/>
          <w:b/>
          <w:sz w:val="28"/>
          <w:szCs w:val="28"/>
        </w:rPr>
        <w:t>:</w:t>
      </w:r>
      <w:r w:rsidR="00D61A19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характер</w:t>
      </w:r>
      <w:r w:rsidR="00D61A19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>зу</w:t>
      </w:r>
      <w:r w:rsidR="00D61A19" w:rsidRPr="003D25DA">
        <w:rPr>
          <w:rFonts w:ascii="Times New Roman" w:hAnsi="Times New Roman" w:cs="Times New Roman"/>
          <w:sz w:val="28"/>
          <w:szCs w:val="28"/>
        </w:rPr>
        <w:t>є</w:t>
      </w:r>
      <w:r w:rsidRPr="003D25DA">
        <w:rPr>
          <w:rFonts w:ascii="Times New Roman" w:hAnsi="Times New Roman" w:cs="Times New Roman"/>
          <w:sz w:val="28"/>
          <w:szCs w:val="28"/>
        </w:rPr>
        <w:t>т</w:t>
      </w:r>
      <w:r w:rsidR="008A7CAB" w:rsidRPr="003D25DA">
        <w:rPr>
          <w:rFonts w:ascii="Times New Roman" w:hAnsi="Times New Roman" w:cs="Times New Roman"/>
          <w:sz w:val="28"/>
          <w:szCs w:val="28"/>
        </w:rPr>
        <w:t>ь</w:t>
      </w:r>
      <w:r w:rsidRPr="003D25DA">
        <w:rPr>
          <w:rFonts w:ascii="Times New Roman" w:hAnsi="Times New Roman" w:cs="Times New Roman"/>
          <w:sz w:val="28"/>
          <w:szCs w:val="28"/>
        </w:rPr>
        <w:t>ся стомлюваністю кінцівки, помірним обмеженням рухів в суглобі, можливий невеликий хр</w:t>
      </w:r>
      <w:r w:rsidR="00D61A19" w:rsidRPr="003D25DA">
        <w:rPr>
          <w:rFonts w:ascii="Times New Roman" w:hAnsi="Times New Roman" w:cs="Times New Roman"/>
          <w:sz w:val="28"/>
          <w:szCs w:val="28"/>
        </w:rPr>
        <w:t>у</w:t>
      </w:r>
      <w:r w:rsidRPr="003D25DA">
        <w:rPr>
          <w:rFonts w:ascii="Times New Roman" w:hAnsi="Times New Roman" w:cs="Times New Roman"/>
          <w:sz w:val="28"/>
          <w:szCs w:val="28"/>
        </w:rPr>
        <w:t>ст. У спокої і невеликому навантаженні болю відсутні. Зазвичай болі виникають на початку ходьби - «стартові бол</w:t>
      </w:r>
      <w:r w:rsidR="008A7CAB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 xml:space="preserve">» або після тривалого навантаження.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Рентгенологічно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виявляється звуження суглобової щілини легкий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субхондральний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склероз.</w:t>
      </w:r>
    </w:p>
    <w:p w:rsidR="006C7D88" w:rsidRPr="003D25DA" w:rsidRDefault="006C7D88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>II стадія</w:t>
      </w:r>
      <w:r w:rsidR="008A7CAB" w:rsidRPr="006B58A9">
        <w:rPr>
          <w:rFonts w:ascii="Times New Roman" w:hAnsi="Times New Roman" w:cs="Times New Roman"/>
          <w:b/>
          <w:sz w:val="28"/>
          <w:szCs w:val="28"/>
        </w:rPr>
        <w:t>:</w:t>
      </w:r>
      <w:r w:rsidR="008A7CAB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характер</w:t>
      </w:r>
      <w:r w:rsidR="008A7CAB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>зу</w:t>
      </w:r>
      <w:r w:rsidR="008A7CAB" w:rsidRPr="003D25DA">
        <w:rPr>
          <w:rFonts w:ascii="Times New Roman" w:hAnsi="Times New Roman" w:cs="Times New Roman"/>
          <w:sz w:val="28"/>
          <w:szCs w:val="28"/>
        </w:rPr>
        <w:t>є</w:t>
      </w:r>
      <w:r w:rsidRPr="003D25DA">
        <w:rPr>
          <w:rFonts w:ascii="Times New Roman" w:hAnsi="Times New Roman" w:cs="Times New Roman"/>
          <w:sz w:val="28"/>
          <w:szCs w:val="28"/>
        </w:rPr>
        <w:t>т</w:t>
      </w:r>
      <w:r w:rsidR="008A7CAB" w:rsidRPr="003D25DA">
        <w:rPr>
          <w:rFonts w:ascii="Times New Roman" w:hAnsi="Times New Roman" w:cs="Times New Roman"/>
          <w:sz w:val="28"/>
          <w:szCs w:val="28"/>
        </w:rPr>
        <w:t>ь</w:t>
      </w:r>
      <w:r w:rsidRPr="003D25DA">
        <w:rPr>
          <w:rFonts w:ascii="Times New Roman" w:hAnsi="Times New Roman" w:cs="Times New Roman"/>
          <w:sz w:val="28"/>
          <w:szCs w:val="28"/>
        </w:rPr>
        <w:t xml:space="preserve">ся наростанням обмеження рухів, які супроводжуються крепітацією. Різко виражений больовий синдром, який зменшується тільки після тривалого відпочинку. З'являється деформація суглоба, гіпотрофія м'язів, контрактура суглоба, кульгавість.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Рентгенологічно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виявляється звуження суглобової щілини в 2-3 рази в порівнянні з нормою, виражений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</w:t>
      </w:r>
      <w:r w:rsidR="008A7CAB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склероз,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остеофіти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в місцях найменшого навантаження.</w:t>
      </w:r>
    </w:p>
    <w:p w:rsidR="00320FC0" w:rsidRPr="003D25DA" w:rsidRDefault="006C7D88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>III</w:t>
      </w:r>
      <w:r w:rsidR="008A7CAB" w:rsidRPr="006B58A9">
        <w:rPr>
          <w:rFonts w:ascii="Times New Roman" w:hAnsi="Times New Roman" w:cs="Times New Roman"/>
          <w:b/>
          <w:sz w:val="28"/>
          <w:szCs w:val="28"/>
        </w:rPr>
        <w:t>-IV</w:t>
      </w:r>
      <w:r w:rsidRPr="006B58A9">
        <w:rPr>
          <w:rFonts w:ascii="Times New Roman" w:hAnsi="Times New Roman" w:cs="Times New Roman"/>
          <w:b/>
          <w:sz w:val="28"/>
          <w:szCs w:val="28"/>
        </w:rPr>
        <w:t xml:space="preserve"> стадія</w:t>
      </w:r>
      <w:r w:rsidR="008A7CAB" w:rsidRPr="006B58A9">
        <w:rPr>
          <w:rFonts w:ascii="Times New Roman" w:hAnsi="Times New Roman" w:cs="Times New Roman"/>
          <w:b/>
          <w:sz w:val="28"/>
          <w:szCs w:val="28"/>
        </w:rPr>
        <w:t>:</w:t>
      </w:r>
      <w:r w:rsidR="008A7CAB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характер</w:t>
      </w:r>
      <w:r w:rsidR="008A7CAB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>зу</w:t>
      </w:r>
      <w:r w:rsidR="008A7CAB" w:rsidRPr="003D25DA">
        <w:rPr>
          <w:rFonts w:ascii="Times New Roman" w:hAnsi="Times New Roman" w:cs="Times New Roman"/>
          <w:sz w:val="28"/>
          <w:szCs w:val="28"/>
        </w:rPr>
        <w:t>є</w:t>
      </w:r>
      <w:r w:rsidRPr="003D25DA">
        <w:rPr>
          <w:rFonts w:ascii="Times New Roman" w:hAnsi="Times New Roman" w:cs="Times New Roman"/>
          <w:sz w:val="28"/>
          <w:szCs w:val="28"/>
        </w:rPr>
        <w:t>т</w:t>
      </w:r>
      <w:r w:rsidR="008A7CAB" w:rsidRPr="003D25DA">
        <w:rPr>
          <w:rFonts w:ascii="Times New Roman" w:hAnsi="Times New Roman" w:cs="Times New Roman"/>
          <w:sz w:val="28"/>
          <w:szCs w:val="28"/>
        </w:rPr>
        <w:t>ь</w:t>
      </w:r>
      <w:r w:rsidRPr="003D25DA">
        <w:rPr>
          <w:rFonts w:ascii="Times New Roman" w:hAnsi="Times New Roman" w:cs="Times New Roman"/>
          <w:sz w:val="28"/>
          <w:szCs w:val="28"/>
        </w:rPr>
        <w:t xml:space="preserve">ся майже повною втратою рухливості в суглобі, зберігаються тільки пасивні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кача</w:t>
      </w:r>
      <w:r w:rsidR="008A7CAB" w:rsidRPr="003D25DA">
        <w:rPr>
          <w:rFonts w:ascii="Times New Roman" w:hAnsi="Times New Roman" w:cs="Times New Roman"/>
          <w:sz w:val="28"/>
          <w:szCs w:val="28"/>
        </w:rPr>
        <w:t>ючі</w:t>
      </w:r>
      <w:proofErr w:type="spellEnd"/>
      <w:r w:rsidR="008A7CAB" w:rsidRPr="003D25DA">
        <w:rPr>
          <w:rFonts w:ascii="Times New Roman" w:hAnsi="Times New Roman" w:cs="Times New Roman"/>
          <w:sz w:val="28"/>
          <w:szCs w:val="28"/>
        </w:rPr>
        <w:t xml:space="preserve"> рухи</w:t>
      </w:r>
      <w:r w:rsidRPr="003D25DA">
        <w:rPr>
          <w:rFonts w:ascii="Times New Roman" w:hAnsi="Times New Roman" w:cs="Times New Roman"/>
          <w:sz w:val="28"/>
          <w:szCs w:val="28"/>
        </w:rPr>
        <w:t xml:space="preserve">, виражена згинальних контрактура. Болі зберігаються і в спокої, не проходять після відпочинку. Можлива нестабільність суглоба.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Рентгенологічно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- суглобова щілина майже повністю відсутня. Суглобова</w:t>
      </w:r>
      <w:r w:rsidR="008A7CAB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поверхн</w:t>
      </w:r>
      <w:r w:rsidR="008A7CAB" w:rsidRPr="003D25DA">
        <w:rPr>
          <w:rFonts w:ascii="Times New Roman" w:hAnsi="Times New Roman" w:cs="Times New Roman"/>
          <w:sz w:val="28"/>
          <w:szCs w:val="28"/>
        </w:rPr>
        <w:t>я</w:t>
      </w:r>
      <w:r w:rsidRPr="003D25DA">
        <w:rPr>
          <w:rFonts w:ascii="Times New Roman" w:hAnsi="Times New Roman" w:cs="Times New Roman"/>
          <w:sz w:val="28"/>
          <w:szCs w:val="28"/>
        </w:rPr>
        <w:t xml:space="preserve"> деформована, виражені крайові розростання. Виявляються множинні кісти в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субхондральних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зонах суглобових поверхонь.</w:t>
      </w:r>
    </w:p>
    <w:p w:rsidR="003D25DA" w:rsidRDefault="003D25DA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8F7" w:rsidRPr="003D25DA" w:rsidRDefault="00AC48F7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9750" cy="2676525"/>
            <wp:effectExtent l="19050" t="0" r="0" b="0"/>
            <wp:docPr id="1" name="Рисунок 1" descr="D:\підходить на методичку\здор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ідходить на методичку\здоров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DA" w:rsidRDefault="003D25DA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1.</w:t>
      </w:r>
    </w:p>
    <w:p w:rsidR="008A7CAB" w:rsidRPr="003D25DA" w:rsidRDefault="008A7CAB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Деформуючий артроз</w:t>
      </w:r>
      <w:r w:rsidR="00626FC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D25DA">
        <w:rPr>
          <w:rFonts w:ascii="Times New Roman" w:hAnsi="Times New Roman" w:cs="Times New Roman"/>
          <w:b/>
          <w:sz w:val="28"/>
          <w:szCs w:val="28"/>
        </w:rPr>
        <w:t>ульшового суглобу (</w:t>
      </w:r>
      <w:proofErr w:type="spellStart"/>
      <w:r w:rsidRPr="003D25DA">
        <w:rPr>
          <w:rFonts w:ascii="Times New Roman" w:hAnsi="Times New Roman" w:cs="Times New Roman"/>
          <w:b/>
          <w:sz w:val="28"/>
          <w:szCs w:val="28"/>
        </w:rPr>
        <w:t>коксартроз</w:t>
      </w:r>
      <w:proofErr w:type="spellEnd"/>
      <w:r w:rsidRPr="003D25DA">
        <w:rPr>
          <w:rFonts w:ascii="Times New Roman" w:hAnsi="Times New Roman" w:cs="Times New Roman"/>
          <w:b/>
          <w:sz w:val="28"/>
          <w:szCs w:val="28"/>
        </w:rPr>
        <w:t>)</w:t>
      </w:r>
    </w:p>
    <w:p w:rsidR="00F235AB" w:rsidRPr="003D25DA" w:rsidRDefault="003D25DA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Рис. 2</w:t>
      </w:r>
      <w:r w:rsidR="008A7CAB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="00F235AB" w:rsidRPr="003D25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9950" cy="2557463"/>
            <wp:effectExtent l="19050" t="0" r="0" b="0"/>
            <wp:docPr id="5" name="Рисунок 2" descr="D:\підходить на методичку\кульш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ідходить на методичку\кульшов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97" cy="255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AB" w:rsidRPr="003D25DA" w:rsidRDefault="008A7CAB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Це локалізація артрозу найчастіша серед решти локалізацій і становить близько 50%.</w:t>
      </w:r>
    </w:p>
    <w:p w:rsidR="008A7CAB" w:rsidRDefault="008A7CAB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Початкові стадії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коксартрозу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протікають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безсимптомно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. Тільки у деяких хворих відзначається зменшення сили м'язів стегна, їх швидка стомлюваність при ходьбі і в положенні стоячи. Болі можуть виникати на початку ходьби або після тривалого сидіння, при носінні тяжкості. У міру посилення процесу наростає інтенсивність болю. Вони заспокоюються або повністю зникають у спокої і наростають при найменшій навантаженні. У далеко зайшли випадках - стають постійними, іноді посилюються вночі. Больовий синдром нерідко супроводжується іррадіацією болю в область колінного суглоба (іррадіація по стегновому нерву), можуть локалізуватися в області паху, сідниць, поперекової </w:t>
      </w:r>
      <w:r w:rsidRPr="003D25DA">
        <w:rPr>
          <w:rFonts w:ascii="Times New Roman" w:hAnsi="Times New Roman" w:cs="Times New Roman"/>
          <w:sz w:val="28"/>
          <w:szCs w:val="28"/>
        </w:rPr>
        <w:lastRenderedPageBreak/>
        <w:t xml:space="preserve">області. Можлива блокада кульшового суглоба у вигляді раптового хворобливого «заклинювання» суглоба. Рухи потім самостійно відновлюються. Порушення функції суглоба також наростає повільно, принаймні поглиблення процесу: спочатку скутість і швидка стомлюваність м'язів переростає в виражене порушення рухів з утворенням контрактур. З'являється кульгавість. Хворий насилу одягає шкарпетки, сідає в міський транспорт, рано втрачає працездатність. Наростає гіпотрофія м'язів стегна і гомілки. У кінцевому рахунку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призводить до повного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знерухомлення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суглоба, перекосом таза, посиленням поперекового лордозу, нерідко з боковим викривленням хребта. Двосторонній </w:t>
      </w:r>
      <w:proofErr w:type="spellStart"/>
      <w:r w:rsidRPr="003D25DA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3D25DA">
        <w:rPr>
          <w:rFonts w:ascii="Times New Roman" w:hAnsi="Times New Roman" w:cs="Times New Roman"/>
          <w:sz w:val="28"/>
          <w:szCs w:val="28"/>
        </w:rPr>
        <w:t xml:space="preserve"> супроводжується синдромом пов'язаних ніг. Рентгенологічне обстеження тазу і кульшових суглобів підтверджує діагноз і встановлює ступінь тяжкості наявної патології.</w:t>
      </w:r>
    </w:p>
    <w:p w:rsidR="006B58A9" w:rsidRDefault="006B58A9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A9">
        <w:rPr>
          <w:rFonts w:ascii="Times New Roman" w:hAnsi="Times New Roman" w:cs="Times New Roman"/>
          <w:b/>
          <w:sz w:val="28"/>
          <w:szCs w:val="28"/>
        </w:rPr>
        <w:t xml:space="preserve">Розрізняють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58A9">
        <w:rPr>
          <w:rFonts w:ascii="Times New Roman" w:hAnsi="Times New Roman" w:cs="Times New Roman"/>
          <w:b/>
          <w:sz w:val="28"/>
          <w:szCs w:val="28"/>
        </w:rPr>
        <w:t xml:space="preserve"> морфологічн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6B58A9">
        <w:rPr>
          <w:rFonts w:ascii="Times New Roman" w:hAnsi="Times New Roman" w:cs="Times New Roman"/>
          <w:b/>
          <w:sz w:val="28"/>
          <w:szCs w:val="28"/>
        </w:rPr>
        <w:t xml:space="preserve"> стаді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B5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8A9">
        <w:rPr>
          <w:rFonts w:ascii="Times New Roman" w:hAnsi="Times New Roman" w:cs="Times New Roman"/>
          <w:b/>
          <w:sz w:val="28"/>
          <w:szCs w:val="28"/>
        </w:rPr>
        <w:t>остеоартрозу</w:t>
      </w:r>
      <w:proofErr w:type="spellEnd"/>
      <w:r w:rsidRPr="006B58A9">
        <w:rPr>
          <w:rFonts w:ascii="Times New Roman" w:hAnsi="Times New Roman" w:cs="Times New Roman"/>
          <w:b/>
          <w:sz w:val="28"/>
          <w:szCs w:val="28"/>
        </w:rPr>
        <w:t>:</w:t>
      </w:r>
    </w:p>
    <w:p w:rsidR="005568FE" w:rsidRDefault="005568FE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A9" w:rsidRDefault="006B58A9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13">
        <w:rPr>
          <w:rFonts w:ascii="Times New Roman" w:hAnsi="Times New Roman" w:cs="Times New Roman"/>
          <w:b/>
          <w:sz w:val="28"/>
          <w:szCs w:val="28"/>
        </w:rPr>
        <w:t>І стадія</w:t>
      </w:r>
      <w:r w:rsidR="00B22713" w:rsidRPr="00B227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оверхнева зона хряща набрякла та розм’якшена. (Гіпертрофія та часткова загибель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хондроцитів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поверхневої зони).</w:t>
      </w:r>
      <w:r w:rsidR="00B22713">
        <w:rPr>
          <w:rFonts w:ascii="Times New Roman" w:hAnsi="Times New Roman" w:cs="Times New Roman"/>
          <w:sz w:val="28"/>
          <w:szCs w:val="28"/>
        </w:rPr>
        <w:t xml:space="preserve"> Рис. </w:t>
      </w:r>
      <w:r w:rsidR="00A82162">
        <w:rPr>
          <w:rFonts w:ascii="Times New Roman" w:hAnsi="Times New Roman" w:cs="Times New Roman"/>
          <w:sz w:val="28"/>
          <w:szCs w:val="28"/>
        </w:rPr>
        <w:t>3.</w:t>
      </w:r>
    </w:p>
    <w:p w:rsidR="006B58A9" w:rsidRDefault="00B22713" w:rsidP="00B22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2286000"/>
            <wp:effectExtent l="19050" t="0" r="9525" b="0"/>
            <wp:docPr id="10" name="Рисунок 2" descr="D:\підходить на методичку\до метожички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ідходить на методичку\до метожички\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40" cy="22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13" w:rsidRDefault="00B22713" w:rsidP="00B22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A821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І стадія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713" w:rsidRDefault="00B22713" w:rsidP="00B22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13">
        <w:rPr>
          <w:rFonts w:ascii="Times New Roman" w:hAnsi="Times New Roman" w:cs="Times New Roman"/>
          <w:b/>
          <w:sz w:val="28"/>
          <w:szCs w:val="28"/>
        </w:rPr>
        <w:t>ІІ стадія:</w:t>
      </w:r>
      <w:r>
        <w:rPr>
          <w:rFonts w:ascii="Times New Roman" w:hAnsi="Times New Roman" w:cs="Times New Roman"/>
          <w:sz w:val="28"/>
          <w:szCs w:val="28"/>
        </w:rPr>
        <w:t xml:space="preserve">  тріщина поверхневого та розм’якшення середнього шарів хряща.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гіпертрофія та загибель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хондроцитів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верхній третини висоти хряща). Рис.</w:t>
      </w:r>
      <w:r w:rsidR="00A821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13" w:rsidRDefault="00B22713" w:rsidP="00B22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23950" cy="2190749"/>
            <wp:effectExtent l="19050" t="0" r="0" b="0"/>
            <wp:docPr id="12" name="Рисунок 4" descr="D:\підходить на методичку\до метожички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ідходить на методичку\до метожички\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51" cy="218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13" w:rsidRDefault="00B22713" w:rsidP="00B22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A821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62439A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стадія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39A" w:rsidRDefault="00B22713" w:rsidP="00B22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39A">
        <w:rPr>
          <w:rFonts w:ascii="Times New Roman" w:hAnsi="Times New Roman" w:cs="Times New Roman"/>
          <w:b/>
          <w:sz w:val="28"/>
          <w:szCs w:val="28"/>
        </w:rPr>
        <w:t>ІІІ стадія: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39A">
        <w:rPr>
          <w:rFonts w:ascii="Times New Roman" w:hAnsi="Times New Roman" w:cs="Times New Roman"/>
          <w:sz w:val="28"/>
          <w:szCs w:val="28"/>
        </w:rPr>
        <w:t xml:space="preserve">розгалужені вертикальні тріщини на всю глибину середньої зони. (Набряк у нижніх 2/3 висоти хряща, масова загибель </w:t>
      </w:r>
      <w:proofErr w:type="spellStart"/>
      <w:r w:rsidR="0062439A">
        <w:rPr>
          <w:rFonts w:ascii="Times New Roman" w:hAnsi="Times New Roman" w:cs="Times New Roman"/>
          <w:sz w:val="28"/>
          <w:szCs w:val="28"/>
        </w:rPr>
        <w:t>хондроцитів</w:t>
      </w:r>
      <w:proofErr w:type="spellEnd"/>
      <w:r w:rsidR="0062439A">
        <w:rPr>
          <w:rFonts w:ascii="Times New Roman" w:hAnsi="Times New Roman" w:cs="Times New Roman"/>
          <w:sz w:val="28"/>
          <w:szCs w:val="28"/>
        </w:rPr>
        <w:t>, вогнища формування нового колагену). Рис.</w:t>
      </w:r>
      <w:r w:rsidR="00A82162">
        <w:rPr>
          <w:rFonts w:ascii="Times New Roman" w:hAnsi="Times New Roman" w:cs="Times New Roman"/>
          <w:sz w:val="28"/>
          <w:szCs w:val="28"/>
        </w:rPr>
        <w:t>5.</w:t>
      </w:r>
      <w:r w:rsidR="00624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9A" w:rsidRDefault="0062439A" w:rsidP="00624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2209800"/>
            <wp:effectExtent l="19050" t="0" r="0" b="0"/>
            <wp:docPr id="13" name="Рисунок 5" descr="D:\підходить на методичку\до метожички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ідходить на методичку\до метожички\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43" cy="22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9A" w:rsidRDefault="0062439A" w:rsidP="00624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A8216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ІІІ стадія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39A" w:rsidRPr="0062439A" w:rsidRDefault="0062439A" w:rsidP="006243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стадія: </w:t>
      </w:r>
      <w:r w:rsidRPr="0062439A">
        <w:rPr>
          <w:rFonts w:ascii="Times New Roman" w:hAnsi="Times New Roman" w:cs="Times New Roman"/>
          <w:sz w:val="28"/>
          <w:szCs w:val="28"/>
        </w:rPr>
        <w:t xml:space="preserve">втрата </w:t>
      </w:r>
      <w:proofErr w:type="spellStart"/>
      <w:r w:rsidRPr="0062439A">
        <w:rPr>
          <w:rFonts w:ascii="Times New Roman" w:hAnsi="Times New Roman" w:cs="Times New Roman"/>
          <w:sz w:val="28"/>
          <w:szCs w:val="28"/>
        </w:rPr>
        <w:t>матриксу</w:t>
      </w:r>
      <w:proofErr w:type="spellEnd"/>
      <w:r w:rsidRPr="0062439A">
        <w:rPr>
          <w:rFonts w:ascii="Times New Roman" w:hAnsi="Times New Roman" w:cs="Times New Roman"/>
          <w:sz w:val="28"/>
          <w:szCs w:val="28"/>
        </w:rPr>
        <w:t xml:space="preserve"> поверхневого та середнього шарів.</w:t>
      </w:r>
      <w:r w:rsidR="00A82162">
        <w:rPr>
          <w:rFonts w:ascii="Times New Roman" w:hAnsi="Times New Roman" w:cs="Times New Roman"/>
          <w:sz w:val="28"/>
          <w:szCs w:val="28"/>
        </w:rPr>
        <w:t xml:space="preserve"> Рис. 6.</w:t>
      </w:r>
    </w:p>
    <w:p w:rsidR="0062439A" w:rsidRDefault="0062439A" w:rsidP="00624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409443"/>
            <wp:effectExtent l="19050" t="0" r="9525" b="0"/>
            <wp:docPr id="14" name="Рисунок 6" descr="D:\підходить на методичку\до метожич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ідходить на методичку\до метожички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91" cy="24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9A" w:rsidRDefault="0062439A" w:rsidP="00624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A8216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9A">
        <w:rPr>
          <w:rFonts w:ascii="Times New Roman" w:hAnsi="Times New Roman" w:cs="Times New Roman"/>
          <w:sz w:val="28"/>
          <w:szCs w:val="28"/>
        </w:rPr>
        <w:t>І</w:t>
      </w:r>
      <w:r w:rsidRPr="006243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439A">
        <w:rPr>
          <w:rFonts w:ascii="Times New Roman" w:hAnsi="Times New Roman" w:cs="Times New Roman"/>
          <w:sz w:val="28"/>
          <w:szCs w:val="28"/>
        </w:rPr>
        <w:t>стадія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39A" w:rsidRPr="0062439A" w:rsidRDefault="0062439A" w:rsidP="006243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стадія: </w:t>
      </w:r>
      <w:r w:rsidRPr="0062439A">
        <w:rPr>
          <w:rFonts w:ascii="Times New Roman" w:hAnsi="Times New Roman" w:cs="Times New Roman"/>
          <w:sz w:val="28"/>
          <w:szCs w:val="28"/>
        </w:rPr>
        <w:t xml:space="preserve">втрата </w:t>
      </w:r>
      <w:proofErr w:type="spellStart"/>
      <w:r w:rsidRPr="0062439A">
        <w:rPr>
          <w:rFonts w:ascii="Times New Roman" w:hAnsi="Times New Roman" w:cs="Times New Roman"/>
          <w:sz w:val="28"/>
          <w:szCs w:val="28"/>
        </w:rPr>
        <w:t>матриксу</w:t>
      </w:r>
      <w:proofErr w:type="spellEnd"/>
      <w:r w:rsidRPr="0062439A">
        <w:rPr>
          <w:rFonts w:ascii="Times New Roman" w:hAnsi="Times New Roman" w:cs="Times New Roman"/>
          <w:sz w:val="28"/>
          <w:szCs w:val="28"/>
        </w:rPr>
        <w:t xml:space="preserve"> всіх шарів хряща та </w:t>
      </w:r>
      <w:proofErr w:type="spellStart"/>
      <w:r w:rsidRPr="0062439A">
        <w:rPr>
          <w:rFonts w:ascii="Times New Roman" w:hAnsi="Times New Roman" w:cs="Times New Roman"/>
          <w:sz w:val="28"/>
          <w:szCs w:val="28"/>
        </w:rPr>
        <w:t>мікропереломи</w:t>
      </w:r>
      <w:proofErr w:type="spellEnd"/>
      <w:r w:rsidRPr="0062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9A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62439A">
        <w:rPr>
          <w:rFonts w:ascii="Times New Roman" w:hAnsi="Times New Roman" w:cs="Times New Roman"/>
          <w:sz w:val="28"/>
          <w:szCs w:val="28"/>
        </w:rPr>
        <w:t xml:space="preserve"> кістки.</w:t>
      </w:r>
      <w:r w:rsidR="00A82162">
        <w:rPr>
          <w:rFonts w:ascii="Times New Roman" w:hAnsi="Times New Roman" w:cs="Times New Roman"/>
          <w:sz w:val="28"/>
          <w:szCs w:val="28"/>
        </w:rPr>
        <w:t xml:space="preserve"> Рис.7</w:t>
      </w:r>
    </w:p>
    <w:p w:rsidR="0062439A" w:rsidRDefault="00A82162" w:rsidP="00624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2438400"/>
            <wp:effectExtent l="19050" t="0" r="9525" b="0"/>
            <wp:docPr id="15" name="Рисунок 7" descr="D:\підходить на методичку\до метожич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ідходить на методичку\до метожички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93" cy="244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62" w:rsidRDefault="00A82162" w:rsidP="00624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Рис.7. </w:t>
      </w:r>
      <w:r w:rsidRPr="00A821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2162">
        <w:rPr>
          <w:rFonts w:ascii="Times New Roman" w:hAnsi="Times New Roman" w:cs="Times New Roman"/>
          <w:sz w:val="28"/>
          <w:szCs w:val="28"/>
        </w:rPr>
        <w:t xml:space="preserve">стадія </w:t>
      </w:r>
      <w:proofErr w:type="spellStart"/>
      <w:r w:rsidRPr="00A82162">
        <w:rPr>
          <w:rFonts w:ascii="Times New Roman" w:hAnsi="Times New Roman" w:cs="Times New Roman"/>
          <w:sz w:val="28"/>
          <w:szCs w:val="28"/>
        </w:rPr>
        <w:t>остеартрозу</w:t>
      </w:r>
      <w:proofErr w:type="spellEnd"/>
      <w:r w:rsidRPr="00A82162">
        <w:rPr>
          <w:rFonts w:ascii="Times New Roman" w:hAnsi="Times New Roman" w:cs="Times New Roman"/>
          <w:sz w:val="28"/>
          <w:szCs w:val="28"/>
        </w:rPr>
        <w:t>.</w:t>
      </w:r>
    </w:p>
    <w:p w:rsidR="00A82162" w:rsidRDefault="00A82162" w:rsidP="00A821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 стадія: </w:t>
      </w:r>
      <w:r w:rsidRPr="00A82162">
        <w:rPr>
          <w:rFonts w:ascii="Times New Roman" w:hAnsi="Times New Roman" w:cs="Times New Roman"/>
          <w:sz w:val="28"/>
          <w:szCs w:val="28"/>
        </w:rPr>
        <w:t xml:space="preserve">груба деформація </w:t>
      </w:r>
      <w:proofErr w:type="spellStart"/>
      <w:r w:rsidRPr="00A82162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A82162">
        <w:rPr>
          <w:rFonts w:ascii="Times New Roman" w:hAnsi="Times New Roman" w:cs="Times New Roman"/>
          <w:sz w:val="28"/>
          <w:szCs w:val="28"/>
        </w:rPr>
        <w:t xml:space="preserve"> кістки.</w:t>
      </w:r>
      <w:r>
        <w:rPr>
          <w:rFonts w:ascii="Times New Roman" w:hAnsi="Times New Roman" w:cs="Times New Roman"/>
          <w:sz w:val="28"/>
          <w:szCs w:val="28"/>
        </w:rPr>
        <w:t xml:space="preserve"> Рис.8.</w:t>
      </w:r>
    </w:p>
    <w:p w:rsidR="00A82162" w:rsidRDefault="00A82162" w:rsidP="00A8216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2007082"/>
            <wp:effectExtent l="19050" t="0" r="9525" b="0"/>
            <wp:docPr id="16" name="Рисунок 8" descr="D:\підходить на методичку\до метожич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ідходить на методичку\до метожички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78" cy="200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62" w:rsidRDefault="00A82162" w:rsidP="00A8216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Рис.8. </w:t>
      </w:r>
      <w:proofErr w:type="gramStart"/>
      <w:r w:rsidRPr="00A8216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A82162">
        <w:rPr>
          <w:rFonts w:ascii="Times New Roman" w:hAnsi="Times New Roman" w:cs="Times New Roman"/>
          <w:sz w:val="28"/>
          <w:szCs w:val="28"/>
        </w:rPr>
        <w:t xml:space="preserve">стадія </w:t>
      </w:r>
      <w:proofErr w:type="spellStart"/>
      <w:r w:rsidRPr="00A82162">
        <w:rPr>
          <w:rFonts w:ascii="Times New Roman" w:hAnsi="Times New Roman" w:cs="Times New Roman"/>
          <w:sz w:val="28"/>
          <w:szCs w:val="28"/>
        </w:rPr>
        <w:t>остеартрозу</w:t>
      </w:r>
      <w:proofErr w:type="spellEnd"/>
      <w:r w:rsidRPr="00A821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9BA" w:rsidRPr="003D25DA" w:rsidRDefault="00B22713" w:rsidP="00A821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</w:r>
      <w:r w:rsidR="000729BA">
        <w:rPr>
          <w:rFonts w:ascii="Times New Roman" w:hAnsi="Times New Roman" w:cs="Times New Roman"/>
          <w:sz w:val="28"/>
          <w:szCs w:val="28"/>
        </w:rPr>
        <w:tab/>
        <w:t>Таблиця 1.</w:t>
      </w:r>
    </w:p>
    <w:p w:rsidR="00F235AB" w:rsidRPr="003D25DA" w:rsidRDefault="00F235AB" w:rsidP="00404229">
      <w:pPr>
        <w:pStyle w:val="2"/>
        <w:tabs>
          <w:tab w:val="left" w:pos="9781"/>
        </w:tabs>
        <w:ind w:right="282"/>
        <w:jc w:val="center"/>
        <w:rPr>
          <w:b/>
          <w:bCs/>
          <w:i/>
          <w:iCs/>
          <w:szCs w:val="28"/>
        </w:rPr>
      </w:pPr>
      <w:r w:rsidRPr="003D25DA">
        <w:rPr>
          <w:b/>
          <w:bCs/>
          <w:i/>
          <w:iCs/>
          <w:szCs w:val="28"/>
        </w:rPr>
        <w:t>Класифікаційні критерії ОА кульшового суглоба</w:t>
      </w:r>
    </w:p>
    <w:p w:rsidR="00F235AB" w:rsidRPr="003D25DA" w:rsidRDefault="00F235AB" w:rsidP="00404229">
      <w:pPr>
        <w:pStyle w:val="2"/>
        <w:tabs>
          <w:tab w:val="left" w:pos="9781"/>
        </w:tabs>
        <w:ind w:right="282"/>
        <w:jc w:val="center"/>
        <w:rPr>
          <w:b/>
          <w:bCs/>
          <w:i/>
          <w:iCs/>
          <w:szCs w:val="28"/>
        </w:rPr>
      </w:pPr>
      <w:r w:rsidRPr="003D25DA">
        <w:rPr>
          <w:b/>
          <w:bCs/>
          <w:i/>
          <w:iCs/>
          <w:szCs w:val="28"/>
        </w:rPr>
        <w:t>(</w:t>
      </w:r>
      <w:r w:rsidRPr="003D25DA">
        <w:rPr>
          <w:b/>
          <w:bCs/>
          <w:i/>
          <w:iCs/>
          <w:szCs w:val="28"/>
          <w:lang w:val="en-US"/>
        </w:rPr>
        <w:t>American</w:t>
      </w:r>
      <w:r w:rsidRPr="003D25DA">
        <w:rPr>
          <w:b/>
          <w:bCs/>
          <w:i/>
          <w:iCs/>
          <w:szCs w:val="28"/>
        </w:rPr>
        <w:t xml:space="preserve"> </w:t>
      </w:r>
      <w:r w:rsidRPr="003D25DA">
        <w:rPr>
          <w:b/>
          <w:bCs/>
          <w:i/>
          <w:iCs/>
          <w:szCs w:val="28"/>
          <w:lang w:val="en-US"/>
        </w:rPr>
        <w:t>College</w:t>
      </w:r>
      <w:r w:rsidRPr="003D25DA">
        <w:rPr>
          <w:b/>
          <w:bCs/>
          <w:i/>
          <w:iCs/>
          <w:szCs w:val="28"/>
        </w:rPr>
        <w:t xml:space="preserve"> </w:t>
      </w:r>
      <w:r w:rsidRPr="003D25DA">
        <w:rPr>
          <w:b/>
          <w:bCs/>
          <w:i/>
          <w:iCs/>
          <w:szCs w:val="28"/>
          <w:lang w:val="en-US"/>
        </w:rPr>
        <w:t>of</w:t>
      </w:r>
      <w:r w:rsidRPr="003D25DA">
        <w:rPr>
          <w:b/>
          <w:bCs/>
          <w:i/>
          <w:iCs/>
          <w:szCs w:val="28"/>
        </w:rPr>
        <w:t xml:space="preserve"> </w:t>
      </w:r>
      <w:r w:rsidRPr="003D25DA">
        <w:rPr>
          <w:b/>
          <w:bCs/>
          <w:i/>
          <w:iCs/>
          <w:szCs w:val="28"/>
          <w:lang w:val="en-US"/>
        </w:rPr>
        <w:t>Rheumatolgy</w:t>
      </w:r>
      <w:r w:rsidRPr="003D25DA">
        <w:rPr>
          <w:b/>
          <w:bCs/>
          <w:i/>
          <w:iCs/>
          <w:szCs w:val="28"/>
        </w:rPr>
        <w:t xml:space="preserve">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157"/>
      </w:tblGrid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Клінічні критерії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Клінічні, лабораторні і рентгенологічні критерії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1. Біль у кульшовому суглобі протягом більшості днів попереднього місяця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1. Біль у кульшовому суглобі протягом більшості днів попереднього місяця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  <w:vertAlign w:val="superscript"/>
              </w:rPr>
            </w:pPr>
            <w:r w:rsidRPr="003D25DA">
              <w:rPr>
                <w:szCs w:val="28"/>
              </w:rPr>
              <w:t>2. Внутрішня ротація &lt; 15º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2. ШОЕ &lt; 20 мм/год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3. ШОЕ &lt; 45 мм/год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3. Остеофіти (рентгенологічно)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 xml:space="preserve">4. Згинання в кульшовому суглобі &lt; </w:t>
            </w:r>
            <w:r w:rsidRPr="003D25DA">
              <w:rPr>
                <w:szCs w:val="28"/>
              </w:rPr>
              <w:lastRenderedPageBreak/>
              <w:t>115º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lastRenderedPageBreak/>
              <w:t xml:space="preserve">4. Звуження суглобової щілини </w:t>
            </w:r>
            <w:r w:rsidRPr="003D25DA">
              <w:rPr>
                <w:szCs w:val="28"/>
              </w:rPr>
              <w:lastRenderedPageBreak/>
              <w:t>(рентгенологічно )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lastRenderedPageBreak/>
              <w:t xml:space="preserve">5.Внутрішня ротація &lt; 15º 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6. Ранкова скутість &lt; 60 хв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7. Вік &gt; 50 років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8. Біль при внутрішній ротації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Діагноз вірогідний при таких сукупностях критеріїв: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Діагноз вірогідний при таких сукупностях критеріїв: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 2 і 3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 2 і 3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 2 і 4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 2 і 4</w:t>
            </w:r>
          </w:p>
        </w:tc>
      </w:tr>
      <w:tr w:rsidR="00F235AB" w:rsidRPr="003D25DA" w:rsidTr="000729BA">
        <w:tc>
          <w:tcPr>
            <w:tcW w:w="4590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 5, 6, 7 і 8</w:t>
            </w:r>
          </w:p>
        </w:tc>
        <w:tc>
          <w:tcPr>
            <w:tcW w:w="5157" w:type="dxa"/>
          </w:tcPr>
          <w:p w:rsidR="00F235AB" w:rsidRPr="003D25DA" w:rsidRDefault="00F235AB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 3 і 4</w:t>
            </w:r>
          </w:p>
        </w:tc>
      </w:tr>
    </w:tbl>
    <w:p w:rsidR="00F235AB" w:rsidRPr="003D25DA" w:rsidRDefault="00F235AB" w:rsidP="00404229">
      <w:pPr>
        <w:pStyle w:val="2"/>
        <w:rPr>
          <w:szCs w:val="28"/>
        </w:rPr>
      </w:pPr>
    </w:p>
    <w:p w:rsidR="00236BF0" w:rsidRPr="003D25DA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Деформуючий артроз колінного суглоба</w:t>
      </w:r>
    </w:p>
    <w:p w:rsidR="00236BF0" w:rsidRPr="003D25DA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(Гонартроз)</w:t>
      </w:r>
    </w:p>
    <w:p w:rsidR="00CF473C" w:rsidRDefault="00CF47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3619" cy="1742100"/>
            <wp:effectExtent l="19050" t="0" r="5781" b="0"/>
            <wp:docPr id="3" name="Рисунок 3" descr="D:\підходить на методичку\artrozko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ідходить на методичку\artrozkole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40" cy="17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DA" w:rsidRPr="003D25DA" w:rsidRDefault="00A82162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9.</w:t>
      </w:r>
    </w:p>
    <w:p w:rsidR="00236BF0" w:rsidRPr="003D25DA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За частотою займає друге місце. Серед усіх захворювань колінного суглоба становить 53%. На відміну від коксартрозу гонартроз протікає більш легко. III-я стадія досягає тільки 15-17% всіх хворіючих, у половини з них процес затримується на 1-ій стадіїї розвитку. Навіть у важких випадках рідко призводить до повної втрати працездатності.</w:t>
      </w:r>
    </w:p>
    <w:p w:rsidR="00236BF0" w:rsidRPr="003D25DA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Захворювання розвивається поступово, без гострого початку: хворих турбує почуття дискомфорту в суглобі. Періодично з'являються болі в суглобі характеризується невеликою інтенсивністю особливо після сну і тривалого сидіння - «стартові болі». Вони швидко проходять після початку ходьби, але посилюються при ходьбі по нерівній дорозі, по сходах, при носінні тяжкості. Обсяг рухів не порушений. Іноді, першими ознаками захворювання є хрускіт в </w:t>
      </w:r>
      <w:r w:rsidRPr="003D25DA">
        <w:rPr>
          <w:rFonts w:ascii="Times New Roman" w:hAnsi="Times New Roman" w:cs="Times New Roman"/>
          <w:sz w:val="28"/>
          <w:szCs w:val="28"/>
        </w:rPr>
        <w:lastRenderedPageBreak/>
        <w:t>суглобі при русі, швидка стомлюваність м'язів. Цим характеризується I стадія гонартроза.</w:t>
      </w:r>
    </w:p>
    <w:p w:rsidR="00236BF0" w:rsidRPr="003D25DA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У II-й стадії больовий синдром дещо змінюється: окрім «стартових болів» хворих турбують болі після тривалого перебування на ногах, тривалої ходьби. Ці болі заспокоюються або зникають повністю після тривалого нічного відпочинку. У цей період перебігу хвороби хворі відзначають поступове наростаюче обмеження рухів в суглобі, хрускіт при русі, помітну гіпотрофію м'язів, тому при ходьбі хворий щадить хвору ногу через больового синдрому.</w:t>
      </w:r>
    </w:p>
    <w:p w:rsidR="00236BF0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III-</w:t>
      </w:r>
      <w:r w:rsidRPr="003D25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25DA">
        <w:rPr>
          <w:rFonts w:ascii="Times New Roman" w:hAnsi="Times New Roman" w:cs="Times New Roman"/>
          <w:sz w:val="28"/>
          <w:szCs w:val="28"/>
        </w:rPr>
        <w:t xml:space="preserve"> стадія характеризується постійними болями в суглобі, іноді стають гострими, нерідко виникає блокада суглоба: нога «застигає» в якомусь положенні і активні згинальн</w:t>
      </w:r>
      <w:r w:rsidR="00D0723C" w:rsidRPr="003D25DA">
        <w:rPr>
          <w:rFonts w:ascii="Times New Roman" w:hAnsi="Times New Roman" w:cs="Times New Roman"/>
          <w:sz w:val="28"/>
          <w:szCs w:val="28"/>
        </w:rPr>
        <w:t>ьо</w:t>
      </w:r>
      <w:r w:rsidRPr="003D25DA">
        <w:rPr>
          <w:rFonts w:ascii="Times New Roman" w:hAnsi="Times New Roman" w:cs="Times New Roman"/>
          <w:sz w:val="28"/>
          <w:szCs w:val="28"/>
        </w:rPr>
        <w:t xml:space="preserve">-розгинальні рухи в суглобі неможливі. Виявляється помірна </w:t>
      </w:r>
      <w:r w:rsidR="00D0723C" w:rsidRPr="003D25DA">
        <w:rPr>
          <w:rFonts w:ascii="Times New Roman" w:hAnsi="Times New Roman" w:cs="Times New Roman"/>
          <w:sz w:val="28"/>
          <w:szCs w:val="28"/>
        </w:rPr>
        <w:t>згибальна</w:t>
      </w:r>
      <w:r w:rsidRPr="003D25DA">
        <w:rPr>
          <w:rFonts w:ascii="Times New Roman" w:hAnsi="Times New Roman" w:cs="Times New Roman"/>
          <w:sz w:val="28"/>
          <w:szCs w:val="28"/>
        </w:rPr>
        <w:t xml:space="preserve"> контрактура, щадна кульгавість, гіпотрофія м'язів стегна і гомілки, нерідко хворі ходять за допомогою тростини. Нерідко з'являються ознаки синовіту: випіт в суглобі, погіршення загального стану, обмеження рухів, підвищення температури тіла, прискорене ШОЕ.</w:t>
      </w:r>
    </w:p>
    <w:p w:rsidR="000729BA" w:rsidRPr="003D25DA" w:rsidRDefault="000729BA" w:rsidP="000729BA">
      <w:pPr>
        <w:spacing w:after="0" w:line="36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2.</w:t>
      </w:r>
    </w:p>
    <w:p w:rsidR="003D25DA" w:rsidRPr="003D25DA" w:rsidRDefault="003D25DA" w:rsidP="00404229">
      <w:pPr>
        <w:pStyle w:val="2"/>
        <w:jc w:val="center"/>
        <w:rPr>
          <w:b/>
          <w:bCs/>
          <w:i/>
          <w:iCs/>
          <w:szCs w:val="28"/>
        </w:rPr>
      </w:pPr>
      <w:r w:rsidRPr="003D25DA">
        <w:rPr>
          <w:b/>
          <w:bCs/>
          <w:i/>
          <w:iCs/>
          <w:szCs w:val="28"/>
        </w:rPr>
        <w:t>Класифікаційні критерії  ОА колінного суглоба (</w:t>
      </w:r>
      <w:r w:rsidRPr="003D25DA">
        <w:rPr>
          <w:b/>
          <w:bCs/>
          <w:i/>
          <w:iCs/>
          <w:szCs w:val="28"/>
          <w:lang w:val="en-US"/>
        </w:rPr>
        <w:t>American</w:t>
      </w:r>
      <w:r w:rsidRPr="003D25DA">
        <w:rPr>
          <w:b/>
          <w:bCs/>
          <w:i/>
          <w:iCs/>
          <w:szCs w:val="28"/>
        </w:rPr>
        <w:t xml:space="preserve"> </w:t>
      </w:r>
      <w:r w:rsidRPr="003D25DA">
        <w:rPr>
          <w:b/>
          <w:bCs/>
          <w:i/>
          <w:iCs/>
          <w:szCs w:val="28"/>
          <w:lang w:val="en-US"/>
        </w:rPr>
        <w:t>College</w:t>
      </w:r>
      <w:r w:rsidRPr="003D25DA">
        <w:rPr>
          <w:b/>
          <w:bCs/>
          <w:i/>
          <w:iCs/>
          <w:szCs w:val="28"/>
        </w:rPr>
        <w:t xml:space="preserve"> </w:t>
      </w:r>
      <w:r w:rsidRPr="003D25DA">
        <w:rPr>
          <w:b/>
          <w:bCs/>
          <w:i/>
          <w:iCs/>
          <w:szCs w:val="28"/>
          <w:lang w:val="en-US"/>
        </w:rPr>
        <w:t>of</w:t>
      </w:r>
      <w:r w:rsidRPr="003D25DA">
        <w:rPr>
          <w:b/>
          <w:bCs/>
          <w:i/>
          <w:iCs/>
          <w:szCs w:val="28"/>
        </w:rPr>
        <w:t xml:space="preserve"> </w:t>
      </w:r>
      <w:r w:rsidRPr="003D25DA">
        <w:rPr>
          <w:b/>
          <w:bCs/>
          <w:i/>
          <w:iCs/>
          <w:szCs w:val="28"/>
          <w:lang w:val="en-US"/>
        </w:rPr>
        <w:t>Rheumatolgy</w:t>
      </w:r>
      <w:r w:rsidRPr="003D25DA">
        <w:rPr>
          <w:b/>
          <w:bCs/>
          <w:i/>
          <w:iCs/>
          <w:szCs w:val="28"/>
        </w:rPr>
        <w:t xml:space="preserve"> 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5246"/>
      </w:tblGrid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b/>
                <w:bCs/>
                <w:i/>
                <w:iCs/>
                <w:szCs w:val="28"/>
              </w:rPr>
              <w:t xml:space="preserve"> </w:t>
            </w:r>
            <w:r w:rsidRPr="003D25DA">
              <w:rPr>
                <w:szCs w:val="28"/>
              </w:rPr>
              <w:t>Клінічні критерії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Клінічні, лабораторні і рентгенологічні критерії</w:t>
            </w:r>
          </w:p>
        </w:tc>
      </w:tr>
      <w:tr w:rsidR="003D25DA" w:rsidRPr="003D25DA" w:rsidTr="00D320E7">
        <w:trPr>
          <w:cantSplit/>
        </w:trPr>
        <w:tc>
          <w:tcPr>
            <w:tcW w:w="9923" w:type="dxa"/>
            <w:gridSpan w:val="2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Колінний суглоб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1. Біль у колінному суглобі протягом більшості днів попереднього місяця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1. Біль у колінному суглобі протягом більшості днів попереднього місяця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2. Крепітація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2. Наявність остеофітів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3. Ранкова скутість &lt; 30 хв.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3. Синовіальна рідина типова для ОА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4.Вік &gt; 38 років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4. Вік &gt; 40 років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5. Збільшення розмірів кісток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5. Ранкова скутість &lt; 30 хв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6. Крепітація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Діагноз, вірогідний при таких сукупностях критеріїв: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Діагноз, вірогідний при таких сукупностях критеріїв: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1,2,3 і 4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 і 2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lastRenderedPageBreak/>
              <w:t xml:space="preserve">1,2 і 5 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1,3,5 і 6</w:t>
            </w:r>
          </w:p>
        </w:tc>
      </w:tr>
      <w:tr w:rsidR="003D25DA" w:rsidRPr="003D25DA" w:rsidTr="00D320E7">
        <w:tc>
          <w:tcPr>
            <w:tcW w:w="4677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1,4 і 5</w:t>
            </w:r>
          </w:p>
        </w:tc>
        <w:tc>
          <w:tcPr>
            <w:tcW w:w="5246" w:type="dxa"/>
          </w:tcPr>
          <w:p w:rsidR="003D25DA" w:rsidRPr="003D25DA" w:rsidRDefault="003D25DA" w:rsidP="00404229">
            <w:pPr>
              <w:pStyle w:val="2"/>
              <w:rPr>
                <w:szCs w:val="28"/>
              </w:rPr>
            </w:pPr>
            <w:r w:rsidRPr="003D25DA">
              <w:rPr>
                <w:szCs w:val="28"/>
              </w:rPr>
              <w:t>1,4,5 і 6</w:t>
            </w:r>
          </w:p>
        </w:tc>
      </w:tr>
    </w:tbl>
    <w:p w:rsidR="003D25DA" w:rsidRPr="003D25DA" w:rsidRDefault="003D25DA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F0" w:rsidRPr="003D25DA" w:rsidRDefault="00236BF0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Динаміка рентгенологічних ознак деформуючого гонартроза така ж, як і коксартрозу: звуження суглобової щілини, субхондральной остеосклероз, остеофіти, кістозна перебудова в епіфізах суглобових поверхонь, відповідно стадії розвитку.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Залежно від переважної локалізації дегенеративно-дистрофічного процесу виділяють 4 форми гонартроза:</w:t>
      </w:r>
    </w:p>
    <w:p w:rsidR="00D0723C" w:rsidRPr="003D25DA" w:rsidRDefault="00D0723C" w:rsidP="004042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гонартроз з переважним ураженням внутрішнього (медіального) відділу колінного суглоба (ведучий симптомокомплекс - варусна деформація нижньої кінцівки з вершиною в області колінного суглоба;</w:t>
      </w:r>
    </w:p>
    <w:p w:rsidR="00D0723C" w:rsidRPr="003D25DA" w:rsidRDefault="00D0723C" w:rsidP="004042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гонартроз з переважним ураженням зовнішнього (латерального) відділу (вальгусна деформація);</w:t>
      </w:r>
    </w:p>
    <w:p w:rsidR="00D0723C" w:rsidRPr="003D25DA" w:rsidRDefault="00D0723C" w:rsidP="004042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деформуючий артроз пателло-феморального зчленування;</w:t>
      </w:r>
    </w:p>
    <w:p w:rsidR="00D0723C" w:rsidRPr="003D25DA" w:rsidRDefault="00D0723C" w:rsidP="004042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гонартроз з ураженням всіх відділів суглоба.</w:t>
      </w:r>
    </w:p>
    <w:p w:rsidR="00CF473C" w:rsidRDefault="00CF473C" w:rsidP="00404229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866900"/>
            <wp:effectExtent l="19050" t="0" r="0" b="0"/>
            <wp:docPr id="4" name="Рисунок 4" descr="D:\підходить на методичку\вальгус ва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ідходить на методичку\вальгус варус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DA" w:rsidRPr="00F029AD" w:rsidRDefault="003D25DA" w:rsidP="00404229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AD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A82162">
        <w:rPr>
          <w:rFonts w:ascii="Times New Roman" w:hAnsi="Times New Roman" w:cs="Times New Roman"/>
          <w:b/>
          <w:sz w:val="28"/>
          <w:szCs w:val="28"/>
        </w:rPr>
        <w:t>10.</w:t>
      </w:r>
    </w:p>
    <w:p w:rsidR="003D25DA" w:rsidRDefault="003D25DA" w:rsidP="00404229">
      <w:pPr>
        <w:pStyle w:val="a6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sz w:val="28"/>
          <w:szCs w:val="28"/>
        </w:rPr>
        <w:t>Інструментальні методи діагностики остеоартрозу</w:t>
      </w:r>
    </w:p>
    <w:p w:rsidR="00B9638A" w:rsidRPr="003D25DA" w:rsidRDefault="00B9638A" w:rsidP="00404229">
      <w:pPr>
        <w:pStyle w:val="a6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DA" w:rsidRPr="003D25DA" w:rsidRDefault="003D25DA" w:rsidP="00404229">
      <w:pPr>
        <w:pStyle w:val="a6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Рентгенологічна діагностика ОА</w:t>
      </w:r>
    </w:p>
    <w:p w:rsidR="003D25DA" w:rsidRPr="003D25DA" w:rsidRDefault="003D25DA" w:rsidP="00404229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На сьогоднішній день рентгенографія залишається найпоширенішим, об’єктивним методом діагностики та контролю ефективності лікування остеоартрозу. Це зумовлено доступністю даного методу, простотою дослідження, економністю, достатньою інформативністю (рис. </w:t>
      </w:r>
      <w:r w:rsidR="00404229">
        <w:rPr>
          <w:rFonts w:ascii="Times New Roman" w:hAnsi="Times New Roman" w:cs="Times New Roman"/>
          <w:sz w:val="28"/>
          <w:szCs w:val="28"/>
        </w:rPr>
        <w:t>5</w:t>
      </w:r>
      <w:r w:rsidRPr="003D25DA">
        <w:rPr>
          <w:rFonts w:ascii="Times New Roman" w:hAnsi="Times New Roman" w:cs="Times New Roman"/>
          <w:sz w:val="28"/>
          <w:szCs w:val="28"/>
        </w:rPr>
        <w:t xml:space="preserve">, </w:t>
      </w:r>
      <w:r w:rsidR="00404229">
        <w:rPr>
          <w:rFonts w:ascii="Times New Roman" w:hAnsi="Times New Roman" w:cs="Times New Roman"/>
          <w:sz w:val="28"/>
          <w:szCs w:val="28"/>
        </w:rPr>
        <w:t>6</w:t>
      </w:r>
      <w:r w:rsidRPr="003D25DA">
        <w:rPr>
          <w:rFonts w:ascii="Times New Roman" w:hAnsi="Times New Roman" w:cs="Times New Roman"/>
          <w:sz w:val="28"/>
          <w:szCs w:val="28"/>
        </w:rPr>
        <w:t>).</w:t>
      </w: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Виділяють такі основні рентгенологічні ознаки артрозу</w:t>
      </w:r>
      <w:r w:rsidRPr="003D25DA">
        <w:rPr>
          <w:rFonts w:ascii="Times New Roman" w:hAnsi="Times New Roman" w:cs="Times New Roman"/>
          <w:b/>
          <w:sz w:val="28"/>
          <w:szCs w:val="28"/>
        </w:rPr>
        <w:t>:</w:t>
      </w:r>
    </w:p>
    <w:p w:rsidR="003D25DA" w:rsidRPr="003D25DA" w:rsidRDefault="003D25DA" w:rsidP="00404229">
      <w:pPr>
        <w:pStyle w:val="a6"/>
        <w:numPr>
          <w:ilvl w:val="0"/>
          <w:numId w:val="9"/>
        </w:numPr>
        <w:spacing w:after="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Звуження суглобової щілини, більш виражене в сегментах, що перебувають під впливом значного навантаження (колінний суглоб – медіальні відділи, кульшовий суглоб – латеральні відділи).</w:t>
      </w:r>
    </w:p>
    <w:p w:rsidR="003D25DA" w:rsidRPr="003D25DA" w:rsidRDefault="003D25DA" w:rsidP="00404229">
      <w:pPr>
        <w:pStyle w:val="a6"/>
        <w:numPr>
          <w:ilvl w:val="0"/>
          <w:numId w:val="9"/>
        </w:numPr>
        <w:tabs>
          <w:tab w:val="clear" w:pos="720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Субхондральний склероз (ущільнення субходрального шару кісткової тканини).</w:t>
      </w:r>
    </w:p>
    <w:p w:rsidR="003D25DA" w:rsidRPr="003D25DA" w:rsidRDefault="003D25DA" w:rsidP="00404229">
      <w:pPr>
        <w:pStyle w:val="a6"/>
        <w:numPr>
          <w:ilvl w:val="0"/>
          <w:numId w:val="9"/>
        </w:numPr>
        <w:tabs>
          <w:tab w:val="clear" w:pos="720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Остеофіти – крайові кісткові розростання, які збільшують площу контакту, змінюючи конгруентність суглобових поверхонь.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4667"/>
      </w:tblGrid>
      <w:tr w:rsidR="003D25DA" w:rsidRPr="003D25DA" w:rsidTr="00D320E7">
        <w:tc>
          <w:tcPr>
            <w:tcW w:w="4904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10790" cy="2273935"/>
                  <wp:effectExtent l="19050" t="0" r="3810" b="0"/>
                  <wp:docPr id="9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90" cy="227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6115" cy="2388235"/>
                  <wp:effectExtent l="19050" t="0" r="6985" b="0"/>
                  <wp:docPr id="8" name="Рисунок 2" descr="P101000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1000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238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5DA" w:rsidRPr="003D25DA" w:rsidTr="00D320E7">
        <w:tc>
          <w:tcPr>
            <w:tcW w:w="4904" w:type="dxa"/>
          </w:tcPr>
          <w:p w:rsidR="003D25DA" w:rsidRPr="003D25DA" w:rsidRDefault="003D25DA" w:rsidP="00A82162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A821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25DA">
              <w:rPr>
                <w:rFonts w:ascii="Times New Roman" w:hAnsi="Times New Roman" w:cs="Times New Roman"/>
                <w:sz w:val="28"/>
                <w:szCs w:val="28"/>
              </w:rPr>
              <w:t>. ОА колінного суглоба ІІІ ст.</w:t>
            </w:r>
          </w:p>
        </w:tc>
        <w:tc>
          <w:tcPr>
            <w:tcW w:w="4667" w:type="dxa"/>
          </w:tcPr>
          <w:p w:rsidR="003D25DA" w:rsidRPr="003D25DA" w:rsidRDefault="003D25DA" w:rsidP="005568FE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Рис. </w:t>
            </w:r>
            <w:r w:rsidR="00A821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</w:t>
            </w:r>
            <w:r w:rsidRPr="003D25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ОА кульшового суглоба ІІІ ст.</w:t>
            </w:r>
          </w:p>
        </w:tc>
      </w:tr>
    </w:tbl>
    <w:p w:rsidR="003D25DA" w:rsidRPr="003D25DA" w:rsidRDefault="003D25DA" w:rsidP="00404229">
      <w:pPr>
        <w:pStyle w:val="a6"/>
        <w:spacing w:after="0" w:line="360" w:lineRule="auto"/>
        <w:ind w:left="18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25DA" w:rsidRPr="003D25DA" w:rsidRDefault="003D25DA" w:rsidP="00404229">
      <w:pPr>
        <w:pStyle w:val="a6"/>
        <w:spacing w:after="0" w:line="360" w:lineRule="auto"/>
        <w:ind w:left="1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5DA">
        <w:rPr>
          <w:rFonts w:ascii="Times New Roman" w:hAnsi="Times New Roman" w:cs="Times New Roman"/>
          <w:b/>
          <w:i/>
          <w:sz w:val="28"/>
          <w:szCs w:val="28"/>
        </w:rPr>
        <w:t>Додатковими ознаками ОА вважають:</w:t>
      </w:r>
    </w:p>
    <w:p w:rsidR="003D25DA" w:rsidRPr="003D25DA" w:rsidRDefault="003D25DA" w:rsidP="00404229">
      <w:pPr>
        <w:pStyle w:val="a6"/>
        <w:numPr>
          <w:ilvl w:val="0"/>
          <w:numId w:val="10"/>
        </w:numPr>
        <w:tabs>
          <w:tab w:val="clear" w:pos="1440"/>
          <w:tab w:val="num" w:pos="1620"/>
        </w:tabs>
        <w:spacing w:after="0" w:line="360" w:lineRule="auto"/>
        <w:ind w:left="162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кістовидну перебудову в метаепіфізарній зоні кістки, що бере участь у формуванні суглоба;</w:t>
      </w:r>
    </w:p>
    <w:p w:rsidR="003D25DA" w:rsidRPr="003D25DA" w:rsidRDefault="003D25DA" w:rsidP="00404229">
      <w:pPr>
        <w:pStyle w:val="a6"/>
        <w:numPr>
          <w:ilvl w:val="0"/>
          <w:numId w:val="10"/>
        </w:numPr>
        <w:tabs>
          <w:tab w:val="clear" w:pos="1440"/>
          <w:tab w:val="num" w:pos="720"/>
        </w:tabs>
        <w:spacing w:after="0" w:line="360" w:lineRule="auto"/>
        <w:ind w:left="720" w:firstLine="9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осифікацію прилеглих до суглоба тканин.</w:t>
      </w:r>
    </w:p>
    <w:p w:rsidR="003D25DA" w:rsidRPr="000729BA" w:rsidRDefault="003D25DA" w:rsidP="00404229">
      <w:pPr>
        <w:pStyle w:val="a6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Структурні зміни кісткової тканини при </w:t>
      </w: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ОА, </w:t>
      </w:r>
      <w:r w:rsidRPr="003D25DA">
        <w:rPr>
          <w:rFonts w:ascii="Times New Roman" w:hAnsi="Times New Roman" w:cs="Times New Roman"/>
          <w:bCs/>
          <w:iCs/>
          <w:sz w:val="28"/>
          <w:szCs w:val="28"/>
        </w:rPr>
        <w:t>що</w:t>
      </w: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bCs/>
          <w:iCs/>
          <w:sz w:val="28"/>
          <w:szCs w:val="28"/>
        </w:rPr>
        <w:t>відповідає</w:t>
      </w: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bCs/>
          <w:iCs/>
          <w:sz w:val="28"/>
          <w:szCs w:val="28"/>
        </w:rPr>
        <w:t>рентгенологічній стадії захворювання, наведені відповідно до класифікац</w:t>
      </w:r>
      <w:r w:rsidR="00404229">
        <w:rPr>
          <w:rFonts w:ascii="Times New Roman" w:hAnsi="Times New Roman" w:cs="Times New Roman"/>
          <w:bCs/>
          <w:iCs/>
          <w:sz w:val="28"/>
          <w:szCs w:val="28"/>
        </w:rPr>
        <w:t xml:space="preserve">ії J. H. Kellgren (1957) </w:t>
      </w:r>
      <w:r w:rsidR="00404229" w:rsidRPr="000729BA">
        <w:rPr>
          <w:rFonts w:ascii="Times New Roman" w:hAnsi="Times New Roman" w:cs="Times New Roman"/>
          <w:bCs/>
          <w:iCs/>
          <w:sz w:val="28"/>
          <w:szCs w:val="28"/>
        </w:rPr>
        <w:t xml:space="preserve">(Табл. </w:t>
      </w:r>
      <w:r w:rsidR="000729BA" w:rsidRPr="000729B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0729BA">
        <w:rPr>
          <w:rFonts w:ascii="Times New Roman" w:hAnsi="Times New Roman" w:cs="Times New Roman"/>
          <w:bCs/>
          <w:iCs/>
          <w:sz w:val="28"/>
          <w:szCs w:val="28"/>
        </w:rPr>
        <w:t>.).</w:t>
      </w:r>
    </w:p>
    <w:p w:rsidR="003D25DA" w:rsidRPr="000729BA" w:rsidRDefault="003D25DA" w:rsidP="00404229">
      <w:pPr>
        <w:pStyle w:val="a6"/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729BA">
        <w:rPr>
          <w:rFonts w:ascii="Times New Roman" w:hAnsi="Times New Roman" w:cs="Times New Roman"/>
          <w:bCs/>
          <w:iCs/>
          <w:sz w:val="28"/>
          <w:szCs w:val="28"/>
        </w:rPr>
        <w:t xml:space="preserve">Таблиця </w:t>
      </w:r>
      <w:r w:rsidR="000729BA" w:rsidRPr="000729B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0729B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Рентгенологічні стадії ОА за J. H. Kellgren (1957)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63"/>
      </w:tblGrid>
      <w:tr w:rsidR="003D25DA" w:rsidRPr="003D25DA" w:rsidTr="00D320E7">
        <w:tc>
          <w:tcPr>
            <w:tcW w:w="2020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СТАДІЯ</w:t>
            </w:r>
          </w:p>
        </w:tc>
        <w:tc>
          <w:tcPr>
            <w:tcW w:w="7663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ХАРАКТЕРИСТИКА РЕНТГЕНОЛОГІЧНИХ ЗМІН</w:t>
            </w:r>
          </w:p>
        </w:tc>
      </w:tr>
      <w:tr w:rsidR="003D25DA" w:rsidRPr="003D25DA" w:rsidTr="00D320E7">
        <w:tc>
          <w:tcPr>
            <w:tcW w:w="2020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663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Відсутні зміни</w:t>
            </w:r>
          </w:p>
        </w:tc>
      </w:tr>
      <w:tr w:rsidR="003D25DA" w:rsidRPr="003D25DA" w:rsidTr="00D320E7">
        <w:tc>
          <w:tcPr>
            <w:tcW w:w="2020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</w:t>
            </w:r>
          </w:p>
        </w:tc>
        <w:tc>
          <w:tcPr>
            <w:tcW w:w="7663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Мінімальне звуження суглобової щілини, мінімальні </w:t>
            </w:r>
            <w:r w:rsidRPr="003D25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остеофіти, загострення суглобових поверхонь</w:t>
            </w:r>
          </w:p>
        </w:tc>
      </w:tr>
      <w:tr w:rsidR="003D25DA" w:rsidRPr="003D25DA" w:rsidTr="00D320E7">
        <w:tc>
          <w:tcPr>
            <w:tcW w:w="2020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ІІ</w:t>
            </w:r>
          </w:p>
        </w:tc>
        <w:tc>
          <w:tcPr>
            <w:tcW w:w="7663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Збільшення ступеня звуження суглобового простору та розмірів остеофітів порівняно з такими ж у першій стадії</w:t>
            </w:r>
          </w:p>
        </w:tc>
      </w:tr>
      <w:tr w:rsidR="003D25DA" w:rsidRPr="003D25DA" w:rsidTr="00D320E7">
        <w:tc>
          <w:tcPr>
            <w:tcW w:w="2020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ІІІ</w:t>
            </w:r>
          </w:p>
        </w:tc>
        <w:tc>
          <w:tcPr>
            <w:tcW w:w="7663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Велика кількість остеофітів середніх розмірів, помірне звуження суглобового простору, можливі склероз та деформація епіфізів</w:t>
            </w:r>
          </w:p>
        </w:tc>
      </w:tr>
      <w:tr w:rsidR="003D25DA" w:rsidRPr="003D25DA" w:rsidTr="00D320E7">
        <w:tc>
          <w:tcPr>
            <w:tcW w:w="2020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</w:t>
            </w:r>
            <w:r w:rsidRPr="003D25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7663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Великі остеофіти, значне звуження суглобового простору, виражений склероз субхондральної кістки та деформація епіфізів</w:t>
            </w:r>
          </w:p>
        </w:tc>
      </w:tr>
    </w:tbl>
    <w:p w:rsidR="003D25DA" w:rsidRPr="003D25DA" w:rsidRDefault="003D25DA" w:rsidP="00404229">
      <w:pPr>
        <w:pStyle w:val="2"/>
        <w:jc w:val="center"/>
        <w:rPr>
          <w:b/>
          <w:bCs/>
          <w:i/>
          <w:iCs/>
          <w:szCs w:val="28"/>
        </w:rPr>
      </w:pPr>
    </w:p>
    <w:p w:rsidR="003D25DA" w:rsidRPr="003D25DA" w:rsidRDefault="003D25DA" w:rsidP="00404229">
      <w:pPr>
        <w:pStyle w:val="2"/>
        <w:ind w:firstLine="720"/>
        <w:rPr>
          <w:szCs w:val="28"/>
        </w:rPr>
      </w:pPr>
      <w:r w:rsidRPr="003D25DA">
        <w:rPr>
          <w:szCs w:val="28"/>
        </w:rPr>
        <w:t>О.Я.Суслова ( 1989 ) запропонувала виділяти 3 клініко-рентгенологічні стадії розвитку ОА:</w:t>
      </w:r>
    </w:p>
    <w:p w:rsidR="003D25DA" w:rsidRPr="003D25DA" w:rsidRDefault="003D25DA" w:rsidP="00404229">
      <w:pPr>
        <w:pStyle w:val="2"/>
        <w:ind w:firstLine="720"/>
        <w:rPr>
          <w:szCs w:val="28"/>
        </w:rPr>
      </w:pPr>
      <w:r w:rsidRPr="003D25DA">
        <w:rPr>
          <w:b/>
          <w:bCs/>
          <w:szCs w:val="28"/>
        </w:rPr>
        <w:t>І стадія</w:t>
      </w:r>
      <w:r w:rsidRPr="003D25DA">
        <w:rPr>
          <w:szCs w:val="28"/>
        </w:rPr>
        <w:t xml:space="preserve"> – незначне обмеження певного виду рухів у суглобі. Рентгенологічно суглобова щілина не змінена або незначно звужена. Помітні нечітко виражені кісткові розростання , що розміщуються по краях суглобових поверхонь.</w:t>
      </w:r>
    </w:p>
    <w:p w:rsidR="003D25DA" w:rsidRPr="003D25DA" w:rsidRDefault="003D25DA" w:rsidP="00404229">
      <w:pPr>
        <w:pStyle w:val="2"/>
        <w:ind w:firstLine="720"/>
        <w:rPr>
          <w:szCs w:val="28"/>
        </w:rPr>
      </w:pPr>
      <w:r w:rsidRPr="003D25DA">
        <w:rPr>
          <w:b/>
          <w:bCs/>
          <w:szCs w:val="28"/>
        </w:rPr>
        <w:t>ІІ стадія</w:t>
      </w:r>
      <w:r w:rsidRPr="003D25DA">
        <w:rPr>
          <w:szCs w:val="28"/>
        </w:rPr>
        <w:t xml:space="preserve"> – характерними клінічними ознаками: обмеження усіх видів рухів є, хруст при рухах, помірно виражена атрофія м'язів відповідного сегмента. Рентгенологічно – значне нерівномірне звуження суглобової щілини, субходральний склероз, крайові кісткові розростання</w:t>
      </w:r>
    </w:p>
    <w:p w:rsidR="003D25DA" w:rsidRPr="003D25DA" w:rsidRDefault="003D25DA" w:rsidP="00404229">
      <w:pPr>
        <w:pStyle w:val="2"/>
        <w:ind w:firstLine="720"/>
        <w:rPr>
          <w:szCs w:val="28"/>
        </w:rPr>
      </w:pPr>
      <w:r w:rsidRPr="003D25DA">
        <w:rPr>
          <w:b/>
          <w:bCs/>
          <w:szCs w:val="28"/>
        </w:rPr>
        <w:t>ІІІ стадія</w:t>
      </w:r>
      <w:r w:rsidRPr="003D25DA">
        <w:rPr>
          <w:szCs w:val="28"/>
        </w:rPr>
        <w:t xml:space="preserve"> – значна деформація суглоба, різке обмеження рухів у ньому, стійкий болевий синдром, вимушене положення кінцівки, контрактури. Рентгенологічно – майже повне зникнення суглобової щілини, виражена деформація й ущільнення суглобових поверхонь епіфізів, виражені крайові кісткові розростання.</w:t>
      </w: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Клініко-рентгенологічна класифікація ОА</w:t>
      </w:r>
    </w:p>
    <w:p w:rsidR="003D25DA" w:rsidRPr="000729BA" w:rsidRDefault="003D25DA" w:rsidP="0040422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У 2003 році </w:t>
      </w:r>
      <w:r w:rsidRPr="003D25DA">
        <w:rPr>
          <w:rFonts w:ascii="Times New Roman" w:hAnsi="Times New Roman" w:cs="Times New Roman"/>
          <w:b/>
          <w:bCs/>
          <w:sz w:val="28"/>
          <w:szCs w:val="28"/>
        </w:rPr>
        <w:t xml:space="preserve">Г.І. Герцен </w:t>
      </w:r>
      <w:r w:rsidRPr="003D25DA">
        <w:rPr>
          <w:rFonts w:ascii="Times New Roman" w:hAnsi="Times New Roman" w:cs="Times New Roman"/>
          <w:sz w:val="28"/>
          <w:szCs w:val="28"/>
        </w:rPr>
        <w:t>запропонував</w:t>
      </w:r>
      <w:r w:rsidRPr="003D2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 xml:space="preserve">виділяти 4 стадії розвитку остеоартрозу </w:t>
      </w:r>
      <w:r w:rsidRPr="000729BA">
        <w:rPr>
          <w:rFonts w:ascii="Times New Roman" w:hAnsi="Times New Roman" w:cs="Times New Roman"/>
          <w:sz w:val="28"/>
          <w:szCs w:val="28"/>
        </w:rPr>
        <w:t xml:space="preserve">(Табл. </w:t>
      </w:r>
      <w:r w:rsidR="000729BA" w:rsidRPr="000729BA">
        <w:rPr>
          <w:rFonts w:ascii="Times New Roman" w:hAnsi="Times New Roman" w:cs="Times New Roman"/>
          <w:sz w:val="28"/>
          <w:szCs w:val="28"/>
        </w:rPr>
        <w:t>4</w:t>
      </w:r>
      <w:r w:rsidRPr="000729BA">
        <w:rPr>
          <w:rFonts w:ascii="Times New Roman" w:hAnsi="Times New Roman" w:cs="Times New Roman"/>
          <w:sz w:val="28"/>
          <w:szCs w:val="28"/>
        </w:rPr>
        <w:t>).</w:t>
      </w:r>
    </w:p>
    <w:p w:rsidR="003D25DA" w:rsidRPr="000729BA" w:rsidRDefault="003D25DA" w:rsidP="00404229">
      <w:pPr>
        <w:pStyle w:val="a6"/>
        <w:spacing w:after="0" w:line="360" w:lineRule="auto"/>
        <w:ind w:left="7788" w:firstLine="132"/>
        <w:jc w:val="center"/>
        <w:rPr>
          <w:rFonts w:ascii="Times New Roman" w:hAnsi="Times New Roman" w:cs="Times New Roman"/>
          <w:sz w:val="28"/>
          <w:szCs w:val="28"/>
        </w:rPr>
      </w:pPr>
      <w:r w:rsidRPr="000729BA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0729BA" w:rsidRPr="000729BA">
        <w:rPr>
          <w:rFonts w:ascii="Times New Roman" w:hAnsi="Times New Roman" w:cs="Times New Roman"/>
          <w:sz w:val="28"/>
          <w:szCs w:val="28"/>
        </w:rPr>
        <w:t>4</w:t>
      </w:r>
      <w:r w:rsidRPr="0007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sz w:val="28"/>
          <w:szCs w:val="28"/>
        </w:rPr>
        <w:t>Клініко-рентгенологічна класифікація ОА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980"/>
        <w:gridCol w:w="2520"/>
        <w:gridCol w:w="3240"/>
      </w:tblGrid>
      <w:tr w:rsidR="003D25DA" w:rsidRPr="003D25DA" w:rsidTr="00D320E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Стадія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Скарги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Клінічні симптоми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Рентгенологічні ознаки</w:t>
            </w:r>
          </w:p>
        </w:tc>
      </w:tr>
      <w:tr w:rsidR="003D25DA" w:rsidRPr="003D25DA" w:rsidTr="00D320E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І стадія (передартроз)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Періодичний біль при значному фізичному навантаженні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A82162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D25DA"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ідсутні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Вроджена дисплазія суглоба. Посттравматична інконґруентність суглобових поверхонь, порушення осі кінцівок</w:t>
            </w:r>
          </w:p>
        </w:tc>
      </w:tr>
      <w:tr w:rsidR="003D25DA" w:rsidRPr="003D25DA" w:rsidTr="00D320E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ІІ стадія</w:t>
            </w:r>
          </w:p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(компенсації)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Біль при фізичному навантаженні, періодична кульгавість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Зниження м’язового тонусу, незначне обмеження певного виду рухів у суглобі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Нерівномірне зниження висоти суглобової щілини, посилення субхондрального склерозу в зоні найбільшого навантаження</w:t>
            </w:r>
          </w:p>
        </w:tc>
      </w:tr>
      <w:tr w:rsidR="003D25DA" w:rsidRPr="003D25DA" w:rsidTr="00D320E7">
        <w:trPr>
          <w:trHeight w:val="25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ІІІ стадія</w:t>
            </w:r>
          </w:p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(субкомпенсації)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Біль при рухах у суглобі, хруст, постійна кульгавість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Функціональна недостатність кінцівки, обмеження всіх видів рухів до 1/2 нормальної амплітуди, м’язова атрофія, вимушене положення кінцівки</w:t>
            </w:r>
          </w:p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Зниження більше як на 1/2 суглобової щілини, субходральний склероз, крайові кісткові розростання</w:t>
            </w:r>
          </w:p>
        </w:tc>
      </w:tr>
      <w:tr w:rsidR="003D25DA" w:rsidRPr="003D25DA" w:rsidTr="00D320E7">
        <w:trPr>
          <w:trHeight w:val="233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ІV стадія</w:t>
            </w:r>
          </w:p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(декомпенсації)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Постійний больовий синдром, кульгавість, вкорочення кінцівки</w:t>
            </w:r>
          </w:p>
          <w:p w:rsidR="003D25DA" w:rsidRPr="00B9638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Нестабільність суглоба: хода з паличкою чи милицями, обмеження рухів більше, ніж 1/2 нормальної амплітуди, виражена деформація, хибна постава кінцівки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A" w:rsidRPr="00B9638A" w:rsidRDefault="003D25DA" w:rsidP="00404229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38A">
              <w:rPr>
                <w:rFonts w:ascii="Times New Roman" w:hAnsi="Times New Roman" w:cs="Times New Roman"/>
                <w:bCs/>
                <w:sz w:val="20"/>
                <w:szCs w:val="20"/>
              </w:rPr>
              <w:t>Різке звуження суглобової цілини, інконґруентність суглобових поверхонь, посилений склероз усього епіфіза, виражені кісткові розростання</w:t>
            </w:r>
          </w:p>
        </w:tc>
      </w:tr>
    </w:tbl>
    <w:p w:rsidR="000729BA" w:rsidRDefault="000729B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Ультразвукова діагностика</w:t>
      </w:r>
    </w:p>
    <w:p w:rsidR="003D25DA" w:rsidRPr="003D25DA" w:rsidRDefault="003D25DA" w:rsidP="00404229">
      <w:pPr>
        <w:shd w:val="clear" w:color="auto" w:fill="FFFFFF"/>
        <w:spacing w:after="0" w:line="360" w:lineRule="auto"/>
        <w:ind w:right="14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pacing w:val="-5"/>
          <w:sz w:val="28"/>
          <w:szCs w:val="28"/>
        </w:rPr>
        <w:t xml:space="preserve">Малоінвазивність, безпечність, </w:t>
      </w:r>
      <w:r w:rsidRPr="003D25DA">
        <w:rPr>
          <w:rFonts w:ascii="Times New Roman" w:hAnsi="Times New Roman" w:cs="Times New Roman"/>
          <w:spacing w:val="-8"/>
          <w:sz w:val="28"/>
          <w:szCs w:val="28"/>
        </w:rPr>
        <w:t>доступність, простота та економність, забезпечили методу УЗД при патології опорно-рухового апарата приоритетність у порівняно з такими методами, як комп’ютерна томографія, ЯМРТ – дослідження, та артроскопія.</w:t>
      </w:r>
    </w:p>
    <w:p w:rsidR="003D25DA" w:rsidRPr="003D25DA" w:rsidRDefault="003D25DA" w:rsidP="00404229">
      <w:pPr>
        <w:shd w:val="clear" w:color="auto" w:fill="FFFFFF"/>
        <w:spacing w:after="0" w:line="360" w:lineRule="auto"/>
        <w:ind w:left="29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Анатомічні особливості будови колінного суглоба, різноманітність нозологічних форм патології як травматичного, так і дегенеративно-дистрофічного характеру та можливість визначення усього комплексу змін на різних стадіях процесу сприяли широкому впровадженню УЗД в діагностику патології колінного с</w:t>
      </w:r>
      <w:r w:rsidR="00404229">
        <w:rPr>
          <w:rFonts w:ascii="Times New Roman" w:hAnsi="Times New Roman" w:cs="Times New Roman"/>
          <w:sz w:val="28"/>
          <w:szCs w:val="28"/>
        </w:rPr>
        <w:t xml:space="preserve">углоба (рис. </w:t>
      </w:r>
      <w:r w:rsidR="00A82162">
        <w:rPr>
          <w:rFonts w:ascii="Times New Roman" w:hAnsi="Times New Roman" w:cs="Times New Roman"/>
          <w:sz w:val="28"/>
          <w:szCs w:val="28"/>
        </w:rPr>
        <w:t>12</w:t>
      </w:r>
      <w:r w:rsidRPr="003D25DA">
        <w:rPr>
          <w:rFonts w:ascii="Times New Roman" w:hAnsi="Times New Roman" w:cs="Times New Roman"/>
          <w:sz w:val="28"/>
          <w:szCs w:val="28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25DA" w:rsidRPr="003D25DA" w:rsidTr="00D320E7">
        <w:tc>
          <w:tcPr>
            <w:tcW w:w="9571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17165" cy="3020060"/>
                  <wp:effectExtent l="19050" t="0" r="6985" b="0"/>
                  <wp:docPr id="7" name="Рисунок 4" descr="6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302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5DA" w:rsidRPr="003D25DA" w:rsidTr="00D320E7">
        <w:tc>
          <w:tcPr>
            <w:tcW w:w="9571" w:type="dxa"/>
          </w:tcPr>
          <w:p w:rsidR="003D25DA" w:rsidRPr="003D25DA" w:rsidRDefault="00404229" w:rsidP="00A82162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A821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25DA" w:rsidRPr="003D25DA">
              <w:rPr>
                <w:rFonts w:ascii="Times New Roman" w:hAnsi="Times New Roman" w:cs="Times New Roman"/>
                <w:sz w:val="28"/>
                <w:szCs w:val="28"/>
              </w:rPr>
              <w:t>. УЗД інфрапателярної ділянки колінного суглоба (дефект суглобового хряща вказано стрілкою)</w:t>
            </w:r>
          </w:p>
        </w:tc>
      </w:tr>
    </w:tbl>
    <w:p w:rsidR="000729BA" w:rsidRDefault="000729B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Комп’ютерна томографія</w:t>
      </w:r>
    </w:p>
    <w:p w:rsidR="003D25DA" w:rsidRPr="003D25DA" w:rsidRDefault="003D25DA" w:rsidP="0040422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Має мінімальні переваги над звичайною рентгенографією. Доцільно застосовувати як додатковий метод для визначення пошарових змін у кістковій структурі з метою визначення глибини ураження патологічним процесом (асептичний некроз головки стегнової кістки, хвороба Кеніга, фіброзна дисплазія, онкологічна патологія).</w:t>
      </w:r>
    </w:p>
    <w:p w:rsidR="000729BA" w:rsidRDefault="000729B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Магнітно-резонансне дослідження</w:t>
      </w:r>
    </w:p>
    <w:p w:rsidR="003D25DA" w:rsidRPr="003D25DA" w:rsidRDefault="003D25DA" w:rsidP="0040422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Даний метод є важливим для оцінки пошкоджень зв’язкового апарату суглоба, стану хряща, менісків. Основними перевагами даного методу дослідження є: неінвазивність, нешкідливість (відсутність променевого навантаження), трьохпросторовий характер отриманих зображень, відсутність артефактів від кісткової тканини, високий ступінь диференціації м’яких тканин, можливість отримання зображень у фронтальній, сагітальній, аксіальній та косій площині (рис. </w:t>
      </w:r>
      <w:r w:rsidR="00A82162">
        <w:rPr>
          <w:rFonts w:ascii="Times New Roman" w:hAnsi="Times New Roman" w:cs="Times New Roman"/>
          <w:sz w:val="28"/>
          <w:szCs w:val="28"/>
        </w:rPr>
        <w:t>13</w:t>
      </w:r>
      <w:r w:rsidRPr="003D25DA">
        <w:rPr>
          <w:rFonts w:ascii="Times New Roman" w:hAnsi="Times New Roman" w:cs="Times New Roman"/>
          <w:sz w:val="28"/>
          <w:szCs w:val="28"/>
        </w:rPr>
        <w:t>.).</w:t>
      </w:r>
    </w:p>
    <w:p w:rsidR="003D25DA" w:rsidRPr="003D25DA" w:rsidRDefault="003D25DA" w:rsidP="0040422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25DA" w:rsidRPr="003D25DA" w:rsidTr="00D320E7">
        <w:tc>
          <w:tcPr>
            <w:tcW w:w="9571" w:type="dxa"/>
          </w:tcPr>
          <w:p w:rsidR="003D25DA" w:rsidRPr="003D25DA" w:rsidRDefault="003D25DA" w:rsidP="00404229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4170" cy="2912110"/>
                  <wp:effectExtent l="19050" t="0" r="0" b="0"/>
                  <wp:docPr id="6" name="Рисунок 3" descr="6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91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5DA" w:rsidRPr="003D25DA" w:rsidTr="00D320E7">
        <w:tc>
          <w:tcPr>
            <w:tcW w:w="9571" w:type="dxa"/>
          </w:tcPr>
          <w:p w:rsidR="003D25DA" w:rsidRPr="003D25DA" w:rsidRDefault="003D25DA" w:rsidP="00A82162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DA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A821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25DA">
              <w:rPr>
                <w:rFonts w:ascii="Times New Roman" w:hAnsi="Times New Roman" w:cs="Times New Roman"/>
                <w:sz w:val="28"/>
                <w:szCs w:val="28"/>
              </w:rPr>
              <w:t>. Корональна ЯМР колінного суглоба (стрілками вказано ділянку ушкодженої медіальної зв’язки колінного суглоба)</w:t>
            </w:r>
          </w:p>
        </w:tc>
      </w:tr>
    </w:tbl>
    <w:p w:rsidR="000729BA" w:rsidRDefault="000729B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Артроскопія</w:t>
      </w:r>
    </w:p>
    <w:p w:rsidR="003D25DA" w:rsidRDefault="003D25DA" w:rsidP="00404229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Впровадження в лікування та діагностику дозволило встановлювати ранні доклінічні прояви захворювання, побачити вогнищеве ураження хряща, визначити його характер, локалізацію, розмір, глибину, наявність супутніх та вторинних змін у суглобі.</w:t>
      </w:r>
    </w:p>
    <w:p w:rsidR="00626FCE" w:rsidRPr="00D320E7" w:rsidRDefault="00626FCE" w:rsidP="00626FCE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E7">
        <w:rPr>
          <w:rFonts w:ascii="Times New Roman" w:hAnsi="Times New Roman" w:cs="Times New Roman"/>
          <w:b/>
          <w:sz w:val="28"/>
          <w:szCs w:val="28"/>
        </w:rPr>
        <w:t>СТАНДАРТ ДІАГНОСТИКИ</w:t>
      </w:r>
    </w:p>
    <w:p w:rsidR="00626FCE" w:rsidRPr="00626FCE" w:rsidRDefault="00D320E7" w:rsidP="00626FCE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6FCE">
        <w:rPr>
          <w:rFonts w:ascii="Times New Roman" w:hAnsi="Times New Roman" w:cs="Times New Roman"/>
          <w:sz w:val="28"/>
          <w:szCs w:val="28"/>
        </w:rPr>
        <w:t>Рентгенографія суглоба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CE">
        <w:rPr>
          <w:rFonts w:ascii="Times New Roman" w:hAnsi="Times New Roman" w:cs="Times New Roman"/>
          <w:sz w:val="28"/>
          <w:szCs w:val="28"/>
        </w:rPr>
        <w:t>малоінформативна на ранніх стадіях</w:t>
      </w:r>
    </w:p>
    <w:p w:rsidR="00626FCE" w:rsidRPr="00626FCE" w:rsidRDefault="00D320E7" w:rsidP="00626FCE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FCE">
        <w:rPr>
          <w:rFonts w:ascii="Times New Roman" w:hAnsi="Times New Roman" w:cs="Times New Roman"/>
          <w:sz w:val="28"/>
          <w:szCs w:val="28"/>
        </w:rPr>
        <w:t>Сонографія</w:t>
      </w:r>
      <w:proofErr w:type="spellEnd"/>
      <w:r w:rsidRPr="00626FCE">
        <w:rPr>
          <w:rFonts w:ascii="Times New Roman" w:hAnsi="Times New Roman" w:cs="Times New Roman"/>
          <w:sz w:val="28"/>
          <w:szCs w:val="28"/>
        </w:rPr>
        <w:t xml:space="preserve"> суглоба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CE">
        <w:rPr>
          <w:rFonts w:ascii="Times New Roman" w:hAnsi="Times New Roman" w:cs="Times New Roman"/>
          <w:sz w:val="28"/>
          <w:szCs w:val="28"/>
        </w:rPr>
        <w:t>обмежена візуалізація, похибки від 25 до 50%</w:t>
      </w:r>
    </w:p>
    <w:p w:rsidR="00626FCE" w:rsidRPr="00626FCE" w:rsidRDefault="00D320E7" w:rsidP="00626FCE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6FCE">
        <w:rPr>
          <w:rFonts w:ascii="Times New Roman" w:hAnsi="Times New Roman" w:cs="Times New Roman"/>
          <w:sz w:val="28"/>
          <w:szCs w:val="28"/>
        </w:rPr>
        <w:t>МРТ суглоба ­ значна чутливість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CE">
        <w:rPr>
          <w:rFonts w:ascii="Times New Roman" w:hAnsi="Times New Roman" w:cs="Times New Roman"/>
          <w:sz w:val="28"/>
          <w:szCs w:val="28"/>
        </w:rPr>
        <w:t>специфічність, крім ранніх стадій ОА</w:t>
      </w:r>
    </w:p>
    <w:p w:rsidR="00626FCE" w:rsidRPr="003D25DA" w:rsidRDefault="00D320E7" w:rsidP="00626FCE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FCE">
        <w:rPr>
          <w:rFonts w:ascii="Times New Roman" w:hAnsi="Times New Roman" w:cs="Times New Roman"/>
          <w:sz w:val="28"/>
          <w:szCs w:val="28"/>
        </w:rPr>
        <w:t>Артроскопія</w:t>
      </w:r>
      <w:proofErr w:type="spellEnd"/>
      <w:r w:rsidRPr="00626FCE">
        <w:rPr>
          <w:rFonts w:ascii="Times New Roman" w:hAnsi="Times New Roman" w:cs="Times New Roman"/>
          <w:sz w:val="28"/>
          <w:szCs w:val="28"/>
        </w:rPr>
        <w:t xml:space="preserve"> суглоба</w:t>
      </w:r>
      <w:r>
        <w:rPr>
          <w:rFonts w:ascii="Times New Roman" w:hAnsi="Times New Roman" w:cs="Times New Roman"/>
          <w:sz w:val="28"/>
          <w:szCs w:val="28"/>
        </w:rPr>
        <w:t xml:space="preserve"> – “золотий стандарт”, </w:t>
      </w:r>
      <w:r w:rsidRPr="00626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CE">
        <w:rPr>
          <w:rFonts w:ascii="Times New Roman" w:hAnsi="Times New Roman" w:cs="Times New Roman"/>
          <w:sz w:val="28"/>
          <w:szCs w:val="28"/>
        </w:rPr>
        <w:t>інвазивний</w:t>
      </w:r>
      <w:proofErr w:type="spellEnd"/>
      <w:r w:rsidRPr="00626FCE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0729BA" w:rsidRDefault="000729B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DA" w:rsidRPr="003D25DA" w:rsidRDefault="003D25DA" w:rsidP="0040422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sz w:val="28"/>
          <w:szCs w:val="28"/>
        </w:rPr>
        <w:t>Помилки при діагностиці остеоартрозу</w:t>
      </w:r>
    </w:p>
    <w:p w:rsidR="003D25DA" w:rsidRPr="003D25DA" w:rsidRDefault="003D25DA" w:rsidP="000729BA">
      <w:pPr>
        <w:pStyle w:val="a6"/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5DA">
        <w:rPr>
          <w:rFonts w:ascii="Times New Roman" w:hAnsi="Times New Roman" w:cs="Times New Roman"/>
          <w:bCs/>
          <w:sz w:val="28"/>
          <w:szCs w:val="28"/>
        </w:rPr>
        <w:t xml:space="preserve">При встановленні діагнозу </w:t>
      </w:r>
      <w:r w:rsidRPr="003D25DA">
        <w:rPr>
          <w:rFonts w:ascii="Times New Roman" w:hAnsi="Times New Roman" w:cs="Times New Roman"/>
          <w:b/>
          <w:bCs/>
          <w:sz w:val="28"/>
          <w:szCs w:val="28"/>
        </w:rPr>
        <w:t>ОА</w:t>
      </w:r>
      <w:r w:rsidRPr="003D25DA">
        <w:rPr>
          <w:rFonts w:ascii="Times New Roman" w:hAnsi="Times New Roman" w:cs="Times New Roman"/>
          <w:bCs/>
          <w:sz w:val="28"/>
          <w:szCs w:val="28"/>
        </w:rPr>
        <w:t xml:space="preserve"> діагностичні помилки пов’язані з групою причин об’єктивного та суб’єктивного характеру, і їх умовно можна поділити на ряд груп.</w:t>
      </w:r>
    </w:p>
    <w:p w:rsidR="003D25DA" w:rsidRPr="003D25DA" w:rsidRDefault="003D25DA" w:rsidP="00404229">
      <w:pPr>
        <w:pStyle w:val="a6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r w:rsidRPr="003D2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Неправильне трактування больового синдрому:</w:t>
      </w:r>
    </w:p>
    <w:p w:rsidR="003D25DA" w:rsidRPr="003D25DA" w:rsidRDefault="003D25DA" w:rsidP="00404229">
      <w:pPr>
        <w:pStyle w:val="a6"/>
        <w:numPr>
          <w:ilvl w:val="0"/>
          <w:numId w:val="12"/>
        </w:numPr>
        <w:tabs>
          <w:tab w:val="left" w:pos="720"/>
        </w:tabs>
        <w:spacing w:after="0" w:line="360" w:lineRule="auto"/>
        <w:ind w:hanging="126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 артрит іншого ґенезу ;</w:t>
      </w:r>
    </w:p>
    <w:p w:rsidR="003D25DA" w:rsidRPr="003D25DA" w:rsidRDefault="003D25DA" w:rsidP="00404229">
      <w:pPr>
        <w:pStyle w:val="a6"/>
        <w:numPr>
          <w:ilvl w:val="0"/>
          <w:numId w:val="12"/>
        </w:numPr>
        <w:tabs>
          <w:tab w:val="clear" w:pos="1800"/>
        </w:tabs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lastRenderedPageBreak/>
        <w:t xml:space="preserve">  патологічні зміни в кістках, що формують суглоб (пухлини, остеомієліт, метаболічні захворювання кісток);</w:t>
      </w:r>
    </w:p>
    <w:p w:rsidR="003D25DA" w:rsidRPr="003D25DA" w:rsidRDefault="003D25DA" w:rsidP="00404229">
      <w:pPr>
        <w:pStyle w:val="a6"/>
        <w:numPr>
          <w:ilvl w:val="0"/>
          <w:numId w:val="12"/>
        </w:numPr>
        <w:tabs>
          <w:tab w:val="clear" w:pos="1800"/>
        </w:tabs>
        <w:spacing w:after="0" w:line="360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 механічні ушкодження кісток, патологічні переломи ;</w:t>
      </w:r>
    </w:p>
    <w:p w:rsidR="003D25DA" w:rsidRPr="003D25DA" w:rsidRDefault="003D25DA" w:rsidP="00404229">
      <w:pPr>
        <w:pStyle w:val="a6"/>
        <w:numPr>
          <w:ilvl w:val="0"/>
          <w:numId w:val="12"/>
        </w:numPr>
        <w:tabs>
          <w:tab w:val="clear" w:pos="1800"/>
        </w:tabs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 ірритативний больовий синдром (радикулопатія спиномозкового корінця L</w:t>
      </w:r>
      <w:r w:rsidRPr="003D25D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3D25DA">
        <w:rPr>
          <w:rFonts w:ascii="Times New Roman" w:hAnsi="Times New Roman" w:cs="Times New Roman"/>
          <w:sz w:val="28"/>
          <w:szCs w:val="28"/>
        </w:rPr>
        <w:t>може викликати больовий синдром  у колінному суглобі та в ділянці великого вертлюга );</w:t>
      </w:r>
    </w:p>
    <w:p w:rsidR="003D25DA" w:rsidRPr="003D25DA" w:rsidRDefault="003D25DA" w:rsidP="00404229">
      <w:pPr>
        <w:pStyle w:val="a6"/>
        <w:numPr>
          <w:ilvl w:val="0"/>
          <w:numId w:val="12"/>
        </w:numPr>
        <w:tabs>
          <w:tab w:val="clear" w:pos="1800"/>
        </w:tabs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 інші неврологічні захворювання, що можуть викликати нерухомість у суглобах (паркінсонізм, пошкодження центральних мотонейронів);</w:t>
      </w:r>
    </w:p>
    <w:p w:rsidR="003D25DA" w:rsidRPr="003D25DA" w:rsidRDefault="003D25DA" w:rsidP="00404229">
      <w:pPr>
        <w:pStyle w:val="a6"/>
        <w:numPr>
          <w:ilvl w:val="0"/>
          <w:numId w:val="12"/>
        </w:numPr>
        <w:tabs>
          <w:tab w:val="clear" w:pos="1800"/>
          <w:tab w:val="left" w:pos="900"/>
        </w:tabs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 ураження м’яких тканин, незалежних від ОА (тендопатія ділянки великої гусячої лапки, хвороба де-Кервена).</w:t>
      </w:r>
    </w:p>
    <w:p w:rsidR="003D25DA" w:rsidRPr="003D25DA" w:rsidRDefault="003D25DA" w:rsidP="00404229">
      <w:pPr>
        <w:pStyle w:val="a6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3D25DA">
        <w:rPr>
          <w:rFonts w:ascii="Times New Roman" w:hAnsi="Times New Roman" w:cs="Times New Roman"/>
          <w:b/>
          <w:i/>
          <w:sz w:val="28"/>
          <w:szCs w:val="28"/>
        </w:rPr>
        <w:t>Причина больового синдрому – ОА іншої локалізації:</w:t>
      </w:r>
    </w:p>
    <w:p w:rsidR="003D25DA" w:rsidRPr="003D25DA" w:rsidRDefault="003D25DA" w:rsidP="00404229">
      <w:pPr>
        <w:pStyle w:val="a6"/>
        <w:numPr>
          <w:ilvl w:val="0"/>
          <w:numId w:val="13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біль у колінному суглобі при ОА кульшового суглоба;</w:t>
      </w:r>
    </w:p>
    <w:p w:rsidR="003D25DA" w:rsidRPr="003D25DA" w:rsidRDefault="003D25DA" w:rsidP="00404229">
      <w:pPr>
        <w:pStyle w:val="a6"/>
        <w:numPr>
          <w:ilvl w:val="0"/>
          <w:numId w:val="13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біль у плечовому суглобі при остеоходрозі сегмента C</w:t>
      </w:r>
      <w:r w:rsidRPr="003D25D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3D25DA">
        <w:rPr>
          <w:rFonts w:ascii="Times New Roman" w:hAnsi="Times New Roman" w:cs="Times New Roman"/>
          <w:sz w:val="28"/>
          <w:szCs w:val="28"/>
        </w:rPr>
        <w:t>- C</w:t>
      </w:r>
      <w:r w:rsidRPr="003D25D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D25D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D25DA" w:rsidRPr="003D25DA" w:rsidRDefault="003D25DA" w:rsidP="00404229">
      <w:pPr>
        <w:pStyle w:val="a6"/>
        <w:numPr>
          <w:ilvl w:val="0"/>
          <w:numId w:val="13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болі при остеоходрозі поперекового відділу хребта , що викликають болі в кульшовому , колінному або гомілковоступневому суглобах.</w:t>
      </w:r>
    </w:p>
    <w:p w:rsidR="003D25DA" w:rsidRPr="003D25DA" w:rsidRDefault="003D25DA" w:rsidP="00404229">
      <w:pPr>
        <w:pStyle w:val="a6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8"/>
          <w:szCs w:val="28"/>
        </w:rPr>
      </w:pPr>
      <w:r w:rsidRPr="003D25DA">
        <w:rPr>
          <w:rFonts w:ascii="Times New Roman" w:hAnsi="Times New Roman" w:cs="Times New Roman"/>
          <w:b/>
          <w:i/>
          <w:sz w:val="28"/>
          <w:szCs w:val="28"/>
        </w:rPr>
        <w:t>Причина больового синдрому – вторинні зміни періартикулярних м’яких тканин при ОА:</w:t>
      </w:r>
    </w:p>
    <w:p w:rsidR="003D25DA" w:rsidRPr="003D25DA" w:rsidRDefault="003D25DA" w:rsidP="00404229">
      <w:pPr>
        <w:pStyle w:val="a6"/>
        <w:numPr>
          <w:ilvl w:val="0"/>
          <w:numId w:val="14"/>
        </w:numPr>
        <w:tabs>
          <w:tab w:val="clear" w:pos="1800"/>
          <w:tab w:val="num" w:pos="900"/>
        </w:tabs>
        <w:spacing w:after="0" w:line="360" w:lineRule="auto"/>
        <w:ind w:hanging="126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лігаментити;</w:t>
      </w:r>
    </w:p>
    <w:p w:rsidR="003D25DA" w:rsidRPr="003D25DA" w:rsidRDefault="003D25DA" w:rsidP="00404229">
      <w:pPr>
        <w:pStyle w:val="a6"/>
        <w:numPr>
          <w:ilvl w:val="0"/>
          <w:numId w:val="14"/>
        </w:numPr>
        <w:tabs>
          <w:tab w:val="clear" w:pos="1800"/>
          <w:tab w:val="num" w:pos="900"/>
        </w:tabs>
        <w:spacing w:after="0" w:line="360" w:lineRule="auto"/>
        <w:ind w:hanging="126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ентензопатії, тендинопатії як наслідок контрактур суглобів;</w:t>
      </w:r>
    </w:p>
    <w:p w:rsidR="003D25DA" w:rsidRPr="003D25DA" w:rsidRDefault="003D25DA" w:rsidP="00404229">
      <w:pPr>
        <w:pStyle w:val="a6"/>
        <w:numPr>
          <w:ilvl w:val="0"/>
          <w:numId w:val="14"/>
        </w:numPr>
        <w:tabs>
          <w:tab w:val="clear" w:pos="1800"/>
          <w:tab w:val="num" w:pos="900"/>
        </w:tabs>
        <w:spacing w:after="0" w:line="360" w:lineRule="auto"/>
        <w:ind w:hanging="1260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бурсіти.</w:t>
      </w:r>
    </w:p>
    <w:p w:rsidR="003D25DA" w:rsidRPr="003D25DA" w:rsidRDefault="003D25DA" w:rsidP="00404229">
      <w:pPr>
        <w:pStyle w:val="a6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3D2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Невірне трактування деформації суглобів :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псевдогіпертрофічна артропатія;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псоріатичний артрит;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згинальна контрактура суглобів;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мукополісахаридоз;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неврогенні артропатії;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кристалічні артропатії;</w:t>
      </w:r>
    </w:p>
    <w:p w:rsidR="003D25DA" w:rsidRPr="003D25DA" w:rsidRDefault="003D25DA" w:rsidP="0040422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варусна або вальгусна деформація суглобів, не пов’язана з ОА.</w:t>
      </w:r>
    </w:p>
    <w:p w:rsidR="003D25DA" w:rsidRPr="003D25DA" w:rsidRDefault="003D25DA" w:rsidP="00404229">
      <w:pPr>
        <w:pStyle w:val="a6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ІІІ</w:t>
      </w:r>
      <w:r w:rsidRPr="003D2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Невірне трактування даних рентгенограм:</w:t>
      </w:r>
    </w:p>
    <w:p w:rsidR="003D25DA" w:rsidRPr="003D25DA" w:rsidRDefault="003D25DA" w:rsidP="00404229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lastRenderedPageBreak/>
        <w:t>початкові прояви ОА (рентгенологічні ознаки ОА можуть бути відсутніми);</w:t>
      </w:r>
    </w:p>
    <w:p w:rsidR="003D25DA" w:rsidRPr="003D25DA" w:rsidRDefault="003D25DA" w:rsidP="00404229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синдром ідіопатичного розповсюдженого гіперостозу;</w:t>
      </w:r>
    </w:p>
    <w:p w:rsidR="003D25DA" w:rsidRPr="003D25DA" w:rsidRDefault="003D25DA" w:rsidP="00404229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згинальна контрактура суглоба, що викликає вдаване звуження суглобової щілини.</w:t>
      </w:r>
    </w:p>
    <w:p w:rsidR="003D25DA" w:rsidRPr="003D25DA" w:rsidRDefault="003D25DA" w:rsidP="00404229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b/>
          <w:bCs/>
          <w:iCs/>
          <w:sz w:val="28"/>
          <w:szCs w:val="28"/>
        </w:rPr>
        <w:t>ІV</w:t>
      </w:r>
      <w:r w:rsidRPr="003D2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Неврогенні та метаболічні артропатії</w:t>
      </w:r>
      <w:r w:rsidRPr="003D25D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D25DA" w:rsidRPr="003D25DA" w:rsidRDefault="003D25DA" w:rsidP="00404229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пірофосфатна артропатія;</w:t>
      </w:r>
    </w:p>
    <w:p w:rsidR="003D25DA" w:rsidRPr="003D25DA" w:rsidRDefault="003D25DA" w:rsidP="00404229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артропатія при гемохроматозі;</w:t>
      </w:r>
    </w:p>
    <w:p w:rsidR="003D25DA" w:rsidRPr="003D25DA" w:rsidRDefault="003D25DA" w:rsidP="00404229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алкаптоурія.</w:t>
      </w:r>
    </w:p>
    <w:p w:rsidR="000729BA" w:rsidRDefault="000729BA" w:rsidP="000729B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723C" w:rsidRDefault="00D0723C" w:rsidP="000729B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ЛІКУВАННЯ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Мета консервативного лікування первинного артрозу - відновлення кровообігу в тканинах ураженого суглоба. Терапія повинна бути комплексною і включати не тільки медикаментозне лікування, а й фізіотерапевтичне, санаторно-курортне, а за показаннями і оперативне.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Засоби мікроциркулярно</w:t>
      </w:r>
      <w:r w:rsidR="00660792" w:rsidRPr="003D25DA">
        <w:rPr>
          <w:rFonts w:ascii="Times New Roman" w:hAnsi="Times New Roman" w:cs="Times New Roman"/>
          <w:sz w:val="28"/>
          <w:szCs w:val="28"/>
        </w:rPr>
        <w:t>ї дії використовують</w:t>
      </w:r>
      <w:r w:rsidRPr="003D25DA">
        <w:rPr>
          <w:rFonts w:ascii="Times New Roman" w:hAnsi="Times New Roman" w:cs="Times New Roman"/>
          <w:sz w:val="28"/>
          <w:szCs w:val="28"/>
        </w:rPr>
        <w:t xml:space="preserve"> для відновлення системи мікроциркуляції, тому саме судини мікроциркуляторного русла є розподільниками крові безпосередньо в тканинах. З цією метою застосовують різні засоби, фармакогенез яких неоднаковий. Вони призначаються в першій стадії захворювання у хворих без явищ синовіту на протязі 3-х тижнів. При розвитку запалення в тканинах суглоба відбувається посилене утворення ферментів кінінової системи, що призводить до парезу судин і подальшого тромбозу. Тому в цій стадії краще використовувати засоби, </w:t>
      </w:r>
      <w:r w:rsidR="00660792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нактив</w:t>
      </w:r>
      <w:r w:rsidR="00660792" w:rsidRPr="003D25DA">
        <w:rPr>
          <w:rFonts w:ascii="Times New Roman" w:hAnsi="Times New Roman" w:cs="Times New Roman"/>
          <w:sz w:val="28"/>
          <w:szCs w:val="28"/>
        </w:rPr>
        <w:t>уючі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кінінову систему. Їх вводять в рег</w:t>
      </w:r>
      <w:r w:rsidR="00660792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 xml:space="preserve">онарне судинне русло або місцево - в суглоб. 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До засобів мікроциркуляторного впливу відносяться АТФ, нікотинова кислота, троксевазин, продектин, трентал. Особливе місце займає гепарин, який покращує інтракапіллярний кровотік і підвищує переносимість тканин до гіпоксії. Для поліпшення засвоєння кисню тканинами суглоба застосовують вітаміни групи В. Добре впливає на мікроциркуляцію нікотинова кислота, знижуючи в крові вміст молочної та піровиноградної кислоти. Підвищують </w:t>
      </w:r>
      <w:r w:rsidRPr="003D25DA">
        <w:rPr>
          <w:rFonts w:ascii="Times New Roman" w:hAnsi="Times New Roman" w:cs="Times New Roman"/>
          <w:sz w:val="28"/>
          <w:szCs w:val="28"/>
        </w:rPr>
        <w:lastRenderedPageBreak/>
        <w:t>резистентність тканин до гіпоксії глютамінова кислота, АТФ. Побічно поліпшують мікроциркуляцію антикоагулянти непрямої дії.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Знеболювальна і протизапальна терапія.</w:t>
      </w:r>
      <w:r w:rsidR="00660792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Досить ефективні нестероїдні протизапальні препарати: індометацин, метиндол,</w:t>
      </w:r>
      <w:r w:rsidR="00660792" w:rsidRPr="003D25DA">
        <w:rPr>
          <w:rFonts w:ascii="Times New Roman" w:hAnsi="Times New Roman" w:cs="Times New Roman"/>
          <w:sz w:val="28"/>
          <w:szCs w:val="28"/>
        </w:rPr>
        <w:t xml:space="preserve"> вольт арен.</w:t>
      </w:r>
      <w:r w:rsidRPr="003D25DA">
        <w:rPr>
          <w:rFonts w:ascii="Times New Roman" w:hAnsi="Times New Roman" w:cs="Times New Roman"/>
          <w:sz w:val="28"/>
          <w:szCs w:val="28"/>
        </w:rPr>
        <w:t>При цьому слід пам'ятати, що тривалий прийом індометацину сприяє дегенерації хряща. Похідні оцтової кислоти: вольтарен, аклофенак</w:t>
      </w:r>
      <w:r w:rsidR="00660792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є найпотужнішими блокаторами синтезу простогландон</w:t>
      </w:r>
      <w:r w:rsidR="00660792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в, вони не впливають негативно на обмінні процеси хряща. Похідні пропіонової кислоти призначаються в основному для знеболювання.</w:t>
      </w:r>
    </w:p>
    <w:p w:rsidR="00D0723C" w:rsidRPr="003D25DA" w:rsidRDefault="00660792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Бази</w:t>
      </w:r>
      <w:r w:rsidR="00D0723C" w:rsidRPr="003D25DA">
        <w:rPr>
          <w:rFonts w:ascii="Times New Roman" w:hAnsi="Times New Roman" w:cs="Times New Roman"/>
          <w:sz w:val="28"/>
          <w:szCs w:val="28"/>
        </w:rPr>
        <w:t>зн</w:t>
      </w:r>
      <w:r w:rsidRPr="003D25DA">
        <w:rPr>
          <w:rFonts w:ascii="Times New Roman" w:hAnsi="Times New Roman" w:cs="Times New Roman"/>
          <w:sz w:val="28"/>
          <w:szCs w:val="28"/>
        </w:rPr>
        <w:t>і</w:t>
      </w:r>
      <w:r w:rsidR="00CF473C" w:rsidRPr="003D25DA">
        <w:rPr>
          <w:rFonts w:ascii="Times New Roman" w:hAnsi="Times New Roman" w:cs="Times New Roman"/>
          <w:sz w:val="28"/>
          <w:szCs w:val="28"/>
        </w:rPr>
        <w:t xml:space="preserve"> анти</w:t>
      </w:r>
      <w:r w:rsidR="00D0723C" w:rsidRPr="003D25DA">
        <w:rPr>
          <w:rFonts w:ascii="Times New Roman" w:hAnsi="Times New Roman" w:cs="Times New Roman"/>
          <w:sz w:val="28"/>
          <w:szCs w:val="28"/>
        </w:rPr>
        <w:t>артрозн</w:t>
      </w:r>
      <w:r w:rsidRPr="003D25DA">
        <w:rPr>
          <w:rFonts w:ascii="Times New Roman" w:hAnsi="Times New Roman" w:cs="Times New Roman"/>
          <w:sz w:val="28"/>
          <w:szCs w:val="28"/>
        </w:rPr>
        <w:t>і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 препарати</w:t>
      </w:r>
      <w:r w:rsidRPr="003D25DA">
        <w:rPr>
          <w:rFonts w:ascii="Times New Roman" w:hAnsi="Times New Roman" w:cs="Times New Roman"/>
          <w:sz w:val="28"/>
          <w:szCs w:val="28"/>
        </w:rPr>
        <w:t xml:space="preserve"> способні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 покращувати обмін дистрофічно змінених суглобових хрящів. Останні здатний підсилювати регенерацію хрящової тканини після травм і дистрофічних процесів. Головне вплив базисних препаратів полягає в тому, що вони пов'язують ферменти, відповідальні за пошкодження хряща при артрозі.</w:t>
      </w:r>
      <w:r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="00D0723C" w:rsidRPr="003D25DA">
        <w:rPr>
          <w:rFonts w:ascii="Times New Roman" w:hAnsi="Times New Roman" w:cs="Times New Roman"/>
          <w:sz w:val="28"/>
          <w:szCs w:val="28"/>
        </w:rPr>
        <w:t>Десенсибілізуючі препарати</w:t>
      </w:r>
      <w:r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="00D0723C" w:rsidRPr="003D25DA">
        <w:rPr>
          <w:rFonts w:ascii="Times New Roman" w:hAnsi="Times New Roman" w:cs="Times New Roman"/>
          <w:sz w:val="28"/>
          <w:szCs w:val="28"/>
        </w:rPr>
        <w:t>назначают</w:t>
      </w:r>
      <w:r w:rsidRPr="003D25DA">
        <w:rPr>
          <w:rFonts w:ascii="Times New Roman" w:hAnsi="Times New Roman" w:cs="Times New Roman"/>
          <w:sz w:val="28"/>
          <w:szCs w:val="28"/>
        </w:rPr>
        <w:t>ь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ся у всіх стадіях артрозу. 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Внутріс</w:t>
      </w:r>
      <w:r w:rsidR="00660792" w:rsidRPr="003D25DA">
        <w:rPr>
          <w:rFonts w:ascii="Times New Roman" w:hAnsi="Times New Roman" w:cs="Times New Roman"/>
          <w:sz w:val="28"/>
          <w:szCs w:val="28"/>
        </w:rPr>
        <w:t>углобове</w:t>
      </w:r>
      <w:r w:rsidRPr="003D25DA">
        <w:rPr>
          <w:rFonts w:ascii="Times New Roman" w:hAnsi="Times New Roman" w:cs="Times New Roman"/>
          <w:sz w:val="28"/>
          <w:szCs w:val="28"/>
        </w:rPr>
        <w:t xml:space="preserve"> введення лікарських препарат</w:t>
      </w:r>
      <w:r w:rsidR="00660792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в</w:t>
      </w:r>
      <w:r w:rsidR="00660792" w:rsidRPr="003D25DA">
        <w:rPr>
          <w:rFonts w:ascii="Times New Roman" w:hAnsi="Times New Roman" w:cs="Times New Roman"/>
          <w:sz w:val="28"/>
          <w:szCs w:val="28"/>
        </w:rPr>
        <w:t xml:space="preserve"> отримало</w:t>
      </w:r>
      <w:r w:rsidRPr="003D25DA">
        <w:rPr>
          <w:rFonts w:ascii="Times New Roman" w:hAnsi="Times New Roman" w:cs="Times New Roman"/>
          <w:sz w:val="28"/>
          <w:szCs w:val="28"/>
        </w:rPr>
        <w:t xml:space="preserve"> широке поширення. Які зменшують вихід лізосомальних ферментів і альтерацію тканин, надаючи протизапальну, десенсибілізуючу дію, але можуть посилювати дегенерацію хряща. Тому їх воліють вводити при важких формах і ступенях розвитку хвороби.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Вплив на симпатичну нервову с</w:t>
      </w:r>
      <w:r w:rsidR="00660792" w:rsidRPr="003D25DA">
        <w:rPr>
          <w:rFonts w:ascii="Times New Roman" w:hAnsi="Times New Roman" w:cs="Times New Roman"/>
          <w:sz w:val="28"/>
          <w:szCs w:val="28"/>
        </w:rPr>
        <w:t>и</w:t>
      </w:r>
      <w:r w:rsidRPr="003D25DA">
        <w:rPr>
          <w:rFonts w:ascii="Times New Roman" w:hAnsi="Times New Roman" w:cs="Times New Roman"/>
          <w:sz w:val="28"/>
          <w:szCs w:val="28"/>
        </w:rPr>
        <w:t>стему</w:t>
      </w:r>
      <w:r w:rsidR="00660792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дос</w:t>
      </w:r>
      <w:r w:rsidR="00660792" w:rsidRPr="003D25DA">
        <w:rPr>
          <w:rFonts w:ascii="Times New Roman" w:hAnsi="Times New Roman" w:cs="Times New Roman"/>
          <w:sz w:val="28"/>
          <w:szCs w:val="28"/>
        </w:rPr>
        <w:t>я</w:t>
      </w:r>
      <w:r w:rsidRPr="003D25DA">
        <w:rPr>
          <w:rFonts w:ascii="Times New Roman" w:hAnsi="Times New Roman" w:cs="Times New Roman"/>
          <w:sz w:val="28"/>
          <w:szCs w:val="28"/>
        </w:rPr>
        <w:t>га</w:t>
      </w:r>
      <w:r w:rsidR="00660792" w:rsidRPr="003D25DA">
        <w:rPr>
          <w:rFonts w:ascii="Times New Roman" w:hAnsi="Times New Roman" w:cs="Times New Roman"/>
          <w:sz w:val="28"/>
          <w:szCs w:val="28"/>
        </w:rPr>
        <w:t>є</w:t>
      </w:r>
      <w:r w:rsidRPr="003D25DA">
        <w:rPr>
          <w:rFonts w:ascii="Times New Roman" w:hAnsi="Times New Roman" w:cs="Times New Roman"/>
          <w:sz w:val="28"/>
          <w:szCs w:val="28"/>
        </w:rPr>
        <w:t>тся блокадами нервових стовбурів, вузлів і сплетінь, які спрямовані на усунення болів і зняття м'язового спазму з подальшим збільшенням амплітуди рухів у суглобах.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Фізіотерапевтичні методи л</w:t>
      </w:r>
      <w:r w:rsidR="00660792" w:rsidRPr="003D25DA">
        <w:rPr>
          <w:rFonts w:ascii="Times New Roman" w:hAnsi="Times New Roman" w:cs="Times New Roman"/>
          <w:sz w:val="28"/>
          <w:szCs w:val="28"/>
        </w:rPr>
        <w:t xml:space="preserve">ікування </w:t>
      </w:r>
      <w:r w:rsidRPr="003D25DA">
        <w:rPr>
          <w:rFonts w:ascii="Times New Roman" w:hAnsi="Times New Roman" w:cs="Times New Roman"/>
          <w:sz w:val="28"/>
          <w:szCs w:val="28"/>
        </w:rPr>
        <w:t>направлен</w:t>
      </w:r>
      <w:r w:rsidR="00DB13B1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на стимулювання обмінних і трофіч</w:t>
      </w:r>
      <w:r w:rsidR="00660792" w:rsidRPr="003D25DA">
        <w:rPr>
          <w:rFonts w:ascii="Times New Roman" w:hAnsi="Times New Roman" w:cs="Times New Roman"/>
          <w:sz w:val="28"/>
          <w:szCs w:val="28"/>
        </w:rPr>
        <w:t>них</w:t>
      </w:r>
      <w:r w:rsidRPr="003D25DA">
        <w:rPr>
          <w:rFonts w:ascii="Times New Roman" w:hAnsi="Times New Roman" w:cs="Times New Roman"/>
          <w:sz w:val="28"/>
          <w:szCs w:val="28"/>
        </w:rPr>
        <w:t xml:space="preserve"> процесів, відновлення мікроциркуляції, активізації процесів відновлення і зменшення дистрофічних процесів. При призначенні </w:t>
      </w:r>
      <w:r w:rsidR="00DB13B1" w:rsidRPr="003D25DA">
        <w:rPr>
          <w:rFonts w:ascii="Times New Roman" w:hAnsi="Times New Roman" w:cs="Times New Roman"/>
          <w:sz w:val="28"/>
          <w:szCs w:val="28"/>
        </w:rPr>
        <w:t>ЛФК</w:t>
      </w:r>
      <w:r w:rsidRPr="003D25DA">
        <w:rPr>
          <w:rFonts w:ascii="Times New Roman" w:hAnsi="Times New Roman" w:cs="Times New Roman"/>
          <w:sz w:val="28"/>
          <w:szCs w:val="28"/>
        </w:rPr>
        <w:t xml:space="preserve"> враховується стадія захворювання.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У початкових стадіях первинного артрозу без явищ синовіту призначають для стимуляції обмінних процесів </w:t>
      </w:r>
      <w:r w:rsidR="00DB13B1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 xml:space="preserve">ультразвукову терапію, радонові, хлоридно-натрієві, скипидарні ванни, грязелікування. При цьому слід враховувати, що у хворих з гострим початком теплові процедури можуть посилювати больовий </w:t>
      </w:r>
      <w:r w:rsidRPr="003D25DA">
        <w:rPr>
          <w:rFonts w:ascii="Times New Roman" w:hAnsi="Times New Roman" w:cs="Times New Roman"/>
          <w:sz w:val="28"/>
          <w:szCs w:val="28"/>
        </w:rPr>
        <w:lastRenderedPageBreak/>
        <w:t>синдром. У цих випадках призначають фонофорез або електрофорез анальгіну, а при явищах синовіту - гідрокортизону, саліцилату натрію, папаверину. Для стимуляції обмінних процесів в хрящі призначають електрофорез цинку, літію, сірки.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Аналг</w:t>
      </w:r>
      <w:r w:rsidR="00DB13B1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з</w:t>
      </w:r>
      <w:r w:rsidR="00DB13B1" w:rsidRPr="003D25DA">
        <w:rPr>
          <w:rFonts w:ascii="Times New Roman" w:hAnsi="Times New Roman" w:cs="Times New Roman"/>
          <w:sz w:val="28"/>
          <w:szCs w:val="28"/>
        </w:rPr>
        <w:t xml:space="preserve">уючим </w:t>
      </w:r>
      <w:r w:rsidRPr="003D25DA">
        <w:rPr>
          <w:rFonts w:ascii="Times New Roman" w:hAnsi="Times New Roman" w:cs="Times New Roman"/>
          <w:sz w:val="28"/>
          <w:szCs w:val="28"/>
        </w:rPr>
        <w:t xml:space="preserve">ефектом володіють УФ-опромінення, синусоїдальні, </w:t>
      </w:r>
      <w:r w:rsidR="00DB13B1" w:rsidRPr="003D25DA">
        <w:rPr>
          <w:rFonts w:ascii="Times New Roman" w:hAnsi="Times New Roman" w:cs="Times New Roman"/>
          <w:sz w:val="28"/>
          <w:szCs w:val="28"/>
        </w:rPr>
        <w:t>біодинамічні струми</w:t>
      </w:r>
      <w:r w:rsidRPr="003D25DA">
        <w:rPr>
          <w:rFonts w:ascii="Times New Roman" w:hAnsi="Times New Roman" w:cs="Times New Roman"/>
          <w:sz w:val="28"/>
          <w:szCs w:val="28"/>
        </w:rPr>
        <w:t>, ультразвук.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 Місцево застосовують компреси з медичною жовчю, камфорним спиртом, пов'язки з вазеліном, троксевазином.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ЛФК та ​​масаж стимулюють кровообіг, тканинний обмін і сприяють поліпшенню функції суглоба. При загостренні синовіту ЛФК та ​​масаж не показані.</w:t>
      </w:r>
    </w:p>
    <w:p w:rsidR="00D0723C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Санаторно-курортне л</w:t>
      </w:r>
      <w:r w:rsidR="00DB13B1" w:rsidRPr="003D25DA">
        <w:rPr>
          <w:rFonts w:ascii="Times New Roman" w:hAnsi="Times New Roman" w:cs="Times New Roman"/>
          <w:sz w:val="28"/>
          <w:szCs w:val="28"/>
        </w:rPr>
        <w:t xml:space="preserve">ікування </w:t>
      </w:r>
      <w:r w:rsidRPr="003D25DA">
        <w:rPr>
          <w:rFonts w:ascii="Times New Roman" w:hAnsi="Times New Roman" w:cs="Times New Roman"/>
          <w:sz w:val="28"/>
          <w:szCs w:val="28"/>
        </w:rPr>
        <w:t>провод</w:t>
      </w:r>
      <w:r w:rsidR="00DB13B1" w:rsidRPr="003D25DA">
        <w:rPr>
          <w:rFonts w:ascii="Times New Roman" w:hAnsi="Times New Roman" w:cs="Times New Roman"/>
          <w:sz w:val="28"/>
          <w:szCs w:val="28"/>
        </w:rPr>
        <w:t xml:space="preserve">ять хворі </w:t>
      </w:r>
      <w:r w:rsidRPr="003D25DA">
        <w:rPr>
          <w:rFonts w:ascii="Times New Roman" w:hAnsi="Times New Roman" w:cs="Times New Roman"/>
          <w:sz w:val="28"/>
          <w:szCs w:val="28"/>
        </w:rPr>
        <w:t>I-II</w:t>
      </w:r>
      <w:r w:rsidR="00DB13B1"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Pr="003D25DA">
        <w:rPr>
          <w:rFonts w:ascii="Times New Roman" w:hAnsi="Times New Roman" w:cs="Times New Roman"/>
          <w:sz w:val="28"/>
          <w:szCs w:val="28"/>
        </w:rPr>
        <w:t>ст</w:t>
      </w:r>
      <w:r w:rsidR="00DB13B1" w:rsidRPr="003D25DA">
        <w:rPr>
          <w:rFonts w:ascii="Times New Roman" w:hAnsi="Times New Roman" w:cs="Times New Roman"/>
          <w:sz w:val="28"/>
          <w:szCs w:val="28"/>
        </w:rPr>
        <w:t xml:space="preserve">адії </w:t>
      </w:r>
      <w:r w:rsidRPr="003D25DA">
        <w:rPr>
          <w:rFonts w:ascii="Times New Roman" w:hAnsi="Times New Roman" w:cs="Times New Roman"/>
          <w:sz w:val="28"/>
          <w:szCs w:val="28"/>
        </w:rPr>
        <w:t>без синовіту в період ремісії. Використовують грязьові курорти, з хлоридними, натрієвими, радоновими водами</w:t>
      </w:r>
      <w:r w:rsidR="00DB13B1" w:rsidRPr="003D25DA">
        <w:rPr>
          <w:rFonts w:ascii="Times New Roman" w:hAnsi="Times New Roman" w:cs="Times New Roman"/>
          <w:sz w:val="28"/>
          <w:szCs w:val="28"/>
        </w:rPr>
        <w:t>.</w:t>
      </w:r>
    </w:p>
    <w:p w:rsidR="00DB13B1" w:rsidRPr="003D25DA" w:rsidRDefault="00D0723C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t>Ортопедичні заходи</w:t>
      </w:r>
      <w:r w:rsidR="00DB13B1" w:rsidRPr="003D25DA">
        <w:rPr>
          <w:rFonts w:ascii="Times New Roman" w:hAnsi="Times New Roman" w:cs="Times New Roman"/>
          <w:b/>
          <w:sz w:val="28"/>
          <w:szCs w:val="28"/>
        </w:rPr>
        <w:t>.</w:t>
      </w:r>
    </w:p>
    <w:p w:rsidR="00D0723C" w:rsidRPr="003D25DA" w:rsidRDefault="00DB13B1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Хворим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 з деформуючим артрозом необхідно дотримуватися рухов</w:t>
      </w:r>
      <w:r w:rsidRPr="003D25DA">
        <w:rPr>
          <w:rFonts w:ascii="Times New Roman" w:hAnsi="Times New Roman" w:cs="Times New Roman"/>
          <w:sz w:val="28"/>
          <w:szCs w:val="28"/>
        </w:rPr>
        <w:t>ого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3D25DA">
        <w:rPr>
          <w:rFonts w:ascii="Times New Roman" w:hAnsi="Times New Roman" w:cs="Times New Roman"/>
          <w:sz w:val="28"/>
          <w:szCs w:val="28"/>
        </w:rPr>
        <w:t>у</w:t>
      </w:r>
      <w:r w:rsidR="00D0723C" w:rsidRPr="003D25DA">
        <w:rPr>
          <w:rFonts w:ascii="Times New Roman" w:hAnsi="Times New Roman" w:cs="Times New Roman"/>
          <w:sz w:val="28"/>
          <w:szCs w:val="28"/>
        </w:rPr>
        <w:t>, спрямован</w:t>
      </w:r>
      <w:r w:rsidRPr="003D25DA">
        <w:rPr>
          <w:rFonts w:ascii="Times New Roman" w:hAnsi="Times New Roman" w:cs="Times New Roman"/>
          <w:sz w:val="28"/>
          <w:szCs w:val="28"/>
        </w:rPr>
        <w:t>ому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 на розвантаження хворого суглоба, слід уникати тривалої ходьби, тривалого стояння на ногах або перебування в одній позі, не слід носити тяжкості. При вираженому больовому синдромі необхідно при ходьбі користуватися палицею або ходити за допомогою милиць. З метою розвантаження хворого суглоба, навіть у домашніх умовах, слід застосовувати манжетне витягування з вантажем по осі ноги 2-3кг. При різких болях, що не проходять від вище</w:t>
      </w:r>
      <w:r w:rsidRPr="003D25DA">
        <w:rPr>
          <w:rFonts w:ascii="Times New Roman" w:hAnsi="Times New Roman" w:cs="Times New Roman"/>
          <w:sz w:val="28"/>
          <w:szCs w:val="28"/>
        </w:rPr>
        <w:t xml:space="preserve"> 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перелічених заходів, можна застосовувати фіксацію суглоба </w:t>
      </w:r>
      <w:r w:rsidRPr="003D25DA">
        <w:rPr>
          <w:rFonts w:ascii="Times New Roman" w:hAnsi="Times New Roman" w:cs="Times New Roman"/>
          <w:sz w:val="28"/>
          <w:szCs w:val="28"/>
        </w:rPr>
        <w:t>ортезом</w:t>
      </w:r>
      <w:r w:rsidR="00D0723C" w:rsidRPr="003D25DA">
        <w:rPr>
          <w:rFonts w:ascii="Times New Roman" w:hAnsi="Times New Roman" w:cs="Times New Roman"/>
          <w:sz w:val="28"/>
          <w:szCs w:val="28"/>
        </w:rPr>
        <w:t xml:space="preserve"> на 2-4 тижні.</w:t>
      </w:r>
    </w:p>
    <w:p w:rsidR="00DB13B1" w:rsidRPr="003D25DA" w:rsidRDefault="00DB13B1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 xml:space="preserve">Деформуючий артроз - хронічне захворювання з тенденцією до прогресування, нерідко вимагає оперативного втручання. Оперативне лікування завершає консервативне лікування при первинних артрозах і рекомендується при III-IV стадіях захворювання. Ключовим питанням оперативного лікування є ліквідація больового синдрому і відновлення опороздатності кінцівки. Дуже бажано відновлення або збереження рухів у суглобі. При вторинних артрозах оперативне лікування нерідко є першим заходом вже в початковій стадії </w:t>
      </w:r>
      <w:r w:rsidRPr="003D25DA">
        <w:rPr>
          <w:rFonts w:ascii="Times New Roman" w:hAnsi="Times New Roman" w:cs="Times New Roman"/>
          <w:sz w:val="28"/>
          <w:szCs w:val="28"/>
        </w:rPr>
        <w:lastRenderedPageBreak/>
        <w:t>процесу з метою ліквідації біомеханічних причин захворювання (інконгруентності, децентрації, нестабільності) і переривання його в початкових стадіях. Характер оперативних втручань залежить від етіології артрозу, його стадії і локалізації. </w:t>
      </w:r>
    </w:p>
    <w:p w:rsidR="00DB13B1" w:rsidRDefault="00DB13B1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При первинних деформуючих артрозах III-IV стадіях кульшового суглоба застосовуються: ендопротез</w:t>
      </w:r>
      <w:r w:rsidR="002328A6" w:rsidRPr="003D25DA">
        <w:rPr>
          <w:rFonts w:ascii="Times New Roman" w:hAnsi="Times New Roman" w:cs="Times New Roman"/>
          <w:sz w:val="28"/>
          <w:szCs w:val="28"/>
        </w:rPr>
        <w:t>ування</w:t>
      </w:r>
      <w:r w:rsidRPr="003D25DA">
        <w:rPr>
          <w:rFonts w:ascii="Times New Roman" w:hAnsi="Times New Roman" w:cs="Times New Roman"/>
          <w:sz w:val="28"/>
          <w:szCs w:val="28"/>
        </w:rPr>
        <w:t xml:space="preserve"> суглоба</w:t>
      </w:r>
      <w:r w:rsidR="002328A6" w:rsidRPr="003D25DA">
        <w:rPr>
          <w:rFonts w:ascii="Times New Roman" w:hAnsi="Times New Roman" w:cs="Times New Roman"/>
          <w:sz w:val="28"/>
          <w:szCs w:val="28"/>
        </w:rPr>
        <w:t xml:space="preserve"> (цементне, тотальне)</w:t>
      </w:r>
      <w:r w:rsidRPr="003D25DA">
        <w:rPr>
          <w:rFonts w:ascii="Times New Roman" w:hAnsi="Times New Roman" w:cs="Times New Roman"/>
          <w:sz w:val="28"/>
          <w:szCs w:val="28"/>
        </w:rPr>
        <w:t>. З вторинних коксартрозів найбільш часті диспластич</w:t>
      </w:r>
      <w:r w:rsidR="002328A6" w:rsidRPr="003D25DA">
        <w:rPr>
          <w:rFonts w:ascii="Times New Roman" w:hAnsi="Times New Roman" w:cs="Times New Roman"/>
          <w:sz w:val="28"/>
          <w:szCs w:val="28"/>
        </w:rPr>
        <w:t>ні</w:t>
      </w:r>
      <w:r w:rsidRPr="003D25DA">
        <w:rPr>
          <w:rFonts w:ascii="Times New Roman" w:hAnsi="Times New Roman" w:cs="Times New Roman"/>
          <w:sz w:val="28"/>
          <w:szCs w:val="28"/>
        </w:rPr>
        <w:t xml:space="preserve"> на грунті вродженої неповноцінності суглоба і посттравматичні. Профілактикою артроз</w:t>
      </w:r>
      <w:r w:rsidR="002328A6" w:rsidRPr="003D25DA">
        <w:rPr>
          <w:rFonts w:ascii="Times New Roman" w:hAnsi="Times New Roman" w:cs="Times New Roman"/>
          <w:sz w:val="28"/>
          <w:szCs w:val="28"/>
        </w:rPr>
        <w:t>і</w:t>
      </w:r>
      <w:r w:rsidRPr="003D25DA">
        <w:rPr>
          <w:rFonts w:ascii="Times New Roman" w:hAnsi="Times New Roman" w:cs="Times New Roman"/>
          <w:sz w:val="28"/>
          <w:szCs w:val="28"/>
        </w:rPr>
        <w:t>в при травмах є точне відновлення нормальних співвідношень в суглобі (допустимий діастаз 1-2 мм. При якому можлива регенерація г</w:t>
      </w:r>
      <w:r w:rsidR="002328A6" w:rsidRPr="003D25DA">
        <w:rPr>
          <w:rFonts w:ascii="Times New Roman" w:hAnsi="Times New Roman" w:cs="Times New Roman"/>
          <w:sz w:val="28"/>
          <w:szCs w:val="28"/>
        </w:rPr>
        <w:t>іалі</w:t>
      </w:r>
      <w:r w:rsidRPr="003D25DA">
        <w:rPr>
          <w:rFonts w:ascii="Times New Roman" w:hAnsi="Times New Roman" w:cs="Times New Roman"/>
          <w:sz w:val="28"/>
          <w:szCs w:val="28"/>
        </w:rPr>
        <w:t>нового хряща). У випадках дисплазії вже на ранніх стадіях артрозу рекомендують</w:t>
      </w:r>
      <w:r w:rsidR="002328A6" w:rsidRPr="003D25DA">
        <w:rPr>
          <w:rFonts w:ascii="Times New Roman" w:hAnsi="Times New Roman" w:cs="Times New Roman"/>
          <w:sz w:val="28"/>
          <w:szCs w:val="28"/>
        </w:rPr>
        <w:t xml:space="preserve"> виконувати ендопротезування суглобу, що досить широко використовується в сучасній медицині.</w:t>
      </w:r>
    </w:p>
    <w:p w:rsidR="000310D6" w:rsidRDefault="000310D6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0E7" w:rsidRPr="00D320E7" w:rsidRDefault="00A508A9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A9">
        <w:rPr>
          <w:rFonts w:ascii="Times New Roman" w:hAnsi="Times New Roman" w:cs="Times New Roman"/>
          <w:b/>
          <w:sz w:val="28"/>
          <w:szCs w:val="28"/>
        </w:rPr>
        <w:t>АСЕПТИЧНИЙ НЕКРОЗ</w:t>
      </w:r>
      <w:r>
        <w:rPr>
          <w:rFonts w:ascii="Times New Roman" w:hAnsi="Times New Roman" w:cs="Times New Roman"/>
          <w:sz w:val="28"/>
          <w:szCs w:val="28"/>
        </w:rPr>
        <w:t xml:space="preserve"> – ф</w:t>
      </w:r>
      <w:r w:rsidR="00D320E7" w:rsidRPr="00D320E7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 w:rsidR="00D320E7" w:rsidRPr="00D320E7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="00D320E7" w:rsidRPr="00D320E7">
        <w:rPr>
          <w:rFonts w:ascii="Times New Roman" w:hAnsi="Times New Roman" w:cs="Times New Roman"/>
          <w:sz w:val="28"/>
          <w:szCs w:val="28"/>
        </w:rPr>
        <w:t>-дистрофічного ураження суглобів при 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E7" w:rsidRPr="00D320E7">
        <w:rPr>
          <w:rFonts w:ascii="Times New Roman" w:hAnsi="Times New Roman" w:cs="Times New Roman"/>
          <w:sz w:val="28"/>
          <w:szCs w:val="28"/>
        </w:rPr>
        <w:t xml:space="preserve">первинно уражається </w:t>
      </w:r>
      <w:proofErr w:type="spellStart"/>
      <w:r w:rsidR="00D320E7" w:rsidRPr="00D320E7">
        <w:rPr>
          <w:rFonts w:ascii="Times New Roman" w:hAnsi="Times New Roman" w:cs="Times New Roman"/>
          <w:sz w:val="28"/>
          <w:szCs w:val="28"/>
        </w:rPr>
        <w:t>субхондральна</w:t>
      </w:r>
      <w:proofErr w:type="spellEnd"/>
      <w:r w:rsidR="00D320E7" w:rsidRPr="00D320E7">
        <w:rPr>
          <w:rFonts w:ascii="Times New Roman" w:hAnsi="Times New Roman" w:cs="Times New Roman"/>
          <w:sz w:val="28"/>
          <w:szCs w:val="28"/>
        </w:rPr>
        <w:t xml:space="preserve"> кісткова тканина з формуванням вогнища асептичного некрозу та подальшим втягненням в</w:t>
      </w:r>
      <w:r w:rsidR="00D3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E7" w:rsidRPr="00D320E7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="00D320E7" w:rsidRPr="00D320E7">
        <w:rPr>
          <w:rFonts w:ascii="Times New Roman" w:hAnsi="Times New Roman" w:cs="Times New Roman"/>
          <w:sz w:val="28"/>
          <w:szCs w:val="28"/>
        </w:rPr>
        <w:t xml:space="preserve">-дистрофічний процес всіх елементів суглоба (суглобового хряща, синовіальної оболонки, капсули, </w:t>
      </w:r>
      <w:proofErr w:type="spellStart"/>
      <w:r w:rsidR="00D320E7" w:rsidRPr="00D320E7">
        <w:rPr>
          <w:rFonts w:ascii="Times New Roman" w:hAnsi="Times New Roman" w:cs="Times New Roman"/>
          <w:sz w:val="28"/>
          <w:szCs w:val="28"/>
        </w:rPr>
        <w:t>периартикулярних</w:t>
      </w:r>
      <w:proofErr w:type="spellEnd"/>
      <w:r w:rsidR="00D320E7">
        <w:rPr>
          <w:rFonts w:ascii="Times New Roman" w:hAnsi="Times New Roman" w:cs="Times New Roman"/>
          <w:sz w:val="28"/>
          <w:szCs w:val="28"/>
        </w:rPr>
        <w:t xml:space="preserve"> </w:t>
      </w:r>
      <w:r w:rsidR="00D320E7" w:rsidRPr="00D320E7">
        <w:rPr>
          <w:rFonts w:ascii="Times New Roman" w:hAnsi="Times New Roman" w:cs="Times New Roman"/>
          <w:sz w:val="28"/>
          <w:szCs w:val="28"/>
        </w:rPr>
        <w:t>м’язів та ін.).</w:t>
      </w:r>
    </w:p>
    <w:p w:rsidR="00D320E7" w:rsidRPr="00D320E7" w:rsidRDefault="00D320E7" w:rsidP="00D32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E7">
        <w:rPr>
          <w:rFonts w:ascii="Times New Roman" w:hAnsi="Times New Roman" w:cs="Times New Roman"/>
          <w:sz w:val="28"/>
          <w:szCs w:val="28"/>
        </w:rPr>
        <w:t>ПАТОГЕНЕЗ:</w:t>
      </w:r>
    </w:p>
    <w:p w:rsidR="00D320E7" w:rsidRPr="00D320E7" w:rsidRDefault="00D320E7" w:rsidP="00D32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E7">
        <w:rPr>
          <w:rFonts w:ascii="Times New Roman" w:hAnsi="Times New Roman" w:cs="Times New Roman"/>
          <w:sz w:val="28"/>
          <w:szCs w:val="28"/>
        </w:rPr>
        <w:t xml:space="preserve">В основі механізму виникнення асептичного </w:t>
      </w:r>
      <w:proofErr w:type="spellStart"/>
      <w:r w:rsidRPr="00D320E7">
        <w:rPr>
          <w:rFonts w:ascii="Times New Roman" w:hAnsi="Times New Roman" w:cs="Times New Roman"/>
          <w:sz w:val="28"/>
          <w:szCs w:val="28"/>
        </w:rPr>
        <w:t>асептичного</w:t>
      </w:r>
      <w:proofErr w:type="spellEnd"/>
      <w:r w:rsidRPr="00D320E7">
        <w:rPr>
          <w:rFonts w:ascii="Times New Roman" w:hAnsi="Times New Roman" w:cs="Times New Roman"/>
          <w:sz w:val="28"/>
          <w:szCs w:val="28"/>
        </w:rPr>
        <w:t xml:space="preserve"> некрозу лежать</w:t>
      </w:r>
    </w:p>
    <w:p w:rsidR="00D320E7" w:rsidRDefault="00D320E7" w:rsidP="00D32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E7">
        <w:rPr>
          <w:rFonts w:ascii="Times New Roman" w:hAnsi="Times New Roman" w:cs="Times New Roman"/>
          <w:sz w:val="28"/>
          <w:szCs w:val="28"/>
        </w:rPr>
        <w:t xml:space="preserve">порушення кровопостачання та </w:t>
      </w:r>
      <w:proofErr w:type="spellStart"/>
      <w:r w:rsidRPr="00D320E7">
        <w:rPr>
          <w:rFonts w:ascii="Times New Roman" w:hAnsi="Times New Roman" w:cs="Times New Roman"/>
          <w:sz w:val="28"/>
          <w:szCs w:val="28"/>
        </w:rPr>
        <w:t>гемомікроциркуляції</w:t>
      </w:r>
      <w:proofErr w:type="spellEnd"/>
      <w:r w:rsidRPr="00D320E7">
        <w:rPr>
          <w:rFonts w:ascii="Times New Roman" w:hAnsi="Times New Roman" w:cs="Times New Roman"/>
          <w:sz w:val="28"/>
          <w:szCs w:val="28"/>
        </w:rPr>
        <w:t xml:space="preserve"> у певній ділянці </w:t>
      </w:r>
      <w:proofErr w:type="spellStart"/>
      <w:r w:rsidRPr="00D320E7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D320E7">
        <w:rPr>
          <w:rFonts w:ascii="Times New Roman" w:hAnsi="Times New Roman" w:cs="Times New Roman"/>
          <w:sz w:val="28"/>
          <w:szCs w:val="28"/>
        </w:rPr>
        <w:t xml:space="preserve"> кісткової тканини епіфіза, що призводить до її</w:t>
      </w:r>
      <w:r w:rsidR="00A508A9">
        <w:rPr>
          <w:rFonts w:ascii="Times New Roman" w:hAnsi="Times New Roman" w:cs="Times New Roman"/>
          <w:sz w:val="28"/>
          <w:szCs w:val="28"/>
        </w:rPr>
        <w:t xml:space="preserve"> </w:t>
      </w:r>
      <w:r w:rsidRPr="00D320E7">
        <w:rPr>
          <w:rFonts w:ascii="Times New Roman" w:hAnsi="Times New Roman" w:cs="Times New Roman"/>
          <w:sz w:val="28"/>
          <w:szCs w:val="28"/>
        </w:rPr>
        <w:t>гіпоксії, дистрофії та у кінцевому наслідку</w:t>
      </w:r>
      <w:r w:rsidR="00A508A9">
        <w:rPr>
          <w:rFonts w:ascii="Times New Roman" w:hAnsi="Times New Roman" w:cs="Times New Roman"/>
          <w:sz w:val="28"/>
          <w:szCs w:val="28"/>
        </w:rPr>
        <w:t>– некрозу.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20E7" w:rsidTr="00A508A9">
        <w:tc>
          <w:tcPr>
            <w:tcW w:w="9855" w:type="dxa"/>
            <w:gridSpan w:val="2"/>
          </w:tcPr>
          <w:p w:rsidR="00D320E7" w:rsidRDefault="00D320E7" w:rsidP="00A508A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КЛАСИФІКАЦІЯ:</w:t>
            </w:r>
          </w:p>
        </w:tc>
      </w:tr>
      <w:tr w:rsidR="00D320E7" w:rsidTr="00A508A9">
        <w:tc>
          <w:tcPr>
            <w:tcW w:w="4927" w:type="dxa"/>
          </w:tcPr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Клінічна класифікація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І. Первинний 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ідіопатичний</w:t>
            </w:r>
            <w:proofErr w:type="spellEnd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ІІ. Вторинний: </w:t>
            </w:r>
          </w:p>
          <w:p w:rsid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- нейроендокринний; </w:t>
            </w:r>
          </w:p>
          <w:p w:rsid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післятравматичний</w:t>
            </w:r>
            <w:proofErr w:type="spellEnd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постартритичний</w:t>
            </w:r>
            <w:proofErr w:type="spellEnd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дисметаболічний</w:t>
            </w:r>
            <w:proofErr w:type="spellEnd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- ін.</w:t>
            </w:r>
          </w:p>
          <w:p w:rsidR="00D320E7" w:rsidRDefault="00D320E7" w:rsidP="004042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Рентгенологічна класифікація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І. Рентгенологічного висвітлення 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 xml:space="preserve"> (секвестрації);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ІІ. Демаркації вогнища асептичного некрозу;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ІІІ. Продавлення некротичної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ділянки у зону суглоба з</w:t>
            </w:r>
          </w:p>
          <w:p w:rsidR="00D320E7" w:rsidRPr="00D320E7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розвитком вторинного</w:t>
            </w:r>
          </w:p>
          <w:p w:rsidR="00D320E7" w:rsidRPr="003D25DA" w:rsidRDefault="00D320E7" w:rsidP="00D320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0E7">
              <w:rPr>
                <w:rFonts w:ascii="Times New Roman" w:hAnsi="Times New Roman" w:cs="Times New Roman"/>
                <w:sz w:val="28"/>
                <w:szCs w:val="28"/>
              </w:rPr>
              <w:t>остеоартрозу</w:t>
            </w:r>
            <w:proofErr w:type="spellEnd"/>
          </w:p>
          <w:p w:rsidR="00D320E7" w:rsidRDefault="00D320E7" w:rsidP="004042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0E7" w:rsidRDefault="00D320E7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0E7" w:rsidRDefault="00D320E7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8A9" w:rsidRPr="00A508A9" w:rsidRDefault="00A508A9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A9">
        <w:rPr>
          <w:rFonts w:ascii="Times New Roman" w:hAnsi="Times New Roman" w:cs="Times New Roman"/>
          <w:b/>
          <w:sz w:val="28"/>
          <w:szCs w:val="28"/>
        </w:rPr>
        <w:t>КІСТОПОДІБНА ПЕРЕБУДОВА ЕПІФІЗУ</w:t>
      </w: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A508A9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>-дистрофічного ураження суглобів при 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A9">
        <w:rPr>
          <w:rFonts w:ascii="Times New Roman" w:hAnsi="Times New Roman" w:cs="Times New Roman"/>
          <w:sz w:val="28"/>
          <w:szCs w:val="28"/>
        </w:rPr>
        <w:t xml:space="preserve">первинно уражається </w:t>
      </w:r>
      <w:proofErr w:type="spellStart"/>
      <w:r w:rsidRPr="00A04FFD">
        <w:rPr>
          <w:rFonts w:ascii="Times New Roman" w:hAnsi="Times New Roman" w:cs="Times New Roman"/>
          <w:b/>
          <w:sz w:val="28"/>
          <w:szCs w:val="28"/>
          <w:u w:val="single"/>
        </w:rPr>
        <w:t>субхондральна</w:t>
      </w:r>
      <w:proofErr w:type="spellEnd"/>
      <w:r w:rsidRPr="00A04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кісткова тканина</w:t>
      </w:r>
      <w:r w:rsidRPr="00A508A9">
        <w:rPr>
          <w:rFonts w:ascii="Times New Roman" w:hAnsi="Times New Roman" w:cs="Times New Roman"/>
          <w:sz w:val="28"/>
          <w:szCs w:val="28"/>
        </w:rPr>
        <w:t xml:space="preserve"> з фо</w:t>
      </w:r>
      <w:r w:rsidR="00A04FFD">
        <w:rPr>
          <w:rFonts w:ascii="Times New Roman" w:hAnsi="Times New Roman" w:cs="Times New Roman"/>
          <w:sz w:val="28"/>
          <w:szCs w:val="28"/>
        </w:rPr>
        <w:t>рмуванням у ній множинних або по</w:t>
      </w:r>
      <w:r w:rsidRPr="00A508A9">
        <w:rPr>
          <w:rFonts w:ascii="Times New Roman" w:hAnsi="Times New Roman" w:cs="Times New Roman"/>
          <w:sz w:val="28"/>
          <w:szCs w:val="28"/>
        </w:rPr>
        <w:t xml:space="preserve">одиноких кіст, їх злиттям, проривом у суглобову порожнину та розвитком вторинного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 з втягненням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дегенеративно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-дистрофічний процес всіх елементів </w:t>
      </w:r>
      <w:r>
        <w:rPr>
          <w:rFonts w:ascii="Times New Roman" w:hAnsi="Times New Roman" w:cs="Times New Roman"/>
          <w:sz w:val="28"/>
          <w:szCs w:val="28"/>
        </w:rPr>
        <w:t>суглоба</w:t>
      </w:r>
      <w:r w:rsidRPr="00A508A9">
        <w:rPr>
          <w:rFonts w:ascii="Times New Roman" w:hAnsi="Times New Roman" w:cs="Times New Roman"/>
          <w:sz w:val="28"/>
          <w:szCs w:val="28"/>
        </w:rPr>
        <w:t xml:space="preserve"> (суглобового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A9">
        <w:rPr>
          <w:rFonts w:ascii="Times New Roman" w:hAnsi="Times New Roman" w:cs="Times New Roman"/>
          <w:sz w:val="28"/>
          <w:szCs w:val="28"/>
        </w:rPr>
        <w:t xml:space="preserve">хряща, синовіальної оболонки, капсули,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периартикулярних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 м’язів та ін.).</w:t>
      </w:r>
    </w:p>
    <w:p w:rsidR="00A508A9" w:rsidRPr="00A508A9" w:rsidRDefault="00A508A9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A9">
        <w:rPr>
          <w:rFonts w:ascii="Times New Roman" w:hAnsi="Times New Roman" w:cs="Times New Roman"/>
          <w:sz w:val="28"/>
          <w:szCs w:val="28"/>
        </w:rPr>
        <w:t>ПАТОГЕНЕЗ:</w:t>
      </w:r>
    </w:p>
    <w:p w:rsidR="00D320E7" w:rsidRDefault="00A508A9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A9">
        <w:rPr>
          <w:rFonts w:ascii="Times New Roman" w:hAnsi="Times New Roman" w:cs="Times New Roman"/>
          <w:sz w:val="28"/>
          <w:szCs w:val="28"/>
        </w:rPr>
        <w:t xml:space="preserve">В основі механізму виникнення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кістоподібної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 перебудови лежать порушення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гемомікроциркуляції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 у певній ділянці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 кісткової тканини епіфіза, що призводить до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A9">
        <w:rPr>
          <w:rFonts w:ascii="Times New Roman" w:hAnsi="Times New Roman" w:cs="Times New Roman"/>
          <w:sz w:val="28"/>
          <w:szCs w:val="28"/>
        </w:rPr>
        <w:t xml:space="preserve">гіпоксії, дистрофії та лізису локальної </w:t>
      </w:r>
      <w:proofErr w:type="spellStart"/>
      <w:r w:rsidRPr="00A508A9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A508A9">
        <w:rPr>
          <w:rFonts w:ascii="Times New Roman" w:hAnsi="Times New Roman" w:cs="Times New Roman"/>
          <w:sz w:val="28"/>
          <w:szCs w:val="28"/>
        </w:rPr>
        <w:t xml:space="preserve"> ділянки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A9">
        <w:rPr>
          <w:rFonts w:ascii="Times New Roman" w:hAnsi="Times New Roman" w:cs="Times New Roman"/>
          <w:sz w:val="28"/>
          <w:szCs w:val="28"/>
        </w:rPr>
        <w:t>утворенням кісти.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508A9" w:rsidTr="00A508A9">
        <w:tc>
          <w:tcPr>
            <w:tcW w:w="9855" w:type="dxa"/>
            <w:gridSpan w:val="2"/>
          </w:tcPr>
          <w:p w:rsidR="00A508A9" w:rsidRDefault="00A508A9" w:rsidP="00A508A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КЛАСИФІКАЦІЯ:</w:t>
            </w:r>
          </w:p>
        </w:tc>
      </w:tr>
      <w:tr w:rsidR="00A508A9" w:rsidTr="00A508A9">
        <w:tc>
          <w:tcPr>
            <w:tcW w:w="4927" w:type="dxa"/>
          </w:tcPr>
          <w:p w:rsidR="00A508A9" w:rsidRP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Клінічна класифікація</w:t>
            </w:r>
          </w:p>
          <w:p w:rsidR="00A508A9" w:rsidRP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І. Первинний </w:t>
            </w:r>
          </w:p>
          <w:p w:rsidR="00A508A9" w:rsidRP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ідіопатичний</w:t>
            </w:r>
            <w:proofErr w:type="spellEnd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ІІ. Вторинний: 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нейроендокринний</w:t>
            </w: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післятравматичний</w:t>
            </w:r>
            <w:proofErr w:type="spellEnd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постартритичний</w:t>
            </w:r>
            <w:proofErr w:type="spellEnd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дисметаболічний</w:t>
            </w:r>
            <w:proofErr w:type="spellEnd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- ін.</w:t>
            </w:r>
          </w:p>
        </w:tc>
        <w:tc>
          <w:tcPr>
            <w:tcW w:w="4928" w:type="dxa"/>
          </w:tcPr>
          <w:p w:rsidR="00A508A9" w:rsidRP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Рентгенологічна класифікація</w:t>
            </w:r>
          </w:p>
          <w:p w:rsidR="00A508A9" w:rsidRP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І. Стадія появи поодиноких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субхондральних</w:t>
            </w:r>
            <w:proofErr w:type="spellEnd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 кіст;</w:t>
            </w:r>
          </w:p>
          <w:p w:rsidR="00A508A9" w:rsidRP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ІІ. Стадія генералізації або злиття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поодиноких кіст;</w:t>
            </w:r>
          </w:p>
          <w:p w:rsidR="00A508A9" w:rsidRDefault="00A508A9" w:rsidP="00A508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ІІІ. Стадія перфорації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– прорив кіст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у суглобову порожнину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A9">
              <w:rPr>
                <w:rFonts w:ascii="Times New Roman" w:hAnsi="Times New Roman" w:cs="Times New Roman"/>
                <w:sz w:val="28"/>
                <w:szCs w:val="28"/>
              </w:rPr>
              <w:t xml:space="preserve">розвитком вторинного </w:t>
            </w:r>
            <w:proofErr w:type="spellStart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остеоартрозу</w:t>
            </w:r>
            <w:proofErr w:type="spellEnd"/>
            <w:r w:rsidRPr="00A50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08A9" w:rsidRDefault="00A508A9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8A9" w:rsidRPr="00A508A9" w:rsidRDefault="00A508A9" w:rsidP="00A5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8A9" w:rsidRDefault="00A508A9" w:rsidP="000310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25DA" w:rsidRDefault="003D25DA" w:rsidP="000729BA">
      <w:pPr>
        <w:spacing w:after="0" w:line="360" w:lineRule="auto"/>
        <w:ind w:left="192" w:firstLine="708"/>
        <w:rPr>
          <w:rFonts w:ascii="Times New Roman" w:hAnsi="Times New Roman" w:cs="Times New Roman"/>
          <w:b/>
          <w:sz w:val="28"/>
          <w:szCs w:val="28"/>
        </w:rPr>
      </w:pPr>
      <w:r w:rsidRPr="003D25DA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</w:p>
    <w:p w:rsidR="003D25DA" w:rsidRPr="003D25DA" w:rsidRDefault="003D25DA" w:rsidP="00404229">
      <w:pPr>
        <w:numPr>
          <w:ilvl w:val="0"/>
          <w:numId w:val="18"/>
        </w:numPr>
        <w:tabs>
          <w:tab w:val="num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Беленький А.Г. Внутрисуставное и периартикулярное введение кортикостероидных препаратов при ревматических заболеваниях. – М.: РМАПО, 1997. – 89 с.</w:t>
      </w:r>
    </w:p>
    <w:p w:rsidR="003D25DA" w:rsidRPr="003D25DA" w:rsidRDefault="003D25DA" w:rsidP="00404229">
      <w:pPr>
        <w:pStyle w:val="a8"/>
        <w:numPr>
          <w:ilvl w:val="0"/>
          <w:numId w:val="18"/>
        </w:numPr>
        <w:tabs>
          <w:tab w:val="num" w:pos="900"/>
        </w:tabs>
        <w:spacing w:line="360" w:lineRule="auto"/>
        <w:ind w:left="900" w:hanging="900"/>
        <w:jc w:val="both"/>
        <w:rPr>
          <w:b w:val="0"/>
          <w:bCs w:val="0"/>
          <w:sz w:val="28"/>
          <w:szCs w:val="28"/>
        </w:rPr>
      </w:pPr>
      <w:r w:rsidRPr="003D25DA">
        <w:rPr>
          <w:b w:val="0"/>
          <w:bCs w:val="0"/>
          <w:sz w:val="28"/>
          <w:szCs w:val="28"/>
        </w:rPr>
        <w:t>Бруско А.Т., Браду Ю.И. Экспериментальное обоснование роли статико-динамических нагрузок в возникновении и развитии деформирующего артроза // Ортопедия, травматология и протезирование, 1995, – № 3. – С.47-50.</w:t>
      </w:r>
    </w:p>
    <w:p w:rsidR="003D25DA" w:rsidRPr="003D25DA" w:rsidRDefault="003D25DA" w:rsidP="00404229">
      <w:pPr>
        <w:pStyle w:val="2"/>
        <w:numPr>
          <w:ilvl w:val="0"/>
          <w:numId w:val="18"/>
        </w:numPr>
        <w:tabs>
          <w:tab w:val="num" w:pos="900"/>
        </w:tabs>
        <w:ind w:left="900" w:hanging="900"/>
        <w:rPr>
          <w:szCs w:val="28"/>
        </w:rPr>
      </w:pPr>
      <w:r w:rsidRPr="003D25DA">
        <w:rPr>
          <w:szCs w:val="28"/>
        </w:rPr>
        <w:t>Гайко Г.В. Остеоартроз – медико-соціальна проблема та шляхи її вирішення //Вісник ортопеді,ї травматології та протезування, 2003 – № 4. – С. 5-8.</w:t>
      </w:r>
    </w:p>
    <w:p w:rsidR="003D25DA" w:rsidRPr="003D25DA" w:rsidRDefault="003D25DA" w:rsidP="00404229">
      <w:pPr>
        <w:pStyle w:val="2"/>
        <w:numPr>
          <w:ilvl w:val="0"/>
          <w:numId w:val="18"/>
        </w:numPr>
        <w:tabs>
          <w:tab w:val="num" w:pos="900"/>
        </w:tabs>
        <w:ind w:left="900" w:hanging="900"/>
        <w:rPr>
          <w:szCs w:val="28"/>
        </w:rPr>
      </w:pPr>
      <w:r w:rsidRPr="003D25DA">
        <w:rPr>
          <w:szCs w:val="28"/>
        </w:rPr>
        <w:t>Герасименко С. И, Полулях М.В, Рой И.В. и друг. Эдопротезирование коленного сустава. – Киев: Библиотечка практикующего врача, 2006. – 56 с.</w:t>
      </w:r>
    </w:p>
    <w:p w:rsidR="003D25DA" w:rsidRPr="003D25DA" w:rsidRDefault="003D25DA" w:rsidP="00404229">
      <w:pPr>
        <w:pStyle w:val="2"/>
        <w:numPr>
          <w:ilvl w:val="0"/>
          <w:numId w:val="18"/>
        </w:numPr>
        <w:tabs>
          <w:tab w:val="num" w:pos="900"/>
        </w:tabs>
        <w:ind w:left="900" w:hanging="900"/>
        <w:rPr>
          <w:szCs w:val="28"/>
        </w:rPr>
      </w:pPr>
      <w:r w:rsidRPr="003D25DA">
        <w:rPr>
          <w:szCs w:val="28"/>
        </w:rPr>
        <w:t>Герасименко С. И. Ортопедичне лікування ревматоїдного артриту при ураженнях нижніх кінцівок. – Київ, 2000.– 159 с.</w:t>
      </w:r>
    </w:p>
    <w:p w:rsidR="003D25DA" w:rsidRPr="003D25DA" w:rsidRDefault="003D25DA" w:rsidP="00404229">
      <w:pPr>
        <w:pStyle w:val="2"/>
        <w:numPr>
          <w:ilvl w:val="0"/>
          <w:numId w:val="18"/>
        </w:numPr>
        <w:tabs>
          <w:tab w:val="num" w:pos="900"/>
        </w:tabs>
        <w:ind w:left="900" w:hanging="900"/>
        <w:rPr>
          <w:szCs w:val="28"/>
        </w:rPr>
      </w:pPr>
      <w:r w:rsidRPr="003D25DA">
        <w:rPr>
          <w:szCs w:val="28"/>
        </w:rPr>
        <w:t xml:space="preserve">Герцен Г.І., Остапчук М.П., Буштрук А. М. Деформівний артроз великих суглобів// Український медичний часопис. – ІХ/Х 2003. – № 5 (37). – С.55-60. </w:t>
      </w:r>
    </w:p>
    <w:p w:rsidR="003D25DA" w:rsidRPr="003D25DA" w:rsidRDefault="003D25DA" w:rsidP="00404229">
      <w:pPr>
        <w:pStyle w:val="a8"/>
        <w:numPr>
          <w:ilvl w:val="0"/>
          <w:numId w:val="18"/>
        </w:numPr>
        <w:tabs>
          <w:tab w:val="num" w:pos="900"/>
        </w:tabs>
        <w:spacing w:line="360" w:lineRule="auto"/>
        <w:ind w:left="900" w:hanging="900"/>
        <w:jc w:val="both"/>
        <w:rPr>
          <w:b w:val="0"/>
          <w:bCs w:val="0"/>
          <w:sz w:val="28"/>
          <w:szCs w:val="28"/>
        </w:rPr>
      </w:pPr>
      <w:r w:rsidRPr="003D25DA">
        <w:rPr>
          <w:b w:val="0"/>
          <w:bCs w:val="0"/>
          <w:sz w:val="28"/>
          <w:szCs w:val="28"/>
        </w:rPr>
        <w:t>Дзяк В.Г. Проблема ревматической лихорадки // Мистецтво лікування, 2004. – № 3. – С.6-10.</w:t>
      </w:r>
    </w:p>
    <w:p w:rsidR="003D25DA" w:rsidRPr="003D25DA" w:rsidRDefault="003D25DA" w:rsidP="00404229">
      <w:pPr>
        <w:pStyle w:val="a8"/>
        <w:numPr>
          <w:ilvl w:val="0"/>
          <w:numId w:val="18"/>
        </w:numPr>
        <w:tabs>
          <w:tab w:val="num" w:pos="900"/>
        </w:tabs>
        <w:spacing w:line="360" w:lineRule="auto"/>
        <w:ind w:left="900" w:hanging="900"/>
        <w:jc w:val="both"/>
        <w:rPr>
          <w:b w:val="0"/>
          <w:bCs w:val="0"/>
          <w:sz w:val="28"/>
          <w:szCs w:val="28"/>
        </w:rPr>
      </w:pPr>
      <w:r w:rsidRPr="003D25DA">
        <w:rPr>
          <w:b w:val="0"/>
          <w:bCs w:val="0"/>
          <w:sz w:val="28"/>
          <w:szCs w:val="28"/>
        </w:rPr>
        <w:t>Загородний Н.В. Внутрисуставная и периартикулярная терапия заболеваний опорно-двигательного аппарата. – М.: Изд-во Российского университета дружбы народов, 2001, – 48 с.</w:t>
      </w:r>
    </w:p>
    <w:p w:rsidR="003D25DA" w:rsidRPr="003D25DA" w:rsidRDefault="003D25DA" w:rsidP="00404229">
      <w:pPr>
        <w:pStyle w:val="a8"/>
        <w:numPr>
          <w:ilvl w:val="0"/>
          <w:numId w:val="18"/>
        </w:numPr>
        <w:tabs>
          <w:tab w:val="num" w:pos="900"/>
        </w:tabs>
        <w:spacing w:line="360" w:lineRule="auto"/>
        <w:ind w:left="900" w:hanging="900"/>
        <w:jc w:val="both"/>
        <w:rPr>
          <w:b w:val="0"/>
          <w:bCs w:val="0"/>
          <w:sz w:val="28"/>
          <w:szCs w:val="28"/>
        </w:rPr>
      </w:pPr>
      <w:r w:rsidRPr="003D25DA">
        <w:rPr>
          <w:b w:val="0"/>
          <w:bCs w:val="0"/>
          <w:sz w:val="28"/>
          <w:szCs w:val="28"/>
        </w:rPr>
        <w:t>Зазірний І.М. Хірургічне лікування остеоартрозу колінного суглоба: Монографія. К.: Навч. книга, 2005. – 192 с.</w:t>
      </w:r>
    </w:p>
    <w:p w:rsidR="003D25DA" w:rsidRPr="003D25DA" w:rsidRDefault="003D25DA" w:rsidP="00404229">
      <w:pPr>
        <w:pStyle w:val="2"/>
        <w:numPr>
          <w:ilvl w:val="0"/>
          <w:numId w:val="18"/>
        </w:numPr>
        <w:tabs>
          <w:tab w:val="num" w:pos="900"/>
        </w:tabs>
        <w:ind w:left="900" w:hanging="900"/>
        <w:rPr>
          <w:szCs w:val="28"/>
        </w:rPr>
      </w:pPr>
      <w:r w:rsidRPr="003D25DA">
        <w:rPr>
          <w:szCs w:val="28"/>
        </w:rPr>
        <w:t>Коваленко В.Н. Ревматологическая служба в Украине // Doctor, 2002. – № 1. – С. 7-10.</w:t>
      </w:r>
    </w:p>
    <w:p w:rsidR="003D25DA" w:rsidRPr="003D25DA" w:rsidRDefault="003D25DA" w:rsidP="00404229">
      <w:pPr>
        <w:pStyle w:val="3"/>
        <w:numPr>
          <w:ilvl w:val="0"/>
          <w:numId w:val="18"/>
        </w:numPr>
        <w:tabs>
          <w:tab w:val="num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D25DA">
        <w:rPr>
          <w:rFonts w:ascii="Times New Roman" w:hAnsi="Times New Roman" w:cs="Times New Roman"/>
          <w:sz w:val="28"/>
          <w:szCs w:val="28"/>
        </w:rPr>
        <w:t>Коваленко В.Н., Борткевич О.П. Остеоартроз. Практическое руководство. – К.: Морион, 2003. – 448 с.</w:t>
      </w:r>
    </w:p>
    <w:p w:rsidR="003D25DA" w:rsidRPr="003D25DA" w:rsidRDefault="003D25DA" w:rsidP="0040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25DA" w:rsidRPr="003D25DA" w:rsidSect="00666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3C"/>
    <w:multiLevelType w:val="hybridMultilevel"/>
    <w:tmpl w:val="1B68B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292969"/>
    <w:multiLevelType w:val="hybridMultilevel"/>
    <w:tmpl w:val="CD945D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22640A7B"/>
    <w:multiLevelType w:val="hybridMultilevel"/>
    <w:tmpl w:val="86AA92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00B9"/>
    <w:multiLevelType w:val="hybridMultilevel"/>
    <w:tmpl w:val="DB2CE5F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092DA8"/>
    <w:multiLevelType w:val="hybridMultilevel"/>
    <w:tmpl w:val="93106C6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464AD8"/>
    <w:multiLevelType w:val="hybridMultilevel"/>
    <w:tmpl w:val="FD76552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B623A5"/>
    <w:multiLevelType w:val="hybridMultilevel"/>
    <w:tmpl w:val="E12AC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C13F2">
      <w:start w:val="197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625C1"/>
    <w:multiLevelType w:val="hybridMultilevel"/>
    <w:tmpl w:val="346C78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C9F256B"/>
    <w:multiLevelType w:val="hybridMultilevel"/>
    <w:tmpl w:val="5E3E01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EBA6BB0"/>
    <w:multiLevelType w:val="hybridMultilevel"/>
    <w:tmpl w:val="26620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F3B76"/>
    <w:multiLevelType w:val="hybridMultilevel"/>
    <w:tmpl w:val="965A93A8"/>
    <w:lvl w:ilvl="0" w:tplc="04220013">
      <w:start w:val="1"/>
      <w:numFmt w:val="upperRoman"/>
      <w:lvlText w:val="%1."/>
      <w:lvlJc w:val="righ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B6522A"/>
    <w:multiLevelType w:val="hybridMultilevel"/>
    <w:tmpl w:val="C51A3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005DB6"/>
    <w:multiLevelType w:val="hybridMultilevel"/>
    <w:tmpl w:val="9ADEB8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B2E4834"/>
    <w:multiLevelType w:val="hybridMultilevel"/>
    <w:tmpl w:val="B3D0C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2282B"/>
    <w:multiLevelType w:val="hybridMultilevel"/>
    <w:tmpl w:val="6F36FB46"/>
    <w:lvl w:ilvl="0" w:tplc="0422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63D1138B"/>
    <w:multiLevelType w:val="hybridMultilevel"/>
    <w:tmpl w:val="CB8A1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EB4684"/>
    <w:multiLevelType w:val="hybridMultilevel"/>
    <w:tmpl w:val="1466E9D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5104E0"/>
    <w:multiLevelType w:val="hybridMultilevel"/>
    <w:tmpl w:val="339A1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688">
      <w:start w:val="22"/>
      <w:numFmt w:val="bullet"/>
      <w:lvlText w:val="–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4F6EC6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922B3"/>
    <w:multiLevelType w:val="hybridMultilevel"/>
    <w:tmpl w:val="A4FE1B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322A3B"/>
    <w:multiLevelType w:val="hybridMultilevel"/>
    <w:tmpl w:val="C1ECFD4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116D73"/>
    <w:multiLevelType w:val="hybridMultilevel"/>
    <w:tmpl w:val="47DEA7FC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B8145E8"/>
    <w:multiLevelType w:val="hybridMultilevel"/>
    <w:tmpl w:val="40CC3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6"/>
  </w:num>
  <w:num w:numId="5">
    <w:abstractNumId w:val="18"/>
  </w:num>
  <w:num w:numId="6">
    <w:abstractNumId w:val="10"/>
  </w:num>
  <w:num w:numId="7">
    <w:abstractNumId w:val="21"/>
  </w:num>
  <w:num w:numId="8">
    <w:abstractNumId w:val="4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C"/>
    <w:rsid w:val="00000284"/>
    <w:rsid w:val="0000067D"/>
    <w:rsid w:val="00001F57"/>
    <w:rsid w:val="00002951"/>
    <w:rsid w:val="00002C98"/>
    <w:rsid w:val="000037DC"/>
    <w:rsid w:val="00003D8F"/>
    <w:rsid w:val="00003FC7"/>
    <w:rsid w:val="0000411E"/>
    <w:rsid w:val="000045D4"/>
    <w:rsid w:val="000049C5"/>
    <w:rsid w:val="000049CF"/>
    <w:rsid w:val="0000507D"/>
    <w:rsid w:val="0000524C"/>
    <w:rsid w:val="00006101"/>
    <w:rsid w:val="0000624E"/>
    <w:rsid w:val="000069B1"/>
    <w:rsid w:val="00007A47"/>
    <w:rsid w:val="00007BC3"/>
    <w:rsid w:val="0001084D"/>
    <w:rsid w:val="00010B75"/>
    <w:rsid w:val="0001351F"/>
    <w:rsid w:val="00013B9C"/>
    <w:rsid w:val="000140A5"/>
    <w:rsid w:val="00016A4D"/>
    <w:rsid w:val="00016AC1"/>
    <w:rsid w:val="00016C5A"/>
    <w:rsid w:val="00017BFB"/>
    <w:rsid w:val="000201B3"/>
    <w:rsid w:val="00020497"/>
    <w:rsid w:val="00020A63"/>
    <w:rsid w:val="00020EF7"/>
    <w:rsid w:val="000211E8"/>
    <w:rsid w:val="00021497"/>
    <w:rsid w:val="000218FA"/>
    <w:rsid w:val="000236FB"/>
    <w:rsid w:val="000238E6"/>
    <w:rsid w:val="000249A4"/>
    <w:rsid w:val="000253CE"/>
    <w:rsid w:val="00026296"/>
    <w:rsid w:val="0002652D"/>
    <w:rsid w:val="00027BD0"/>
    <w:rsid w:val="0003025F"/>
    <w:rsid w:val="00030E29"/>
    <w:rsid w:val="00031084"/>
    <w:rsid w:val="000310D6"/>
    <w:rsid w:val="0003168B"/>
    <w:rsid w:val="0003221E"/>
    <w:rsid w:val="00032534"/>
    <w:rsid w:val="000328D8"/>
    <w:rsid w:val="00032CCE"/>
    <w:rsid w:val="00032FA4"/>
    <w:rsid w:val="00033823"/>
    <w:rsid w:val="00033A92"/>
    <w:rsid w:val="00033BCF"/>
    <w:rsid w:val="000352D7"/>
    <w:rsid w:val="00036063"/>
    <w:rsid w:val="0003656E"/>
    <w:rsid w:val="00036639"/>
    <w:rsid w:val="00036834"/>
    <w:rsid w:val="00037845"/>
    <w:rsid w:val="0004037A"/>
    <w:rsid w:val="00040B4B"/>
    <w:rsid w:val="00041D1F"/>
    <w:rsid w:val="000425F9"/>
    <w:rsid w:val="0004265C"/>
    <w:rsid w:val="0004298F"/>
    <w:rsid w:val="000438E1"/>
    <w:rsid w:val="00044877"/>
    <w:rsid w:val="00044A83"/>
    <w:rsid w:val="00045E02"/>
    <w:rsid w:val="00045E54"/>
    <w:rsid w:val="00045E8E"/>
    <w:rsid w:val="00046A0B"/>
    <w:rsid w:val="00050FB8"/>
    <w:rsid w:val="00053195"/>
    <w:rsid w:val="00053A93"/>
    <w:rsid w:val="00053B64"/>
    <w:rsid w:val="00053BD9"/>
    <w:rsid w:val="00053C66"/>
    <w:rsid w:val="000546F2"/>
    <w:rsid w:val="000564B0"/>
    <w:rsid w:val="00057079"/>
    <w:rsid w:val="00057A2F"/>
    <w:rsid w:val="00060DBA"/>
    <w:rsid w:val="00061508"/>
    <w:rsid w:val="0006359F"/>
    <w:rsid w:val="00063C43"/>
    <w:rsid w:val="00063D11"/>
    <w:rsid w:val="00064EFE"/>
    <w:rsid w:val="000656C8"/>
    <w:rsid w:val="000656E7"/>
    <w:rsid w:val="000661AD"/>
    <w:rsid w:val="000662DC"/>
    <w:rsid w:val="000667AD"/>
    <w:rsid w:val="0006696B"/>
    <w:rsid w:val="0006791C"/>
    <w:rsid w:val="00071077"/>
    <w:rsid w:val="0007109D"/>
    <w:rsid w:val="00071836"/>
    <w:rsid w:val="000718D4"/>
    <w:rsid w:val="00071B2D"/>
    <w:rsid w:val="000723E4"/>
    <w:rsid w:val="000729BA"/>
    <w:rsid w:val="00072E70"/>
    <w:rsid w:val="00073388"/>
    <w:rsid w:val="000744A4"/>
    <w:rsid w:val="00075287"/>
    <w:rsid w:val="00075814"/>
    <w:rsid w:val="00075F2C"/>
    <w:rsid w:val="000761A3"/>
    <w:rsid w:val="00076D52"/>
    <w:rsid w:val="0008097B"/>
    <w:rsid w:val="000809F8"/>
    <w:rsid w:val="00081719"/>
    <w:rsid w:val="00081752"/>
    <w:rsid w:val="00082972"/>
    <w:rsid w:val="000831F5"/>
    <w:rsid w:val="00084399"/>
    <w:rsid w:val="00084822"/>
    <w:rsid w:val="00084C02"/>
    <w:rsid w:val="00084C70"/>
    <w:rsid w:val="000855E9"/>
    <w:rsid w:val="000856E8"/>
    <w:rsid w:val="00086FE8"/>
    <w:rsid w:val="0008785B"/>
    <w:rsid w:val="000905DF"/>
    <w:rsid w:val="0009081B"/>
    <w:rsid w:val="00091377"/>
    <w:rsid w:val="00091697"/>
    <w:rsid w:val="000918E0"/>
    <w:rsid w:val="00092321"/>
    <w:rsid w:val="0009276B"/>
    <w:rsid w:val="000930C6"/>
    <w:rsid w:val="000938F5"/>
    <w:rsid w:val="00094CD6"/>
    <w:rsid w:val="00097DBD"/>
    <w:rsid w:val="000A0AD6"/>
    <w:rsid w:val="000A0C4D"/>
    <w:rsid w:val="000A25BD"/>
    <w:rsid w:val="000A2A06"/>
    <w:rsid w:val="000A2D34"/>
    <w:rsid w:val="000A31D7"/>
    <w:rsid w:val="000A3656"/>
    <w:rsid w:val="000A3A19"/>
    <w:rsid w:val="000A41DD"/>
    <w:rsid w:val="000A4D57"/>
    <w:rsid w:val="000A5229"/>
    <w:rsid w:val="000A54D9"/>
    <w:rsid w:val="000A5D1F"/>
    <w:rsid w:val="000A7B69"/>
    <w:rsid w:val="000A7D37"/>
    <w:rsid w:val="000B09A7"/>
    <w:rsid w:val="000B221E"/>
    <w:rsid w:val="000B2413"/>
    <w:rsid w:val="000B28C7"/>
    <w:rsid w:val="000B3F96"/>
    <w:rsid w:val="000B55A8"/>
    <w:rsid w:val="000B5704"/>
    <w:rsid w:val="000B5B20"/>
    <w:rsid w:val="000B5F3F"/>
    <w:rsid w:val="000B60C5"/>
    <w:rsid w:val="000B616E"/>
    <w:rsid w:val="000B6300"/>
    <w:rsid w:val="000B6CCD"/>
    <w:rsid w:val="000B70BB"/>
    <w:rsid w:val="000B7382"/>
    <w:rsid w:val="000B7ECD"/>
    <w:rsid w:val="000C077C"/>
    <w:rsid w:val="000C21E7"/>
    <w:rsid w:val="000C26FB"/>
    <w:rsid w:val="000C2CD5"/>
    <w:rsid w:val="000C3E54"/>
    <w:rsid w:val="000C4229"/>
    <w:rsid w:val="000C64C3"/>
    <w:rsid w:val="000C6A23"/>
    <w:rsid w:val="000D123E"/>
    <w:rsid w:val="000D3121"/>
    <w:rsid w:val="000D3BA7"/>
    <w:rsid w:val="000D3D84"/>
    <w:rsid w:val="000D4218"/>
    <w:rsid w:val="000D73A6"/>
    <w:rsid w:val="000D758B"/>
    <w:rsid w:val="000E05E4"/>
    <w:rsid w:val="000E0F88"/>
    <w:rsid w:val="000E1357"/>
    <w:rsid w:val="000E2DC8"/>
    <w:rsid w:val="000E30A4"/>
    <w:rsid w:val="000E3125"/>
    <w:rsid w:val="000E39D0"/>
    <w:rsid w:val="000E4B33"/>
    <w:rsid w:val="000E5763"/>
    <w:rsid w:val="000E5F69"/>
    <w:rsid w:val="000E7876"/>
    <w:rsid w:val="000E7C1E"/>
    <w:rsid w:val="000F01A9"/>
    <w:rsid w:val="000F08ED"/>
    <w:rsid w:val="000F163A"/>
    <w:rsid w:val="000F1748"/>
    <w:rsid w:val="000F1755"/>
    <w:rsid w:val="000F25F9"/>
    <w:rsid w:val="000F2B18"/>
    <w:rsid w:val="000F2ED2"/>
    <w:rsid w:val="000F330A"/>
    <w:rsid w:val="000F3513"/>
    <w:rsid w:val="000F4058"/>
    <w:rsid w:val="000F4722"/>
    <w:rsid w:val="000F482A"/>
    <w:rsid w:val="000F542E"/>
    <w:rsid w:val="000F72A9"/>
    <w:rsid w:val="0010060A"/>
    <w:rsid w:val="001007B1"/>
    <w:rsid w:val="00100CB3"/>
    <w:rsid w:val="00101D8E"/>
    <w:rsid w:val="00105168"/>
    <w:rsid w:val="00105B36"/>
    <w:rsid w:val="001065CE"/>
    <w:rsid w:val="0010675D"/>
    <w:rsid w:val="00107360"/>
    <w:rsid w:val="00107855"/>
    <w:rsid w:val="00112172"/>
    <w:rsid w:val="00112AAD"/>
    <w:rsid w:val="00112B8A"/>
    <w:rsid w:val="00113A0E"/>
    <w:rsid w:val="001145F3"/>
    <w:rsid w:val="00115D73"/>
    <w:rsid w:val="0011638B"/>
    <w:rsid w:val="001163A7"/>
    <w:rsid w:val="001177EA"/>
    <w:rsid w:val="00120592"/>
    <w:rsid w:val="00121A53"/>
    <w:rsid w:val="001237AD"/>
    <w:rsid w:val="00125B35"/>
    <w:rsid w:val="00126E04"/>
    <w:rsid w:val="001303C1"/>
    <w:rsid w:val="00130885"/>
    <w:rsid w:val="00133721"/>
    <w:rsid w:val="00134B2B"/>
    <w:rsid w:val="0013518B"/>
    <w:rsid w:val="0013597E"/>
    <w:rsid w:val="00135C78"/>
    <w:rsid w:val="00135DB9"/>
    <w:rsid w:val="00135DDC"/>
    <w:rsid w:val="00135F85"/>
    <w:rsid w:val="00140422"/>
    <w:rsid w:val="001404B9"/>
    <w:rsid w:val="00140EEA"/>
    <w:rsid w:val="00140F3C"/>
    <w:rsid w:val="00141408"/>
    <w:rsid w:val="00141E50"/>
    <w:rsid w:val="00142E52"/>
    <w:rsid w:val="001435AC"/>
    <w:rsid w:val="00143FE4"/>
    <w:rsid w:val="001443FA"/>
    <w:rsid w:val="00144726"/>
    <w:rsid w:val="00144BB8"/>
    <w:rsid w:val="0014596C"/>
    <w:rsid w:val="00145AC4"/>
    <w:rsid w:val="0014612E"/>
    <w:rsid w:val="0014672C"/>
    <w:rsid w:val="00151557"/>
    <w:rsid w:val="001519DD"/>
    <w:rsid w:val="00151C6E"/>
    <w:rsid w:val="00152782"/>
    <w:rsid w:val="0015303D"/>
    <w:rsid w:val="001534AD"/>
    <w:rsid w:val="00153632"/>
    <w:rsid w:val="001544CA"/>
    <w:rsid w:val="00154B2F"/>
    <w:rsid w:val="00154F7C"/>
    <w:rsid w:val="001579EB"/>
    <w:rsid w:val="00160D49"/>
    <w:rsid w:val="00160E22"/>
    <w:rsid w:val="00161BD4"/>
    <w:rsid w:val="00162B57"/>
    <w:rsid w:val="00163E3B"/>
    <w:rsid w:val="00164683"/>
    <w:rsid w:val="00164E03"/>
    <w:rsid w:val="00166367"/>
    <w:rsid w:val="00167000"/>
    <w:rsid w:val="00167957"/>
    <w:rsid w:val="00167AB5"/>
    <w:rsid w:val="00167CF5"/>
    <w:rsid w:val="00167DF2"/>
    <w:rsid w:val="00170E02"/>
    <w:rsid w:val="00170E47"/>
    <w:rsid w:val="00171030"/>
    <w:rsid w:val="00171652"/>
    <w:rsid w:val="00172031"/>
    <w:rsid w:val="00175527"/>
    <w:rsid w:val="001757FE"/>
    <w:rsid w:val="00175888"/>
    <w:rsid w:val="00175B02"/>
    <w:rsid w:val="00175D1A"/>
    <w:rsid w:val="001763CC"/>
    <w:rsid w:val="001774DE"/>
    <w:rsid w:val="00181C08"/>
    <w:rsid w:val="00182159"/>
    <w:rsid w:val="001821C7"/>
    <w:rsid w:val="0018285E"/>
    <w:rsid w:val="00182D9A"/>
    <w:rsid w:val="00183378"/>
    <w:rsid w:val="00183613"/>
    <w:rsid w:val="00183DA1"/>
    <w:rsid w:val="00183E19"/>
    <w:rsid w:val="001842BC"/>
    <w:rsid w:val="00186045"/>
    <w:rsid w:val="00187AA5"/>
    <w:rsid w:val="00187C0F"/>
    <w:rsid w:val="001903D3"/>
    <w:rsid w:val="001922D1"/>
    <w:rsid w:val="00192AEA"/>
    <w:rsid w:val="0019325C"/>
    <w:rsid w:val="00193E15"/>
    <w:rsid w:val="00194C63"/>
    <w:rsid w:val="00194E28"/>
    <w:rsid w:val="00195251"/>
    <w:rsid w:val="00195623"/>
    <w:rsid w:val="00195B41"/>
    <w:rsid w:val="001965D1"/>
    <w:rsid w:val="001968A6"/>
    <w:rsid w:val="00196E08"/>
    <w:rsid w:val="00196FCA"/>
    <w:rsid w:val="001A05BF"/>
    <w:rsid w:val="001A09C2"/>
    <w:rsid w:val="001A2093"/>
    <w:rsid w:val="001A24A6"/>
    <w:rsid w:val="001A2580"/>
    <w:rsid w:val="001A2D1E"/>
    <w:rsid w:val="001A3057"/>
    <w:rsid w:val="001A6DBE"/>
    <w:rsid w:val="001A7D57"/>
    <w:rsid w:val="001B08BA"/>
    <w:rsid w:val="001B0C1D"/>
    <w:rsid w:val="001B1DEA"/>
    <w:rsid w:val="001B22D7"/>
    <w:rsid w:val="001B44FA"/>
    <w:rsid w:val="001B450E"/>
    <w:rsid w:val="001B5870"/>
    <w:rsid w:val="001B6443"/>
    <w:rsid w:val="001C08F6"/>
    <w:rsid w:val="001C0BB7"/>
    <w:rsid w:val="001C0E5B"/>
    <w:rsid w:val="001C0EFB"/>
    <w:rsid w:val="001C1BD8"/>
    <w:rsid w:val="001C2704"/>
    <w:rsid w:val="001C2D9C"/>
    <w:rsid w:val="001C358D"/>
    <w:rsid w:val="001C4777"/>
    <w:rsid w:val="001C5DAA"/>
    <w:rsid w:val="001C6B81"/>
    <w:rsid w:val="001D005D"/>
    <w:rsid w:val="001D0276"/>
    <w:rsid w:val="001D1236"/>
    <w:rsid w:val="001D28C7"/>
    <w:rsid w:val="001D2956"/>
    <w:rsid w:val="001D60EF"/>
    <w:rsid w:val="001E1CC8"/>
    <w:rsid w:val="001E1EDB"/>
    <w:rsid w:val="001E29C0"/>
    <w:rsid w:val="001E409E"/>
    <w:rsid w:val="001E4BF7"/>
    <w:rsid w:val="001E538D"/>
    <w:rsid w:val="001E5472"/>
    <w:rsid w:val="001E54E8"/>
    <w:rsid w:val="001E5D54"/>
    <w:rsid w:val="001E6603"/>
    <w:rsid w:val="001E676B"/>
    <w:rsid w:val="001F01FD"/>
    <w:rsid w:val="001F0C07"/>
    <w:rsid w:val="001F14B6"/>
    <w:rsid w:val="001F208E"/>
    <w:rsid w:val="001F2584"/>
    <w:rsid w:val="001F3EA6"/>
    <w:rsid w:val="001F448F"/>
    <w:rsid w:val="001F458C"/>
    <w:rsid w:val="001F5ED3"/>
    <w:rsid w:val="001F5F1B"/>
    <w:rsid w:val="001F72E2"/>
    <w:rsid w:val="001F765F"/>
    <w:rsid w:val="001F783D"/>
    <w:rsid w:val="002006AE"/>
    <w:rsid w:val="00200F0A"/>
    <w:rsid w:val="00202BD8"/>
    <w:rsid w:val="00202C7A"/>
    <w:rsid w:val="00202CDF"/>
    <w:rsid w:val="002038D5"/>
    <w:rsid w:val="00203A9E"/>
    <w:rsid w:val="00203C22"/>
    <w:rsid w:val="00203D38"/>
    <w:rsid w:val="00204622"/>
    <w:rsid w:val="00205E71"/>
    <w:rsid w:val="00210FDA"/>
    <w:rsid w:val="0021114E"/>
    <w:rsid w:val="0021115A"/>
    <w:rsid w:val="00211268"/>
    <w:rsid w:val="00212AA3"/>
    <w:rsid w:val="00212D8F"/>
    <w:rsid w:val="002146CD"/>
    <w:rsid w:val="00214F93"/>
    <w:rsid w:val="00215C3C"/>
    <w:rsid w:val="00216460"/>
    <w:rsid w:val="00216919"/>
    <w:rsid w:val="00216D07"/>
    <w:rsid w:val="00216EC6"/>
    <w:rsid w:val="002173A0"/>
    <w:rsid w:val="00217771"/>
    <w:rsid w:val="0021792F"/>
    <w:rsid w:val="00217CC0"/>
    <w:rsid w:val="00220202"/>
    <w:rsid w:val="002205A2"/>
    <w:rsid w:val="00220A66"/>
    <w:rsid w:val="002236FC"/>
    <w:rsid w:val="00223F58"/>
    <w:rsid w:val="00225005"/>
    <w:rsid w:val="00225088"/>
    <w:rsid w:val="002261EE"/>
    <w:rsid w:val="00226D15"/>
    <w:rsid w:val="00227D28"/>
    <w:rsid w:val="00227F4E"/>
    <w:rsid w:val="00230351"/>
    <w:rsid w:val="002328A6"/>
    <w:rsid w:val="002337F7"/>
    <w:rsid w:val="00234DD1"/>
    <w:rsid w:val="002361DB"/>
    <w:rsid w:val="002366BE"/>
    <w:rsid w:val="00236BF0"/>
    <w:rsid w:val="00237A6D"/>
    <w:rsid w:val="00242450"/>
    <w:rsid w:val="00243AB2"/>
    <w:rsid w:val="002442A9"/>
    <w:rsid w:val="00244FCF"/>
    <w:rsid w:val="002451E2"/>
    <w:rsid w:val="002458B8"/>
    <w:rsid w:val="00245923"/>
    <w:rsid w:val="00245A6F"/>
    <w:rsid w:val="00245C21"/>
    <w:rsid w:val="00245F2F"/>
    <w:rsid w:val="00245F64"/>
    <w:rsid w:val="00250E8A"/>
    <w:rsid w:val="002517E0"/>
    <w:rsid w:val="00251971"/>
    <w:rsid w:val="00253BDD"/>
    <w:rsid w:val="00254F9A"/>
    <w:rsid w:val="00255D12"/>
    <w:rsid w:val="002566A9"/>
    <w:rsid w:val="0025694A"/>
    <w:rsid w:val="00256D19"/>
    <w:rsid w:val="00256F18"/>
    <w:rsid w:val="0025761B"/>
    <w:rsid w:val="00260BAC"/>
    <w:rsid w:val="00261D5A"/>
    <w:rsid w:val="00262C46"/>
    <w:rsid w:val="00263221"/>
    <w:rsid w:val="0026349C"/>
    <w:rsid w:val="00263705"/>
    <w:rsid w:val="002640A9"/>
    <w:rsid w:val="0026414C"/>
    <w:rsid w:val="00265145"/>
    <w:rsid w:val="002652F8"/>
    <w:rsid w:val="0026696E"/>
    <w:rsid w:val="00267DBA"/>
    <w:rsid w:val="002711EF"/>
    <w:rsid w:val="00272DFB"/>
    <w:rsid w:val="00272E03"/>
    <w:rsid w:val="00273341"/>
    <w:rsid w:val="002735F7"/>
    <w:rsid w:val="0027388C"/>
    <w:rsid w:val="00273D5F"/>
    <w:rsid w:val="00273DB6"/>
    <w:rsid w:val="00274B52"/>
    <w:rsid w:val="00274CB1"/>
    <w:rsid w:val="00275123"/>
    <w:rsid w:val="00275B17"/>
    <w:rsid w:val="00275BEC"/>
    <w:rsid w:val="00276474"/>
    <w:rsid w:val="002765EB"/>
    <w:rsid w:val="00276FE5"/>
    <w:rsid w:val="0028065A"/>
    <w:rsid w:val="0028067E"/>
    <w:rsid w:val="00281399"/>
    <w:rsid w:val="00281411"/>
    <w:rsid w:val="00283585"/>
    <w:rsid w:val="0028494F"/>
    <w:rsid w:val="00285CC1"/>
    <w:rsid w:val="00285E8D"/>
    <w:rsid w:val="00286DB3"/>
    <w:rsid w:val="0028701F"/>
    <w:rsid w:val="002912CE"/>
    <w:rsid w:val="00291806"/>
    <w:rsid w:val="00292E1D"/>
    <w:rsid w:val="00293134"/>
    <w:rsid w:val="0029330C"/>
    <w:rsid w:val="00293606"/>
    <w:rsid w:val="00293AFF"/>
    <w:rsid w:val="00294290"/>
    <w:rsid w:val="00294B92"/>
    <w:rsid w:val="00295779"/>
    <w:rsid w:val="0029599A"/>
    <w:rsid w:val="002963CA"/>
    <w:rsid w:val="00296E38"/>
    <w:rsid w:val="0029738B"/>
    <w:rsid w:val="002973B1"/>
    <w:rsid w:val="00297ABF"/>
    <w:rsid w:val="00297D53"/>
    <w:rsid w:val="00297FE5"/>
    <w:rsid w:val="002A025C"/>
    <w:rsid w:val="002A0954"/>
    <w:rsid w:val="002A0B6B"/>
    <w:rsid w:val="002A0C1B"/>
    <w:rsid w:val="002A0FC0"/>
    <w:rsid w:val="002A1DB7"/>
    <w:rsid w:val="002A2369"/>
    <w:rsid w:val="002A3CFF"/>
    <w:rsid w:val="002A49DE"/>
    <w:rsid w:val="002A4B5C"/>
    <w:rsid w:val="002A4F4A"/>
    <w:rsid w:val="002A555A"/>
    <w:rsid w:val="002A5644"/>
    <w:rsid w:val="002A61F3"/>
    <w:rsid w:val="002A6765"/>
    <w:rsid w:val="002A6E10"/>
    <w:rsid w:val="002B1B3D"/>
    <w:rsid w:val="002B1D12"/>
    <w:rsid w:val="002B27CB"/>
    <w:rsid w:val="002B2D77"/>
    <w:rsid w:val="002B3F92"/>
    <w:rsid w:val="002B4DBE"/>
    <w:rsid w:val="002B4E60"/>
    <w:rsid w:val="002B5457"/>
    <w:rsid w:val="002B59FB"/>
    <w:rsid w:val="002B772B"/>
    <w:rsid w:val="002B77EF"/>
    <w:rsid w:val="002B7B11"/>
    <w:rsid w:val="002C088E"/>
    <w:rsid w:val="002C2817"/>
    <w:rsid w:val="002C2A12"/>
    <w:rsid w:val="002C2FC8"/>
    <w:rsid w:val="002C2FDC"/>
    <w:rsid w:val="002C3A10"/>
    <w:rsid w:val="002C4060"/>
    <w:rsid w:val="002C5469"/>
    <w:rsid w:val="002C553B"/>
    <w:rsid w:val="002C5C64"/>
    <w:rsid w:val="002C7758"/>
    <w:rsid w:val="002C792B"/>
    <w:rsid w:val="002D065B"/>
    <w:rsid w:val="002D1447"/>
    <w:rsid w:val="002D349D"/>
    <w:rsid w:val="002D5D99"/>
    <w:rsid w:val="002D7084"/>
    <w:rsid w:val="002D71E5"/>
    <w:rsid w:val="002D7355"/>
    <w:rsid w:val="002D73B5"/>
    <w:rsid w:val="002D742E"/>
    <w:rsid w:val="002D7A4B"/>
    <w:rsid w:val="002D7BE2"/>
    <w:rsid w:val="002E0CF8"/>
    <w:rsid w:val="002E128F"/>
    <w:rsid w:val="002E35F0"/>
    <w:rsid w:val="002E3A8C"/>
    <w:rsid w:val="002E55AA"/>
    <w:rsid w:val="002E70A0"/>
    <w:rsid w:val="002E7530"/>
    <w:rsid w:val="002E7CD4"/>
    <w:rsid w:val="002F0509"/>
    <w:rsid w:val="002F098A"/>
    <w:rsid w:val="002F0B37"/>
    <w:rsid w:val="002F1782"/>
    <w:rsid w:val="002F2C70"/>
    <w:rsid w:val="002F4166"/>
    <w:rsid w:val="002F5595"/>
    <w:rsid w:val="002F5617"/>
    <w:rsid w:val="002F7991"/>
    <w:rsid w:val="002F7EAB"/>
    <w:rsid w:val="002F7FBA"/>
    <w:rsid w:val="00300234"/>
    <w:rsid w:val="00300681"/>
    <w:rsid w:val="003008E2"/>
    <w:rsid w:val="00302461"/>
    <w:rsid w:val="00302B09"/>
    <w:rsid w:val="003034E1"/>
    <w:rsid w:val="00304157"/>
    <w:rsid w:val="003050EA"/>
    <w:rsid w:val="00310088"/>
    <w:rsid w:val="0031089A"/>
    <w:rsid w:val="00310B27"/>
    <w:rsid w:val="00310D4A"/>
    <w:rsid w:val="003111BC"/>
    <w:rsid w:val="00313227"/>
    <w:rsid w:val="0031400F"/>
    <w:rsid w:val="00314190"/>
    <w:rsid w:val="00314757"/>
    <w:rsid w:val="003155CB"/>
    <w:rsid w:val="00315C28"/>
    <w:rsid w:val="00316B00"/>
    <w:rsid w:val="003206A5"/>
    <w:rsid w:val="00320FC0"/>
    <w:rsid w:val="00321A7E"/>
    <w:rsid w:val="00321E31"/>
    <w:rsid w:val="003224ED"/>
    <w:rsid w:val="00322A1F"/>
    <w:rsid w:val="00322DE8"/>
    <w:rsid w:val="00323063"/>
    <w:rsid w:val="00323808"/>
    <w:rsid w:val="0032493C"/>
    <w:rsid w:val="00325143"/>
    <w:rsid w:val="00326C73"/>
    <w:rsid w:val="00326D1B"/>
    <w:rsid w:val="0032794F"/>
    <w:rsid w:val="00330012"/>
    <w:rsid w:val="00330783"/>
    <w:rsid w:val="003312E5"/>
    <w:rsid w:val="00332607"/>
    <w:rsid w:val="00333465"/>
    <w:rsid w:val="003336A8"/>
    <w:rsid w:val="00333DA6"/>
    <w:rsid w:val="00334824"/>
    <w:rsid w:val="00334DE9"/>
    <w:rsid w:val="003351A8"/>
    <w:rsid w:val="00335228"/>
    <w:rsid w:val="00335892"/>
    <w:rsid w:val="00335B91"/>
    <w:rsid w:val="00336061"/>
    <w:rsid w:val="0033619E"/>
    <w:rsid w:val="00337864"/>
    <w:rsid w:val="00340140"/>
    <w:rsid w:val="0034164A"/>
    <w:rsid w:val="00342175"/>
    <w:rsid w:val="00342EB6"/>
    <w:rsid w:val="00345518"/>
    <w:rsid w:val="00345BCE"/>
    <w:rsid w:val="00350D9F"/>
    <w:rsid w:val="00351475"/>
    <w:rsid w:val="00351602"/>
    <w:rsid w:val="00351B09"/>
    <w:rsid w:val="00351BC8"/>
    <w:rsid w:val="00351CDB"/>
    <w:rsid w:val="00352CCE"/>
    <w:rsid w:val="003533F0"/>
    <w:rsid w:val="00354623"/>
    <w:rsid w:val="003570E2"/>
    <w:rsid w:val="003577F4"/>
    <w:rsid w:val="00360095"/>
    <w:rsid w:val="00360294"/>
    <w:rsid w:val="00361002"/>
    <w:rsid w:val="0036155B"/>
    <w:rsid w:val="003657C7"/>
    <w:rsid w:val="003666DF"/>
    <w:rsid w:val="00366C95"/>
    <w:rsid w:val="00370CD8"/>
    <w:rsid w:val="00372D87"/>
    <w:rsid w:val="00372ED5"/>
    <w:rsid w:val="00373594"/>
    <w:rsid w:val="003735BE"/>
    <w:rsid w:val="00373612"/>
    <w:rsid w:val="00373C53"/>
    <w:rsid w:val="00373FE7"/>
    <w:rsid w:val="003743ED"/>
    <w:rsid w:val="003749E6"/>
    <w:rsid w:val="00374B3B"/>
    <w:rsid w:val="003752DF"/>
    <w:rsid w:val="0037575C"/>
    <w:rsid w:val="0037628F"/>
    <w:rsid w:val="0037758D"/>
    <w:rsid w:val="003775C1"/>
    <w:rsid w:val="00380AF3"/>
    <w:rsid w:val="00380B1E"/>
    <w:rsid w:val="00381336"/>
    <w:rsid w:val="00381450"/>
    <w:rsid w:val="00381A06"/>
    <w:rsid w:val="00381C3D"/>
    <w:rsid w:val="00383D8A"/>
    <w:rsid w:val="003865B2"/>
    <w:rsid w:val="00386FD7"/>
    <w:rsid w:val="00387703"/>
    <w:rsid w:val="003877D9"/>
    <w:rsid w:val="003905A1"/>
    <w:rsid w:val="00392BAA"/>
    <w:rsid w:val="00395279"/>
    <w:rsid w:val="003964B0"/>
    <w:rsid w:val="00397112"/>
    <w:rsid w:val="003A072A"/>
    <w:rsid w:val="003A1220"/>
    <w:rsid w:val="003A1857"/>
    <w:rsid w:val="003A1865"/>
    <w:rsid w:val="003A1FCC"/>
    <w:rsid w:val="003A2A6F"/>
    <w:rsid w:val="003A317B"/>
    <w:rsid w:val="003A5492"/>
    <w:rsid w:val="003A5B63"/>
    <w:rsid w:val="003A6D04"/>
    <w:rsid w:val="003A72A7"/>
    <w:rsid w:val="003A7896"/>
    <w:rsid w:val="003A7914"/>
    <w:rsid w:val="003A7E42"/>
    <w:rsid w:val="003A7FE2"/>
    <w:rsid w:val="003B08F2"/>
    <w:rsid w:val="003B0B18"/>
    <w:rsid w:val="003B0DA6"/>
    <w:rsid w:val="003B2603"/>
    <w:rsid w:val="003B3455"/>
    <w:rsid w:val="003B4957"/>
    <w:rsid w:val="003B4E93"/>
    <w:rsid w:val="003B4F78"/>
    <w:rsid w:val="003B68B6"/>
    <w:rsid w:val="003B6963"/>
    <w:rsid w:val="003B70F8"/>
    <w:rsid w:val="003B7B50"/>
    <w:rsid w:val="003C0218"/>
    <w:rsid w:val="003C0B23"/>
    <w:rsid w:val="003C1F99"/>
    <w:rsid w:val="003C280D"/>
    <w:rsid w:val="003C29A6"/>
    <w:rsid w:val="003C44CD"/>
    <w:rsid w:val="003C47C7"/>
    <w:rsid w:val="003C4990"/>
    <w:rsid w:val="003C57A5"/>
    <w:rsid w:val="003C62B7"/>
    <w:rsid w:val="003C6700"/>
    <w:rsid w:val="003C6D36"/>
    <w:rsid w:val="003C7BAA"/>
    <w:rsid w:val="003D1689"/>
    <w:rsid w:val="003D1825"/>
    <w:rsid w:val="003D1933"/>
    <w:rsid w:val="003D1F26"/>
    <w:rsid w:val="003D25DA"/>
    <w:rsid w:val="003D31A9"/>
    <w:rsid w:val="003D38A2"/>
    <w:rsid w:val="003D3E7E"/>
    <w:rsid w:val="003D47D6"/>
    <w:rsid w:val="003D4AB8"/>
    <w:rsid w:val="003D5210"/>
    <w:rsid w:val="003D61CB"/>
    <w:rsid w:val="003D6984"/>
    <w:rsid w:val="003D7A74"/>
    <w:rsid w:val="003D7EE0"/>
    <w:rsid w:val="003E0A57"/>
    <w:rsid w:val="003E186E"/>
    <w:rsid w:val="003E2665"/>
    <w:rsid w:val="003E3917"/>
    <w:rsid w:val="003E3DA8"/>
    <w:rsid w:val="003E4200"/>
    <w:rsid w:val="003E46CA"/>
    <w:rsid w:val="003E58F9"/>
    <w:rsid w:val="003E607F"/>
    <w:rsid w:val="003E60DA"/>
    <w:rsid w:val="003E729D"/>
    <w:rsid w:val="003E7593"/>
    <w:rsid w:val="003F151F"/>
    <w:rsid w:val="003F19BB"/>
    <w:rsid w:val="003F1DC1"/>
    <w:rsid w:val="003F24FD"/>
    <w:rsid w:val="003F2CAE"/>
    <w:rsid w:val="003F2DD1"/>
    <w:rsid w:val="003F2F03"/>
    <w:rsid w:val="003F3B47"/>
    <w:rsid w:val="003F3DCF"/>
    <w:rsid w:val="003F41F4"/>
    <w:rsid w:val="003F4268"/>
    <w:rsid w:val="003F43C3"/>
    <w:rsid w:val="00401DFE"/>
    <w:rsid w:val="00402275"/>
    <w:rsid w:val="004028F5"/>
    <w:rsid w:val="00404229"/>
    <w:rsid w:val="00404F0B"/>
    <w:rsid w:val="00404F4B"/>
    <w:rsid w:val="00405A0C"/>
    <w:rsid w:val="00406E36"/>
    <w:rsid w:val="00406EC0"/>
    <w:rsid w:val="004072D8"/>
    <w:rsid w:val="0041228B"/>
    <w:rsid w:val="00414469"/>
    <w:rsid w:val="0041499F"/>
    <w:rsid w:val="00414B1B"/>
    <w:rsid w:val="00414E92"/>
    <w:rsid w:val="00416BB9"/>
    <w:rsid w:val="00417677"/>
    <w:rsid w:val="00421336"/>
    <w:rsid w:val="00421D9D"/>
    <w:rsid w:val="004227DA"/>
    <w:rsid w:val="00422823"/>
    <w:rsid w:val="00423AFB"/>
    <w:rsid w:val="004243F2"/>
    <w:rsid w:val="004260C7"/>
    <w:rsid w:val="00426BB0"/>
    <w:rsid w:val="0042709C"/>
    <w:rsid w:val="004276A0"/>
    <w:rsid w:val="00427E97"/>
    <w:rsid w:val="0043001B"/>
    <w:rsid w:val="00431E54"/>
    <w:rsid w:val="004329C4"/>
    <w:rsid w:val="00432AE1"/>
    <w:rsid w:val="00433058"/>
    <w:rsid w:val="0043463C"/>
    <w:rsid w:val="00436696"/>
    <w:rsid w:val="00436935"/>
    <w:rsid w:val="00437F2D"/>
    <w:rsid w:val="00440CEE"/>
    <w:rsid w:val="004424C1"/>
    <w:rsid w:val="00442C2D"/>
    <w:rsid w:val="004447F1"/>
    <w:rsid w:val="00444E58"/>
    <w:rsid w:val="00446684"/>
    <w:rsid w:val="00446AF5"/>
    <w:rsid w:val="00450985"/>
    <w:rsid w:val="00450A1B"/>
    <w:rsid w:val="00450F0A"/>
    <w:rsid w:val="004524B6"/>
    <w:rsid w:val="00452F00"/>
    <w:rsid w:val="00453A91"/>
    <w:rsid w:val="00454DB4"/>
    <w:rsid w:val="00456167"/>
    <w:rsid w:val="004569D9"/>
    <w:rsid w:val="00456E5E"/>
    <w:rsid w:val="00457E40"/>
    <w:rsid w:val="004600F5"/>
    <w:rsid w:val="004607A9"/>
    <w:rsid w:val="00460A10"/>
    <w:rsid w:val="00460B2F"/>
    <w:rsid w:val="00461630"/>
    <w:rsid w:val="00462E8B"/>
    <w:rsid w:val="00463171"/>
    <w:rsid w:val="00463D31"/>
    <w:rsid w:val="00463D8C"/>
    <w:rsid w:val="00464AD2"/>
    <w:rsid w:val="00464D76"/>
    <w:rsid w:val="004662B9"/>
    <w:rsid w:val="0046655B"/>
    <w:rsid w:val="00467986"/>
    <w:rsid w:val="00470532"/>
    <w:rsid w:val="0047123B"/>
    <w:rsid w:val="00472BF3"/>
    <w:rsid w:val="00473408"/>
    <w:rsid w:val="004747A1"/>
    <w:rsid w:val="004758DC"/>
    <w:rsid w:val="004763D8"/>
    <w:rsid w:val="004766C1"/>
    <w:rsid w:val="0047797C"/>
    <w:rsid w:val="00480C66"/>
    <w:rsid w:val="00480D65"/>
    <w:rsid w:val="00482242"/>
    <w:rsid w:val="0048280C"/>
    <w:rsid w:val="00483346"/>
    <w:rsid w:val="00483785"/>
    <w:rsid w:val="00483CA4"/>
    <w:rsid w:val="0048417B"/>
    <w:rsid w:val="004858C5"/>
    <w:rsid w:val="00485F01"/>
    <w:rsid w:val="004862B4"/>
    <w:rsid w:val="00487840"/>
    <w:rsid w:val="0049141B"/>
    <w:rsid w:val="00491B49"/>
    <w:rsid w:val="004922DC"/>
    <w:rsid w:val="004937F2"/>
    <w:rsid w:val="00493909"/>
    <w:rsid w:val="00493D4D"/>
    <w:rsid w:val="00494A7C"/>
    <w:rsid w:val="00494F0D"/>
    <w:rsid w:val="00495322"/>
    <w:rsid w:val="004957C5"/>
    <w:rsid w:val="00496EC9"/>
    <w:rsid w:val="00497BF3"/>
    <w:rsid w:val="00497F97"/>
    <w:rsid w:val="004A06A2"/>
    <w:rsid w:val="004A0C82"/>
    <w:rsid w:val="004A0F0A"/>
    <w:rsid w:val="004A10C4"/>
    <w:rsid w:val="004A13B5"/>
    <w:rsid w:val="004A2087"/>
    <w:rsid w:val="004A29B6"/>
    <w:rsid w:val="004A3F85"/>
    <w:rsid w:val="004A5785"/>
    <w:rsid w:val="004A6212"/>
    <w:rsid w:val="004A6327"/>
    <w:rsid w:val="004B0E6C"/>
    <w:rsid w:val="004B0F20"/>
    <w:rsid w:val="004B1543"/>
    <w:rsid w:val="004B18C9"/>
    <w:rsid w:val="004B1AEA"/>
    <w:rsid w:val="004B2C56"/>
    <w:rsid w:val="004B35F6"/>
    <w:rsid w:val="004B4307"/>
    <w:rsid w:val="004B5BB1"/>
    <w:rsid w:val="004B691D"/>
    <w:rsid w:val="004B6FA2"/>
    <w:rsid w:val="004B7236"/>
    <w:rsid w:val="004B72AF"/>
    <w:rsid w:val="004C00BF"/>
    <w:rsid w:val="004C0234"/>
    <w:rsid w:val="004C0D08"/>
    <w:rsid w:val="004C269F"/>
    <w:rsid w:val="004C3180"/>
    <w:rsid w:val="004C3182"/>
    <w:rsid w:val="004C41C0"/>
    <w:rsid w:val="004C452C"/>
    <w:rsid w:val="004C6811"/>
    <w:rsid w:val="004C6EF2"/>
    <w:rsid w:val="004C7F88"/>
    <w:rsid w:val="004D0123"/>
    <w:rsid w:val="004D1EDC"/>
    <w:rsid w:val="004D46A3"/>
    <w:rsid w:val="004D5A88"/>
    <w:rsid w:val="004D5AAD"/>
    <w:rsid w:val="004D5D60"/>
    <w:rsid w:val="004D5DC9"/>
    <w:rsid w:val="004D6155"/>
    <w:rsid w:val="004D674B"/>
    <w:rsid w:val="004D7051"/>
    <w:rsid w:val="004D713D"/>
    <w:rsid w:val="004E049C"/>
    <w:rsid w:val="004E1987"/>
    <w:rsid w:val="004E1BEA"/>
    <w:rsid w:val="004E1C53"/>
    <w:rsid w:val="004E2284"/>
    <w:rsid w:val="004E2CF8"/>
    <w:rsid w:val="004E2CFF"/>
    <w:rsid w:val="004E4799"/>
    <w:rsid w:val="004E4D69"/>
    <w:rsid w:val="004E4FE6"/>
    <w:rsid w:val="004E5501"/>
    <w:rsid w:val="004E56B6"/>
    <w:rsid w:val="004E63F1"/>
    <w:rsid w:val="004E6E90"/>
    <w:rsid w:val="004E7884"/>
    <w:rsid w:val="004E7FB1"/>
    <w:rsid w:val="004F0276"/>
    <w:rsid w:val="004F02AF"/>
    <w:rsid w:val="004F1C9D"/>
    <w:rsid w:val="004F226A"/>
    <w:rsid w:val="004F3474"/>
    <w:rsid w:val="004F37DF"/>
    <w:rsid w:val="004F3ABD"/>
    <w:rsid w:val="004F3B1F"/>
    <w:rsid w:val="004F424A"/>
    <w:rsid w:val="004F452A"/>
    <w:rsid w:val="004F50B1"/>
    <w:rsid w:val="004F6719"/>
    <w:rsid w:val="005003CE"/>
    <w:rsid w:val="0050084A"/>
    <w:rsid w:val="00500BAE"/>
    <w:rsid w:val="00501EDB"/>
    <w:rsid w:val="0050232E"/>
    <w:rsid w:val="00502897"/>
    <w:rsid w:val="00502A8D"/>
    <w:rsid w:val="00505FE2"/>
    <w:rsid w:val="005062F7"/>
    <w:rsid w:val="00510257"/>
    <w:rsid w:val="00511625"/>
    <w:rsid w:val="00511730"/>
    <w:rsid w:val="0051202A"/>
    <w:rsid w:val="0051211B"/>
    <w:rsid w:val="00512764"/>
    <w:rsid w:val="00512F59"/>
    <w:rsid w:val="00513765"/>
    <w:rsid w:val="00514B76"/>
    <w:rsid w:val="00515255"/>
    <w:rsid w:val="00515665"/>
    <w:rsid w:val="0051567C"/>
    <w:rsid w:val="0051590D"/>
    <w:rsid w:val="00515EE0"/>
    <w:rsid w:val="00517AC2"/>
    <w:rsid w:val="00517D20"/>
    <w:rsid w:val="00520CD1"/>
    <w:rsid w:val="0052119D"/>
    <w:rsid w:val="0052158B"/>
    <w:rsid w:val="00523392"/>
    <w:rsid w:val="00523549"/>
    <w:rsid w:val="00524D0A"/>
    <w:rsid w:val="00525C3B"/>
    <w:rsid w:val="00526578"/>
    <w:rsid w:val="00526AF0"/>
    <w:rsid w:val="005305F7"/>
    <w:rsid w:val="00531E49"/>
    <w:rsid w:val="00533C5A"/>
    <w:rsid w:val="005341F8"/>
    <w:rsid w:val="00537D32"/>
    <w:rsid w:val="0054026E"/>
    <w:rsid w:val="005408B6"/>
    <w:rsid w:val="00540B5D"/>
    <w:rsid w:val="005417B2"/>
    <w:rsid w:val="00541E20"/>
    <w:rsid w:val="005428AA"/>
    <w:rsid w:val="00542D4F"/>
    <w:rsid w:val="005434FE"/>
    <w:rsid w:val="0054479B"/>
    <w:rsid w:val="0054512B"/>
    <w:rsid w:val="00545D31"/>
    <w:rsid w:val="0054639A"/>
    <w:rsid w:val="0054667E"/>
    <w:rsid w:val="00546D22"/>
    <w:rsid w:val="00546E78"/>
    <w:rsid w:val="00547F46"/>
    <w:rsid w:val="005514A3"/>
    <w:rsid w:val="00551799"/>
    <w:rsid w:val="00551B6B"/>
    <w:rsid w:val="00551B71"/>
    <w:rsid w:val="00551C25"/>
    <w:rsid w:val="00551CC1"/>
    <w:rsid w:val="00551DE9"/>
    <w:rsid w:val="00552732"/>
    <w:rsid w:val="00552B45"/>
    <w:rsid w:val="005530C7"/>
    <w:rsid w:val="00554F09"/>
    <w:rsid w:val="00555166"/>
    <w:rsid w:val="00555FB4"/>
    <w:rsid w:val="00556023"/>
    <w:rsid w:val="005568FE"/>
    <w:rsid w:val="00560F4D"/>
    <w:rsid w:val="005611FE"/>
    <w:rsid w:val="0056121E"/>
    <w:rsid w:val="00561AA5"/>
    <w:rsid w:val="005629BB"/>
    <w:rsid w:val="005630CE"/>
    <w:rsid w:val="00563D70"/>
    <w:rsid w:val="005640DC"/>
    <w:rsid w:val="00564114"/>
    <w:rsid w:val="005654F3"/>
    <w:rsid w:val="0056692E"/>
    <w:rsid w:val="00566E2C"/>
    <w:rsid w:val="00567461"/>
    <w:rsid w:val="00570CC1"/>
    <w:rsid w:val="005712FA"/>
    <w:rsid w:val="00575181"/>
    <w:rsid w:val="00575273"/>
    <w:rsid w:val="005758AF"/>
    <w:rsid w:val="00575C13"/>
    <w:rsid w:val="00575F4C"/>
    <w:rsid w:val="005767CD"/>
    <w:rsid w:val="0058165D"/>
    <w:rsid w:val="00583255"/>
    <w:rsid w:val="00584205"/>
    <w:rsid w:val="005842C0"/>
    <w:rsid w:val="00584418"/>
    <w:rsid w:val="0058539F"/>
    <w:rsid w:val="005857D1"/>
    <w:rsid w:val="00586AD0"/>
    <w:rsid w:val="005873CD"/>
    <w:rsid w:val="0059051F"/>
    <w:rsid w:val="00590A46"/>
    <w:rsid w:val="00590B1C"/>
    <w:rsid w:val="0059176B"/>
    <w:rsid w:val="00591BAD"/>
    <w:rsid w:val="005928C6"/>
    <w:rsid w:val="005928F0"/>
    <w:rsid w:val="00593962"/>
    <w:rsid w:val="00593B4C"/>
    <w:rsid w:val="00594E66"/>
    <w:rsid w:val="005959D5"/>
    <w:rsid w:val="0059708D"/>
    <w:rsid w:val="00597429"/>
    <w:rsid w:val="005A22B3"/>
    <w:rsid w:val="005A3856"/>
    <w:rsid w:val="005A44B5"/>
    <w:rsid w:val="005A5476"/>
    <w:rsid w:val="005A54EB"/>
    <w:rsid w:val="005A631C"/>
    <w:rsid w:val="005A71CE"/>
    <w:rsid w:val="005A79CA"/>
    <w:rsid w:val="005A79D1"/>
    <w:rsid w:val="005B0048"/>
    <w:rsid w:val="005B0ADA"/>
    <w:rsid w:val="005B11E1"/>
    <w:rsid w:val="005B25F8"/>
    <w:rsid w:val="005B396D"/>
    <w:rsid w:val="005B4ACA"/>
    <w:rsid w:val="005B507B"/>
    <w:rsid w:val="005B56E9"/>
    <w:rsid w:val="005C14CA"/>
    <w:rsid w:val="005C2B4F"/>
    <w:rsid w:val="005C38E9"/>
    <w:rsid w:val="005C3B72"/>
    <w:rsid w:val="005C45CC"/>
    <w:rsid w:val="005C4CBC"/>
    <w:rsid w:val="005C666B"/>
    <w:rsid w:val="005C6725"/>
    <w:rsid w:val="005C7B0D"/>
    <w:rsid w:val="005C7F40"/>
    <w:rsid w:val="005D03A3"/>
    <w:rsid w:val="005D1250"/>
    <w:rsid w:val="005D1C5C"/>
    <w:rsid w:val="005D2D04"/>
    <w:rsid w:val="005D34D7"/>
    <w:rsid w:val="005D359E"/>
    <w:rsid w:val="005D38F5"/>
    <w:rsid w:val="005D3B90"/>
    <w:rsid w:val="005D3F49"/>
    <w:rsid w:val="005D4682"/>
    <w:rsid w:val="005D5E69"/>
    <w:rsid w:val="005D5EED"/>
    <w:rsid w:val="005D5FC9"/>
    <w:rsid w:val="005D6658"/>
    <w:rsid w:val="005D6F6A"/>
    <w:rsid w:val="005D751A"/>
    <w:rsid w:val="005E0C67"/>
    <w:rsid w:val="005E1CA9"/>
    <w:rsid w:val="005E2A7E"/>
    <w:rsid w:val="005E2FDB"/>
    <w:rsid w:val="005E35FB"/>
    <w:rsid w:val="005E375D"/>
    <w:rsid w:val="005E3846"/>
    <w:rsid w:val="005E4142"/>
    <w:rsid w:val="005E4270"/>
    <w:rsid w:val="005E4DE1"/>
    <w:rsid w:val="005E5AF1"/>
    <w:rsid w:val="005E5D9D"/>
    <w:rsid w:val="005E6F13"/>
    <w:rsid w:val="005E7D6B"/>
    <w:rsid w:val="005F03C2"/>
    <w:rsid w:val="005F10DD"/>
    <w:rsid w:val="005F1412"/>
    <w:rsid w:val="005F1BCC"/>
    <w:rsid w:val="005F3C75"/>
    <w:rsid w:val="005F3D2E"/>
    <w:rsid w:val="005F46DC"/>
    <w:rsid w:val="005F6D17"/>
    <w:rsid w:val="005F75C4"/>
    <w:rsid w:val="005F7990"/>
    <w:rsid w:val="00603217"/>
    <w:rsid w:val="006044FD"/>
    <w:rsid w:val="00605EC5"/>
    <w:rsid w:val="00606964"/>
    <w:rsid w:val="00607601"/>
    <w:rsid w:val="00607743"/>
    <w:rsid w:val="00610DC0"/>
    <w:rsid w:val="006127D2"/>
    <w:rsid w:val="0061334B"/>
    <w:rsid w:val="00616618"/>
    <w:rsid w:val="00616BC3"/>
    <w:rsid w:val="006222E5"/>
    <w:rsid w:val="00622B77"/>
    <w:rsid w:val="0062439A"/>
    <w:rsid w:val="00624912"/>
    <w:rsid w:val="00624F64"/>
    <w:rsid w:val="0062555D"/>
    <w:rsid w:val="00626FCE"/>
    <w:rsid w:val="0062740C"/>
    <w:rsid w:val="00627817"/>
    <w:rsid w:val="00627978"/>
    <w:rsid w:val="00627D8C"/>
    <w:rsid w:val="0063016B"/>
    <w:rsid w:val="00630C91"/>
    <w:rsid w:val="00630CCB"/>
    <w:rsid w:val="0063162D"/>
    <w:rsid w:val="00631BB7"/>
    <w:rsid w:val="006330F1"/>
    <w:rsid w:val="00633BFD"/>
    <w:rsid w:val="006343B8"/>
    <w:rsid w:val="00635408"/>
    <w:rsid w:val="0063544A"/>
    <w:rsid w:val="00635FA8"/>
    <w:rsid w:val="00636600"/>
    <w:rsid w:val="00636C1F"/>
    <w:rsid w:val="006372B5"/>
    <w:rsid w:val="00641CA6"/>
    <w:rsid w:val="00641E58"/>
    <w:rsid w:val="0064255B"/>
    <w:rsid w:val="006425CF"/>
    <w:rsid w:val="00642A67"/>
    <w:rsid w:val="00642BC3"/>
    <w:rsid w:val="00643728"/>
    <w:rsid w:val="006459CB"/>
    <w:rsid w:val="00645CE1"/>
    <w:rsid w:val="0064655B"/>
    <w:rsid w:val="00651F11"/>
    <w:rsid w:val="00653E68"/>
    <w:rsid w:val="006566B0"/>
    <w:rsid w:val="006606D7"/>
    <w:rsid w:val="00660792"/>
    <w:rsid w:val="00661FBE"/>
    <w:rsid w:val="006632D4"/>
    <w:rsid w:val="00663C5C"/>
    <w:rsid w:val="006642B9"/>
    <w:rsid w:val="00665D66"/>
    <w:rsid w:val="006660CA"/>
    <w:rsid w:val="00666390"/>
    <w:rsid w:val="006677D2"/>
    <w:rsid w:val="0067011E"/>
    <w:rsid w:val="0067092F"/>
    <w:rsid w:val="00670F12"/>
    <w:rsid w:val="00671859"/>
    <w:rsid w:val="00672010"/>
    <w:rsid w:val="0067220C"/>
    <w:rsid w:val="00672426"/>
    <w:rsid w:val="006729A7"/>
    <w:rsid w:val="00672D0E"/>
    <w:rsid w:val="006736F7"/>
    <w:rsid w:val="00673DD7"/>
    <w:rsid w:val="00674889"/>
    <w:rsid w:val="00674F7F"/>
    <w:rsid w:val="006755AC"/>
    <w:rsid w:val="00676B7A"/>
    <w:rsid w:val="006778FC"/>
    <w:rsid w:val="00677E18"/>
    <w:rsid w:val="006804AE"/>
    <w:rsid w:val="00680931"/>
    <w:rsid w:val="006813E4"/>
    <w:rsid w:val="00681F52"/>
    <w:rsid w:val="00682003"/>
    <w:rsid w:val="00682582"/>
    <w:rsid w:val="006832AC"/>
    <w:rsid w:val="006832B2"/>
    <w:rsid w:val="00683863"/>
    <w:rsid w:val="00683B0A"/>
    <w:rsid w:val="00684E89"/>
    <w:rsid w:val="00685DD3"/>
    <w:rsid w:val="00687246"/>
    <w:rsid w:val="006907BF"/>
    <w:rsid w:val="00690E53"/>
    <w:rsid w:val="00691B12"/>
    <w:rsid w:val="00692546"/>
    <w:rsid w:val="006927F0"/>
    <w:rsid w:val="00692F84"/>
    <w:rsid w:val="0069327A"/>
    <w:rsid w:val="00693DAC"/>
    <w:rsid w:val="00694280"/>
    <w:rsid w:val="00694797"/>
    <w:rsid w:val="0069519E"/>
    <w:rsid w:val="006956C2"/>
    <w:rsid w:val="00697033"/>
    <w:rsid w:val="00697939"/>
    <w:rsid w:val="00697D08"/>
    <w:rsid w:val="00697EB9"/>
    <w:rsid w:val="006A00B7"/>
    <w:rsid w:val="006A07F6"/>
    <w:rsid w:val="006A131B"/>
    <w:rsid w:val="006A2E83"/>
    <w:rsid w:val="006A3CBC"/>
    <w:rsid w:val="006A5611"/>
    <w:rsid w:val="006A5C25"/>
    <w:rsid w:val="006A5C5E"/>
    <w:rsid w:val="006A7D8F"/>
    <w:rsid w:val="006B04AE"/>
    <w:rsid w:val="006B0A8E"/>
    <w:rsid w:val="006B22E8"/>
    <w:rsid w:val="006B2439"/>
    <w:rsid w:val="006B42B4"/>
    <w:rsid w:val="006B4504"/>
    <w:rsid w:val="006B46D2"/>
    <w:rsid w:val="006B5667"/>
    <w:rsid w:val="006B58A9"/>
    <w:rsid w:val="006B5A22"/>
    <w:rsid w:val="006B5E66"/>
    <w:rsid w:val="006B6F0B"/>
    <w:rsid w:val="006B7251"/>
    <w:rsid w:val="006B79E5"/>
    <w:rsid w:val="006C02F3"/>
    <w:rsid w:val="006C094D"/>
    <w:rsid w:val="006C10B0"/>
    <w:rsid w:val="006C1D71"/>
    <w:rsid w:val="006C2236"/>
    <w:rsid w:val="006C33FB"/>
    <w:rsid w:val="006C3DF4"/>
    <w:rsid w:val="006C4A63"/>
    <w:rsid w:val="006C51DA"/>
    <w:rsid w:val="006C545D"/>
    <w:rsid w:val="006C569A"/>
    <w:rsid w:val="006C5CCC"/>
    <w:rsid w:val="006C641D"/>
    <w:rsid w:val="006C67FA"/>
    <w:rsid w:val="006C746C"/>
    <w:rsid w:val="006C7C74"/>
    <w:rsid w:val="006C7D88"/>
    <w:rsid w:val="006C7DA4"/>
    <w:rsid w:val="006C7FAC"/>
    <w:rsid w:val="006D018F"/>
    <w:rsid w:val="006D02C5"/>
    <w:rsid w:val="006D0CFB"/>
    <w:rsid w:val="006D1990"/>
    <w:rsid w:val="006D3440"/>
    <w:rsid w:val="006D4374"/>
    <w:rsid w:val="006D45AE"/>
    <w:rsid w:val="006D4815"/>
    <w:rsid w:val="006D63C1"/>
    <w:rsid w:val="006D66BF"/>
    <w:rsid w:val="006D687A"/>
    <w:rsid w:val="006D7292"/>
    <w:rsid w:val="006D7A4C"/>
    <w:rsid w:val="006E0BF4"/>
    <w:rsid w:val="006E0FBA"/>
    <w:rsid w:val="006E2797"/>
    <w:rsid w:val="006E3017"/>
    <w:rsid w:val="006E3171"/>
    <w:rsid w:val="006E3274"/>
    <w:rsid w:val="006E3647"/>
    <w:rsid w:val="006E3C46"/>
    <w:rsid w:val="006E4BE1"/>
    <w:rsid w:val="006E4DBC"/>
    <w:rsid w:val="006E59C0"/>
    <w:rsid w:val="006E5D9F"/>
    <w:rsid w:val="006E78E0"/>
    <w:rsid w:val="006E7F1A"/>
    <w:rsid w:val="006E7F9E"/>
    <w:rsid w:val="006F02FF"/>
    <w:rsid w:val="006F0904"/>
    <w:rsid w:val="006F0913"/>
    <w:rsid w:val="006F0A5D"/>
    <w:rsid w:val="006F163F"/>
    <w:rsid w:val="006F1997"/>
    <w:rsid w:val="006F261A"/>
    <w:rsid w:val="006F2C17"/>
    <w:rsid w:val="006F3D77"/>
    <w:rsid w:val="006F41A2"/>
    <w:rsid w:val="006F4BE0"/>
    <w:rsid w:val="006F4CE0"/>
    <w:rsid w:val="006F65A7"/>
    <w:rsid w:val="006F6B0E"/>
    <w:rsid w:val="00700364"/>
    <w:rsid w:val="007004F1"/>
    <w:rsid w:val="0070059A"/>
    <w:rsid w:val="007013CE"/>
    <w:rsid w:val="00701AA5"/>
    <w:rsid w:val="007036BB"/>
    <w:rsid w:val="00704BDF"/>
    <w:rsid w:val="0070503F"/>
    <w:rsid w:val="007056F1"/>
    <w:rsid w:val="007069CF"/>
    <w:rsid w:val="00706ACE"/>
    <w:rsid w:val="007077A4"/>
    <w:rsid w:val="00707F11"/>
    <w:rsid w:val="0071001C"/>
    <w:rsid w:val="00711B9F"/>
    <w:rsid w:val="007128E4"/>
    <w:rsid w:val="00713B4C"/>
    <w:rsid w:val="007149FF"/>
    <w:rsid w:val="00715573"/>
    <w:rsid w:val="0071627D"/>
    <w:rsid w:val="00716ECA"/>
    <w:rsid w:val="00717AE2"/>
    <w:rsid w:val="00720FF4"/>
    <w:rsid w:val="00722117"/>
    <w:rsid w:val="00722F98"/>
    <w:rsid w:val="007231D2"/>
    <w:rsid w:val="00723C8F"/>
    <w:rsid w:val="00724826"/>
    <w:rsid w:val="00725003"/>
    <w:rsid w:val="0072735F"/>
    <w:rsid w:val="00727673"/>
    <w:rsid w:val="00727D37"/>
    <w:rsid w:val="007302B6"/>
    <w:rsid w:val="00730493"/>
    <w:rsid w:val="00731324"/>
    <w:rsid w:val="007319FF"/>
    <w:rsid w:val="00732129"/>
    <w:rsid w:val="007328E9"/>
    <w:rsid w:val="00732C0B"/>
    <w:rsid w:val="007333ED"/>
    <w:rsid w:val="00734517"/>
    <w:rsid w:val="00734A46"/>
    <w:rsid w:val="00735400"/>
    <w:rsid w:val="007369E2"/>
    <w:rsid w:val="00736BE7"/>
    <w:rsid w:val="007404C0"/>
    <w:rsid w:val="007409D6"/>
    <w:rsid w:val="007416AC"/>
    <w:rsid w:val="00741BA7"/>
    <w:rsid w:val="00741D0E"/>
    <w:rsid w:val="00742010"/>
    <w:rsid w:val="007424C5"/>
    <w:rsid w:val="007428F3"/>
    <w:rsid w:val="00743862"/>
    <w:rsid w:val="00743A28"/>
    <w:rsid w:val="00743A32"/>
    <w:rsid w:val="00743EE4"/>
    <w:rsid w:val="00744BD1"/>
    <w:rsid w:val="00746165"/>
    <w:rsid w:val="0074745B"/>
    <w:rsid w:val="00747536"/>
    <w:rsid w:val="0074792F"/>
    <w:rsid w:val="007511AD"/>
    <w:rsid w:val="0075145E"/>
    <w:rsid w:val="00751671"/>
    <w:rsid w:val="00752B90"/>
    <w:rsid w:val="00753915"/>
    <w:rsid w:val="00753B8F"/>
    <w:rsid w:val="00754F7F"/>
    <w:rsid w:val="007568E1"/>
    <w:rsid w:val="00757779"/>
    <w:rsid w:val="007577B5"/>
    <w:rsid w:val="00762066"/>
    <w:rsid w:val="0076259B"/>
    <w:rsid w:val="00762AB4"/>
    <w:rsid w:val="007633C2"/>
    <w:rsid w:val="00763BFA"/>
    <w:rsid w:val="007642A0"/>
    <w:rsid w:val="007652FA"/>
    <w:rsid w:val="00765B0E"/>
    <w:rsid w:val="00766918"/>
    <w:rsid w:val="007672AE"/>
    <w:rsid w:val="007709B0"/>
    <w:rsid w:val="0077220B"/>
    <w:rsid w:val="0077229C"/>
    <w:rsid w:val="0077282E"/>
    <w:rsid w:val="007745E5"/>
    <w:rsid w:val="00774782"/>
    <w:rsid w:val="007748BB"/>
    <w:rsid w:val="0077529A"/>
    <w:rsid w:val="0077577B"/>
    <w:rsid w:val="007764BF"/>
    <w:rsid w:val="00780124"/>
    <w:rsid w:val="0078018A"/>
    <w:rsid w:val="007815F8"/>
    <w:rsid w:val="00781911"/>
    <w:rsid w:val="00782ABA"/>
    <w:rsid w:val="00783BDB"/>
    <w:rsid w:val="007840FE"/>
    <w:rsid w:val="007849F1"/>
    <w:rsid w:val="00784CE1"/>
    <w:rsid w:val="0078567A"/>
    <w:rsid w:val="00785903"/>
    <w:rsid w:val="00785B43"/>
    <w:rsid w:val="00787436"/>
    <w:rsid w:val="007908AD"/>
    <w:rsid w:val="007916B3"/>
    <w:rsid w:val="00791A54"/>
    <w:rsid w:val="007942D9"/>
    <w:rsid w:val="00794777"/>
    <w:rsid w:val="00795300"/>
    <w:rsid w:val="00795497"/>
    <w:rsid w:val="00795C6C"/>
    <w:rsid w:val="0079652C"/>
    <w:rsid w:val="0079663A"/>
    <w:rsid w:val="0079749C"/>
    <w:rsid w:val="00797500"/>
    <w:rsid w:val="007A0913"/>
    <w:rsid w:val="007A0D31"/>
    <w:rsid w:val="007A24F9"/>
    <w:rsid w:val="007A377E"/>
    <w:rsid w:val="007A3B58"/>
    <w:rsid w:val="007A3E5E"/>
    <w:rsid w:val="007A3FC1"/>
    <w:rsid w:val="007A42DE"/>
    <w:rsid w:val="007A50C7"/>
    <w:rsid w:val="007A5131"/>
    <w:rsid w:val="007A5C31"/>
    <w:rsid w:val="007A6CBD"/>
    <w:rsid w:val="007A741B"/>
    <w:rsid w:val="007B0212"/>
    <w:rsid w:val="007B0518"/>
    <w:rsid w:val="007B11E7"/>
    <w:rsid w:val="007B229F"/>
    <w:rsid w:val="007B2E34"/>
    <w:rsid w:val="007B3B07"/>
    <w:rsid w:val="007B4448"/>
    <w:rsid w:val="007B4F29"/>
    <w:rsid w:val="007B6D7B"/>
    <w:rsid w:val="007C031E"/>
    <w:rsid w:val="007C0DD6"/>
    <w:rsid w:val="007C0EE9"/>
    <w:rsid w:val="007C1668"/>
    <w:rsid w:val="007C377B"/>
    <w:rsid w:val="007C3A04"/>
    <w:rsid w:val="007C3EB4"/>
    <w:rsid w:val="007C4559"/>
    <w:rsid w:val="007C501B"/>
    <w:rsid w:val="007C5F23"/>
    <w:rsid w:val="007C7262"/>
    <w:rsid w:val="007D1315"/>
    <w:rsid w:val="007D16C8"/>
    <w:rsid w:val="007D177B"/>
    <w:rsid w:val="007D1B47"/>
    <w:rsid w:val="007D313E"/>
    <w:rsid w:val="007D3145"/>
    <w:rsid w:val="007D41FE"/>
    <w:rsid w:val="007D506F"/>
    <w:rsid w:val="007D5CB7"/>
    <w:rsid w:val="007D63B0"/>
    <w:rsid w:val="007D6B7B"/>
    <w:rsid w:val="007D6FDD"/>
    <w:rsid w:val="007D77CE"/>
    <w:rsid w:val="007D79E2"/>
    <w:rsid w:val="007E04FF"/>
    <w:rsid w:val="007E10FD"/>
    <w:rsid w:val="007E130C"/>
    <w:rsid w:val="007E329A"/>
    <w:rsid w:val="007E399B"/>
    <w:rsid w:val="007E406C"/>
    <w:rsid w:val="007E5AD6"/>
    <w:rsid w:val="007E5B40"/>
    <w:rsid w:val="007E6497"/>
    <w:rsid w:val="007E79D6"/>
    <w:rsid w:val="007F1CC1"/>
    <w:rsid w:val="007F241B"/>
    <w:rsid w:val="007F32C3"/>
    <w:rsid w:val="007F3EC4"/>
    <w:rsid w:val="007F3FF1"/>
    <w:rsid w:val="007F42BA"/>
    <w:rsid w:val="007F4E0A"/>
    <w:rsid w:val="007F5332"/>
    <w:rsid w:val="007F53AF"/>
    <w:rsid w:val="007F5617"/>
    <w:rsid w:val="007F5A49"/>
    <w:rsid w:val="007F5C17"/>
    <w:rsid w:val="007F64A1"/>
    <w:rsid w:val="007F65D5"/>
    <w:rsid w:val="007F6980"/>
    <w:rsid w:val="007F78EB"/>
    <w:rsid w:val="007F7E01"/>
    <w:rsid w:val="00800745"/>
    <w:rsid w:val="00800D2B"/>
    <w:rsid w:val="00801D65"/>
    <w:rsid w:val="00802482"/>
    <w:rsid w:val="00804156"/>
    <w:rsid w:val="0080423F"/>
    <w:rsid w:val="00805F90"/>
    <w:rsid w:val="008060C1"/>
    <w:rsid w:val="00806FEC"/>
    <w:rsid w:val="00807408"/>
    <w:rsid w:val="0080789F"/>
    <w:rsid w:val="00810D0F"/>
    <w:rsid w:val="00811E67"/>
    <w:rsid w:val="008128A8"/>
    <w:rsid w:val="00812D17"/>
    <w:rsid w:val="00813FF9"/>
    <w:rsid w:val="0081450D"/>
    <w:rsid w:val="008149B5"/>
    <w:rsid w:val="00815CA8"/>
    <w:rsid w:val="00817684"/>
    <w:rsid w:val="00817FA5"/>
    <w:rsid w:val="00820989"/>
    <w:rsid w:val="00822653"/>
    <w:rsid w:val="00822C62"/>
    <w:rsid w:val="008234B1"/>
    <w:rsid w:val="0082428A"/>
    <w:rsid w:val="00824E81"/>
    <w:rsid w:val="008257DB"/>
    <w:rsid w:val="00825B06"/>
    <w:rsid w:val="00825C1B"/>
    <w:rsid w:val="008277BF"/>
    <w:rsid w:val="00827AE1"/>
    <w:rsid w:val="00827DB1"/>
    <w:rsid w:val="00831966"/>
    <w:rsid w:val="00831C8E"/>
    <w:rsid w:val="0083289D"/>
    <w:rsid w:val="00832E13"/>
    <w:rsid w:val="00833FF2"/>
    <w:rsid w:val="00834BC0"/>
    <w:rsid w:val="008354FE"/>
    <w:rsid w:val="00835BDA"/>
    <w:rsid w:val="008365C0"/>
    <w:rsid w:val="00840703"/>
    <w:rsid w:val="0084253C"/>
    <w:rsid w:val="008431C7"/>
    <w:rsid w:val="00844121"/>
    <w:rsid w:val="00844DD6"/>
    <w:rsid w:val="008450EA"/>
    <w:rsid w:val="00845B20"/>
    <w:rsid w:val="00845BB9"/>
    <w:rsid w:val="008469FF"/>
    <w:rsid w:val="00846B79"/>
    <w:rsid w:val="008477B9"/>
    <w:rsid w:val="008515E3"/>
    <w:rsid w:val="00851D0A"/>
    <w:rsid w:val="00852803"/>
    <w:rsid w:val="008529D4"/>
    <w:rsid w:val="00852D22"/>
    <w:rsid w:val="00853969"/>
    <w:rsid w:val="00853E76"/>
    <w:rsid w:val="00853FAE"/>
    <w:rsid w:val="0085463C"/>
    <w:rsid w:val="00854806"/>
    <w:rsid w:val="0085559C"/>
    <w:rsid w:val="0085598F"/>
    <w:rsid w:val="00855CB1"/>
    <w:rsid w:val="00855EF8"/>
    <w:rsid w:val="008560FB"/>
    <w:rsid w:val="008565DD"/>
    <w:rsid w:val="00856EEF"/>
    <w:rsid w:val="00860B57"/>
    <w:rsid w:val="00860CDF"/>
    <w:rsid w:val="00861115"/>
    <w:rsid w:val="0086325E"/>
    <w:rsid w:val="008633C5"/>
    <w:rsid w:val="00863723"/>
    <w:rsid w:val="00863835"/>
    <w:rsid w:val="008638E5"/>
    <w:rsid w:val="00864277"/>
    <w:rsid w:val="00864956"/>
    <w:rsid w:val="00865DE1"/>
    <w:rsid w:val="00866513"/>
    <w:rsid w:val="00866CD5"/>
    <w:rsid w:val="00866F98"/>
    <w:rsid w:val="00867C17"/>
    <w:rsid w:val="008719C6"/>
    <w:rsid w:val="00871FBD"/>
    <w:rsid w:val="00872E16"/>
    <w:rsid w:val="0087359A"/>
    <w:rsid w:val="00873AA6"/>
    <w:rsid w:val="00874C4B"/>
    <w:rsid w:val="00874E4A"/>
    <w:rsid w:val="0087633C"/>
    <w:rsid w:val="00876A8E"/>
    <w:rsid w:val="00877026"/>
    <w:rsid w:val="008773C8"/>
    <w:rsid w:val="008776E7"/>
    <w:rsid w:val="0088280A"/>
    <w:rsid w:val="008830D6"/>
    <w:rsid w:val="008849CE"/>
    <w:rsid w:val="00885144"/>
    <w:rsid w:val="00886DC1"/>
    <w:rsid w:val="00887B80"/>
    <w:rsid w:val="00890DD4"/>
    <w:rsid w:val="008914A7"/>
    <w:rsid w:val="00891FF7"/>
    <w:rsid w:val="0089261C"/>
    <w:rsid w:val="00892C64"/>
    <w:rsid w:val="00893147"/>
    <w:rsid w:val="00894D8E"/>
    <w:rsid w:val="00895E31"/>
    <w:rsid w:val="00896802"/>
    <w:rsid w:val="00897291"/>
    <w:rsid w:val="00897611"/>
    <w:rsid w:val="008A0AEB"/>
    <w:rsid w:val="008A0FCA"/>
    <w:rsid w:val="008A29B0"/>
    <w:rsid w:val="008A30BB"/>
    <w:rsid w:val="008A4063"/>
    <w:rsid w:val="008A4AEC"/>
    <w:rsid w:val="008A503A"/>
    <w:rsid w:val="008A5F3D"/>
    <w:rsid w:val="008A72D2"/>
    <w:rsid w:val="008A7676"/>
    <w:rsid w:val="008A7811"/>
    <w:rsid w:val="008A7CAB"/>
    <w:rsid w:val="008B02BB"/>
    <w:rsid w:val="008B19C6"/>
    <w:rsid w:val="008B19DB"/>
    <w:rsid w:val="008B2290"/>
    <w:rsid w:val="008B3A27"/>
    <w:rsid w:val="008B4575"/>
    <w:rsid w:val="008B4D76"/>
    <w:rsid w:val="008B582F"/>
    <w:rsid w:val="008B5CB1"/>
    <w:rsid w:val="008B66D8"/>
    <w:rsid w:val="008B6F33"/>
    <w:rsid w:val="008B70A7"/>
    <w:rsid w:val="008B753C"/>
    <w:rsid w:val="008B756C"/>
    <w:rsid w:val="008C21AD"/>
    <w:rsid w:val="008C2645"/>
    <w:rsid w:val="008C3033"/>
    <w:rsid w:val="008C3206"/>
    <w:rsid w:val="008C3BE1"/>
    <w:rsid w:val="008C460F"/>
    <w:rsid w:val="008C4748"/>
    <w:rsid w:val="008C540E"/>
    <w:rsid w:val="008C57F5"/>
    <w:rsid w:val="008C65F8"/>
    <w:rsid w:val="008C6E98"/>
    <w:rsid w:val="008C74E3"/>
    <w:rsid w:val="008D0AA3"/>
    <w:rsid w:val="008D0D8A"/>
    <w:rsid w:val="008D0E42"/>
    <w:rsid w:val="008D1C33"/>
    <w:rsid w:val="008D22EC"/>
    <w:rsid w:val="008D2A3D"/>
    <w:rsid w:val="008D516C"/>
    <w:rsid w:val="008D59F2"/>
    <w:rsid w:val="008D5B9F"/>
    <w:rsid w:val="008D641A"/>
    <w:rsid w:val="008D677E"/>
    <w:rsid w:val="008D6868"/>
    <w:rsid w:val="008D767E"/>
    <w:rsid w:val="008E0DB4"/>
    <w:rsid w:val="008E1DAA"/>
    <w:rsid w:val="008E2C5E"/>
    <w:rsid w:val="008E2C73"/>
    <w:rsid w:val="008E38A3"/>
    <w:rsid w:val="008E39E1"/>
    <w:rsid w:val="008E3AB2"/>
    <w:rsid w:val="008E3FD1"/>
    <w:rsid w:val="008E47D1"/>
    <w:rsid w:val="008E50DB"/>
    <w:rsid w:val="008E639C"/>
    <w:rsid w:val="008E68DF"/>
    <w:rsid w:val="008E702D"/>
    <w:rsid w:val="008E7F4D"/>
    <w:rsid w:val="008F0799"/>
    <w:rsid w:val="008F0857"/>
    <w:rsid w:val="008F1364"/>
    <w:rsid w:val="008F2B9F"/>
    <w:rsid w:val="008F340D"/>
    <w:rsid w:val="008F423C"/>
    <w:rsid w:val="008F429D"/>
    <w:rsid w:val="008F53BF"/>
    <w:rsid w:val="008F66BF"/>
    <w:rsid w:val="008F772A"/>
    <w:rsid w:val="008F775E"/>
    <w:rsid w:val="008F7D13"/>
    <w:rsid w:val="008F7EA7"/>
    <w:rsid w:val="00900593"/>
    <w:rsid w:val="00901810"/>
    <w:rsid w:val="00901EB4"/>
    <w:rsid w:val="0090334D"/>
    <w:rsid w:val="00903D78"/>
    <w:rsid w:val="00905E48"/>
    <w:rsid w:val="00907412"/>
    <w:rsid w:val="0090767C"/>
    <w:rsid w:val="00911073"/>
    <w:rsid w:val="00912B4C"/>
    <w:rsid w:val="00913CD2"/>
    <w:rsid w:val="00915ABD"/>
    <w:rsid w:val="00915F30"/>
    <w:rsid w:val="0091626B"/>
    <w:rsid w:val="00916FA7"/>
    <w:rsid w:val="00917C89"/>
    <w:rsid w:val="009210D1"/>
    <w:rsid w:val="0092313F"/>
    <w:rsid w:val="00923855"/>
    <w:rsid w:val="009242BA"/>
    <w:rsid w:val="00924625"/>
    <w:rsid w:val="00925294"/>
    <w:rsid w:val="00925575"/>
    <w:rsid w:val="0092586E"/>
    <w:rsid w:val="00925E3A"/>
    <w:rsid w:val="00926583"/>
    <w:rsid w:val="00926621"/>
    <w:rsid w:val="00926E40"/>
    <w:rsid w:val="009274C2"/>
    <w:rsid w:val="00927ADD"/>
    <w:rsid w:val="00930125"/>
    <w:rsid w:val="009308A3"/>
    <w:rsid w:val="00930CD9"/>
    <w:rsid w:val="00932C8F"/>
    <w:rsid w:val="00932EEB"/>
    <w:rsid w:val="00932F15"/>
    <w:rsid w:val="00933B28"/>
    <w:rsid w:val="00934C30"/>
    <w:rsid w:val="00936ABF"/>
    <w:rsid w:val="00940472"/>
    <w:rsid w:val="00940502"/>
    <w:rsid w:val="0094116F"/>
    <w:rsid w:val="00941876"/>
    <w:rsid w:val="00941B27"/>
    <w:rsid w:val="00941F8C"/>
    <w:rsid w:val="0094252E"/>
    <w:rsid w:val="00942ECF"/>
    <w:rsid w:val="009433A3"/>
    <w:rsid w:val="00943B77"/>
    <w:rsid w:val="00943DBE"/>
    <w:rsid w:val="009440DF"/>
    <w:rsid w:val="009459AA"/>
    <w:rsid w:val="009462AF"/>
    <w:rsid w:val="00950197"/>
    <w:rsid w:val="00950679"/>
    <w:rsid w:val="00950FDD"/>
    <w:rsid w:val="00951033"/>
    <w:rsid w:val="0095103F"/>
    <w:rsid w:val="00951524"/>
    <w:rsid w:val="00951952"/>
    <w:rsid w:val="009519FE"/>
    <w:rsid w:val="00951ECA"/>
    <w:rsid w:val="00953397"/>
    <w:rsid w:val="009547CC"/>
    <w:rsid w:val="00955CFB"/>
    <w:rsid w:val="0096098D"/>
    <w:rsid w:val="00960DDD"/>
    <w:rsid w:val="0096274B"/>
    <w:rsid w:val="009633FE"/>
    <w:rsid w:val="00963865"/>
    <w:rsid w:val="00964CAF"/>
    <w:rsid w:val="00965B44"/>
    <w:rsid w:val="0096696D"/>
    <w:rsid w:val="00970A22"/>
    <w:rsid w:val="00970A46"/>
    <w:rsid w:val="0097233C"/>
    <w:rsid w:val="009724E8"/>
    <w:rsid w:val="009732E7"/>
    <w:rsid w:val="00974AA9"/>
    <w:rsid w:val="00975191"/>
    <w:rsid w:val="0097584E"/>
    <w:rsid w:val="00976650"/>
    <w:rsid w:val="00976660"/>
    <w:rsid w:val="00976C36"/>
    <w:rsid w:val="00981089"/>
    <w:rsid w:val="009810EB"/>
    <w:rsid w:val="009813AF"/>
    <w:rsid w:val="00981772"/>
    <w:rsid w:val="00981F8D"/>
    <w:rsid w:val="009836B8"/>
    <w:rsid w:val="00983852"/>
    <w:rsid w:val="00985C3D"/>
    <w:rsid w:val="00986369"/>
    <w:rsid w:val="0098691F"/>
    <w:rsid w:val="00986D15"/>
    <w:rsid w:val="00987361"/>
    <w:rsid w:val="00987F91"/>
    <w:rsid w:val="009904D2"/>
    <w:rsid w:val="00990CAA"/>
    <w:rsid w:val="00991507"/>
    <w:rsid w:val="00992145"/>
    <w:rsid w:val="0099378B"/>
    <w:rsid w:val="009940BF"/>
    <w:rsid w:val="009945AF"/>
    <w:rsid w:val="0099680E"/>
    <w:rsid w:val="00996B5F"/>
    <w:rsid w:val="00997342"/>
    <w:rsid w:val="009973A0"/>
    <w:rsid w:val="009978CE"/>
    <w:rsid w:val="00997969"/>
    <w:rsid w:val="00997E25"/>
    <w:rsid w:val="00997EEF"/>
    <w:rsid w:val="009A0AF2"/>
    <w:rsid w:val="009A1699"/>
    <w:rsid w:val="009A241D"/>
    <w:rsid w:val="009A2B0B"/>
    <w:rsid w:val="009A51B8"/>
    <w:rsid w:val="009A53BA"/>
    <w:rsid w:val="009A79A1"/>
    <w:rsid w:val="009B01AB"/>
    <w:rsid w:val="009B04A2"/>
    <w:rsid w:val="009B05B9"/>
    <w:rsid w:val="009B0C36"/>
    <w:rsid w:val="009B353D"/>
    <w:rsid w:val="009B3E3F"/>
    <w:rsid w:val="009B4524"/>
    <w:rsid w:val="009B4BCD"/>
    <w:rsid w:val="009B4F8D"/>
    <w:rsid w:val="009B6F7D"/>
    <w:rsid w:val="009B7E74"/>
    <w:rsid w:val="009C0E94"/>
    <w:rsid w:val="009C2A8F"/>
    <w:rsid w:val="009C369B"/>
    <w:rsid w:val="009C48D2"/>
    <w:rsid w:val="009C593F"/>
    <w:rsid w:val="009C685F"/>
    <w:rsid w:val="009C6CD6"/>
    <w:rsid w:val="009C6FF5"/>
    <w:rsid w:val="009C7190"/>
    <w:rsid w:val="009C79B6"/>
    <w:rsid w:val="009C7B97"/>
    <w:rsid w:val="009D0651"/>
    <w:rsid w:val="009D084D"/>
    <w:rsid w:val="009D0CE1"/>
    <w:rsid w:val="009D0EE2"/>
    <w:rsid w:val="009D1C5E"/>
    <w:rsid w:val="009D27DE"/>
    <w:rsid w:val="009D2D86"/>
    <w:rsid w:val="009D397D"/>
    <w:rsid w:val="009D52ED"/>
    <w:rsid w:val="009D5697"/>
    <w:rsid w:val="009D5DFA"/>
    <w:rsid w:val="009D6681"/>
    <w:rsid w:val="009D6A71"/>
    <w:rsid w:val="009D7379"/>
    <w:rsid w:val="009D74FF"/>
    <w:rsid w:val="009D77A8"/>
    <w:rsid w:val="009D7940"/>
    <w:rsid w:val="009D7B7B"/>
    <w:rsid w:val="009E0571"/>
    <w:rsid w:val="009E1226"/>
    <w:rsid w:val="009E1AC8"/>
    <w:rsid w:val="009E1B09"/>
    <w:rsid w:val="009E1E6E"/>
    <w:rsid w:val="009E1EF8"/>
    <w:rsid w:val="009E2C26"/>
    <w:rsid w:val="009E3827"/>
    <w:rsid w:val="009E418F"/>
    <w:rsid w:val="009E4910"/>
    <w:rsid w:val="009E4FFA"/>
    <w:rsid w:val="009E58CF"/>
    <w:rsid w:val="009E64FA"/>
    <w:rsid w:val="009E6A8F"/>
    <w:rsid w:val="009E763A"/>
    <w:rsid w:val="009F0065"/>
    <w:rsid w:val="009F05B9"/>
    <w:rsid w:val="009F2A82"/>
    <w:rsid w:val="009F2F19"/>
    <w:rsid w:val="009F3702"/>
    <w:rsid w:val="009F3E20"/>
    <w:rsid w:val="009F450C"/>
    <w:rsid w:val="009F4629"/>
    <w:rsid w:val="009F492F"/>
    <w:rsid w:val="009F4DDA"/>
    <w:rsid w:val="009F6EDB"/>
    <w:rsid w:val="009F76ED"/>
    <w:rsid w:val="009F78FB"/>
    <w:rsid w:val="00A009D4"/>
    <w:rsid w:val="00A00BCA"/>
    <w:rsid w:val="00A025AA"/>
    <w:rsid w:val="00A04894"/>
    <w:rsid w:val="00A04FFD"/>
    <w:rsid w:val="00A05F50"/>
    <w:rsid w:val="00A068D8"/>
    <w:rsid w:val="00A06CFB"/>
    <w:rsid w:val="00A0724C"/>
    <w:rsid w:val="00A072F6"/>
    <w:rsid w:val="00A07FD9"/>
    <w:rsid w:val="00A10787"/>
    <w:rsid w:val="00A11A28"/>
    <w:rsid w:val="00A122A2"/>
    <w:rsid w:val="00A12CBE"/>
    <w:rsid w:val="00A12F1D"/>
    <w:rsid w:val="00A13A32"/>
    <w:rsid w:val="00A144F5"/>
    <w:rsid w:val="00A158B8"/>
    <w:rsid w:val="00A1597E"/>
    <w:rsid w:val="00A15C49"/>
    <w:rsid w:val="00A16967"/>
    <w:rsid w:val="00A17463"/>
    <w:rsid w:val="00A21CF4"/>
    <w:rsid w:val="00A21D5E"/>
    <w:rsid w:val="00A226D4"/>
    <w:rsid w:val="00A2277A"/>
    <w:rsid w:val="00A22CB2"/>
    <w:rsid w:val="00A22F88"/>
    <w:rsid w:val="00A2407A"/>
    <w:rsid w:val="00A24419"/>
    <w:rsid w:val="00A26E67"/>
    <w:rsid w:val="00A2758D"/>
    <w:rsid w:val="00A30475"/>
    <w:rsid w:val="00A30A59"/>
    <w:rsid w:val="00A311A9"/>
    <w:rsid w:val="00A316E7"/>
    <w:rsid w:val="00A329F6"/>
    <w:rsid w:val="00A342C9"/>
    <w:rsid w:val="00A35064"/>
    <w:rsid w:val="00A3523E"/>
    <w:rsid w:val="00A4048B"/>
    <w:rsid w:val="00A421B0"/>
    <w:rsid w:val="00A42637"/>
    <w:rsid w:val="00A43698"/>
    <w:rsid w:val="00A4635D"/>
    <w:rsid w:val="00A46384"/>
    <w:rsid w:val="00A47016"/>
    <w:rsid w:val="00A508A9"/>
    <w:rsid w:val="00A50CF2"/>
    <w:rsid w:val="00A50D35"/>
    <w:rsid w:val="00A51872"/>
    <w:rsid w:val="00A51A9D"/>
    <w:rsid w:val="00A529E2"/>
    <w:rsid w:val="00A53673"/>
    <w:rsid w:val="00A53F79"/>
    <w:rsid w:val="00A54466"/>
    <w:rsid w:val="00A54A52"/>
    <w:rsid w:val="00A54EEF"/>
    <w:rsid w:val="00A5520D"/>
    <w:rsid w:val="00A571FE"/>
    <w:rsid w:val="00A6159D"/>
    <w:rsid w:val="00A6170E"/>
    <w:rsid w:val="00A63237"/>
    <w:rsid w:val="00A6448A"/>
    <w:rsid w:val="00A64A95"/>
    <w:rsid w:val="00A66376"/>
    <w:rsid w:val="00A66DD0"/>
    <w:rsid w:val="00A66EB0"/>
    <w:rsid w:val="00A700A0"/>
    <w:rsid w:val="00A71088"/>
    <w:rsid w:val="00A725F2"/>
    <w:rsid w:val="00A72942"/>
    <w:rsid w:val="00A72BDD"/>
    <w:rsid w:val="00A73B5A"/>
    <w:rsid w:val="00A74142"/>
    <w:rsid w:val="00A752D0"/>
    <w:rsid w:val="00A753A9"/>
    <w:rsid w:val="00A754A9"/>
    <w:rsid w:val="00A76374"/>
    <w:rsid w:val="00A8007A"/>
    <w:rsid w:val="00A81151"/>
    <w:rsid w:val="00A8115E"/>
    <w:rsid w:val="00A81736"/>
    <w:rsid w:val="00A817F4"/>
    <w:rsid w:val="00A82162"/>
    <w:rsid w:val="00A82BF0"/>
    <w:rsid w:val="00A82C62"/>
    <w:rsid w:val="00A8332E"/>
    <w:rsid w:val="00A8420B"/>
    <w:rsid w:val="00A849FB"/>
    <w:rsid w:val="00A85401"/>
    <w:rsid w:val="00A8578D"/>
    <w:rsid w:val="00A863BD"/>
    <w:rsid w:val="00A87006"/>
    <w:rsid w:val="00A9064D"/>
    <w:rsid w:val="00A9099F"/>
    <w:rsid w:val="00A90F2C"/>
    <w:rsid w:val="00A91A17"/>
    <w:rsid w:val="00A9246F"/>
    <w:rsid w:val="00A926E4"/>
    <w:rsid w:val="00A928E8"/>
    <w:rsid w:val="00A92A72"/>
    <w:rsid w:val="00A93324"/>
    <w:rsid w:val="00A93A97"/>
    <w:rsid w:val="00A93FE9"/>
    <w:rsid w:val="00A956D9"/>
    <w:rsid w:val="00A95811"/>
    <w:rsid w:val="00A95BF9"/>
    <w:rsid w:val="00A960D5"/>
    <w:rsid w:val="00A97453"/>
    <w:rsid w:val="00A97DFC"/>
    <w:rsid w:val="00AA05E0"/>
    <w:rsid w:val="00AA0BAB"/>
    <w:rsid w:val="00AA10A5"/>
    <w:rsid w:val="00AA2A08"/>
    <w:rsid w:val="00AA2BDE"/>
    <w:rsid w:val="00AA39F2"/>
    <w:rsid w:val="00AA41B7"/>
    <w:rsid w:val="00AA50CA"/>
    <w:rsid w:val="00AA5A40"/>
    <w:rsid w:val="00AA7F59"/>
    <w:rsid w:val="00AB03D0"/>
    <w:rsid w:val="00AB0518"/>
    <w:rsid w:val="00AB0A4F"/>
    <w:rsid w:val="00AB0B00"/>
    <w:rsid w:val="00AB36F6"/>
    <w:rsid w:val="00AB5A5F"/>
    <w:rsid w:val="00AB6106"/>
    <w:rsid w:val="00AB78E9"/>
    <w:rsid w:val="00AC1883"/>
    <w:rsid w:val="00AC2EF3"/>
    <w:rsid w:val="00AC2F86"/>
    <w:rsid w:val="00AC48F7"/>
    <w:rsid w:val="00AC4E58"/>
    <w:rsid w:val="00AC50C3"/>
    <w:rsid w:val="00AC5891"/>
    <w:rsid w:val="00AD02E5"/>
    <w:rsid w:val="00AD08E1"/>
    <w:rsid w:val="00AD0EFF"/>
    <w:rsid w:val="00AD21E1"/>
    <w:rsid w:val="00AD29D3"/>
    <w:rsid w:val="00AD322C"/>
    <w:rsid w:val="00AD35FF"/>
    <w:rsid w:val="00AD39CA"/>
    <w:rsid w:val="00AD439D"/>
    <w:rsid w:val="00AD43BB"/>
    <w:rsid w:val="00AD49F0"/>
    <w:rsid w:val="00AD4BB1"/>
    <w:rsid w:val="00AD576B"/>
    <w:rsid w:val="00AD7247"/>
    <w:rsid w:val="00AD7599"/>
    <w:rsid w:val="00AE0034"/>
    <w:rsid w:val="00AE0416"/>
    <w:rsid w:val="00AE1E38"/>
    <w:rsid w:val="00AE2533"/>
    <w:rsid w:val="00AE29E4"/>
    <w:rsid w:val="00AE32F7"/>
    <w:rsid w:val="00AE38C9"/>
    <w:rsid w:val="00AE3983"/>
    <w:rsid w:val="00AE415F"/>
    <w:rsid w:val="00AE581E"/>
    <w:rsid w:val="00AE6DBB"/>
    <w:rsid w:val="00AE7316"/>
    <w:rsid w:val="00AE77D0"/>
    <w:rsid w:val="00AE7D60"/>
    <w:rsid w:val="00AF07D5"/>
    <w:rsid w:val="00AF08B5"/>
    <w:rsid w:val="00AF08D5"/>
    <w:rsid w:val="00AF145B"/>
    <w:rsid w:val="00AF147B"/>
    <w:rsid w:val="00AF39A2"/>
    <w:rsid w:val="00AF3B20"/>
    <w:rsid w:val="00AF42E7"/>
    <w:rsid w:val="00AF4658"/>
    <w:rsid w:val="00AF50B4"/>
    <w:rsid w:val="00B006A4"/>
    <w:rsid w:val="00B00B7D"/>
    <w:rsid w:val="00B01EA4"/>
    <w:rsid w:val="00B023A3"/>
    <w:rsid w:val="00B03A55"/>
    <w:rsid w:val="00B03B1F"/>
    <w:rsid w:val="00B03D5D"/>
    <w:rsid w:val="00B0506B"/>
    <w:rsid w:val="00B0571F"/>
    <w:rsid w:val="00B05C09"/>
    <w:rsid w:val="00B063B6"/>
    <w:rsid w:val="00B0732D"/>
    <w:rsid w:val="00B1002C"/>
    <w:rsid w:val="00B10328"/>
    <w:rsid w:val="00B10C64"/>
    <w:rsid w:val="00B11F42"/>
    <w:rsid w:val="00B12507"/>
    <w:rsid w:val="00B126EC"/>
    <w:rsid w:val="00B12F54"/>
    <w:rsid w:val="00B1318D"/>
    <w:rsid w:val="00B135BA"/>
    <w:rsid w:val="00B13AEE"/>
    <w:rsid w:val="00B13BC7"/>
    <w:rsid w:val="00B13F1C"/>
    <w:rsid w:val="00B13F38"/>
    <w:rsid w:val="00B13FDF"/>
    <w:rsid w:val="00B14692"/>
    <w:rsid w:val="00B15366"/>
    <w:rsid w:val="00B15C68"/>
    <w:rsid w:val="00B16626"/>
    <w:rsid w:val="00B17208"/>
    <w:rsid w:val="00B1794C"/>
    <w:rsid w:val="00B17CCA"/>
    <w:rsid w:val="00B21563"/>
    <w:rsid w:val="00B2217B"/>
    <w:rsid w:val="00B22713"/>
    <w:rsid w:val="00B2321F"/>
    <w:rsid w:val="00B235A1"/>
    <w:rsid w:val="00B24819"/>
    <w:rsid w:val="00B26C06"/>
    <w:rsid w:val="00B279CD"/>
    <w:rsid w:val="00B30577"/>
    <w:rsid w:val="00B314C5"/>
    <w:rsid w:val="00B32D9C"/>
    <w:rsid w:val="00B33866"/>
    <w:rsid w:val="00B34255"/>
    <w:rsid w:val="00B34FE2"/>
    <w:rsid w:val="00B350B5"/>
    <w:rsid w:val="00B3546A"/>
    <w:rsid w:val="00B3663B"/>
    <w:rsid w:val="00B3791B"/>
    <w:rsid w:val="00B41059"/>
    <w:rsid w:val="00B4137D"/>
    <w:rsid w:val="00B414D0"/>
    <w:rsid w:val="00B41EFC"/>
    <w:rsid w:val="00B43EB2"/>
    <w:rsid w:val="00B443F4"/>
    <w:rsid w:val="00B44D89"/>
    <w:rsid w:val="00B463E5"/>
    <w:rsid w:val="00B46D19"/>
    <w:rsid w:val="00B50096"/>
    <w:rsid w:val="00B508F6"/>
    <w:rsid w:val="00B50C59"/>
    <w:rsid w:val="00B52B69"/>
    <w:rsid w:val="00B52F44"/>
    <w:rsid w:val="00B533C9"/>
    <w:rsid w:val="00B53475"/>
    <w:rsid w:val="00B538D3"/>
    <w:rsid w:val="00B54A2D"/>
    <w:rsid w:val="00B54A7B"/>
    <w:rsid w:val="00B565AC"/>
    <w:rsid w:val="00B566F1"/>
    <w:rsid w:val="00B56D5E"/>
    <w:rsid w:val="00B56D95"/>
    <w:rsid w:val="00B56EA8"/>
    <w:rsid w:val="00B5773F"/>
    <w:rsid w:val="00B624C4"/>
    <w:rsid w:val="00B6293F"/>
    <w:rsid w:val="00B63371"/>
    <w:rsid w:val="00B6396C"/>
    <w:rsid w:val="00B63A40"/>
    <w:rsid w:val="00B64208"/>
    <w:rsid w:val="00B6483B"/>
    <w:rsid w:val="00B65D28"/>
    <w:rsid w:val="00B65FC9"/>
    <w:rsid w:val="00B65FD2"/>
    <w:rsid w:val="00B6626C"/>
    <w:rsid w:val="00B70116"/>
    <w:rsid w:val="00B70B01"/>
    <w:rsid w:val="00B70B96"/>
    <w:rsid w:val="00B71196"/>
    <w:rsid w:val="00B71252"/>
    <w:rsid w:val="00B71619"/>
    <w:rsid w:val="00B73C02"/>
    <w:rsid w:val="00B75AD3"/>
    <w:rsid w:val="00B76873"/>
    <w:rsid w:val="00B77013"/>
    <w:rsid w:val="00B77204"/>
    <w:rsid w:val="00B775C0"/>
    <w:rsid w:val="00B80107"/>
    <w:rsid w:val="00B81927"/>
    <w:rsid w:val="00B83444"/>
    <w:rsid w:val="00B838E7"/>
    <w:rsid w:val="00B84BB2"/>
    <w:rsid w:val="00B85530"/>
    <w:rsid w:val="00B8594A"/>
    <w:rsid w:val="00B87BB3"/>
    <w:rsid w:val="00B901F6"/>
    <w:rsid w:val="00B92E76"/>
    <w:rsid w:val="00B9407D"/>
    <w:rsid w:val="00B94375"/>
    <w:rsid w:val="00B9638A"/>
    <w:rsid w:val="00B963B9"/>
    <w:rsid w:val="00B976C8"/>
    <w:rsid w:val="00BA0581"/>
    <w:rsid w:val="00BA108E"/>
    <w:rsid w:val="00BA286D"/>
    <w:rsid w:val="00BA4A8B"/>
    <w:rsid w:val="00BA4C22"/>
    <w:rsid w:val="00BA6118"/>
    <w:rsid w:val="00BA6466"/>
    <w:rsid w:val="00BA6519"/>
    <w:rsid w:val="00BA7581"/>
    <w:rsid w:val="00BA7905"/>
    <w:rsid w:val="00BA7C84"/>
    <w:rsid w:val="00BB090A"/>
    <w:rsid w:val="00BB1829"/>
    <w:rsid w:val="00BB1C8C"/>
    <w:rsid w:val="00BB259A"/>
    <w:rsid w:val="00BB3056"/>
    <w:rsid w:val="00BB4BC5"/>
    <w:rsid w:val="00BB55E5"/>
    <w:rsid w:val="00BB5DDB"/>
    <w:rsid w:val="00BB721F"/>
    <w:rsid w:val="00BB7E60"/>
    <w:rsid w:val="00BC0FFC"/>
    <w:rsid w:val="00BC148F"/>
    <w:rsid w:val="00BC1674"/>
    <w:rsid w:val="00BC43A3"/>
    <w:rsid w:val="00BC46A6"/>
    <w:rsid w:val="00BC47EE"/>
    <w:rsid w:val="00BC500A"/>
    <w:rsid w:val="00BC510A"/>
    <w:rsid w:val="00BC5A75"/>
    <w:rsid w:val="00BC68AD"/>
    <w:rsid w:val="00BC7820"/>
    <w:rsid w:val="00BC7975"/>
    <w:rsid w:val="00BC7C68"/>
    <w:rsid w:val="00BD03A2"/>
    <w:rsid w:val="00BD052C"/>
    <w:rsid w:val="00BD2248"/>
    <w:rsid w:val="00BD2A0B"/>
    <w:rsid w:val="00BD3765"/>
    <w:rsid w:val="00BD4763"/>
    <w:rsid w:val="00BD6DA5"/>
    <w:rsid w:val="00BD6DAC"/>
    <w:rsid w:val="00BD763A"/>
    <w:rsid w:val="00BE0235"/>
    <w:rsid w:val="00BE1866"/>
    <w:rsid w:val="00BE1F01"/>
    <w:rsid w:val="00BE273D"/>
    <w:rsid w:val="00BE2A11"/>
    <w:rsid w:val="00BE38B1"/>
    <w:rsid w:val="00BE39EA"/>
    <w:rsid w:val="00BE4CDE"/>
    <w:rsid w:val="00BE56FA"/>
    <w:rsid w:val="00BE58C4"/>
    <w:rsid w:val="00BE5B8A"/>
    <w:rsid w:val="00BE6266"/>
    <w:rsid w:val="00BE6E13"/>
    <w:rsid w:val="00BE7DF0"/>
    <w:rsid w:val="00BF0962"/>
    <w:rsid w:val="00BF17C5"/>
    <w:rsid w:val="00BF22C1"/>
    <w:rsid w:val="00BF435B"/>
    <w:rsid w:val="00BF44C9"/>
    <w:rsid w:val="00BF45BC"/>
    <w:rsid w:val="00BF5DE0"/>
    <w:rsid w:val="00BF5E2B"/>
    <w:rsid w:val="00BF5F19"/>
    <w:rsid w:val="00BF6D6E"/>
    <w:rsid w:val="00BF7359"/>
    <w:rsid w:val="00C0039B"/>
    <w:rsid w:val="00C0104F"/>
    <w:rsid w:val="00C01A91"/>
    <w:rsid w:val="00C01C2E"/>
    <w:rsid w:val="00C02094"/>
    <w:rsid w:val="00C026D6"/>
    <w:rsid w:val="00C026E5"/>
    <w:rsid w:val="00C0292C"/>
    <w:rsid w:val="00C0311F"/>
    <w:rsid w:val="00C036CF"/>
    <w:rsid w:val="00C03766"/>
    <w:rsid w:val="00C03D7D"/>
    <w:rsid w:val="00C045C5"/>
    <w:rsid w:val="00C0555F"/>
    <w:rsid w:val="00C05A29"/>
    <w:rsid w:val="00C06704"/>
    <w:rsid w:val="00C069A2"/>
    <w:rsid w:val="00C069FD"/>
    <w:rsid w:val="00C0707B"/>
    <w:rsid w:val="00C10819"/>
    <w:rsid w:val="00C1196B"/>
    <w:rsid w:val="00C122C6"/>
    <w:rsid w:val="00C123A8"/>
    <w:rsid w:val="00C12993"/>
    <w:rsid w:val="00C1317F"/>
    <w:rsid w:val="00C14152"/>
    <w:rsid w:val="00C14657"/>
    <w:rsid w:val="00C173A0"/>
    <w:rsid w:val="00C175A8"/>
    <w:rsid w:val="00C17948"/>
    <w:rsid w:val="00C17BF6"/>
    <w:rsid w:val="00C20CFF"/>
    <w:rsid w:val="00C2108A"/>
    <w:rsid w:val="00C21385"/>
    <w:rsid w:val="00C213CB"/>
    <w:rsid w:val="00C21567"/>
    <w:rsid w:val="00C21B9C"/>
    <w:rsid w:val="00C22756"/>
    <w:rsid w:val="00C233A2"/>
    <w:rsid w:val="00C243FB"/>
    <w:rsid w:val="00C25008"/>
    <w:rsid w:val="00C25188"/>
    <w:rsid w:val="00C25819"/>
    <w:rsid w:val="00C3027B"/>
    <w:rsid w:val="00C3033B"/>
    <w:rsid w:val="00C30663"/>
    <w:rsid w:val="00C30BA8"/>
    <w:rsid w:val="00C30BF6"/>
    <w:rsid w:val="00C34158"/>
    <w:rsid w:val="00C34A98"/>
    <w:rsid w:val="00C34F96"/>
    <w:rsid w:val="00C3595F"/>
    <w:rsid w:val="00C401BD"/>
    <w:rsid w:val="00C40245"/>
    <w:rsid w:val="00C40272"/>
    <w:rsid w:val="00C407A3"/>
    <w:rsid w:val="00C40CD3"/>
    <w:rsid w:val="00C41BE2"/>
    <w:rsid w:val="00C42187"/>
    <w:rsid w:val="00C4278B"/>
    <w:rsid w:val="00C43018"/>
    <w:rsid w:val="00C435F4"/>
    <w:rsid w:val="00C440EE"/>
    <w:rsid w:val="00C444B1"/>
    <w:rsid w:val="00C45857"/>
    <w:rsid w:val="00C47456"/>
    <w:rsid w:val="00C474D1"/>
    <w:rsid w:val="00C50CC7"/>
    <w:rsid w:val="00C50D0C"/>
    <w:rsid w:val="00C52366"/>
    <w:rsid w:val="00C5242C"/>
    <w:rsid w:val="00C531AF"/>
    <w:rsid w:val="00C53F7A"/>
    <w:rsid w:val="00C5496B"/>
    <w:rsid w:val="00C550AC"/>
    <w:rsid w:val="00C552BC"/>
    <w:rsid w:val="00C564BC"/>
    <w:rsid w:val="00C565C5"/>
    <w:rsid w:val="00C60449"/>
    <w:rsid w:val="00C605B2"/>
    <w:rsid w:val="00C612EB"/>
    <w:rsid w:val="00C61551"/>
    <w:rsid w:val="00C62505"/>
    <w:rsid w:val="00C639DC"/>
    <w:rsid w:val="00C64E38"/>
    <w:rsid w:val="00C66721"/>
    <w:rsid w:val="00C67F80"/>
    <w:rsid w:val="00C7026A"/>
    <w:rsid w:val="00C72574"/>
    <w:rsid w:val="00C72A20"/>
    <w:rsid w:val="00C72AFC"/>
    <w:rsid w:val="00C73203"/>
    <w:rsid w:val="00C74229"/>
    <w:rsid w:val="00C743FD"/>
    <w:rsid w:val="00C74734"/>
    <w:rsid w:val="00C74D08"/>
    <w:rsid w:val="00C75299"/>
    <w:rsid w:val="00C77D80"/>
    <w:rsid w:val="00C806C0"/>
    <w:rsid w:val="00C80EC5"/>
    <w:rsid w:val="00C81DCD"/>
    <w:rsid w:val="00C81F8A"/>
    <w:rsid w:val="00C82AD0"/>
    <w:rsid w:val="00C82FA5"/>
    <w:rsid w:val="00C84880"/>
    <w:rsid w:val="00C84F14"/>
    <w:rsid w:val="00C86A7B"/>
    <w:rsid w:val="00C87301"/>
    <w:rsid w:val="00C87447"/>
    <w:rsid w:val="00C908A2"/>
    <w:rsid w:val="00C90DFB"/>
    <w:rsid w:val="00C91DD6"/>
    <w:rsid w:val="00C925C8"/>
    <w:rsid w:val="00C926E3"/>
    <w:rsid w:val="00C9282E"/>
    <w:rsid w:val="00C92E10"/>
    <w:rsid w:val="00C93D09"/>
    <w:rsid w:val="00C940AD"/>
    <w:rsid w:val="00C945A4"/>
    <w:rsid w:val="00C94B93"/>
    <w:rsid w:val="00C964FE"/>
    <w:rsid w:val="00C9656B"/>
    <w:rsid w:val="00C97A8D"/>
    <w:rsid w:val="00C97EFB"/>
    <w:rsid w:val="00CA3C52"/>
    <w:rsid w:val="00CA3C87"/>
    <w:rsid w:val="00CA4761"/>
    <w:rsid w:val="00CA5055"/>
    <w:rsid w:val="00CA60B2"/>
    <w:rsid w:val="00CA6397"/>
    <w:rsid w:val="00CA6DB5"/>
    <w:rsid w:val="00CA7F29"/>
    <w:rsid w:val="00CB0DCC"/>
    <w:rsid w:val="00CB1BFC"/>
    <w:rsid w:val="00CB2972"/>
    <w:rsid w:val="00CB2D32"/>
    <w:rsid w:val="00CB3401"/>
    <w:rsid w:val="00CB487C"/>
    <w:rsid w:val="00CB5B35"/>
    <w:rsid w:val="00CB71B1"/>
    <w:rsid w:val="00CC08EC"/>
    <w:rsid w:val="00CC0F0F"/>
    <w:rsid w:val="00CC14C5"/>
    <w:rsid w:val="00CC346F"/>
    <w:rsid w:val="00CC3581"/>
    <w:rsid w:val="00CC3EA3"/>
    <w:rsid w:val="00CC3F08"/>
    <w:rsid w:val="00CC4908"/>
    <w:rsid w:val="00CC56DF"/>
    <w:rsid w:val="00CC6C1D"/>
    <w:rsid w:val="00CC7614"/>
    <w:rsid w:val="00CC7DF4"/>
    <w:rsid w:val="00CD05D6"/>
    <w:rsid w:val="00CD0F90"/>
    <w:rsid w:val="00CD1291"/>
    <w:rsid w:val="00CD1420"/>
    <w:rsid w:val="00CD18BF"/>
    <w:rsid w:val="00CD1A46"/>
    <w:rsid w:val="00CD20EB"/>
    <w:rsid w:val="00CD2C6A"/>
    <w:rsid w:val="00CD34DC"/>
    <w:rsid w:val="00CD4C8D"/>
    <w:rsid w:val="00CD4D0F"/>
    <w:rsid w:val="00CD4F38"/>
    <w:rsid w:val="00CD5668"/>
    <w:rsid w:val="00CD56DD"/>
    <w:rsid w:val="00CD5FA4"/>
    <w:rsid w:val="00CD68D4"/>
    <w:rsid w:val="00CE0135"/>
    <w:rsid w:val="00CE0D38"/>
    <w:rsid w:val="00CE1D76"/>
    <w:rsid w:val="00CE1DA7"/>
    <w:rsid w:val="00CE1E57"/>
    <w:rsid w:val="00CE276A"/>
    <w:rsid w:val="00CE3272"/>
    <w:rsid w:val="00CE3EDF"/>
    <w:rsid w:val="00CE4439"/>
    <w:rsid w:val="00CE4F49"/>
    <w:rsid w:val="00CE5B61"/>
    <w:rsid w:val="00CE7496"/>
    <w:rsid w:val="00CF0853"/>
    <w:rsid w:val="00CF243A"/>
    <w:rsid w:val="00CF3255"/>
    <w:rsid w:val="00CF3766"/>
    <w:rsid w:val="00CF3FC1"/>
    <w:rsid w:val="00CF4647"/>
    <w:rsid w:val="00CF473C"/>
    <w:rsid w:val="00CF47C2"/>
    <w:rsid w:val="00CF56C7"/>
    <w:rsid w:val="00CF57C7"/>
    <w:rsid w:val="00CF5951"/>
    <w:rsid w:val="00CF72D5"/>
    <w:rsid w:val="00CF7496"/>
    <w:rsid w:val="00CF77BB"/>
    <w:rsid w:val="00D035F1"/>
    <w:rsid w:val="00D050C2"/>
    <w:rsid w:val="00D06B4F"/>
    <w:rsid w:val="00D06C10"/>
    <w:rsid w:val="00D0723C"/>
    <w:rsid w:val="00D074FE"/>
    <w:rsid w:val="00D0773F"/>
    <w:rsid w:val="00D078BB"/>
    <w:rsid w:val="00D101F5"/>
    <w:rsid w:val="00D1057D"/>
    <w:rsid w:val="00D10CA9"/>
    <w:rsid w:val="00D125C2"/>
    <w:rsid w:val="00D129C1"/>
    <w:rsid w:val="00D140BB"/>
    <w:rsid w:val="00D1444E"/>
    <w:rsid w:val="00D155DB"/>
    <w:rsid w:val="00D16E70"/>
    <w:rsid w:val="00D2077B"/>
    <w:rsid w:val="00D21A66"/>
    <w:rsid w:val="00D21BDE"/>
    <w:rsid w:val="00D22452"/>
    <w:rsid w:val="00D22BE2"/>
    <w:rsid w:val="00D22CD1"/>
    <w:rsid w:val="00D22F9C"/>
    <w:rsid w:val="00D231AC"/>
    <w:rsid w:val="00D25E77"/>
    <w:rsid w:val="00D26BC4"/>
    <w:rsid w:val="00D27818"/>
    <w:rsid w:val="00D27962"/>
    <w:rsid w:val="00D279C7"/>
    <w:rsid w:val="00D30303"/>
    <w:rsid w:val="00D31591"/>
    <w:rsid w:val="00D320E7"/>
    <w:rsid w:val="00D334A5"/>
    <w:rsid w:val="00D3675B"/>
    <w:rsid w:val="00D370D5"/>
    <w:rsid w:val="00D37144"/>
    <w:rsid w:val="00D3723B"/>
    <w:rsid w:val="00D37325"/>
    <w:rsid w:val="00D37BF4"/>
    <w:rsid w:val="00D40514"/>
    <w:rsid w:val="00D40DE1"/>
    <w:rsid w:val="00D4207B"/>
    <w:rsid w:val="00D42B80"/>
    <w:rsid w:val="00D42C17"/>
    <w:rsid w:val="00D42EEC"/>
    <w:rsid w:val="00D43CED"/>
    <w:rsid w:val="00D447C7"/>
    <w:rsid w:val="00D455DE"/>
    <w:rsid w:val="00D4681B"/>
    <w:rsid w:val="00D47A5C"/>
    <w:rsid w:val="00D50991"/>
    <w:rsid w:val="00D50BD3"/>
    <w:rsid w:val="00D51B80"/>
    <w:rsid w:val="00D51DD0"/>
    <w:rsid w:val="00D523A9"/>
    <w:rsid w:val="00D5258A"/>
    <w:rsid w:val="00D52C84"/>
    <w:rsid w:val="00D53BCF"/>
    <w:rsid w:val="00D540C6"/>
    <w:rsid w:val="00D54AC8"/>
    <w:rsid w:val="00D55375"/>
    <w:rsid w:val="00D55E6D"/>
    <w:rsid w:val="00D56475"/>
    <w:rsid w:val="00D56AEA"/>
    <w:rsid w:val="00D57A09"/>
    <w:rsid w:val="00D57BBA"/>
    <w:rsid w:val="00D6047B"/>
    <w:rsid w:val="00D60B92"/>
    <w:rsid w:val="00D60C71"/>
    <w:rsid w:val="00D60EF6"/>
    <w:rsid w:val="00D61A19"/>
    <w:rsid w:val="00D61EF0"/>
    <w:rsid w:val="00D62437"/>
    <w:rsid w:val="00D63669"/>
    <w:rsid w:val="00D63A52"/>
    <w:rsid w:val="00D6415D"/>
    <w:rsid w:val="00D6469B"/>
    <w:rsid w:val="00D668F1"/>
    <w:rsid w:val="00D66C33"/>
    <w:rsid w:val="00D6705D"/>
    <w:rsid w:val="00D67D79"/>
    <w:rsid w:val="00D7007E"/>
    <w:rsid w:val="00D7043A"/>
    <w:rsid w:val="00D715EA"/>
    <w:rsid w:val="00D7220E"/>
    <w:rsid w:val="00D740C7"/>
    <w:rsid w:val="00D7412F"/>
    <w:rsid w:val="00D743F3"/>
    <w:rsid w:val="00D74D8E"/>
    <w:rsid w:val="00D761D2"/>
    <w:rsid w:val="00D76CD9"/>
    <w:rsid w:val="00D76DF6"/>
    <w:rsid w:val="00D7757C"/>
    <w:rsid w:val="00D77A3E"/>
    <w:rsid w:val="00D829D1"/>
    <w:rsid w:val="00D83668"/>
    <w:rsid w:val="00D8378D"/>
    <w:rsid w:val="00D83C76"/>
    <w:rsid w:val="00D841AD"/>
    <w:rsid w:val="00D8479E"/>
    <w:rsid w:val="00D84C1F"/>
    <w:rsid w:val="00D85F19"/>
    <w:rsid w:val="00D8679C"/>
    <w:rsid w:val="00D90152"/>
    <w:rsid w:val="00D906C3"/>
    <w:rsid w:val="00D90A21"/>
    <w:rsid w:val="00D913E8"/>
    <w:rsid w:val="00D92A4D"/>
    <w:rsid w:val="00D92EE5"/>
    <w:rsid w:val="00D93521"/>
    <w:rsid w:val="00D953CF"/>
    <w:rsid w:val="00D972FB"/>
    <w:rsid w:val="00D976A8"/>
    <w:rsid w:val="00DA1B7A"/>
    <w:rsid w:val="00DA22FB"/>
    <w:rsid w:val="00DA2E4C"/>
    <w:rsid w:val="00DA422C"/>
    <w:rsid w:val="00DA4E88"/>
    <w:rsid w:val="00DA64EB"/>
    <w:rsid w:val="00DA6FEF"/>
    <w:rsid w:val="00DA713C"/>
    <w:rsid w:val="00DA779E"/>
    <w:rsid w:val="00DB04D9"/>
    <w:rsid w:val="00DB13B1"/>
    <w:rsid w:val="00DB25EE"/>
    <w:rsid w:val="00DB2DA3"/>
    <w:rsid w:val="00DB30FA"/>
    <w:rsid w:val="00DB710F"/>
    <w:rsid w:val="00DB74C8"/>
    <w:rsid w:val="00DC2EA1"/>
    <w:rsid w:val="00DC3CD4"/>
    <w:rsid w:val="00DC4A33"/>
    <w:rsid w:val="00DC51BB"/>
    <w:rsid w:val="00DC5898"/>
    <w:rsid w:val="00DC6916"/>
    <w:rsid w:val="00DC718D"/>
    <w:rsid w:val="00DC77B3"/>
    <w:rsid w:val="00DD1A32"/>
    <w:rsid w:val="00DD1BDA"/>
    <w:rsid w:val="00DD1FE0"/>
    <w:rsid w:val="00DD2848"/>
    <w:rsid w:val="00DD29EE"/>
    <w:rsid w:val="00DD3B62"/>
    <w:rsid w:val="00DD4756"/>
    <w:rsid w:val="00DD527D"/>
    <w:rsid w:val="00DD54F5"/>
    <w:rsid w:val="00DD5C48"/>
    <w:rsid w:val="00DD61ED"/>
    <w:rsid w:val="00DE246D"/>
    <w:rsid w:val="00DE2B00"/>
    <w:rsid w:val="00DE3A8E"/>
    <w:rsid w:val="00DE4715"/>
    <w:rsid w:val="00DE4868"/>
    <w:rsid w:val="00DF05D1"/>
    <w:rsid w:val="00DF215F"/>
    <w:rsid w:val="00DF2312"/>
    <w:rsid w:val="00DF2F19"/>
    <w:rsid w:val="00DF41DB"/>
    <w:rsid w:val="00DF421B"/>
    <w:rsid w:val="00DF51D8"/>
    <w:rsid w:val="00DF5E5A"/>
    <w:rsid w:val="00DF6485"/>
    <w:rsid w:val="00DF6698"/>
    <w:rsid w:val="00DF72BE"/>
    <w:rsid w:val="00E0009D"/>
    <w:rsid w:val="00E00196"/>
    <w:rsid w:val="00E0084C"/>
    <w:rsid w:val="00E014A3"/>
    <w:rsid w:val="00E02370"/>
    <w:rsid w:val="00E02712"/>
    <w:rsid w:val="00E02D2E"/>
    <w:rsid w:val="00E03A61"/>
    <w:rsid w:val="00E045D2"/>
    <w:rsid w:val="00E04D80"/>
    <w:rsid w:val="00E05A6E"/>
    <w:rsid w:val="00E061C6"/>
    <w:rsid w:val="00E06CB1"/>
    <w:rsid w:val="00E06E58"/>
    <w:rsid w:val="00E073F6"/>
    <w:rsid w:val="00E07F9E"/>
    <w:rsid w:val="00E10262"/>
    <w:rsid w:val="00E120A8"/>
    <w:rsid w:val="00E123F4"/>
    <w:rsid w:val="00E12604"/>
    <w:rsid w:val="00E12777"/>
    <w:rsid w:val="00E14566"/>
    <w:rsid w:val="00E14BCA"/>
    <w:rsid w:val="00E15EE0"/>
    <w:rsid w:val="00E16171"/>
    <w:rsid w:val="00E1742A"/>
    <w:rsid w:val="00E17BAB"/>
    <w:rsid w:val="00E2010C"/>
    <w:rsid w:val="00E203AB"/>
    <w:rsid w:val="00E217A0"/>
    <w:rsid w:val="00E218A1"/>
    <w:rsid w:val="00E22410"/>
    <w:rsid w:val="00E22509"/>
    <w:rsid w:val="00E2424E"/>
    <w:rsid w:val="00E24BB5"/>
    <w:rsid w:val="00E24F04"/>
    <w:rsid w:val="00E25404"/>
    <w:rsid w:val="00E257F5"/>
    <w:rsid w:val="00E264AC"/>
    <w:rsid w:val="00E277AC"/>
    <w:rsid w:val="00E3007A"/>
    <w:rsid w:val="00E301FE"/>
    <w:rsid w:val="00E30C30"/>
    <w:rsid w:val="00E3157B"/>
    <w:rsid w:val="00E31FBC"/>
    <w:rsid w:val="00E32294"/>
    <w:rsid w:val="00E33245"/>
    <w:rsid w:val="00E332F3"/>
    <w:rsid w:val="00E337D0"/>
    <w:rsid w:val="00E34C7B"/>
    <w:rsid w:val="00E36829"/>
    <w:rsid w:val="00E36B83"/>
    <w:rsid w:val="00E36EBB"/>
    <w:rsid w:val="00E36F29"/>
    <w:rsid w:val="00E41B38"/>
    <w:rsid w:val="00E431BF"/>
    <w:rsid w:val="00E4409E"/>
    <w:rsid w:val="00E45F9A"/>
    <w:rsid w:val="00E4671D"/>
    <w:rsid w:val="00E47341"/>
    <w:rsid w:val="00E4754E"/>
    <w:rsid w:val="00E47825"/>
    <w:rsid w:val="00E50BA0"/>
    <w:rsid w:val="00E50CFA"/>
    <w:rsid w:val="00E5139E"/>
    <w:rsid w:val="00E513BB"/>
    <w:rsid w:val="00E51BA3"/>
    <w:rsid w:val="00E51E4F"/>
    <w:rsid w:val="00E52361"/>
    <w:rsid w:val="00E527F4"/>
    <w:rsid w:val="00E529A6"/>
    <w:rsid w:val="00E53E8C"/>
    <w:rsid w:val="00E53FCA"/>
    <w:rsid w:val="00E551CB"/>
    <w:rsid w:val="00E56D3D"/>
    <w:rsid w:val="00E5780A"/>
    <w:rsid w:val="00E60A83"/>
    <w:rsid w:val="00E60F60"/>
    <w:rsid w:val="00E61B7A"/>
    <w:rsid w:val="00E61C45"/>
    <w:rsid w:val="00E61E0F"/>
    <w:rsid w:val="00E636FB"/>
    <w:rsid w:val="00E65983"/>
    <w:rsid w:val="00E66E1E"/>
    <w:rsid w:val="00E67449"/>
    <w:rsid w:val="00E67F65"/>
    <w:rsid w:val="00E719C4"/>
    <w:rsid w:val="00E71BB4"/>
    <w:rsid w:val="00E7277F"/>
    <w:rsid w:val="00E7372D"/>
    <w:rsid w:val="00E73BF6"/>
    <w:rsid w:val="00E73DE1"/>
    <w:rsid w:val="00E7446E"/>
    <w:rsid w:val="00E76A9C"/>
    <w:rsid w:val="00E76E28"/>
    <w:rsid w:val="00E7797E"/>
    <w:rsid w:val="00E8002E"/>
    <w:rsid w:val="00E80AED"/>
    <w:rsid w:val="00E80B47"/>
    <w:rsid w:val="00E81567"/>
    <w:rsid w:val="00E818A5"/>
    <w:rsid w:val="00E82D05"/>
    <w:rsid w:val="00E82D78"/>
    <w:rsid w:val="00E83CA5"/>
    <w:rsid w:val="00E83EF3"/>
    <w:rsid w:val="00E84793"/>
    <w:rsid w:val="00E849D3"/>
    <w:rsid w:val="00E85381"/>
    <w:rsid w:val="00E85CE1"/>
    <w:rsid w:val="00E90772"/>
    <w:rsid w:val="00E9260E"/>
    <w:rsid w:val="00E9372E"/>
    <w:rsid w:val="00E97865"/>
    <w:rsid w:val="00E979F5"/>
    <w:rsid w:val="00E97C6D"/>
    <w:rsid w:val="00EA086B"/>
    <w:rsid w:val="00EA132B"/>
    <w:rsid w:val="00EA146B"/>
    <w:rsid w:val="00EA1605"/>
    <w:rsid w:val="00EA1A1D"/>
    <w:rsid w:val="00EA1A68"/>
    <w:rsid w:val="00EA28E6"/>
    <w:rsid w:val="00EA32EF"/>
    <w:rsid w:val="00EA3818"/>
    <w:rsid w:val="00EA488F"/>
    <w:rsid w:val="00EA4996"/>
    <w:rsid w:val="00EA5A00"/>
    <w:rsid w:val="00EA5A3B"/>
    <w:rsid w:val="00EA5BEF"/>
    <w:rsid w:val="00EA65DA"/>
    <w:rsid w:val="00EA6F55"/>
    <w:rsid w:val="00EA791E"/>
    <w:rsid w:val="00EB1818"/>
    <w:rsid w:val="00EB19F2"/>
    <w:rsid w:val="00EB22BC"/>
    <w:rsid w:val="00EB28DC"/>
    <w:rsid w:val="00EB4725"/>
    <w:rsid w:val="00EB481E"/>
    <w:rsid w:val="00EB550A"/>
    <w:rsid w:val="00EB5A7B"/>
    <w:rsid w:val="00EB5BEA"/>
    <w:rsid w:val="00EB6D66"/>
    <w:rsid w:val="00EB73DF"/>
    <w:rsid w:val="00EB7F0D"/>
    <w:rsid w:val="00EC01E2"/>
    <w:rsid w:val="00EC031D"/>
    <w:rsid w:val="00EC0A9B"/>
    <w:rsid w:val="00EC215D"/>
    <w:rsid w:val="00EC2D8E"/>
    <w:rsid w:val="00EC3998"/>
    <w:rsid w:val="00EC45E3"/>
    <w:rsid w:val="00EC46B8"/>
    <w:rsid w:val="00EC7554"/>
    <w:rsid w:val="00ED0830"/>
    <w:rsid w:val="00ED0ABD"/>
    <w:rsid w:val="00ED0ED4"/>
    <w:rsid w:val="00ED0FA6"/>
    <w:rsid w:val="00ED10F0"/>
    <w:rsid w:val="00ED1C0F"/>
    <w:rsid w:val="00ED2BA2"/>
    <w:rsid w:val="00ED2FED"/>
    <w:rsid w:val="00ED3D2C"/>
    <w:rsid w:val="00ED42B0"/>
    <w:rsid w:val="00ED49D9"/>
    <w:rsid w:val="00ED4B74"/>
    <w:rsid w:val="00ED4FB2"/>
    <w:rsid w:val="00ED5475"/>
    <w:rsid w:val="00ED5878"/>
    <w:rsid w:val="00ED6028"/>
    <w:rsid w:val="00ED7802"/>
    <w:rsid w:val="00ED7922"/>
    <w:rsid w:val="00EE02BA"/>
    <w:rsid w:val="00EE02E8"/>
    <w:rsid w:val="00EE06F9"/>
    <w:rsid w:val="00EE2BE3"/>
    <w:rsid w:val="00EE2EB8"/>
    <w:rsid w:val="00EE3637"/>
    <w:rsid w:val="00EE49B7"/>
    <w:rsid w:val="00EE6577"/>
    <w:rsid w:val="00EE6E92"/>
    <w:rsid w:val="00EE7084"/>
    <w:rsid w:val="00EE7142"/>
    <w:rsid w:val="00EE7271"/>
    <w:rsid w:val="00EE7294"/>
    <w:rsid w:val="00EF087E"/>
    <w:rsid w:val="00EF0B56"/>
    <w:rsid w:val="00EF1585"/>
    <w:rsid w:val="00EF25C0"/>
    <w:rsid w:val="00EF3B7F"/>
    <w:rsid w:val="00EF3D39"/>
    <w:rsid w:val="00EF5B5E"/>
    <w:rsid w:val="00EF7ACF"/>
    <w:rsid w:val="00EF7DB8"/>
    <w:rsid w:val="00EF7EF9"/>
    <w:rsid w:val="00EF7FDA"/>
    <w:rsid w:val="00F003DB"/>
    <w:rsid w:val="00F0113C"/>
    <w:rsid w:val="00F029AD"/>
    <w:rsid w:val="00F03223"/>
    <w:rsid w:val="00F03342"/>
    <w:rsid w:val="00F04BBA"/>
    <w:rsid w:val="00F054EE"/>
    <w:rsid w:val="00F0550F"/>
    <w:rsid w:val="00F0641C"/>
    <w:rsid w:val="00F06926"/>
    <w:rsid w:val="00F07567"/>
    <w:rsid w:val="00F1046E"/>
    <w:rsid w:val="00F120CD"/>
    <w:rsid w:val="00F12385"/>
    <w:rsid w:val="00F13F6D"/>
    <w:rsid w:val="00F14211"/>
    <w:rsid w:val="00F14F7F"/>
    <w:rsid w:val="00F16362"/>
    <w:rsid w:val="00F171EC"/>
    <w:rsid w:val="00F17E90"/>
    <w:rsid w:val="00F205EF"/>
    <w:rsid w:val="00F21FA3"/>
    <w:rsid w:val="00F22212"/>
    <w:rsid w:val="00F229D3"/>
    <w:rsid w:val="00F234D8"/>
    <w:rsid w:val="00F235AB"/>
    <w:rsid w:val="00F2541F"/>
    <w:rsid w:val="00F26673"/>
    <w:rsid w:val="00F277AA"/>
    <w:rsid w:val="00F27D93"/>
    <w:rsid w:val="00F27E62"/>
    <w:rsid w:val="00F305B2"/>
    <w:rsid w:val="00F30A11"/>
    <w:rsid w:val="00F311F9"/>
    <w:rsid w:val="00F32D23"/>
    <w:rsid w:val="00F32FC3"/>
    <w:rsid w:val="00F338A4"/>
    <w:rsid w:val="00F33FE4"/>
    <w:rsid w:val="00F34493"/>
    <w:rsid w:val="00F34A1F"/>
    <w:rsid w:val="00F34C6D"/>
    <w:rsid w:val="00F3611B"/>
    <w:rsid w:val="00F36E2F"/>
    <w:rsid w:val="00F4093E"/>
    <w:rsid w:val="00F40C0F"/>
    <w:rsid w:val="00F41602"/>
    <w:rsid w:val="00F421ED"/>
    <w:rsid w:val="00F42954"/>
    <w:rsid w:val="00F4360E"/>
    <w:rsid w:val="00F44720"/>
    <w:rsid w:val="00F46F58"/>
    <w:rsid w:val="00F50E98"/>
    <w:rsid w:val="00F512F8"/>
    <w:rsid w:val="00F52425"/>
    <w:rsid w:val="00F536EE"/>
    <w:rsid w:val="00F53B39"/>
    <w:rsid w:val="00F54849"/>
    <w:rsid w:val="00F55BD9"/>
    <w:rsid w:val="00F60173"/>
    <w:rsid w:val="00F607FB"/>
    <w:rsid w:val="00F60978"/>
    <w:rsid w:val="00F609D2"/>
    <w:rsid w:val="00F60C38"/>
    <w:rsid w:val="00F62A12"/>
    <w:rsid w:val="00F62E7E"/>
    <w:rsid w:val="00F647E4"/>
    <w:rsid w:val="00F655BF"/>
    <w:rsid w:val="00F655C9"/>
    <w:rsid w:val="00F672AD"/>
    <w:rsid w:val="00F679E9"/>
    <w:rsid w:val="00F71123"/>
    <w:rsid w:val="00F711B7"/>
    <w:rsid w:val="00F711D0"/>
    <w:rsid w:val="00F71561"/>
    <w:rsid w:val="00F7248E"/>
    <w:rsid w:val="00F72B7B"/>
    <w:rsid w:val="00F73631"/>
    <w:rsid w:val="00F7455D"/>
    <w:rsid w:val="00F7471B"/>
    <w:rsid w:val="00F77AB7"/>
    <w:rsid w:val="00F80171"/>
    <w:rsid w:val="00F80280"/>
    <w:rsid w:val="00F81A35"/>
    <w:rsid w:val="00F821B1"/>
    <w:rsid w:val="00F82CF2"/>
    <w:rsid w:val="00F83508"/>
    <w:rsid w:val="00F83AA1"/>
    <w:rsid w:val="00F8428C"/>
    <w:rsid w:val="00F856E8"/>
    <w:rsid w:val="00F86203"/>
    <w:rsid w:val="00F8636E"/>
    <w:rsid w:val="00F86445"/>
    <w:rsid w:val="00F90C21"/>
    <w:rsid w:val="00F91B8F"/>
    <w:rsid w:val="00F93856"/>
    <w:rsid w:val="00F93C38"/>
    <w:rsid w:val="00F94ACA"/>
    <w:rsid w:val="00F9633B"/>
    <w:rsid w:val="00F97366"/>
    <w:rsid w:val="00FA0DCD"/>
    <w:rsid w:val="00FA1099"/>
    <w:rsid w:val="00FA146F"/>
    <w:rsid w:val="00FA2195"/>
    <w:rsid w:val="00FA283F"/>
    <w:rsid w:val="00FA390E"/>
    <w:rsid w:val="00FA4810"/>
    <w:rsid w:val="00FA558C"/>
    <w:rsid w:val="00FA5BAC"/>
    <w:rsid w:val="00FA5D27"/>
    <w:rsid w:val="00FA633B"/>
    <w:rsid w:val="00FA708E"/>
    <w:rsid w:val="00FB0E36"/>
    <w:rsid w:val="00FB2724"/>
    <w:rsid w:val="00FB3B06"/>
    <w:rsid w:val="00FB3E9B"/>
    <w:rsid w:val="00FB5F52"/>
    <w:rsid w:val="00FB6405"/>
    <w:rsid w:val="00FC0989"/>
    <w:rsid w:val="00FC13C2"/>
    <w:rsid w:val="00FC2AE7"/>
    <w:rsid w:val="00FC34A5"/>
    <w:rsid w:val="00FC654E"/>
    <w:rsid w:val="00FC73B7"/>
    <w:rsid w:val="00FC773C"/>
    <w:rsid w:val="00FD0596"/>
    <w:rsid w:val="00FD0FB8"/>
    <w:rsid w:val="00FD165D"/>
    <w:rsid w:val="00FD2936"/>
    <w:rsid w:val="00FD35E9"/>
    <w:rsid w:val="00FD45DE"/>
    <w:rsid w:val="00FD49DC"/>
    <w:rsid w:val="00FD4F48"/>
    <w:rsid w:val="00FD5221"/>
    <w:rsid w:val="00FD569F"/>
    <w:rsid w:val="00FD62B4"/>
    <w:rsid w:val="00FD67EC"/>
    <w:rsid w:val="00FD6C6E"/>
    <w:rsid w:val="00FD6C81"/>
    <w:rsid w:val="00FD7036"/>
    <w:rsid w:val="00FD742C"/>
    <w:rsid w:val="00FE0292"/>
    <w:rsid w:val="00FE107A"/>
    <w:rsid w:val="00FE174C"/>
    <w:rsid w:val="00FE1BF8"/>
    <w:rsid w:val="00FE22B2"/>
    <w:rsid w:val="00FE56A7"/>
    <w:rsid w:val="00FE687C"/>
    <w:rsid w:val="00FE7432"/>
    <w:rsid w:val="00FE7C89"/>
    <w:rsid w:val="00FE7DA4"/>
    <w:rsid w:val="00FF0D50"/>
    <w:rsid w:val="00FF24AE"/>
    <w:rsid w:val="00FF312D"/>
    <w:rsid w:val="00FF32D9"/>
    <w:rsid w:val="00FF48A9"/>
    <w:rsid w:val="00FF495A"/>
    <w:rsid w:val="00FF4F6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48F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235AB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F235A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D25DA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3D25DA"/>
  </w:style>
  <w:style w:type="paragraph" w:styleId="3">
    <w:name w:val="Body Text Indent 3"/>
    <w:basedOn w:val="a"/>
    <w:link w:val="30"/>
    <w:uiPriority w:val="99"/>
    <w:semiHidden/>
    <w:unhideWhenUsed/>
    <w:rsid w:val="003D25D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3D25DA"/>
    <w:rPr>
      <w:sz w:val="16"/>
      <w:szCs w:val="16"/>
    </w:rPr>
  </w:style>
  <w:style w:type="paragraph" w:styleId="a8">
    <w:name w:val="Title"/>
    <w:basedOn w:val="a"/>
    <w:link w:val="a9"/>
    <w:qFormat/>
    <w:rsid w:val="003D25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noProof/>
      <w:sz w:val="36"/>
      <w:szCs w:val="20"/>
      <w:lang w:eastAsia="ru-RU"/>
    </w:rPr>
  </w:style>
  <w:style w:type="character" w:customStyle="1" w:styleId="a9">
    <w:name w:val="Назва Знак"/>
    <w:basedOn w:val="a0"/>
    <w:link w:val="a8"/>
    <w:rsid w:val="003D25DA"/>
    <w:rPr>
      <w:rFonts w:ascii="Times New Roman" w:eastAsia="Times New Roman" w:hAnsi="Times New Roman" w:cs="Times New Roman"/>
      <w:b/>
      <w:bCs/>
      <w:noProof/>
      <w:sz w:val="3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F772A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F772A"/>
  </w:style>
  <w:style w:type="table" w:styleId="ac">
    <w:name w:val="Table Grid"/>
    <w:basedOn w:val="a1"/>
    <w:uiPriority w:val="59"/>
    <w:rsid w:val="00D3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48F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235AB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F235A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D25DA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3D25DA"/>
  </w:style>
  <w:style w:type="paragraph" w:styleId="3">
    <w:name w:val="Body Text Indent 3"/>
    <w:basedOn w:val="a"/>
    <w:link w:val="30"/>
    <w:uiPriority w:val="99"/>
    <w:semiHidden/>
    <w:unhideWhenUsed/>
    <w:rsid w:val="003D25D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3D25DA"/>
    <w:rPr>
      <w:sz w:val="16"/>
      <w:szCs w:val="16"/>
    </w:rPr>
  </w:style>
  <w:style w:type="paragraph" w:styleId="a8">
    <w:name w:val="Title"/>
    <w:basedOn w:val="a"/>
    <w:link w:val="a9"/>
    <w:qFormat/>
    <w:rsid w:val="003D25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noProof/>
      <w:sz w:val="36"/>
      <w:szCs w:val="20"/>
      <w:lang w:eastAsia="ru-RU"/>
    </w:rPr>
  </w:style>
  <w:style w:type="character" w:customStyle="1" w:styleId="a9">
    <w:name w:val="Назва Знак"/>
    <w:basedOn w:val="a0"/>
    <w:link w:val="a8"/>
    <w:rsid w:val="003D25DA"/>
    <w:rPr>
      <w:rFonts w:ascii="Times New Roman" w:eastAsia="Times New Roman" w:hAnsi="Times New Roman" w:cs="Times New Roman"/>
      <w:b/>
      <w:bCs/>
      <w:noProof/>
      <w:sz w:val="3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F772A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F772A"/>
  </w:style>
  <w:style w:type="table" w:styleId="ac">
    <w:name w:val="Table Grid"/>
    <w:basedOn w:val="a1"/>
    <w:uiPriority w:val="59"/>
    <w:rsid w:val="00D3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2AB1-2DEC-457B-B118-6EA25862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23604</Words>
  <Characters>13455</Characters>
  <Application>Microsoft Office Word</Application>
  <DocSecurity>0</DocSecurity>
  <Lines>112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2020-10-22T09:51:00Z</dcterms:created>
  <dcterms:modified xsi:type="dcterms:W3CDTF">2021-05-19T06:01:00Z</dcterms:modified>
</cp:coreProperties>
</file>