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7C" w:rsidRPr="0049574D" w:rsidRDefault="00B43F2D" w:rsidP="0044697C">
      <w:pPr>
        <w:rPr>
          <w:rFonts w:ascii="Times New Roman" w:hAnsi="Times New Roman" w:cs="Times New Roman"/>
          <w:sz w:val="28"/>
          <w:szCs w:val="28"/>
        </w:rPr>
      </w:pPr>
      <w:r w:rsidRPr="0049574D">
        <w:rPr>
          <w:rFonts w:ascii="Times New Roman" w:hAnsi="Times New Roman" w:cs="Times New Roman"/>
          <w:sz w:val="28"/>
          <w:szCs w:val="28"/>
        </w:rPr>
        <w:t>УДК 3</w:t>
      </w:r>
      <w:r w:rsidR="00F362A0">
        <w:rPr>
          <w:rFonts w:ascii="Times New Roman" w:hAnsi="Times New Roman" w:cs="Times New Roman"/>
          <w:sz w:val="28"/>
          <w:szCs w:val="28"/>
        </w:rPr>
        <w:t>43</w:t>
      </w:r>
      <w:r w:rsidRPr="0049574D">
        <w:rPr>
          <w:rFonts w:ascii="Times New Roman" w:hAnsi="Times New Roman" w:cs="Times New Roman"/>
          <w:sz w:val="28"/>
          <w:szCs w:val="28"/>
        </w:rPr>
        <w:t>.</w:t>
      </w:r>
      <w:r>
        <w:rPr>
          <w:rFonts w:ascii="Times New Roman" w:hAnsi="Times New Roman" w:cs="Times New Roman"/>
          <w:sz w:val="28"/>
          <w:szCs w:val="28"/>
        </w:rPr>
        <w:t>9:342.5</w:t>
      </w:r>
      <w:r w:rsidR="0044697C" w:rsidRPr="0049574D">
        <w:rPr>
          <w:rFonts w:ascii="Times New Roman" w:hAnsi="Times New Roman" w:cs="Times New Roman"/>
          <w:sz w:val="28"/>
          <w:szCs w:val="28"/>
        </w:rPr>
        <w:t xml:space="preserve"> </w:t>
      </w:r>
    </w:p>
    <w:p w:rsidR="00BB5056" w:rsidRPr="00BB5056" w:rsidRDefault="00BB5056" w:rsidP="00D16BCD">
      <w:pPr>
        <w:spacing w:line="240" w:lineRule="auto"/>
        <w:ind w:left="4248"/>
        <w:rPr>
          <w:rFonts w:ascii="Times New Roman" w:hAnsi="Times New Roman" w:cs="Times New Roman"/>
          <w:sz w:val="28"/>
          <w:szCs w:val="28"/>
        </w:rPr>
      </w:pPr>
      <w:bookmarkStart w:id="0" w:name="_GoBack"/>
      <w:bookmarkEnd w:id="0"/>
    </w:p>
    <w:p w:rsidR="00D16BCD" w:rsidRPr="0043476F" w:rsidRDefault="00BB5056" w:rsidP="00D16BCD">
      <w:pPr>
        <w:spacing w:line="240" w:lineRule="auto"/>
        <w:jc w:val="center"/>
        <w:rPr>
          <w:rFonts w:ascii="Times New Roman" w:hAnsi="Times New Roman" w:cs="Times New Roman"/>
          <w:b/>
          <w:sz w:val="28"/>
          <w:szCs w:val="28"/>
        </w:rPr>
      </w:pPr>
      <w:r w:rsidRPr="0043476F">
        <w:rPr>
          <w:rFonts w:ascii="Times New Roman" w:hAnsi="Times New Roman" w:cs="Times New Roman"/>
          <w:b/>
          <w:sz w:val="28"/>
          <w:szCs w:val="28"/>
        </w:rPr>
        <w:t xml:space="preserve">ПРИЧИНИ ТА УМОВИ ВЧИНЕННЯ </w:t>
      </w:r>
      <w:r w:rsidR="00D16BCD" w:rsidRPr="0043476F">
        <w:rPr>
          <w:rFonts w:ascii="Times New Roman" w:hAnsi="Times New Roman" w:cs="Times New Roman"/>
          <w:b/>
          <w:sz w:val="28"/>
          <w:szCs w:val="28"/>
        </w:rPr>
        <w:t xml:space="preserve">КРИМІНАЛЬНИХ ПРАВОПОРУШЕНЬ ПОЛІЦЕЙСЬКИМИ  ПІСЛЯ РЕФОРМУВАННЯ </w:t>
      </w:r>
    </w:p>
    <w:p w:rsidR="00BB5056" w:rsidRDefault="00D16BCD" w:rsidP="007D1EFB">
      <w:pPr>
        <w:pStyle w:val="a3"/>
        <w:jc w:val="center"/>
        <w:rPr>
          <w:rFonts w:ascii="Times New Roman" w:hAnsi="Times New Roman" w:cs="Times New Roman"/>
          <w:b/>
          <w:sz w:val="28"/>
          <w:szCs w:val="28"/>
        </w:rPr>
      </w:pPr>
      <w:r w:rsidRPr="007D1EFB">
        <w:rPr>
          <w:rFonts w:ascii="Times New Roman" w:hAnsi="Times New Roman" w:cs="Times New Roman"/>
          <w:b/>
          <w:sz w:val="28"/>
          <w:szCs w:val="28"/>
        </w:rPr>
        <w:t>(КРИМІНОЛОГІЧНИЙ АСПЕКТ)</w:t>
      </w:r>
    </w:p>
    <w:p w:rsidR="0044697C" w:rsidRDefault="0044697C" w:rsidP="007D1EFB">
      <w:pPr>
        <w:pStyle w:val="a3"/>
        <w:jc w:val="center"/>
        <w:rPr>
          <w:rFonts w:ascii="Times New Roman" w:hAnsi="Times New Roman" w:cs="Times New Roman"/>
          <w:b/>
          <w:sz w:val="28"/>
          <w:szCs w:val="28"/>
        </w:rPr>
      </w:pPr>
    </w:p>
    <w:p w:rsidR="0044697C" w:rsidRPr="0004566C" w:rsidRDefault="0044697C" w:rsidP="004469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222222"/>
          <w:sz w:val="28"/>
          <w:szCs w:val="28"/>
          <w:lang w:eastAsia="ru-RU"/>
        </w:rPr>
      </w:pPr>
      <w:r w:rsidRPr="0004566C">
        <w:rPr>
          <w:rFonts w:ascii="Times New Roman" w:eastAsia="Times New Roman" w:hAnsi="Times New Roman" w:cs="Times New Roman"/>
          <w:b/>
          <w:color w:val="222222"/>
          <w:sz w:val="28"/>
          <w:szCs w:val="28"/>
          <w:lang w:eastAsia="ru-RU"/>
        </w:rPr>
        <w:t>CAUSES AND CONDITIONS OF CRIMINAL LEGAL EXECUTION BY POLICE AFTER REFORM</w:t>
      </w:r>
    </w:p>
    <w:p w:rsidR="0044697C" w:rsidRPr="0004566C" w:rsidRDefault="0044697C" w:rsidP="004469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222222"/>
          <w:sz w:val="28"/>
          <w:szCs w:val="28"/>
          <w:lang w:val="en-US" w:eastAsia="ru-RU"/>
        </w:rPr>
      </w:pPr>
      <w:r w:rsidRPr="0004566C">
        <w:rPr>
          <w:rFonts w:ascii="Times New Roman" w:eastAsia="Times New Roman" w:hAnsi="Times New Roman" w:cs="Times New Roman"/>
          <w:b/>
          <w:color w:val="222222"/>
          <w:sz w:val="28"/>
          <w:szCs w:val="28"/>
          <w:lang w:eastAsia="ru-RU"/>
        </w:rPr>
        <w:t>(CRIMINOLOGICAL ASPECT)</w:t>
      </w:r>
    </w:p>
    <w:p w:rsidR="0044697C" w:rsidRDefault="0044697C" w:rsidP="007D1EFB">
      <w:pPr>
        <w:pStyle w:val="a3"/>
        <w:jc w:val="center"/>
        <w:rPr>
          <w:rFonts w:ascii="Times New Roman" w:hAnsi="Times New Roman" w:cs="Times New Roman"/>
          <w:b/>
          <w:sz w:val="28"/>
          <w:szCs w:val="28"/>
        </w:rPr>
      </w:pPr>
    </w:p>
    <w:p w:rsidR="0004566C" w:rsidRPr="00F362A0" w:rsidRDefault="0004566C" w:rsidP="0004566C">
      <w:pPr>
        <w:pStyle w:val="a3"/>
        <w:spacing w:line="276" w:lineRule="auto"/>
        <w:ind w:left="3969" w:firstLine="708"/>
        <w:jc w:val="both"/>
        <w:rPr>
          <w:rFonts w:ascii="Times New Roman" w:hAnsi="Times New Roman" w:cs="Times New Roman"/>
          <w:b/>
          <w:sz w:val="28"/>
          <w:szCs w:val="28"/>
          <w:lang w:val="en-US"/>
        </w:rPr>
      </w:pPr>
      <w:r w:rsidRPr="0049574D">
        <w:rPr>
          <w:rFonts w:ascii="Times New Roman" w:hAnsi="Times New Roman" w:cs="Times New Roman"/>
          <w:b/>
          <w:sz w:val="28"/>
          <w:szCs w:val="28"/>
        </w:rPr>
        <w:t>Дьордяй В</w:t>
      </w:r>
      <w:r>
        <w:rPr>
          <w:rFonts w:ascii="Times New Roman" w:hAnsi="Times New Roman" w:cs="Times New Roman"/>
          <w:b/>
          <w:sz w:val="28"/>
          <w:szCs w:val="28"/>
        </w:rPr>
        <w:t>.</w:t>
      </w:r>
      <w:r w:rsidRPr="0049574D">
        <w:rPr>
          <w:rFonts w:ascii="Times New Roman" w:hAnsi="Times New Roman" w:cs="Times New Roman"/>
          <w:b/>
          <w:sz w:val="28"/>
          <w:szCs w:val="28"/>
        </w:rPr>
        <w:t>І</w:t>
      </w:r>
      <w:r>
        <w:rPr>
          <w:rFonts w:ascii="Times New Roman" w:hAnsi="Times New Roman" w:cs="Times New Roman"/>
          <w:b/>
          <w:sz w:val="28"/>
          <w:szCs w:val="28"/>
        </w:rPr>
        <w:t>.,</w:t>
      </w:r>
    </w:p>
    <w:p w:rsidR="0004566C" w:rsidRDefault="0004566C" w:rsidP="0004566C">
      <w:pPr>
        <w:pStyle w:val="a3"/>
        <w:spacing w:line="276" w:lineRule="auto"/>
        <w:ind w:left="3969"/>
        <w:jc w:val="both"/>
        <w:rPr>
          <w:rFonts w:ascii="Times New Roman" w:hAnsi="Times New Roman" w:cs="Times New Roman"/>
          <w:sz w:val="28"/>
          <w:szCs w:val="28"/>
        </w:rPr>
      </w:pPr>
      <w:r>
        <w:rPr>
          <w:rFonts w:ascii="Times New Roman" w:hAnsi="Times New Roman" w:cs="Times New Roman"/>
          <w:sz w:val="28"/>
          <w:szCs w:val="28"/>
        </w:rPr>
        <w:t xml:space="preserve">кандидат юридичних наук, </w:t>
      </w:r>
    </w:p>
    <w:p w:rsidR="0004566C" w:rsidRDefault="0004566C" w:rsidP="0004566C">
      <w:pPr>
        <w:pStyle w:val="a3"/>
        <w:spacing w:line="276" w:lineRule="auto"/>
        <w:ind w:left="3969"/>
        <w:jc w:val="both"/>
        <w:rPr>
          <w:rFonts w:ascii="Times New Roman" w:hAnsi="Times New Roman" w:cs="Times New Roman"/>
          <w:sz w:val="28"/>
          <w:szCs w:val="28"/>
        </w:rPr>
      </w:pPr>
      <w:r>
        <w:rPr>
          <w:rFonts w:ascii="Times New Roman" w:hAnsi="Times New Roman" w:cs="Times New Roman"/>
          <w:sz w:val="28"/>
          <w:szCs w:val="28"/>
        </w:rPr>
        <w:t xml:space="preserve">викладач кафедри адміністративного, фінансового та інформаційного права </w:t>
      </w:r>
    </w:p>
    <w:p w:rsidR="0004566C" w:rsidRPr="00D54508" w:rsidRDefault="0004566C" w:rsidP="0004566C">
      <w:pPr>
        <w:pStyle w:val="a3"/>
        <w:spacing w:line="276" w:lineRule="auto"/>
        <w:ind w:left="3969"/>
        <w:jc w:val="both"/>
        <w:rPr>
          <w:rFonts w:ascii="Times New Roman" w:hAnsi="Times New Roman" w:cs="Times New Roman"/>
          <w:sz w:val="28"/>
          <w:szCs w:val="28"/>
        </w:rPr>
      </w:pPr>
      <w:r>
        <w:rPr>
          <w:rFonts w:ascii="Times New Roman" w:hAnsi="Times New Roman" w:cs="Times New Roman"/>
          <w:sz w:val="28"/>
          <w:szCs w:val="28"/>
        </w:rPr>
        <w:t xml:space="preserve">Державного вищого навчального закладу «Ужгородський національний університет», </w:t>
      </w:r>
    </w:p>
    <w:p w:rsidR="00712971" w:rsidRDefault="00712971" w:rsidP="007D1EFB">
      <w:pPr>
        <w:pStyle w:val="a3"/>
        <w:jc w:val="center"/>
        <w:rPr>
          <w:rFonts w:ascii="Times New Roman" w:hAnsi="Times New Roman" w:cs="Times New Roman"/>
          <w:b/>
          <w:sz w:val="28"/>
          <w:szCs w:val="28"/>
        </w:rPr>
      </w:pPr>
    </w:p>
    <w:p w:rsidR="0044697C" w:rsidRPr="00123E52" w:rsidRDefault="00B43F2D" w:rsidP="0044697C">
      <w:pPr>
        <w:ind w:firstLine="708"/>
        <w:jc w:val="both"/>
        <w:rPr>
          <w:rFonts w:ascii="Times New Roman" w:hAnsi="Times New Roman" w:cs="Times New Roman"/>
          <w:sz w:val="28"/>
          <w:szCs w:val="28"/>
        </w:rPr>
      </w:pPr>
      <w:r>
        <w:rPr>
          <w:rFonts w:ascii="Times New Roman" w:hAnsi="Times New Roman" w:cs="Times New Roman"/>
          <w:sz w:val="28"/>
          <w:szCs w:val="28"/>
        </w:rPr>
        <w:t xml:space="preserve">Ситуацію, яка склалася в Україні після подій на Майдані можна визначити, як </w:t>
      </w:r>
      <w:r w:rsidR="00495B23">
        <w:rPr>
          <w:rFonts w:ascii="Times New Roman" w:hAnsi="Times New Roman" w:cs="Times New Roman"/>
          <w:sz w:val="28"/>
          <w:szCs w:val="28"/>
        </w:rPr>
        <w:t>період, що спричинив оновлення</w:t>
      </w:r>
      <w:r w:rsidR="008221E9">
        <w:rPr>
          <w:rFonts w:ascii="Times New Roman" w:hAnsi="Times New Roman" w:cs="Times New Roman"/>
          <w:sz w:val="28"/>
          <w:szCs w:val="28"/>
        </w:rPr>
        <w:t xml:space="preserve"> та </w:t>
      </w:r>
      <w:r>
        <w:rPr>
          <w:rFonts w:ascii="Times New Roman" w:hAnsi="Times New Roman" w:cs="Times New Roman"/>
          <w:sz w:val="28"/>
          <w:szCs w:val="28"/>
        </w:rPr>
        <w:t xml:space="preserve">перезавантаження системи державних та правоохоронних органів в державі. В умовах значної активізації </w:t>
      </w:r>
      <w:r w:rsidR="008221E9">
        <w:rPr>
          <w:rFonts w:ascii="Times New Roman" w:hAnsi="Times New Roman" w:cs="Times New Roman"/>
          <w:sz w:val="28"/>
          <w:szCs w:val="28"/>
        </w:rPr>
        <w:t>суспільства та підвищення рівня довіри населення до влади, виникли передумови повного реформування органів внутрішніх справ. За підтримки європейських партнерів та залучення досвіду правоохоронних органів європейських країн було розроблено та впроваджено нову систему Міністерства внутрішніх справ України в склад якого входила Нац</w:t>
      </w:r>
      <w:r w:rsidR="009D19E4">
        <w:rPr>
          <w:rFonts w:ascii="Times New Roman" w:hAnsi="Times New Roman" w:cs="Times New Roman"/>
          <w:sz w:val="28"/>
          <w:szCs w:val="28"/>
        </w:rPr>
        <w:t>іональна поліція України взамін</w:t>
      </w:r>
      <w:r w:rsidR="008221E9">
        <w:rPr>
          <w:rFonts w:ascii="Times New Roman" w:hAnsi="Times New Roman" w:cs="Times New Roman"/>
          <w:sz w:val="28"/>
          <w:szCs w:val="28"/>
        </w:rPr>
        <w:t xml:space="preserve"> органів міліції МВС України. З огляду на це в статті в</w:t>
      </w:r>
      <w:r w:rsidR="0044697C" w:rsidRPr="00123E52">
        <w:rPr>
          <w:rFonts w:ascii="Times New Roman" w:hAnsi="Times New Roman" w:cs="Times New Roman"/>
          <w:sz w:val="28"/>
          <w:szCs w:val="28"/>
        </w:rPr>
        <w:t xml:space="preserve">икладено загальну характеристику організаційно-структурного формування системи </w:t>
      </w:r>
      <w:r w:rsidR="00712971" w:rsidRPr="00123E52">
        <w:rPr>
          <w:rFonts w:ascii="Times New Roman" w:hAnsi="Times New Roman" w:cs="Times New Roman"/>
          <w:sz w:val="28"/>
          <w:szCs w:val="28"/>
        </w:rPr>
        <w:t>Національної поліції України.</w:t>
      </w:r>
      <w:r w:rsidR="009D19E4">
        <w:rPr>
          <w:rFonts w:ascii="Times New Roman" w:hAnsi="Times New Roman" w:cs="Times New Roman"/>
          <w:sz w:val="28"/>
          <w:szCs w:val="28"/>
        </w:rPr>
        <w:t xml:space="preserve"> Узагальнено зарубіжну практику</w:t>
      </w:r>
      <w:r w:rsidR="0044697C" w:rsidRPr="00123E52">
        <w:rPr>
          <w:rFonts w:ascii="Times New Roman" w:hAnsi="Times New Roman" w:cs="Times New Roman"/>
          <w:sz w:val="28"/>
          <w:szCs w:val="28"/>
        </w:rPr>
        <w:t xml:space="preserve"> діяльності </w:t>
      </w:r>
      <w:r w:rsidR="00712971" w:rsidRPr="00123E52">
        <w:rPr>
          <w:rFonts w:ascii="Times New Roman" w:hAnsi="Times New Roman" w:cs="Times New Roman"/>
          <w:sz w:val="28"/>
          <w:szCs w:val="28"/>
        </w:rPr>
        <w:t xml:space="preserve">поліції </w:t>
      </w:r>
      <w:r w:rsidR="0044697C" w:rsidRPr="00123E52">
        <w:rPr>
          <w:rFonts w:ascii="Times New Roman" w:hAnsi="Times New Roman" w:cs="Times New Roman"/>
          <w:sz w:val="28"/>
          <w:szCs w:val="28"/>
        </w:rPr>
        <w:t xml:space="preserve">в країнах Європи, проведено теоретично-правовий аналіз комплексу проблем, пов‘язаних із становленням і </w:t>
      </w:r>
      <w:r w:rsidR="00712971" w:rsidRPr="00123E52">
        <w:rPr>
          <w:rFonts w:ascii="Times New Roman" w:hAnsi="Times New Roman" w:cs="Times New Roman"/>
          <w:sz w:val="28"/>
          <w:szCs w:val="28"/>
        </w:rPr>
        <w:t xml:space="preserve">реформуванням системи </w:t>
      </w:r>
      <w:r w:rsidR="0044697C" w:rsidRPr="00123E52">
        <w:rPr>
          <w:rFonts w:ascii="Times New Roman" w:hAnsi="Times New Roman" w:cs="Times New Roman"/>
          <w:sz w:val="28"/>
          <w:szCs w:val="28"/>
        </w:rPr>
        <w:t xml:space="preserve">органів </w:t>
      </w:r>
      <w:r w:rsidR="00712971" w:rsidRPr="00123E52">
        <w:rPr>
          <w:rFonts w:ascii="Times New Roman" w:hAnsi="Times New Roman" w:cs="Times New Roman"/>
          <w:sz w:val="28"/>
          <w:szCs w:val="28"/>
        </w:rPr>
        <w:t xml:space="preserve">Національної поліції </w:t>
      </w:r>
      <w:r w:rsidR="009D19E4">
        <w:rPr>
          <w:rFonts w:ascii="Times New Roman" w:hAnsi="Times New Roman" w:cs="Times New Roman"/>
          <w:sz w:val="28"/>
          <w:szCs w:val="28"/>
        </w:rPr>
        <w:t xml:space="preserve">в Україні. Проведено аналіз скоєння кримінальних правопорушень працівниками міліції </w:t>
      </w:r>
      <w:r w:rsidR="00495B23">
        <w:rPr>
          <w:rFonts w:ascii="Times New Roman" w:hAnsi="Times New Roman" w:cs="Times New Roman"/>
          <w:sz w:val="28"/>
          <w:szCs w:val="28"/>
        </w:rPr>
        <w:t xml:space="preserve">у </w:t>
      </w:r>
      <w:r w:rsidR="009D19E4">
        <w:rPr>
          <w:rFonts w:ascii="Times New Roman" w:hAnsi="Times New Roman" w:cs="Times New Roman"/>
          <w:sz w:val="28"/>
          <w:szCs w:val="28"/>
        </w:rPr>
        <w:t xml:space="preserve">порівнянні із працівниками поліції, який показав незначні зрушення </w:t>
      </w:r>
      <w:r w:rsidR="00123B8B">
        <w:rPr>
          <w:rFonts w:ascii="Times New Roman" w:hAnsi="Times New Roman" w:cs="Times New Roman"/>
          <w:sz w:val="28"/>
          <w:szCs w:val="28"/>
        </w:rPr>
        <w:t>в цій ділянці, що відбуваються в органах Національної поліції України</w:t>
      </w:r>
      <w:r w:rsidR="00495B23">
        <w:rPr>
          <w:rFonts w:ascii="Times New Roman" w:hAnsi="Times New Roman" w:cs="Times New Roman"/>
          <w:sz w:val="28"/>
          <w:szCs w:val="28"/>
        </w:rPr>
        <w:t>, які відмічаються як незначні</w:t>
      </w:r>
      <w:r w:rsidR="00123B8B">
        <w:rPr>
          <w:rFonts w:ascii="Times New Roman" w:hAnsi="Times New Roman" w:cs="Times New Roman"/>
          <w:sz w:val="28"/>
          <w:szCs w:val="28"/>
        </w:rPr>
        <w:t xml:space="preserve">. З огляду на це проведено кримінологічний аналіз кримінальних правопорушень, що скоюються поліцейськими (міліціонерами).  Виокремлено причини та умови скоєння кримінальних правопорушень поліцейськими, розглянуто основні ознаки та класифікацію об’єктивних та суб’єктивних причин. Виділено основні причини виникнення детермінант скоєння поліцейськими кримінальних та корупційних правопорушень. </w:t>
      </w:r>
    </w:p>
    <w:p w:rsidR="0044697C" w:rsidRPr="00123E52" w:rsidRDefault="0044697C" w:rsidP="0044697C">
      <w:pPr>
        <w:ind w:firstLine="708"/>
        <w:jc w:val="both"/>
        <w:rPr>
          <w:rFonts w:ascii="Times New Roman" w:hAnsi="Times New Roman" w:cs="Times New Roman"/>
          <w:sz w:val="28"/>
          <w:szCs w:val="28"/>
        </w:rPr>
      </w:pPr>
      <w:r w:rsidRPr="00123E52">
        <w:rPr>
          <w:rFonts w:ascii="Times New Roman" w:hAnsi="Times New Roman" w:cs="Times New Roman"/>
          <w:b/>
          <w:sz w:val="28"/>
          <w:szCs w:val="28"/>
        </w:rPr>
        <w:lastRenderedPageBreak/>
        <w:t>Ключові слова:</w:t>
      </w:r>
      <w:r w:rsidRPr="00123E52">
        <w:rPr>
          <w:rFonts w:ascii="Times New Roman" w:hAnsi="Times New Roman" w:cs="Times New Roman"/>
          <w:sz w:val="28"/>
          <w:szCs w:val="28"/>
        </w:rPr>
        <w:t xml:space="preserve"> </w:t>
      </w:r>
      <w:r w:rsidR="0004566C">
        <w:rPr>
          <w:rFonts w:ascii="Times New Roman" w:hAnsi="Times New Roman" w:cs="Times New Roman"/>
          <w:sz w:val="28"/>
          <w:szCs w:val="28"/>
        </w:rPr>
        <w:t xml:space="preserve">корупційна складова, статистика кримінальних правопорушень, кримінологічна детермінанта, працівники органів внутрішніх справ, </w:t>
      </w:r>
      <w:r w:rsidR="00712971" w:rsidRPr="00123E52">
        <w:rPr>
          <w:rFonts w:ascii="Times New Roman" w:hAnsi="Times New Roman" w:cs="Times New Roman"/>
          <w:sz w:val="28"/>
          <w:szCs w:val="28"/>
        </w:rPr>
        <w:t xml:space="preserve">переатестація </w:t>
      </w:r>
      <w:r w:rsidR="0004566C">
        <w:rPr>
          <w:rFonts w:ascii="Times New Roman" w:hAnsi="Times New Roman" w:cs="Times New Roman"/>
          <w:sz w:val="28"/>
          <w:szCs w:val="28"/>
        </w:rPr>
        <w:t>поліцейських, посадові злочини,</w:t>
      </w:r>
      <w:r w:rsidR="00712971" w:rsidRPr="00123E52">
        <w:rPr>
          <w:rFonts w:ascii="Times New Roman" w:hAnsi="Times New Roman" w:cs="Times New Roman"/>
          <w:sz w:val="28"/>
          <w:szCs w:val="28"/>
        </w:rPr>
        <w:t xml:space="preserve"> </w:t>
      </w:r>
      <w:r w:rsidRPr="00123E52">
        <w:rPr>
          <w:rFonts w:ascii="Times New Roman" w:hAnsi="Times New Roman" w:cs="Times New Roman"/>
          <w:sz w:val="28"/>
          <w:szCs w:val="28"/>
        </w:rPr>
        <w:t xml:space="preserve">органи </w:t>
      </w:r>
      <w:r w:rsidR="00712971" w:rsidRPr="00123E52">
        <w:rPr>
          <w:rFonts w:ascii="Times New Roman" w:hAnsi="Times New Roman" w:cs="Times New Roman"/>
          <w:sz w:val="28"/>
          <w:szCs w:val="28"/>
        </w:rPr>
        <w:t>Національної поліції України</w:t>
      </w:r>
      <w:r w:rsidRPr="00123E52">
        <w:rPr>
          <w:rFonts w:ascii="Times New Roman" w:hAnsi="Times New Roman" w:cs="Times New Roman"/>
          <w:sz w:val="28"/>
          <w:szCs w:val="28"/>
        </w:rPr>
        <w:t xml:space="preserve">.  </w:t>
      </w:r>
    </w:p>
    <w:p w:rsidR="00712971" w:rsidRPr="00123B8B" w:rsidRDefault="0044697C" w:rsidP="0004566C">
      <w:pPr>
        <w:pStyle w:val="HTML"/>
        <w:shd w:val="clear" w:color="auto" w:fill="FFFFFF" w:themeFill="background1"/>
        <w:spacing w:line="360" w:lineRule="atLeast"/>
        <w:jc w:val="both"/>
        <w:rPr>
          <w:sz w:val="28"/>
          <w:szCs w:val="28"/>
          <w:lang w:val="en-US"/>
        </w:rPr>
      </w:pPr>
      <w:r w:rsidRPr="00712971">
        <w:rPr>
          <w:rFonts w:ascii="Times New Roman" w:hAnsi="Times New Roman" w:cs="Times New Roman"/>
          <w:sz w:val="28"/>
          <w:szCs w:val="28"/>
          <w:lang w:val="uk-UA"/>
        </w:rPr>
        <w:t xml:space="preserve">     </w:t>
      </w:r>
      <w:r w:rsidR="00123B8B" w:rsidRPr="00123B8B">
        <w:rPr>
          <w:rFonts w:ascii="Times New Roman" w:hAnsi="Times New Roman" w:cs="Times New Roman"/>
          <w:sz w:val="28"/>
          <w:szCs w:val="28"/>
          <w:lang w:val="uk-UA"/>
        </w:rPr>
        <w:t>Situation, which was folded in Ukraine after events it is possible to define on Area, how period which entailed a constituent and restart of the system of public and law-enforcement organs in the state. In the conditions of considerable activation of society and increase of level of trust of population to power, there were pre-conditions of complete reformation of organs of internal affairs.</w:t>
      </w:r>
      <w:r w:rsidR="00B84FF1" w:rsidRPr="00B84FF1">
        <w:rPr>
          <w:lang w:val="en-US"/>
        </w:rPr>
        <w:t xml:space="preserve"> </w:t>
      </w:r>
      <w:r w:rsidR="00B84FF1" w:rsidRPr="00B84FF1">
        <w:rPr>
          <w:rFonts w:ascii="Times New Roman" w:hAnsi="Times New Roman" w:cs="Times New Roman"/>
          <w:sz w:val="28"/>
          <w:szCs w:val="28"/>
          <w:lang w:val="uk-UA"/>
        </w:rPr>
        <w:t>At support of the European partners and bringing in of experience of law enforcement authorities of the European countries it was developed and inculcated new system of Ministry of internal affairs of Ukraine in composition of which the National police of Ukraine was included vzamin organs of militia of MVS of Ukraine. Taking into account it in the article general description is expounded organizationally structural forming of the system of the National police of Ukraine.</w:t>
      </w:r>
      <w:r w:rsidR="00B84FF1" w:rsidRPr="00B84FF1">
        <w:rPr>
          <w:lang w:val="en-US"/>
        </w:rPr>
        <w:t xml:space="preserve"> </w:t>
      </w:r>
      <w:r w:rsidR="00B84FF1" w:rsidRPr="00B84FF1">
        <w:rPr>
          <w:rFonts w:ascii="Times New Roman" w:hAnsi="Times New Roman" w:cs="Times New Roman"/>
          <w:sz w:val="28"/>
          <w:szCs w:val="28"/>
          <w:lang w:val="uk-UA"/>
        </w:rPr>
        <w:t>Generalized foreign practice of activity of police in the countries of Europe, it is conducted in theory legal analysis of complex of problems, related to becoming and reformation of the system of organs of the National police in Ukraine. The analysis of feasance of criminal offences is conducted by the workers of militia comparing to the workers of police, which rotined insignificant changes in this area, which take place in the organs of the National police of Ukraine.</w:t>
      </w:r>
      <w:r w:rsidR="00B84FF1" w:rsidRPr="00B84FF1">
        <w:rPr>
          <w:lang w:val="en-US"/>
        </w:rPr>
        <w:t xml:space="preserve"> </w:t>
      </w:r>
      <w:r w:rsidR="00B84FF1" w:rsidRPr="00B84FF1">
        <w:rPr>
          <w:rFonts w:ascii="Times New Roman" w:hAnsi="Times New Roman" w:cs="Times New Roman"/>
          <w:sz w:val="28"/>
          <w:szCs w:val="28"/>
          <w:lang w:val="uk-UA"/>
        </w:rPr>
        <w:t>Considerable changes did not take place thus. Taking into account it the analysis of criminology of criminal offences which are accomplished constabularies is conducted (by militiamen).  Reasons and terms of feasance of criminal offences are selected by constabularies, basic signs and classification of objective and subjective reasons are considered. Principal reasons of origin are selected determinant of feasance of criminal and corruption offences constabularies.</w:t>
      </w:r>
    </w:p>
    <w:p w:rsidR="00123E52" w:rsidRDefault="00123E52" w:rsidP="00123E52">
      <w:pPr>
        <w:pStyle w:val="HTML"/>
        <w:shd w:val="clear" w:color="auto" w:fill="FFFFFF" w:themeFill="background1"/>
        <w:spacing w:line="360" w:lineRule="atLeast"/>
        <w:jc w:val="both"/>
        <w:rPr>
          <w:rFonts w:ascii="Times New Roman" w:hAnsi="Times New Roman" w:cs="Times New Roman"/>
          <w:color w:val="222222"/>
          <w:sz w:val="28"/>
          <w:szCs w:val="28"/>
          <w:lang w:val="uk-UA"/>
        </w:rPr>
      </w:pPr>
      <w:r>
        <w:rPr>
          <w:rFonts w:ascii="Times New Roman" w:hAnsi="Times New Roman" w:cs="Times New Roman"/>
          <w:color w:val="222222"/>
          <w:sz w:val="28"/>
          <w:szCs w:val="28"/>
          <w:lang w:val="uk-UA"/>
        </w:rPr>
        <w:tab/>
      </w:r>
      <w:r>
        <w:rPr>
          <w:rFonts w:ascii="Times New Roman" w:hAnsi="Times New Roman" w:cs="Times New Roman"/>
          <w:color w:val="222222"/>
          <w:sz w:val="28"/>
          <w:szCs w:val="28"/>
          <w:lang w:val="uk-UA"/>
        </w:rPr>
        <w:tab/>
      </w:r>
    </w:p>
    <w:p w:rsidR="00123E52" w:rsidRPr="00EF13B5" w:rsidRDefault="00123E52" w:rsidP="00123E52">
      <w:pPr>
        <w:pStyle w:val="HTML"/>
        <w:shd w:val="clear" w:color="auto" w:fill="FFFFFF" w:themeFill="background1"/>
        <w:spacing w:line="360" w:lineRule="atLeast"/>
        <w:jc w:val="both"/>
        <w:rPr>
          <w:rFonts w:ascii="Times New Roman" w:hAnsi="Times New Roman" w:cs="Times New Roman"/>
          <w:color w:val="222222"/>
          <w:sz w:val="28"/>
          <w:szCs w:val="28"/>
          <w:lang w:val="uk-UA"/>
        </w:rPr>
      </w:pPr>
      <w:r w:rsidRPr="00EF13B5">
        <w:rPr>
          <w:rFonts w:ascii="Times New Roman" w:hAnsi="Times New Roman" w:cs="Times New Roman"/>
          <w:color w:val="222222"/>
          <w:sz w:val="28"/>
          <w:szCs w:val="28"/>
          <w:lang w:val="uk-UA"/>
        </w:rPr>
        <w:tab/>
      </w:r>
      <w:r w:rsidR="00EF13B5" w:rsidRPr="00EF13B5">
        <w:rPr>
          <w:rFonts w:ascii="Times New Roman" w:hAnsi="Times New Roman" w:cs="Times New Roman"/>
          <w:color w:val="333333"/>
          <w:sz w:val="28"/>
          <w:szCs w:val="28"/>
          <w:shd w:val="clear" w:color="auto" w:fill="FFFFFF"/>
          <w:lang w:val="en-US"/>
        </w:rPr>
        <w:t>Keywords: corruption constituent, statistics of criminaloffences, determinant  of criminology, workers of organs ofinternal affairs, reattestation of policemen, post crimes, organs of the National police of Ukraine.</w:t>
      </w:r>
      <w:r w:rsidR="00EF13B5" w:rsidRPr="00EF13B5">
        <w:rPr>
          <w:rFonts w:ascii="Times New Roman" w:hAnsi="Times New Roman" w:cs="Times New Roman"/>
          <w:color w:val="333333"/>
          <w:sz w:val="28"/>
          <w:szCs w:val="28"/>
          <w:shd w:val="clear" w:color="auto" w:fill="FFFFFF"/>
          <w:lang w:val="uk-UA"/>
        </w:rPr>
        <w:t xml:space="preserve"> </w:t>
      </w:r>
      <w:r w:rsidR="00EF13B5" w:rsidRPr="00EF13B5">
        <w:rPr>
          <w:rFonts w:ascii="Times New Roman" w:hAnsi="Times New Roman" w:cs="Times New Roman"/>
          <w:color w:val="222222"/>
          <w:sz w:val="28"/>
          <w:szCs w:val="28"/>
          <w:lang w:val="uk-UA"/>
        </w:rPr>
        <w:t xml:space="preserve"> </w:t>
      </w:r>
    </w:p>
    <w:p w:rsidR="00712971" w:rsidRPr="00EF13B5" w:rsidRDefault="00712971" w:rsidP="0044697C">
      <w:pPr>
        <w:jc w:val="both"/>
        <w:rPr>
          <w:rFonts w:ascii="Times New Roman" w:hAnsi="Times New Roman" w:cs="Times New Roman"/>
          <w:sz w:val="28"/>
          <w:szCs w:val="28"/>
          <w:lang w:val="en-US"/>
        </w:rPr>
      </w:pPr>
    </w:p>
    <w:p w:rsidR="0044697C" w:rsidRPr="00123E52" w:rsidRDefault="00123E52" w:rsidP="0044697C">
      <w:pPr>
        <w:ind w:firstLine="708"/>
        <w:jc w:val="both"/>
        <w:rPr>
          <w:rFonts w:ascii="Times New Roman" w:hAnsi="Times New Roman" w:cs="Times New Roman"/>
          <w:sz w:val="28"/>
          <w:szCs w:val="28"/>
        </w:rPr>
      </w:pPr>
      <w:r w:rsidRPr="00123E52">
        <w:rPr>
          <w:rFonts w:ascii="Times New Roman" w:hAnsi="Times New Roman" w:cs="Times New Roman"/>
          <w:sz w:val="28"/>
          <w:szCs w:val="28"/>
        </w:rPr>
        <w:t xml:space="preserve"> </w:t>
      </w:r>
      <w:r w:rsidR="0044697C" w:rsidRPr="00123E52">
        <w:rPr>
          <w:rFonts w:ascii="Times New Roman" w:hAnsi="Times New Roman" w:cs="Times New Roman"/>
          <w:b/>
          <w:sz w:val="28"/>
          <w:szCs w:val="28"/>
        </w:rPr>
        <w:t xml:space="preserve">Постановка проблеми. </w:t>
      </w:r>
      <w:r>
        <w:rPr>
          <w:rFonts w:ascii="Times New Roman" w:hAnsi="Times New Roman" w:cs="Times New Roman"/>
          <w:b/>
          <w:sz w:val="28"/>
          <w:szCs w:val="28"/>
        </w:rPr>
        <w:t xml:space="preserve"> </w:t>
      </w:r>
      <w:r w:rsidRPr="00123E52">
        <w:rPr>
          <w:rFonts w:ascii="Times New Roman" w:hAnsi="Times New Roman" w:cs="Times New Roman"/>
          <w:sz w:val="28"/>
          <w:szCs w:val="28"/>
        </w:rPr>
        <w:t xml:space="preserve">Після </w:t>
      </w:r>
      <w:r>
        <w:rPr>
          <w:rFonts w:ascii="Times New Roman" w:hAnsi="Times New Roman" w:cs="Times New Roman"/>
          <w:sz w:val="28"/>
          <w:szCs w:val="28"/>
        </w:rPr>
        <w:t>подій, які мали місце на Майдані в 2012-2014 роках, демократизації суспільства, активізації</w:t>
      </w:r>
      <w:r w:rsidR="0044697C" w:rsidRPr="00123E52">
        <w:rPr>
          <w:rFonts w:ascii="Times New Roman" w:hAnsi="Times New Roman" w:cs="Times New Roman"/>
          <w:sz w:val="28"/>
          <w:szCs w:val="28"/>
        </w:rPr>
        <w:t xml:space="preserve"> участі </w:t>
      </w:r>
      <w:r>
        <w:rPr>
          <w:rFonts w:ascii="Times New Roman" w:hAnsi="Times New Roman" w:cs="Times New Roman"/>
          <w:sz w:val="28"/>
          <w:szCs w:val="28"/>
        </w:rPr>
        <w:t xml:space="preserve">України </w:t>
      </w:r>
      <w:r w:rsidR="0044697C" w:rsidRPr="00123E52">
        <w:rPr>
          <w:rFonts w:ascii="Times New Roman" w:hAnsi="Times New Roman" w:cs="Times New Roman"/>
          <w:sz w:val="28"/>
          <w:szCs w:val="28"/>
        </w:rPr>
        <w:t xml:space="preserve">в міжнародних </w:t>
      </w:r>
      <w:r>
        <w:rPr>
          <w:rFonts w:ascii="Times New Roman" w:hAnsi="Times New Roman" w:cs="Times New Roman"/>
          <w:sz w:val="28"/>
          <w:szCs w:val="28"/>
        </w:rPr>
        <w:t>процесах, виконання Європейських конвенцій з прав людини</w:t>
      </w:r>
      <w:r w:rsidR="0044697C" w:rsidRPr="00123E52">
        <w:rPr>
          <w:rFonts w:ascii="Times New Roman" w:hAnsi="Times New Roman" w:cs="Times New Roman"/>
          <w:sz w:val="28"/>
          <w:szCs w:val="28"/>
        </w:rPr>
        <w:t xml:space="preserve"> </w:t>
      </w:r>
      <w:r>
        <w:rPr>
          <w:rFonts w:ascii="Times New Roman" w:hAnsi="Times New Roman" w:cs="Times New Roman"/>
          <w:sz w:val="28"/>
          <w:szCs w:val="28"/>
        </w:rPr>
        <w:t xml:space="preserve"> </w:t>
      </w:r>
      <w:r w:rsidR="0044697C" w:rsidRPr="00123E52">
        <w:rPr>
          <w:rFonts w:ascii="Times New Roman" w:hAnsi="Times New Roman" w:cs="Times New Roman"/>
          <w:sz w:val="28"/>
          <w:szCs w:val="28"/>
        </w:rPr>
        <w:t xml:space="preserve">та інші суттєві чинники визначили важливу роль України як суверенної, незалежної, демократичної, соціальної, правової </w:t>
      </w:r>
      <w:r>
        <w:rPr>
          <w:rFonts w:ascii="Times New Roman" w:hAnsi="Times New Roman" w:cs="Times New Roman"/>
          <w:sz w:val="28"/>
          <w:szCs w:val="28"/>
        </w:rPr>
        <w:t xml:space="preserve">та європейської </w:t>
      </w:r>
      <w:r w:rsidRPr="00123E52">
        <w:rPr>
          <w:rFonts w:ascii="Times New Roman" w:hAnsi="Times New Roman" w:cs="Times New Roman"/>
          <w:sz w:val="28"/>
          <w:szCs w:val="28"/>
        </w:rPr>
        <w:t>держави</w:t>
      </w:r>
      <w:r w:rsidR="0044697C" w:rsidRPr="00123E52">
        <w:rPr>
          <w:rFonts w:ascii="Times New Roman" w:hAnsi="Times New Roman" w:cs="Times New Roman"/>
          <w:sz w:val="28"/>
          <w:szCs w:val="28"/>
        </w:rPr>
        <w:t xml:space="preserve">. На сучасному етапі розвитку української державності розкрилися нові можливості </w:t>
      </w:r>
      <w:r>
        <w:rPr>
          <w:rFonts w:ascii="Times New Roman" w:hAnsi="Times New Roman" w:cs="Times New Roman"/>
          <w:sz w:val="28"/>
          <w:szCs w:val="28"/>
        </w:rPr>
        <w:t xml:space="preserve">створення ефективної, дієвої, професійної правоохоронної системи.  </w:t>
      </w:r>
      <w:r w:rsidR="0044697C" w:rsidRPr="00123E52">
        <w:rPr>
          <w:rFonts w:ascii="Times New Roman" w:hAnsi="Times New Roman" w:cs="Times New Roman"/>
          <w:sz w:val="28"/>
          <w:szCs w:val="28"/>
        </w:rPr>
        <w:lastRenderedPageBreak/>
        <w:t xml:space="preserve">Дослідження державного регулювання </w:t>
      </w:r>
      <w:r>
        <w:rPr>
          <w:rFonts w:ascii="Times New Roman" w:hAnsi="Times New Roman" w:cs="Times New Roman"/>
          <w:sz w:val="28"/>
          <w:szCs w:val="28"/>
        </w:rPr>
        <w:t xml:space="preserve">реформування Національної поліції </w:t>
      </w:r>
      <w:r w:rsidR="0044697C" w:rsidRPr="00123E52">
        <w:rPr>
          <w:rFonts w:ascii="Times New Roman" w:hAnsi="Times New Roman" w:cs="Times New Roman"/>
          <w:sz w:val="28"/>
          <w:szCs w:val="28"/>
        </w:rPr>
        <w:t xml:space="preserve"> в Україні можна диференціювати на низку форм, кожна з яких створює умови для досягнення конкретної мети, і по мірі їхнього здійснення в своїй сукупності вони і забезпечують функціонування держави в галузі </w:t>
      </w:r>
      <w:r>
        <w:rPr>
          <w:rFonts w:ascii="Times New Roman" w:hAnsi="Times New Roman" w:cs="Times New Roman"/>
          <w:sz w:val="28"/>
          <w:szCs w:val="28"/>
        </w:rPr>
        <w:t>правоохоронної системи</w:t>
      </w:r>
      <w:r w:rsidR="0044697C" w:rsidRPr="00123E52">
        <w:rPr>
          <w:rFonts w:ascii="Times New Roman" w:hAnsi="Times New Roman" w:cs="Times New Roman"/>
          <w:sz w:val="28"/>
          <w:szCs w:val="28"/>
        </w:rPr>
        <w:t xml:space="preserve">.  </w:t>
      </w:r>
    </w:p>
    <w:p w:rsidR="0044697C" w:rsidRPr="00123E52" w:rsidRDefault="0044697C" w:rsidP="0044697C">
      <w:pPr>
        <w:jc w:val="both"/>
        <w:rPr>
          <w:rFonts w:ascii="Times New Roman" w:hAnsi="Times New Roman" w:cs="Times New Roman"/>
          <w:sz w:val="28"/>
          <w:szCs w:val="28"/>
        </w:rPr>
      </w:pPr>
      <w:r w:rsidRPr="00123E52">
        <w:rPr>
          <w:rFonts w:ascii="Times New Roman" w:hAnsi="Times New Roman" w:cs="Times New Roman"/>
          <w:sz w:val="28"/>
          <w:szCs w:val="28"/>
        </w:rPr>
        <w:t xml:space="preserve">    </w:t>
      </w:r>
      <w:r w:rsidRPr="00123E52">
        <w:rPr>
          <w:rFonts w:ascii="Times New Roman" w:hAnsi="Times New Roman" w:cs="Times New Roman"/>
          <w:sz w:val="28"/>
          <w:szCs w:val="28"/>
        </w:rPr>
        <w:tab/>
      </w:r>
      <w:r w:rsidR="00495B23">
        <w:rPr>
          <w:rFonts w:ascii="Times New Roman" w:hAnsi="Times New Roman" w:cs="Times New Roman"/>
          <w:sz w:val="28"/>
          <w:szCs w:val="28"/>
        </w:rPr>
        <w:t>Стан опрацювання цієї проблематики свідчить про те, що д</w:t>
      </w:r>
      <w:r w:rsidRPr="00123E52">
        <w:rPr>
          <w:rFonts w:ascii="Times New Roman" w:hAnsi="Times New Roman" w:cs="Times New Roman"/>
          <w:sz w:val="28"/>
          <w:szCs w:val="28"/>
        </w:rPr>
        <w:t xml:space="preserve">ля реалізації контролю з боку держави за ходом </w:t>
      </w:r>
      <w:r w:rsidR="00123E52">
        <w:rPr>
          <w:rFonts w:ascii="Times New Roman" w:hAnsi="Times New Roman" w:cs="Times New Roman"/>
          <w:sz w:val="28"/>
          <w:szCs w:val="28"/>
        </w:rPr>
        <w:t xml:space="preserve">реформування правоохоронної системи </w:t>
      </w:r>
      <w:r w:rsidRPr="00123E52">
        <w:rPr>
          <w:rFonts w:ascii="Times New Roman" w:hAnsi="Times New Roman" w:cs="Times New Roman"/>
          <w:sz w:val="28"/>
          <w:szCs w:val="28"/>
        </w:rPr>
        <w:t xml:space="preserve">та законодавства, досягнення міжнародних стандартів та забезпечення національних інтересів України щодо </w:t>
      </w:r>
      <w:r w:rsidR="00123E52">
        <w:rPr>
          <w:rFonts w:ascii="Times New Roman" w:hAnsi="Times New Roman" w:cs="Times New Roman"/>
          <w:sz w:val="28"/>
          <w:szCs w:val="28"/>
        </w:rPr>
        <w:t xml:space="preserve">ефективного </w:t>
      </w:r>
      <w:r w:rsidRPr="00123E52">
        <w:rPr>
          <w:rFonts w:ascii="Times New Roman" w:hAnsi="Times New Roman" w:cs="Times New Roman"/>
          <w:sz w:val="28"/>
          <w:szCs w:val="28"/>
        </w:rPr>
        <w:t xml:space="preserve">управління </w:t>
      </w:r>
      <w:r w:rsidR="00123E52">
        <w:rPr>
          <w:rFonts w:ascii="Times New Roman" w:hAnsi="Times New Roman" w:cs="Times New Roman"/>
          <w:sz w:val="28"/>
          <w:szCs w:val="28"/>
        </w:rPr>
        <w:t>правоохоронною системою</w:t>
      </w:r>
      <w:r w:rsidRPr="00123E52">
        <w:rPr>
          <w:rFonts w:ascii="Times New Roman" w:hAnsi="Times New Roman" w:cs="Times New Roman"/>
          <w:sz w:val="28"/>
          <w:szCs w:val="28"/>
        </w:rPr>
        <w:t xml:space="preserve">, необхідно удосконалити механізм, здатний врегулювати </w:t>
      </w:r>
      <w:r w:rsidR="00123E52">
        <w:rPr>
          <w:rFonts w:ascii="Times New Roman" w:hAnsi="Times New Roman" w:cs="Times New Roman"/>
          <w:sz w:val="28"/>
          <w:szCs w:val="28"/>
        </w:rPr>
        <w:t>всі сфери діяльності Національної поліції в Україні</w:t>
      </w:r>
      <w:r w:rsidR="00495B23">
        <w:rPr>
          <w:rFonts w:ascii="Times New Roman" w:hAnsi="Times New Roman" w:cs="Times New Roman"/>
          <w:sz w:val="28"/>
          <w:szCs w:val="28"/>
        </w:rPr>
        <w:t>, а не окремі його частини</w:t>
      </w:r>
      <w:r w:rsidRPr="00123E52">
        <w:rPr>
          <w:rFonts w:ascii="Times New Roman" w:hAnsi="Times New Roman" w:cs="Times New Roman"/>
          <w:sz w:val="28"/>
          <w:szCs w:val="28"/>
        </w:rPr>
        <w:t xml:space="preserve">. Зважаючи на те, що Україна має досить незначний досвід в цій сфері, то проведення цієї роботи потребує особливої уваги з боку держави.  </w:t>
      </w:r>
    </w:p>
    <w:p w:rsidR="0044697C" w:rsidRPr="00123E52" w:rsidRDefault="0044697C" w:rsidP="0044697C">
      <w:pPr>
        <w:jc w:val="both"/>
        <w:rPr>
          <w:rFonts w:ascii="Times New Roman" w:hAnsi="Times New Roman" w:cs="Times New Roman"/>
          <w:sz w:val="28"/>
          <w:szCs w:val="28"/>
        </w:rPr>
      </w:pPr>
      <w:r w:rsidRPr="00123E52">
        <w:rPr>
          <w:rFonts w:ascii="Times New Roman" w:hAnsi="Times New Roman" w:cs="Times New Roman"/>
          <w:sz w:val="28"/>
          <w:szCs w:val="28"/>
        </w:rPr>
        <w:t xml:space="preserve">     </w:t>
      </w:r>
      <w:r w:rsidRPr="00123E52">
        <w:rPr>
          <w:rFonts w:ascii="Times New Roman" w:hAnsi="Times New Roman" w:cs="Times New Roman"/>
          <w:sz w:val="28"/>
          <w:szCs w:val="28"/>
        </w:rPr>
        <w:tab/>
      </w:r>
      <w:r w:rsidRPr="00123E52">
        <w:rPr>
          <w:rFonts w:ascii="Times New Roman" w:hAnsi="Times New Roman" w:cs="Times New Roman"/>
          <w:b/>
          <w:sz w:val="28"/>
          <w:szCs w:val="28"/>
        </w:rPr>
        <w:t xml:space="preserve">Мета статті – </w:t>
      </w:r>
      <w:r w:rsidRPr="00123E52">
        <w:rPr>
          <w:rFonts w:ascii="Times New Roman" w:hAnsi="Times New Roman" w:cs="Times New Roman"/>
          <w:sz w:val="28"/>
          <w:szCs w:val="28"/>
        </w:rPr>
        <w:t xml:space="preserve"> дослідження </w:t>
      </w:r>
      <w:r w:rsidR="00495B23">
        <w:rPr>
          <w:rFonts w:ascii="Times New Roman" w:hAnsi="Times New Roman" w:cs="Times New Roman"/>
          <w:sz w:val="28"/>
          <w:szCs w:val="28"/>
        </w:rPr>
        <w:t xml:space="preserve">проблематики функціонування органів поліції, а також </w:t>
      </w:r>
      <w:r w:rsidR="00123E52">
        <w:rPr>
          <w:rFonts w:ascii="Times New Roman" w:hAnsi="Times New Roman" w:cs="Times New Roman"/>
          <w:sz w:val="28"/>
          <w:szCs w:val="28"/>
        </w:rPr>
        <w:t xml:space="preserve">причин та умов скоєння злочинів в системі Національної поліції України, вироблення заходів із викорінення таких фактів.  </w:t>
      </w:r>
    </w:p>
    <w:p w:rsidR="007D1EFB" w:rsidRDefault="00712971" w:rsidP="007D1EFB">
      <w:pPr>
        <w:pStyle w:val="a3"/>
        <w:ind w:firstLine="708"/>
        <w:jc w:val="both"/>
        <w:rPr>
          <w:rFonts w:ascii="Times New Roman" w:hAnsi="Times New Roman" w:cs="Times New Roman"/>
          <w:sz w:val="28"/>
          <w:szCs w:val="28"/>
        </w:rPr>
      </w:pPr>
      <w:r w:rsidRPr="00712971">
        <w:rPr>
          <w:rFonts w:ascii="Times New Roman" w:hAnsi="Times New Roman" w:cs="Times New Roman"/>
          <w:b/>
          <w:sz w:val="28"/>
          <w:szCs w:val="28"/>
        </w:rPr>
        <w:t>Виклад основного матеріалу.</w:t>
      </w:r>
      <w:r>
        <w:rPr>
          <w:rFonts w:ascii="Times New Roman" w:hAnsi="Times New Roman" w:cs="Times New Roman"/>
          <w:sz w:val="28"/>
          <w:szCs w:val="28"/>
        </w:rPr>
        <w:t xml:space="preserve"> </w:t>
      </w:r>
      <w:r w:rsidR="000948CE" w:rsidRPr="007D1EFB">
        <w:rPr>
          <w:rFonts w:ascii="Times New Roman" w:hAnsi="Times New Roman" w:cs="Times New Roman"/>
          <w:sz w:val="28"/>
          <w:szCs w:val="28"/>
        </w:rPr>
        <w:t>В умовах сьогодення виникає необхідність побудови стійкої та дієвої системи правоохоронних органів в Україні. Починаючи з часів Революції гідності і по теперішній час відбулося реформування системи органів внутрішніх справ, яке полягало у ліквідації міліції та створення поліції (професійного державного правоохоронного органу). В підвалинах реформування, яке фактично диктувалося громадською позицією, що назріла внаслідок компроментування органів міліції часів</w:t>
      </w:r>
      <w:r w:rsidR="00123E52">
        <w:rPr>
          <w:rFonts w:ascii="Times New Roman" w:hAnsi="Times New Roman" w:cs="Times New Roman"/>
          <w:sz w:val="28"/>
          <w:szCs w:val="28"/>
        </w:rPr>
        <w:t xml:space="preserve"> </w:t>
      </w:r>
      <w:r w:rsidR="000948CE" w:rsidRPr="007D1EFB">
        <w:rPr>
          <w:rFonts w:ascii="Times New Roman" w:hAnsi="Times New Roman" w:cs="Times New Roman"/>
          <w:sz w:val="28"/>
          <w:szCs w:val="28"/>
        </w:rPr>
        <w:t xml:space="preserve"> </w:t>
      </w:r>
      <w:r w:rsidR="00123E52">
        <w:rPr>
          <w:rFonts w:ascii="Times New Roman" w:hAnsi="Times New Roman" w:cs="Times New Roman"/>
          <w:sz w:val="28"/>
          <w:szCs w:val="28"/>
        </w:rPr>
        <w:t xml:space="preserve">        </w:t>
      </w:r>
      <w:r w:rsidR="000948CE" w:rsidRPr="007D1EFB">
        <w:rPr>
          <w:rFonts w:ascii="Times New Roman" w:hAnsi="Times New Roman" w:cs="Times New Roman"/>
          <w:sz w:val="28"/>
          <w:szCs w:val="28"/>
        </w:rPr>
        <w:t xml:space="preserve">В.Ф. Януковича </w:t>
      </w:r>
      <w:r w:rsidR="007D1EFB" w:rsidRPr="007D1EFB">
        <w:rPr>
          <w:rFonts w:ascii="Times New Roman" w:hAnsi="Times New Roman" w:cs="Times New Roman"/>
          <w:sz w:val="28"/>
          <w:szCs w:val="28"/>
        </w:rPr>
        <w:t xml:space="preserve">перед </w:t>
      </w:r>
      <w:r w:rsidR="000948CE" w:rsidRPr="007D1EFB">
        <w:rPr>
          <w:rFonts w:ascii="Times New Roman" w:hAnsi="Times New Roman" w:cs="Times New Roman"/>
          <w:sz w:val="28"/>
          <w:szCs w:val="28"/>
        </w:rPr>
        <w:t>суспільст</w:t>
      </w:r>
      <w:r w:rsidR="007D1EFB" w:rsidRPr="007D1EFB">
        <w:rPr>
          <w:rFonts w:ascii="Times New Roman" w:hAnsi="Times New Roman" w:cs="Times New Roman"/>
          <w:sz w:val="28"/>
          <w:szCs w:val="28"/>
        </w:rPr>
        <w:t>вом</w:t>
      </w:r>
      <w:r w:rsidR="000948CE" w:rsidRPr="007D1EFB">
        <w:rPr>
          <w:rFonts w:ascii="Times New Roman" w:hAnsi="Times New Roman" w:cs="Times New Roman"/>
          <w:sz w:val="28"/>
          <w:szCs w:val="28"/>
        </w:rPr>
        <w:t xml:space="preserve">, було закладено принципи верховенства права, дотримання прав і свобод людини, законності, відкритості та прозорості, політичної нейтральності, взаємодії з населенням на засадах партнерства, безперервності </w:t>
      </w:r>
      <w:r w:rsidR="007D1EFB" w:rsidRPr="007D1EFB">
        <w:rPr>
          <w:rFonts w:ascii="Times New Roman" w:hAnsi="Times New Roman" w:cs="Times New Roman"/>
          <w:sz w:val="28"/>
          <w:szCs w:val="28"/>
        </w:rPr>
        <w:t xml:space="preserve">та бездоганного виконання завдань із забезпечення публічної безпеки та порядку, протидії злочинності, охорони прав, свобод та інтересів суспільства, держави, а також надання допомоги громадянам, що її потребують.  </w:t>
      </w:r>
    </w:p>
    <w:p w:rsidR="009429AA" w:rsidRDefault="007D1EFB"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Здавалося, що із залученням досвіду</w:t>
      </w:r>
      <w:r w:rsidR="009429AA">
        <w:rPr>
          <w:rFonts w:ascii="Times New Roman" w:hAnsi="Times New Roman" w:cs="Times New Roman"/>
          <w:sz w:val="28"/>
          <w:szCs w:val="28"/>
        </w:rPr>
        <w:t xml:space="preserve"> функціонування поліції в Європейських країнах</w:t>
      </w:r>
      <w:r>
        <w:rPr>
          <w:rFonts w:ascii="Times New Roman" w:hAnsi="Times New Roman" w:cs="Times New Roman"/>
          <w:sz w:val="28"/>
          <w:szCs w:val="28"/>
        </w:rPr>
        <w:t xml:space="preserve">, проведення прозорих переатестацій, </w:t>
      </w:r>
      <w:r w:rsidR="009429AA">
        <w:rPr>
          <w:rFonts w:ascii="Times New Roman" w:hAnsi="Times New Roman" w:cs="Times New Roman"/>
          <w:sz w:val="28"/>
          <w:szCs w:val="28"/>
        </w:rPr>
        <w:t xml:space="preserve">видалення корупційних складових, запровадження жорсткого контролю доходів поліцейських внаслідок введення електронного декларування, </w:t>
      </w:r>
      <w:r>
        <w:rPr>
          <w:rFonts w:ascii="Times New Roman" w:hAnsi="Times New Roman" w:cs="Times New Roman"/>
          <w:sz w:val="28"/>
          <w:szCs w:val="28"/>
        </w:rPr>
        <w:t xml:space="preserve">повинні в значній мірі зникнути </w:t>
      </w:r>
      <w:r w:rsidR="009429AA">
        <w:rPr>
          <w:rFonts w:ascii="Times New Roman" w:hAnsi="Times New Roman" w:cs="Times New Roman"/>
          <w:sz w:val="28"/>
          <w:szCs w:val="28"/>
        </w:rPr>
        <w:t xml:space="preserve">детермінанти </w:t>
      </w:r>
      <w:r>
        <w:rPr>
          <w:rFonts w:ascii="Times New Roman" w:hAnsi="Times New Roman" w:cs="Times New Roman"/>
          <w:sz w:val="28"/>
          <w:szCs w:val="28"/>
        </w:rPr>
        <w:t xml:space="preserve">скоєння поліцейськими кримінальних правопорушень.  </w:t>
      </w:r>
    </w:p>
    <w:p w:rsidR="009429AA" w:rsidRDefault="009429AA"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 як показує статистика значних зрушень в цьому напрямку не відбулося, а в деяких аспектах відмічається погіршення ситуації в порівнянні з дореволюційним періодом.  </w:t>
      </w:r>
    </w:p>
    <w:p w:rsidR="00DF680B" w:rsidRDefault="009429AA"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Так, в 2013 році працівниками органів внутрішн</w:t>
      </w:r>
      <w:r w:rsidR="00DF680B">
        <w:rPr>
          <w:rFonts w:ascii="Times New Roman" w:hAnsi="Times New Roman" w:cs="Times New Roman"/>
          <w:sz w:val="28"/>
          <w:szCs w:val="28"/>
        </w:rPr>
        <w:t>іх спр</w:t>
      </w:r>
      <w:r w:rsidR="009519D6">
        <w:rPr>
          <w:rFonts w:ascii="Times New Roman" w:hAnsi="Times New Roman" w:cs="Times New Roman"/>
          <w:sz w:val="28"/>
          <w:szCs w:val="28"/>
        </w:rPr>
        <w:t>ав було скоєно 2901 кримінальне правопорушення</w:t>
      </w:r>
      <w:r>
        <w:rPr>
          <w:rFonts w:ascii="Times New Roman" w:hAnsi="Times New Roman" w:cs="Times New Roman"/>
          <w:sz w:val="28"/>
          <w:szCs w:val="28"/>
        </w:rPr>
        <w:t xml:space="preserve">, </w:t>
      </w:r>
      <w:r w:rsidR="00DF680B">
        <w:rPr>
          <w:rFonts w:ascii="Times New Roman" w:hAnsi="Times New Roman" w:cs="Times New Roman"/>
          <w:sz w:val="28"/>
          <w:szCs w:val="28"/>
        </w:rPr>
        <w:t xml:space="preserve">далі спостерігаємо підвищення, яке пов’язане в значній мірі із загостренням ситуації на сході України, зокрема в 2014 році – 4089, 2015 році - 4852, а надалі після фактично завершення процесу </w:t>
      </w:r>
      <w:r w:rsidR="00DF680B">
        <w:rPr>
          <w:rFonts w:ascii="Times New Roman" w:hAnsi="Times New Roman" w:cs="Times New Roman"/>
          <w:sz w:val="28"/>
          <w:szCs w:val="28"/>
        </w:rPr>
        <w:lastRenderedPageBreak/>
        <w:t xml:space="preserve">переатестації, в 2016 році – 2933, 2017 році – 2769 кримінальних правопорушень. </w:t>
      </w:r>
    </w:p>
    <w:p w:rsidR="00D91C13" w:rsidRDefault="00DF680B"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Це за умови, що після реформування органів внутрішніх справ кількість особового складу зменшилася, зокрема: </w:t>
      </w:r>
      <w:r w:rsidR="002973BA">
        <w:rPr>
          <w:rFonts w:ascii="Times New Roman" w:hAnsi="Times New Roman" w:cs="Times New Roman"/>
          <w:sz w:val="28"/>
          <w:szCs w:val="28"/>
        </w:rPr>
        <w:t xml:space="preserve">в 2013 році кількість особового складу </w:t>
      </w:r>
      <w:r w:rsidR="00D91C13">
        <w:rPr>
          <w:rFonts w:ascii="Times New Roman" w:hAnsi="Times New Roman" w:cs="Times New Roman"/>
          <w:sz w:val="28"/>
          <w:szCs w:val="28"/>
        </w:rPr>
        <w:t xml:space="preserve">осіб рядового, начальницького складу органів </w:t>
      </w:r>
      <w:r w:rsidR="002973BA">
        <w:rPr>
          <w:rFonts w:ascii="Times New Roman" w:hAnsi="Times New Roman" w:cs="Times New Roman"/>
          <w:sz w:val="28"/>
          <w:szCs w:val="28"/>
        </w:rPr>
        <w:t xml:space="preserve">міліції складала </w:t>
      </w:r>
      <w:r w:rsidR="00D91C13">
        <w:rPr>
          <w:rFonts w:ascii="Times New Roman" w:hAnsi="Times New Roman" w:cs="Times New Roman"/>
          <w:sz w:val="28"/>
          <w:szCs w:val="28"/>
        </w:rPr>
        <w:t>190 </w:t>
      </w:r>
      <w:r w:rsidR="002973BA">
        <w:rPr>
          <w:rFonts w:ascii="Times New Roman" w:hAnsi="Times New Roman" w:cs="Times New Roman"/>
          <w:sz w:val="28"/>
          <w:szCs w:val="28"/>
        </w:rPr>
        <w:t xml:space="preserve">000, а на даний час </w:t>
      </w:r>
      <w:r w:rsidR="00D91C13">
        <w:rPr>
          <w:rFonts w:ascii="Times New Roman" w:hAnsi="Times New Roman" w:cs="Times New Roman"/>
          <w:sz w:val="28"/>
          <w:szCs w:val="28"/>
        </w:rPr>
        <w:t>згідно</w:t>
      </w:r>
      <w:r w:rsidR="001962B1">
        <w:rPr>
          <w:rFonts w:ascii="Times New Roman" w:hAnsi="Times New Roman" w:cs="Times New Roman"/>
          <w:sz w:val="28"/>
          <w:szCs w:val="28"/>
        </w:rPr>
        <w:t xml:space="preserve"> штатної чис</w:t>
      </w:r>
      <w:r w:rsidR="00EF0BA8">
        <w:rPr>
          <w:rFonts w:ascii="Times New Roman" w:hAnsi="Times New Roman" w:cs="Times New Roman"/>
          <w:sz w:val="28"/>
          <w:szCs w:val="28"/>
        </w:rPr>
        <w:t>ельності 149 7</w:t>
      </w:r>
      <w:r w:rsidR="00D91C13">
        <w:rPr>
          <w:rFonts w:ascii="Times New Roman" w:hAnsi="Times New Roman" w:cs="Times New Roman"/>
          <w:sz w:val="28"/>
          <w:szCs w:val="28"/>
        </w:rPr>
        <w:t>00.</w:t>
      </w:r>
    </w:p>
    <w:p w:rsidR="00762F10" w:rsidRDefault="009519D6" w:rsidP="007569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Проведеним аналізом кримінальних правопорушень скоєних працівниками як міліції так і поліції з’ясовано, що більшу частину кримінальних правопорушень складають службові злочини, </w:t>
      </w:r>
      <w:r w:rsidR="001962B1">
        <w:rPr>
          <w:rFonts w:ascii="Times New Roman" w:hAnsi="Times New Roman" w:cs="Times New Roman"/>
          <w:sz w:val="28"/>
          <w:szCs w:val="28"/>
        </w:rPr>
        <w:t>а саме</w:t>
      </w:r>
      <w:r>
        <w:rPr>
          <w:rFonts w:ascii="Times New Roman" w:hAnsi="Times New Roman" w:cs="Times New Roman"/>
          <w:sz w:val="28"/>
          <w:szCs w:val="28"/>
        </w:rPr>
        <w:t xml:space="preserve"> їх частка складає від 78 до 84 %, зокрема в 2013 році – 81%, 2014 – 76%, 2015 – 70%, 2016- 68%, 2017 – 65%. </w:t>
      </w:r>
      <w:r w:rsidR="00BF4515">
        <w:rPr>
          <w:rFonts w:ascii="Times New Roman" w:hAnsi="Times New Roman" w:cs="Times New Roman"/>
          <w:sz w:val="28"/>
          <w:szCs w:val="28"/>
        </w:rPr>
        <w:t xml:space="preserve">Слід відмітити позитивну тенденцію </w:t>
      </w:r>
      <w:r w:rsidR="001962B1">
        <w:rPr>
          <w:rFonts w:ascii="Times New Roman" w:hAnsi="Times New Roman" w:cs="Times New Roman"/>
          <w:sz w:val="28"/>
          <w:szCs w:val="28"/>
        </w:rPr>
        <w:t xml:space="preserve">до </w:t>
      </w:r>
      <w:r w:rsidR="00BF4515">
        <w:rPr>
          <w:rFonts w:ascii="Times New Roman" w:hAnsi="Times New Roman" w:cs="Times New Roman"/>
          <w:sz w:val="28"/>
          <w:szCs w:val="28"/>
        </w:rPr>
        <w:t>зменшення відсотку службових злочинів із загальної кількості, але не забуваємо за те, що і кількісний склад поліції зменшився.</w:t>
      </w:r>
      <w:r>
        <w:rPr>
          <w:rFonts w:ascii="Times New Roman" w:hAnsi="Times New Roman" w:cs="Times New Roman"/>
          <w:sz w:val="28"/>
          <w:szCs w:val="28"/>
        </w:rPr>
        <w:t xml:space="preserve"> Разом із цим </w:t>
      </w:r>
      <w:r w:rsidR="00756923">
        <w:rPr>
          <w:rFonts w:ascii="Times New Roman" w:hAnsi="Times New Roman" w:cs="Times New Roman"/>
          <w:sz w:val="28"/>
          <w:szCs w:val="28"/>
        </w:rPr>
        <w:t>службові злочини вчиняються поліцейськими найбільше у віці з 21 до 35 років. При цьому особливістю кримінальних правопорушень, що вчиняються поліцейськими є те, що від 74</w:t>
      </w:r>
      <w:r w:rsidR="00762F10">
        <w:rPr>
          <w:rFonts w:ascii="Times New Roman" w:hAnsi="Times New Roman" w:cs="Times New Roman"/>
          <w:sz w:val="28"/>
          <w:szCs w:val="28"/>
        </w:rPr>
        <w:t>%</w:t>
      </w:r>
      <w:r w:rsidR="00756923">
        <w:rPr>
          <w:rFonts w:ascii="Times New Roman" w:hAnsi="Times New Roman" w:cs="Times New Roman"/>
          <w:sz w:val="28"/>
          <w:szCs w:val="28"/>
        </w:rPr>
        <w:t xml:space="preserve"> до 78</w:t>
      </w:r>
      <w:r w:rsidR="00762F10">
        <w:rPr>
          <w:rFonts w:ascii="Times New Roman" w:hAnsi="Times New Roman" w:cs="Times New Roman"/>
          <w:sz w:val="28"/>
          <w:szCs w:val="28"/>
        </w:rPr>
        <w:t>%</w:t>
      </w:r>
      <w:r w:rsidR="00756923">
        <w:rPr>
          <w:rFonts w:ascii="Times New Roman" w:hAnsi="Times New Roman" w:cs="Times New Roman"/>
          <w:sz w:val="28"/>
          <w:szCs w:val="28"/>
        </w:rPr>
        <w:t xml:space="preserve"> цих злочинів скоюються працівниками, </w:t>
      </w:r>
      <w:r w:rsidR="00762F10">
        <w:rPr>
          <w:rFonts w:ascii="Times New Roman" w:hAnsi="Times New Roman" w:cs="Times New Roman"/>
          <w:sz w:val="28"/>
          <w:szCs w:val="28"/>
        </w:rPr>
        <w:t>які мають вищу</w:t>
      </w:r>
      <w:r w:rsidR="00756923">
        <w:rPr>
          <w:rFonts w:ascii="Times New Roman" w:hAnsi="Times New Roman" w:cs="Times New Roman"/>
          <w:sz w:val="28"/>
          <w:szCs w:val="28"/>
        </w:rPr>
        <w:t xml:space="preserve"> освіту. </w:t>
      </w:r>
      <w:r w:rsidR="001962B1">
        <w:rPr>
          <w:rFonts w:ascii="Times New Roman" w:hAnsi="Times New Roman" w:cs="Times New Roman"/>
          <w:sz w:val="28"/>
          <w:szCs w:val="28"/>
        </w:rPr>
        <w:t>Як свідчить статистика п</w:t>
      </w:r>
      <w:r w:rsidR="00762F10">
        <w:rPr>
          <w:rFonts w:ascii="Times New Roman" w:hAnsi="Times New Roman" w:cs="Times New Roman"/>
          <w:sz w:val="28"/>
          <w:szCs w:val="28"/>
        </w:rPr>
        <w:t>осадові злочини поліцейськими вчиняються найбільше при наявності стажу та вислуги служби з 3 до 15 років.</w:t>
      </w:r>
    </w:p>
    <w:p w:rsidR="00756923" w:rsidRDefault="00762F10" w:rsidP="0075692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Не стала винятком участь патрульних поліцейських у поповненні статистики кримінальних правопорушень, які вчиняються поліцейськими. При цьому як відомо, патрульні поліцейські підбиралися </w:t>
      </w:r>
      <w:r w:rsidR="00BF4515">
        <w:rPr>
          <w:rFonts w:ascii="Times New Roman" w:hAnsi="Times New Roman" w:cs="Times New Roman"/>
          <w:sz w:val="28"/>
          <w:szCs w:val="28"/>
        </w:rPr>
        <w:t>на посади з числа креативної та патр</w:t>
      </w:r>
      <w:r w:rsidR="001962B1">
        <w:rPr>
          <w:rFonts w:ascii="Times New Roman" w:hAnsi="Times New Roman" w:cs="Times New Roman"/>
          <w:sz w:val="28"/>
          <w:szCs w:val="28"/>
        </w:rPr>
        <w:t>іотично налаштованої молоді, яка проходила</w:t>
      </w:r>
      <w:r w:rsidR="00BF4515">
        <w:rPr>
          <w:rFonts w:ascii="Times New Roman" w:hAnsi="Times New Roman" w:cs="Times New Roman"/>
          <w:sz w:val="28"/>
          <w:szCs w:val="28"/>
        </w:rPr>
        <w:t xml:space="preserve"> жорсткий конкурс на посади та відбір за участі громадськості. Частка кримінальних правопорушень скоєних патрульними поліцейськими в 2016-2017 роках становить 23% із загальної кількості.</w:t>
      </w:r>
    </w:p>
    <w:p w:rsidR="00BF4515" w:rsidRDefault="00BF4515" w:rsidP="00756923">
      <w:pPr>
        <w:pStyle w:val="a3"/>
        <w:ind w:firstLine="708"/>
        <w:jc w:val="both"/>
        <w:rPr>
          <w:rFonts w:ascii="Times New Roman" w:hAnsi="Times New Roman" w:cs="Times New Roman"/>
          <w:sz w:val="28"/>
          <w:szCs w:val="28"/>
        </w:rPr>
      </w:pPr>
      <w:r>
        <w:rPr>
          <w:rFonts w:ascii="Times New Roman" w:hAnsi="Times New Roman" w:cs="Times New Roman"/>
          <w:sz w:val="28"/>
          <w:szCs w:val="28"/>
        </w:rPr>
        <w:t>Із викладеного можна зробити висновок, що сфера вчинення посадових злочинів поліцейськими має певну специфіку, яка виражається в специфічному об’єкті</w:t>
      </w:r>
      <w:r w:rsidR="00E6793D">
        <w:rPr>
          <w:rFonts w:ascii="Times New Roman" w:hAnsi="Times New Roman" w:cs="Times New Roman"/>
          <w:sz w:val="28"/>
          <w:szCs w:val="28"/>
        </w:rPr>
        <w:t>, а також</w:t>
      </w:r>
      <w:r>
        <w:rPr>
          <w:rFonts w:ascii="Times New Roman" w:hAnsi="Times New Roman" w:cs="Times New Roman"/>
          <w:sz w:val="28"/>
          <w:szCs w:val="28"/>
        </w:rPr>
        <w:t xml:space="preserve"> суб’єкті, однак має багато спільного із загальними кримінологічними детермінантами, оскільки поліцейські</w:t>
      </w:r>
      <w:r w:rsidR="00E6793D">
        <w:rPr>
          <w:rFonts w:ascii="Times New Roman" w:hAnsi="Times New Roman" w:cs="Times New Roman"/>
          <w:sz w:val="28"/>
          <w:szCs w:val="28"/>
        </w:rPr>
        <w:t>,</w:t>
      </w:r>
      <w:r>
        <w:rPr>
          <w:rFonts w:ascii="Times New Roman" w:hAnsi="Times New Roman" w:cs="Times New Roman"/>
          <w:sz w:val="28"/>
          <w:szCs w:val="28"/>
        </w:rPr>
        <w:t xml:space="preserve"> це такі ж громадяни України як і всі інші.  </w:t>
      </w:r>
    </w:p>
    <w:p w:rsidR="00BF4515" w:rsidRDefault="00BF4515"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Отже п</w:t>
      </w:r>
      <w:r w:rsidR="00BB5056" w:rsidRPr="007D1EFB">
        <w:rPr>
          <w:rFonts w:ascii="Times New Roman" w:hAnsi="Times New Roman" w:cs="Times New Roman"/>
          <w:sz w:val="28"/>
          <w:szCs w:val="28"/>
        </w:rPr>
        <w:t>ричинами та умовами злочинності є система соціально</w:t>
      </w:r>
      <w:r w:rsidR="00DB3163">
        <w:rPr>
          <w:rFonts w:ascii="Times New Roman" w:hAnsi="Times New Roman" w:cs="Times New Roman"/>
          <w:sz w:val="28"/>
          <w:szCs w:val="28"/>
        </w:rPr>
        <w:t xml:space="preserve"> </w:t>
      </w:r>
      <w:r w:rsidR="00BB5056" w:rsidRPr="007D1EFB">
        <w:rPr>
          <w:rFonts w:ascii="Times New Roman" w:hAnsi="Times New Roman" w:cs="Times New Roman"/>
          <w:sz w:val="28"/>
          <w:szCs w:val="28"/>
        </w:rPr>
        <w:t>- негативних явищ та процесів, що її детермінують як свій наслідок. Причини та умови злочинності – це не випадковий механічний набір детермінант злочинності, а система, яка являє собою єдність та цілісність підсистем й елементів, що взаємодіють між собою т</w:t>
      </w:r>
      <w:r w:rsidR="001962B1">
        <w:rPr>
          <w:rFonts w:ascii="Times New Roman" w:hAnsi="Times New Roman" w:cs="Times New Roman"/>
          <w:sz w:val="28"/>
          <w:szCs w:val="28"/>
        </w:rPr>
        <w:t>а розташовані в певній ієрархії</w:t>
      </w:r>
      <w:r w:rsidR="00BB5056" w:rsidRPr="007D1EFB">
        <w:rPr>
          <w:rFonts w:ascii="Times New Roman" w:hAnsi="Times New Roman" w:cs="Times New Roman"/>
          <w:sz w:val="28"/>
          <w:szCs w:val="28"/>
        </w:rPr>
        <w:t xml:space="preserve">. Причини – це явища (системи), що породжують інші явища (системи) – наслідок. </w:t>
      </w:r>
    </w:p>
    <w:p w:rsidR="00F7047C" w:rsidRDefault="00F7047C" w:rsidP="00F7047C">
      <w:pPr>
        <w:pStyle w:val="a3"/>
        <w:ind w:firstLine="708"/>
        <w:jc w:val="both"/>
        <w:rPr>
          <w:rFonts w:ascii="Times New Roman" w:hAnsi="Times New Roman" w:cs="Times New Roman"/>
          <w:sz w:val="28"/>
          <w:szCs w:val="28"/>
        </w:rPr>
      </w:pPr>
      <w:r w:rsidRPr="007D1EFB">
        <w:rPr>
          <w:rFonts w:ascii="Times New Roman" w:hAnsi="Times New Roman" w:cs="Times New Roman"/>
          <w:sz w:val="28"/>
          <w:szCs w:val="28"/>
        </w:rPr>
        <w:t>У кримінологічній літературі існує значна кількість визначень поняття причин та умов злочинності</w:t>
      </w:r>
      <w:r>
        <w:rPr>
          <w:rFonts w:ascii="Times New Roman" w:hAnsi="Times New Roman" w:cs="Times New Roman"/>
          <w:sz w:val="28"/>
          <w:szCs w:val="28"/>
        </w:rPr>
        <w:t xml:space="preserve">, </w:t>
      </w:r>
      <w:r w:rsidRPr="007D1EFB">
        <w:rPr>
          <w:rFonts w:ascii="Times New Roman" w:hAnsi="Times New Roman" w:cs="Times New Roman"/>
          <w:sz w:val="28"/>
          <w:szCs w:val="28"/>
        </w:rPr>
        <w:t>використовуються так</w:t>
      </w:r>
      <w:r>
        <w:rPr>
          <w:rFonts w:ascii="Times New Roman" w:hAnsi="Times New Roman" w:cs="Times New Roman"/>
          <w:sz w:val="28"/>
          <w:szCs w:val="28"/>
        </w:rPr>
        <w:t>ож</w:t>
      </w:r>
      <w:r w:rsidR="00873DB7">
        <w:rPr>
          <w:rFonts w:ascii="Times New Roman" w:hAnsi="Times New Roman" w:cs="Times New Roman"/>
          <w:sz w:val="28"/>
          <w:szCs w:val="28"/>
        </w:rPr>
        <w:t xml:space="preserve"> </w:t>
      </w:r>
      <w:r>
        <w:rPr>
          <w:rFonts w:ascii="Times New Roman" w:hAnsi="Times New Roman" w:cs="Times New Roman"/>
          <w:sz w:val="28"/>
          <w:szCs w:val="28"/>
        </w:rPr>
        <w:t xml:space="preserve">такі </w:t>
      </w:r>
      <w:r w:rsidRPr="007D1EFB">
        <w:rPr>
          <w:rFonts w:ascii="Times New Roman" w:hAnsi="Times New Roman" w:cs="Times New Roman"/>
          <w:sz w:val="28"/>
          <w:szCs w:val="28"/>
        </w:rPr>
        <w:t>терміни, як «причинність»</w:t>
      </w:r>
      <w:r>
        <w:rPr>
          <w:rFonts w:ascii="Times New Roman" w:hAnsi="Times New Roman" w:cs="Times New Roman"/>
          <w:sz w:val="28"/>
          <w:szCs w:val="28"/>
        </w:rPr>
        <w:t xml:space="preserve">,«причини та умови», </w:t>
      </w:r>
      <w:r w:rsidRPr="007D1EFB">
        <w:rPr>
          <w:rFonts w:ascii="Times New Roman" w:hAnsi="Times New Roman" w:cs="Times New Roman"/>
          <w:sz w:val="28"/>
          <w:szCs w:val="28"/>
        </w:rPr>
        <w:t xml:space="preserve">«фактори», «детермінанти», </w:t>
      </w:r>
      <w:r>
        <w:rPr>
          <w:rFonts w:ascii="Times New Roman" w:hAnsi="Times New Roman" w:cs="Times New Roman"/>
          <w:sz w:val="28"/>
          <w:szCs w:val="28"/>
        </w:rPr>
        <w:t xml:space="preserve">які іноді </w:t>
      </w:r>
      <w:r w:rsidRPr="007D1EFB">
        <w:rPr>
          <w:rFonts w:ascii="Times New Roman" w:hAnsi="Times New Roman" w:cs="Times New Roman"/>
          <w:sz w:val="28"/>
          <w:szCs w:val="28"/>
        </w:rPr>
        <w:t xml:space="preserve">вживаються як синоніми. </w:t>
      </w:r>
      <w:r>
        <w:rPr>
          <w:rFonts w:ascii="Times New Roman" w:hAnsi="Times New Roman" w:cs="Times New Roman"/>
          <w:sz w:val="28"/>
          <w:szCs w:val="28"/>
        </w:rPr>
        <w:t xml:space="preserve">Згідно з трактуванням О.М. Джужи: </w:t>
      </w:r>
      <w:r w:rsidRPr="007D1EFB">
        <w:rPr>
          <w:rFonts w:ascii="Times New Roman" w:hAnsi="Times New Roman" w:cs="Times New Roman"/>
          <w:sz w:val="28"/>
          <w:szCs w:val="28"/>
        </w:rPr>
        <w:t>«причини – це ті процеси і явища, що породжують злочинність як свій безпосередній наслідок. Що стосується умов, то вони безпосередньо не породжують злочинність, але «відкривають шлях» для дії причин, полегшують настання с</w:t>
      </w:r>
      <w:r>
        <w:rPr>
          <w:rFonts w:ascii="Times New Roman" w:hAnsi="Times New Roman" w:cs="Times New Roman"/>
          <w:sz w:val="28"/>
          <w:szCs w:val="28"/>
        </w:rPr>
        <w:t xml:space="preserve">успільно </w:t>
      </w:r>
      <w:r>
        <w:rPr>
          <w:rFonts w:ascii="Times New Roman" w:hAnsi="Times New Roman" w:cs="Times New Roman"/>
          <w:sz w:val="28"/>
          <w:szCs w:val="28"/>
        </w:rPr>
        <w:lastRenderedPageBreak/>
        <w:t>небезпечних наслідків. Фактично у</w:t>
      </w:r>
      <w:r w:rsidRPr="007D1EFB">
        <w:rPr>
          <w:rFonts w:ascii="Times New Roman" w:hAnsi="Times New Roman" w:cs="Times New Roman"/>
          <w:sz w:val="28"/>
          <w:szCs w:val="28"/>
        </w:rPr>
        <w:t xml:space="preserve">мовами виступають недоліки в управлінській та організаційній сфері діяльності </w:t>
      </w:r>
      <w:r>
        <w:rPr>
          <w:rFonts w:ascii="Times New Roman" w:hAnsi="Times New Roman" w:cs="Times New Roman"/>
          <w:sz w:val="28"/>
          <w:szCs w:val="28"/>
        </w:rPr>
        <w:t>правоохоронних органів</w:t>
      </w:r>
      <w:r w:rsidRPr="007D1EFB">
        <w:rPr>
          <w:rFonts w:ascii="Times New Roman" w:hAnsi="Times New Roman" w:cs="Times New Roman"/>
          <w:sz w:val="28"/>
          <w:szCs w:val="28"/>
        </w:rPr>
        <w:t xml:space="preserve">. </w:t>
      </w:r>
    </w:p>
    <w:p w:rsidR="00F7047C" w:rsidRPr="002E43C9" w:rsidRDefault="00F7047C" w:rsidP="002E43C9">
      <w:pPr>
        <w:pStyle w:val="a3"/>
        <w:ind w:firstLine="708"/>
        <w:jc w:val="both"/>
        <w:rPr>
          <w:rFonts w:ascii="Times New Roman" w:hAnsi="Times New Roman" w:cs="Times New Roman"/>
          <w:color w:val="000000"/>
          <w:spacing w:val="-1"/>
          <w:sz w:val="28"/>
          <w:szCs w:val="28"/>
        </w:rPr>
      </w:pPr>
      <w:r w:rsidRPr="007D1EFB">
        <w:rPr>
          <w:rFonts w:ascii="Times New Roman" w:hAnsi="Times New Roman" w:cs="Times New Roman"/>
          <w:sz w:val="28"/>
          <w:szCs w:val="28"/>
        </w:rPr>
        <w:t>Причини та умови вчинення злочинів у кримінології поділяються на дві основні гру</w:t>
      </w:r>
      <w:r w:rsidR="001962B1">
        <w:rPr>
          <w:rFonts w:ascii="Times New Roman" w:hAnsi="Times New Roman" w:cs="Times New Roman"/>
          <w:sz w:val="28"/>
          <w:szCs w:val="28"/>
        </w:rPr>
        <w:t>пи: об‘єктивні і суб‘єктивні</w:t>
      </w:r>
      <w:r w:rsidRPr="007D1EFB">
        <w:rPr>
          <w:rFonts w:ascii="Times New Roman" w:hAnsi="Times New Roman" w:cs="Times New Roman"/>
          <w:sz w:val="28"/>
          <w:szCs w:val="28"/>
        </w:rPr>
        <w:t xml:space="preserve">. </w:t>
      </w:r>
      <w:r>
        <w:rPr>
          <w:rFonts w:ascii="Times New Roman" w:hAnsi="Times New Roman" w:cs="Times New Roman"/>
          <w:sz w:val="28"/>
          <w:szCs w:val="28"/>
        </w:rPr>
        <w:t xml:space="preserve">Об‘єктивні причини </w:t>
      </w:r>
      <w:r w:rsidRPr="007D1EFB">
        <w:rPr>
          <w:rFonts w:ascii="Times New Roman" w:hAnsi="Times New Roman" w:cs="Times New Roman"/>
          <w:sz w:val="28"/>
          <w:szCs w:val="28"/>
        </w:rPr>
        <w:t>потрібно шукати насамперед у недоліках, прорахунках морального, економічного, політичного, господарського і прав</w:t>
      </w:r>
      <w:r w:rsidR="00E6793D">
        <w:rPr>
          <w:rFonts w:ascii="Times New Roman" w:hAnsi="Times New Roman" w:cs="Times New Roman"/>
          <w:sz w:val="28"/>
          <w:szCs w:val="28"/>
        </w:rPr>
        <w:t>ового характеру, які виникають та формуються суспільним впливом</w:t>
      </w:r>
      <w:r w:rsidRPr="007D1EFB">
        <w:rPr>
          <w:rFonts w:ascii="Times New Roman" w:hAnsi="Times New Roman" w:cs="Times New Roman"/>
          <w:sz w:val="28"/>
          <w:szCs w:val="28"/>
        </w:rPr>
        <w:t xml:space="preserve">. </w:t>
      </w:r>
      <w:r w:rsidR="001962B1">
        <w:rPr>
          <w:rFonts w:ascii="Times New Roman" w:hAnsi="Times New Roman" w:cs="Times New Roman"/>
          <w:sz w:val="28"/>
          <w:szCs w:val="28"/>
        </w:rPr>
        <w:t>В системі поліції ц</w:t>
      </w:r>
      <w:r w:rsidR="006F6DE0">
        <w:rPr>
          <w:rFonts w:ascii="Times New Roman" w:hAnsi="Times New Roman" w:cs="Times New Roman"/>
          <w:sz w:val="28"/>
          <w:szCs w:val="28"/>
        </w:rPr>
        <w:t>е може бути недостатнє матеріал</w:t>
      </w:r>
      <w:r w:rsidR="001962B1">
        <w:rPr>
          <w:rFonts w:ascii="Times New Roman" w:hAnsi="Times New Roman" w:cs="Times New Roman"/>
          <w:sz w:val="28"/>
          <w:szCs w:val="28"/>
        </w:rPr>
        <w:t>ьно-технічне забезпечення</w:t>
      </w:r>
      <w:r w:rsidR="006F6DE0">
        <w:rPr>
          <w:rFonts w:ascii="Times New Roman" w:hAnsi="Times New Roman" w:cs="Times New Roman"/>
          <w:sz w:val="28"/>
          <w:szCs w:val="28"/>
        </w:rPr>
        <w:t xml:space="preserve">, неефективний підбір кадрів, низькі заробітні плати, недієвість інституту соціального захисту поліцейських, відсутність чіткої контролюючої ланки і т.д. </w:t>
      </w:r>
      <w:r w:rsidR="00E6793D">
        <w:rPr>
          <w:rFonts w:ascii="Times New Roman" w:hAnsi="Times New Roman" w:cs="Times New Roman"/>
          <w:sz w:val="28"/>
          <w:szCs w:val="28"/>
        </w:rPr>
        <w:t xml:space="preserve">Відповідно суб’єктивні причини необхідно шукати в індивідуальних </w:t>
      </w:r>
      <w:r w:rsidR="00E6793D" w:rsidRPr="002E43C9">
        <w:rPr>
          <w:rFonts w:ascii="Times New Roman" w:hAnsi="Times New Roman" w:cs="Times New Roman"/>
          <w:sz w:val="28"/>
          <w:szCs w:val="28"/>
        </w:rPr>
        <w:t>ознаках та характеристиках особи злоч</w:t>
      </w:r>
      <w:r w:rsidR="002E43C9" w:rsidRPr="002E43C9">
        <w:rPr>
          <w:rFonts w:ascii="Times New Roman" w:hAnsi="Times New Roman" w:cs="Times New Roman"/>
          <w:sz w:val="28"/>
          <w:szCs w:val="28"/>
        </w:rPr>
        <w:t xml:space="preserve">инця, тобто психофізичне ставлення особи, прояв її </w:t>
      </w:r>
      <w:r w:rsidR="002E43C9" w:rsidRPr="002E43C9">
        <w:rPr>
          <w:rFonts w:ascii="Times New Roman" w:hAnsi="Times New Roman" w:cs="Times New Roman"/>
          <w:color w:val="000000"/>
          <w:spacing w:val="-1"/>
          <w:sz w:val="28"/>
          <w:szCs w:val="28"/>
        </w:rPr>
        <w:t xml:space="preserve">індивідуальних особливостей, у </w:t>
      </w:r>
      <w:r w:rsidR="002E43C9" w:rsidRPr="002E43C9">
        <w:rPr>
          <w:rFonts w:ascii="Times New Roman" w:hAnsi="Times New Roman" w:cs="Times New Roman"/>
          <w:color w:val="000000"/>
          <w:spacing w:val="1"/>
          <w:sz w:val="28"/>
          <w:szCs w:val="28"/>
        </w:rPr>
        <w:t xml:space="preserve">тому числі вроджені інстинкти, рефлексії, генетично закодовані </w:t>
      </w:r>
      <w:r w:rsidR="002E43C9" w:rsidRPr="002E43C9">
        <w:rPr>
          <w:rFonts w:ascii="Times New Roman" w:hAnsi="Times New Roman" w:cs="Times New Roman"/>
          <w:color w:val="000000"/>
          <w:spacing w:val="-1"/>
          <w:sz w:val="28"/>
          <w:szCs w:val="28"/>
        </w:rPr>
        <w:t xml:space="preserve">стандарти мотивацій, емоцій, матриці накопичення та відтворення </w:t>
      </w:r>
      <w:r w:rsidR="002E43C9" w:rsidRPr="002E43C9">
        <w:rPr>
          <w:rFonts w:ascii="Times New Roman" w:hAnsi="Times New Roman" w:cs="Times New Roman"/>
          <w:color w:val="000000"/>
          <w:spacing w:val="1"/>
          <w:sz w:val="28"/>
          <w:szCs w:val="28"/>
        </w:rPr>
        <w:t xml:space="preserve">людського досвіду і культури, які можуть впливати на своєрідне </w:t>
      </w:r>
      <w:r w:rsidR="002E43C9" w:rsidRPr="002E43C9">
        <w:rPr>
          <w:rFonts w:ascii="Times New Roman" w:hAnsi="Times New Roman" w:cs="Times New Roman"/>
          <w:color w:val="000000"/>
          <w:sz w:val="28"/>
          <w:szCs w:val="28"/>
        </w:rPr>
        <w:t xml:space="preserve">сприйняття і перероблення мозком соціальної та іншої зовнішньої </w:t>
      </w:r>
      <w:r w:rsidR="002E43C9" w:rsidRPr="002E43C9">
        <w:rPr>
          <w:rFonts w:ascii="Times New Roman" w:hAnsi="Times New Roman" w:cs="Times New Roman"/>
          <w:color w:val="000000"/>
          <w:spacing w:val="2"/>
          <w:sz w:val="28"/>
          <w:szCs w:val="28"/>
        </w:rPr>
        <w:t>інформації, розвиток процесу мислення та створення мисленн</w:t>
      </w:r>
      <w:r w:rsidR="00DB3163">
        <w:rPr>
          <w:rFonts w:ascii="Times New Roman" w:hAnsi="Times New Roman" w:cs="Times New Roman"/>
          <w:color w:val="000000"/>
          <w:spacing w:val="2"/>
          <w:sz w:val="28"/>
          <w:szCs w:val="28"/>
        </w:rPr>
        <w:t>е</w:t>
      </w:r>
      <w:r w:rsidR="002E43C9" w:rsidRPr="002E43C9">
        <w:rPr>
          <w:rFonts w:ascii="Times New Roman" w:hAnsi="Times New Roman" w:cs="Times New Roman"/>
          <w:color w:val="000000"/>
          <w:spacing w:val="-1"/>
          <w:sz w:val="28"/>
          <w:szCs w:val="28"/>
        </w:rPr>
        <w:t>вих образів і т.д.</w:t>
      </w:r>
    </w:p>
    <w:p w:rsidR="00E6793D" w:rsidRDefault="00E6793D" w:rsidP="00F7047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Якщо звернути увагу на проблематику об’єктивних причин, що виникли у системі Національної поліції в процесі реформування то необхідно виділити </w:t>
      </w:r>
      <w:r w:rsidR="002E43C9">
        <w:rPr>
          <w:rFonts w:ascii="Times New Roman" w:hAnsi="Times New Roman" w:cs="Times New Roman"/>
          <w:sz w:val="28"/>
          <w:szCs w:val="28"/>
        </w:rPr>
        <w:t xml:space="preserve">також і </w:t>
      </w:r>
      <w:r>
        <w:rPr>
          <w:rFonts w:ascii="Times New Roman" w:hAnsi="Times New Roman" w:cs="Times New Roman"/>
          <w:sz w:val="28"/>
          <w:szCs w:val="28"/>
        </w:rPr>
        <w:t xml:space="preserve">вплив суб’єктивних причин та умов вчинення кримінальних правопорушень поліцейськими, </w:t>
      </w:r>
      <w:r w:rsidR="002E43C9">
        <w:rPr>
          <w:rFonts w:ascii="Times New Roman" w:hAnsi="Times New Roman" w:cs="Times New Roman"/>
          <w:sz w:val="28"/>
          <w:szCs w:val="28"/>
        </w:rPr>
        <w:t xml:space="preserve">що були сформовані внаслідок наявності так званого </w:t>
      </w:r>
      <w:r>
        <w:rPr>
          <w:rFonts w:ascii="Times New Roman" w:hAnsi="Times New Roman" w:cs="Times New Roman"/>
          <w:sz w:val="28"/>
          <w:szCs w:val="28"/>
        </w:rPr>
        <w:t>«соціального феномену». Цей феномен полягав у тому, що під час реформування було здійснено певний розподіл поліцейських на «нових» та «старих» і при цьому значна увага була приділена саме «новим» поліцейським</w:t>
      </w:r>
      <w:r w:rsidR="00B60F7C">
        <w:rPr>
          <w:rFonts w:ascii="Times New Roman" w:hAnsi="Times New Roman" w:cs="Times New Roman"/>
          <w:sz w:val="28"/>
          <w:szCs w:val="28"/>
        </w:rPr>
        <w:t xml:space="preserve">, які як показав </w:t>
      </w:r>
      <w:r>
        <w:rPr>
          <w:rFonts w:ascii="Times New Roman" w:hAnsi="Times New Roman" w:cs="Times New Roman"/>
          <w:sz w:val="28"/>
          <w:szCs w:val="28"/>
        </w:rPr>
        <w:t>час</w:t>
      </w:r>
      <w:r w:rsidR="00B60F7C">
        <w:rPr>
          <w:rFonts w:ascii="Times New Roman" w:hAnsi="Times New Roman" w:cs="Times New Roman"/>
          <w:sz w:val="28"/>
          <w:szCs w:val="28"/>
        </w:rPr>
        <w:t>,</w:t>
      </w:r>
      <w:r w:rsidR="0004566C">
        <w:rPr>
          <w:rFonts w:ascii="Times New Roman" w:hAnsi="Times New Roman" w:cs="Times New Roman"/>
          <w:sz w:val="28"/>
          <w:szCs w:val="28"/>
        </w:rPr>
        <w:t xml:space="preserve"> </w:t>
      </w:r>
      <w:r w:rsidR="00B11EB0">
        <w:rPr>
          <w:rFonts w:ascii="Times New Roman" w:hAnsi="Times New Roman" w:cs="Times New Roman"/>
          <w:sz w:val="28"/>
          <w:szCs w:val="28"/>
        </w:rPr>
        <w:t>внаслідок впливу</w:t>
      </w:r>
      <w:r w:rsidR="00B60F7C">
        <w:rPr>
          <w:rFonts w:ascii="Times New Roman" w:hAnsi="Times New Roman" w:cs="Times New Roman"/>
          <w:sz w:val="28"/>
          <w:szCs w:val="28"/>
        </w:rPr>
        <w:t xml:space="preserve"> кримінологічних детермінантів притаманним більшості громадян також допускали вчинення кримінальних правопорушень, </w:t>
      </w:r>
      <w:r w:rsidR="002E43C9">
        <w:rPr>
          <w:rFonts w:ascii="Times New Roman" w:hAnsi="Times New Roman" w:cs="Times New Roman"/>
          <w:sz w:val="28"/>
          <w:szCs w:val="28"/>
        </w:rPr>
        <w:t>більше спрямованих</w:t>
      </w:r>
      <w:r w:rsidR="00B60F7C">
        <w:rPr>
          <w:rFonts w:ascii="Times New Roman" w:hAnsi="Times New Roman" w:cs="Times New Roman"/>
          <w:sz w:val="28"/>
          <w:szCs w:val="28"/>
        </w:rPr>
        <w:t xml:space="preserve"> до злочинів загальнокримінального характеру (розповсюдження наркотиків, шахрайства, крадіжки, згвалтування, дорожньо-транспортні пригоди). </w:t>
      </w:r>
    </w:p>
    <w:p w:rsidR="00B60F7C" w:rsidRDefault="00B60F7C" w:rsidP="00B11EB0">
      <w:pPr>
        <w:pStyle w:val="a3"/>
        <w:ind w:firstLine="708"/>
        <w:jc w:val="both"/>
        <w:rPr>
          <w:rFonts w:ascii="Times New Roman" w:hAnsi="Times New Roman" w:cs="Times New Roman"/>
          <w:sz w:val="28"/>
          <w:szCs w:val="28"/>
        </w:rPr>
      </w:pPr>
      <w:r w:rsidRPr="00B11EB0">
        <w:rPr>
          <w:rFonts w:ascii="Times New Roman" w:hAnsi="Times New Roman" w:cs="Times New Roman"/>
          <w:sz w:val="28"/>
          <w:szCs w:val="28"/>
        </w:rPr>
        <w:t>Внаслідок зазначених факторів так звані «старі» поліцейські, які успішно пройшли переатестацію відчули значне піднесення і «захищеність», яку більшість сприйняли як «вседозволеність». Наслідком стало те, що збільшилася кількість кримінальних правопорушень скоєних переатестованими поліцейськими загальнокримінального спрямування, завдяки створеним умовам можливої безкарності.</w:t>
      </w:r>
    </w:p>
    <w:p w:rsidR="00B11EB0" w:rsidRDefault="00B11EB0" w:rsidP="00B11EB0">
      <w:pPr>
        <w:pStyle w:val="a3"/>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2017 рік став роком значної стабілізації роботи Національної поліції, зокрема було впроваджено вирівнювання фінансування як «нових» так і «старих» поліцейських і завдяки організаційним змінам зник елемент поділу. </w:t>
      </w:r>
    </w:p>
    <w:p w:rsidR="00B11EB0" w:rsidRDefault="00EF0BA8" w:rsidP="00B11EB0">
      <w:pPr>
        <w:pStyle w:val="a3"/>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Я</w:t>
      </w:r>
      <w:r w:rsidR="00B11EB0">
        <w:rPr>
          <w:rFonts w:ascii="Times New Roman" w:hAnsi="Times New Roman" w:cs="Times New Roman"/>
          <w:color w:val="000000"/>
          <w:sz w:val="28"/>
          <w:szCs w:val="28"/>
        </w:rPr>
        <w:t xml:space="preserve">к показує </w:t>
      </w:r>
      <w:r>
        <w:rPr>
          <w:rFonts w:ascii="Times New Roman" w:hAnsi="Times New Roman" w:cs="Times New Roman"/>
          <w:color w:val="000000"/>
          <w:sz w:val="28"/>
          <w:szCs w:val="28"/>
        </w:rPr>
        <w:t>стан</w:t>
      </w:r>
      <w:r w:rsidR="00B11EB0">
        <w:rPr>
          <w:rFonts w:ascii="Times New Roman" w:hAnsi="Times New Roman" w:cs="Times New Roman"/>
          <w:color w:val="000000"/>
          <w:sz w:val="28"/>
          <w:szCs w:val="28"/>
        </w:rPr>
        <w:t xml:space="preserve"> фінансування поліції на 2018 рік то відмічається наявність </w:t>
      </w:r>
      <w:r w:rsidR="002E43C9">
        <w:rPr>
          <w:rFonts w:ascii="Times New Roman" w:hAnsi="Times New Roman" w:cs="Times New Roman"/>
          <w:color w:val="000000"/>
          <w:sz w:val="28"/>
          <w:szCs w:val="28"/>
        </w:rPr>
        <w:t xml:space="preserve">його дефіциту.  Вказані фактори </w:t>
      </w:r>
      <w:r w:rsidR="00B11EB0">
        <w:rPr>
          <w:rFonts w:ascii="Times New Roman" w:hAnsi="Times New Roman" w:cs="Times New Roman"/>
          <w:color w:val="000000"/>
          <w:sz w:val="28"/>
          <w:szCs w:val="28"/>
        </w:rPr>
        <w:t>призвели до існування значного некомплекту (в де</w:t>
      </w:r>
      <w:r w:rsidR="004B6B74">
        <w:rPr>
          <w:rFonts w:ascii="Times New Roman" w:hAnsi="Times New Roman" w:cs="Times New Roman"/>
          <w:color w:val="000000"/>
          <w:sz w:val="28"/>
          <w:szCs w:val="28"/>
        </w:rPr>
        <w:t>яких підро</w:t>
      </w:r>
      <w:r w:rsidR="00B11EB0">
        <w:rPr>
          <w:rFonts w:ascii="Times New Roman" w:hAnsi="Times New Roman" w:cs="Times New Roman"/>
          <w:color w:val="000000"/>
          <w:sz w:val="28"/>
          <w:szCs w:val="28"/>
        </w:rPr>
        <w:t>зділах він сягаю 30%</w:t>
      </w:r>
      <w:r w:rsidR="007D18E1">
        <w:rPr>
          <w:rFonts w:ascii="Times New Roman" w:hAnsi="Times New Roman" w:cs="Times New Roman"/>
          <w:color w:val="000000"/>
          <w:sz w:val="28"/>
          <w:szCs w:val="28"/>
        </w:rPr>
        <w:t>, в загальному по Україні це 19993 атестовані працівники</w:t>
      </w:r>
      <w:r w:rsidR="00B11EB0">
        <w:rPr>
          <w:rFonts w:ascii="Times New Roman" w:hAnsi="Times New Roman" w:cs="Times New Roman"/>
          <w:color w:val="000000"/>
          <w:sz w:val="28"/>
          <w:szCs w:val="28"/>
        </w:rPr>
        <w:t xml:space="preserve">). </w:t>
      </w:r>
      <w:r w:rsidR="00B11EB0" w:rsidRPr="00B11EB0">
        <w:rPr>
          <w:rFonts w:ascii="Times New Roman" w:hAnsi="Times New Roman" w:cs="Times New Roman"/>
          <w:color w:val="000000"/>
          <w:sz w:val="28"/>
          <w:szCs w:val="28"/>
        </w:rPr>
        <w:t>Н</w:t>
      </w:r>
      <w:r w:rsidR="00B11EB0">
        <w:rPr>
          <w:rFonts w:ascii="Times New Roman" w:hAnsi="Times New Roman" w:cs="Times New Roman"/>
          <w:color w:val="000000"/>
          <w:sz w:val="28"/>
          <w:szCs w:val="28"/>
        </w:rPr>
        <w:t>едостатнє фінансування поліції це</w:t>
      </w:r>
      <w:r w:rsidR="00123B8B">
        <w:rPr>
          <w:rFonts w:ascii="Times New Roman" w:hAnsi="Times New Roman" w:cs="Times New Roman"/>
          <w:color w:val="000000"/>
          <w:sz w:val="28"/>
          <w:szCs w:val="28"/>
        </w:rPr>
        <w:t xml:space="preserve"> </w:t>
      </w:r>
      <w:r w:rsidR="00B11EB0">
        <w:rPr>
          <w:rFonts w:ascii="Times New Roman" w:hAnsi="Times New Roman" w:cs="Times New Roman"/>
          <w:color w:val="000000"/>
          <w:sz w:val="28"/>
          <w:szCs w:val="28"/>
        </w:rPr>
        <w:t xml:space="preserve">також </w:t>
      </w:r>
      <w:r w:rsidR="00B11EB0" w:rsidRPr="00B11EB0">
        <w:rPr>
          <w:rFonts w:ascii="Times New Roman" w:hAnsi="Times New Roman" w:cs="Times New Roman"/>
          <w:color w:val="000000"/>
          <w:sz w:val="28"/>
          <w:szCs w:val="28"/>
        </w:rPr>
        <w:t xml:space="preserve">прямий шлях до корупції. </w:t>
      </w:r>
      <w:r w:rsidR="00B11EB0">
        <w:rPr>
          <w:rFonts w:ascii="Times New Roman" w:hAnsi="Times New Roman" w:cs="Times New Roman"/>
          <w:color w:val="000000"/>
          <w:sz w:val="28"/>
          <w:szCs w:val="28"/>
        </w:rPr>
        <w:t>В умовах коли т</w:t>
      </w:r>
      <w:r w:rsidR="00B11EB0" w:rsidRPr="00B11EB0">
        <w:rPr>
          <w:rFonts w:ascii="Times New Roman" w:hAnsi="Times New Roman" w:cs="Times New Roman"/>
          <w:color w:val="000000"/>
          <w:sz w:val="28"/>
          <w:szCs w:val="28"/>
        </w:rPr>
        <w:t xml:space="preserve">ериторіальні органи поліції не отримують достатньо коштів на пальне, на ремонт </w:t>
      </w:r>
      <w:r w:rsidR="00B11EB0">
        <w:rPr>
          <w:rFonts w:ascii="Times New Roman" w:hAnsi="Times New Roman" w:cs="Times New Roman"/>
          <w:color w:val="000000"/>
          <w:sz w:val="28"/>
          <w:szCs w:val="28"/>
        </w:rPr>
        <w:t>автотранспорту</w:t>
      </w:r>
      <w:r w:rsidR="00B11EB0" w:rsidRPr="00B11EB0">
        <w:rPr>
          <w:rFonts w:ascii="Times New Roman" w:hAnsi="Times New Roman" w:cs="Times New Roman"/>
          <w:color w:val="000000"/>
          <w:sz w:val="28"/>
          <w:szCs w:val="28"/>
        </w:rPr>
        <w:t xml:space="preserve">, на </w:t>
      </w:r>
      <w:r w:rsidR="00B11EB0" w:rsidRPr="00B11EB0">
        <w:rPr>
          <w:rFonts w:ascii="Times New Roman" w:hAnsi="Times New Roman" w:cs="Times New Roman"/>
          <w:color w:val="000000"/>
          <w:sz w:val="28"/>
          <w:szCs w:val="28"/>
        </w:rPr>
        <w:lastRenderedPageBreak/>
        <w:t>канцтовари, без яких вони не м</w:t>
      </w:r>
      <w:r w:rsidR="00B11EB0">
        <w:rPr>
          <w:rFonts w:ascii="Times New Roman" w:hAnsi="Times New Roman" w:cs="Times New Roman"/>
          <w:color w:val="000000"/>
          <w:sz w:val="28"/>
          <w:szCs w:val="28"/>
        </w:rPr>
        <w:t>ожуть виконувати свої обов’язки породжується</w:t>
      </w:r>
      <w:r w:rsidR="00B11EB0" w:rsidRPr="00B11EB0">
        <w:rPr>
          <w:rFonts w:ascii="Times New Roman" w:hAnsi="Times New Roman" w:cs="Times New Roman"/>
          <w:color w:val="000000"/>
          <w:sz w:val="28"/>
          <w:szCs w:val="28"/>
        </w:rPr>
        <w:t xml:space="preserve"> особливий різновид корупції, яка не характерна для більшості  європейських країн, та існує у вигляді основної складової забезпечення матеріально-технічних потреб </w:t>
      </w:r>
      <w:r w:rsidR="003179F8">
        <w:rPr>
          <w:rFonts w:ascii="Times New Roman" w:hAnsi="Times New Roman" w:cs="Times New Roman"/>
          <w:color w:val="000000"/>
          <w:sz w:val="28"/>
          <w:szCs w:val="28"/>
        </w:rPr>
        <w:t xml:space="preserve">діяльності </w:t>
      </w:r>
      <w:r w:rsidR="00B11EB0" w:rsidRPr="00B11EB0">
        <w:rPr>
          <w:rFonts w:ascii="Times New Roman" w:hAnsi="Times New Roman" w:cs="Times New Roman"/>
          <w:color w:val="000000"/>
          <w:sz w:val="28"/>
          <w:szCs w:val="28"/>
        </w:rPr>
        <w:t xml:space="preserve">поліції. </w:t>
      </w:r>
      <w:r w:rsidR="00B11EB0">
        <w:rPr>
          <w:rFonts w:ascii="Times New Roman" w:hAnsi="Times New Roman" w:cs="Times New Roman"/>
          <w:color w:val="000000"/>
          <w:sz w:val="28"/>
          <w:szCs w:val="28"/>
        </w:rPr>
        <w:t xml:space="preserve">Всім відомо, що надання тіньової </w:t>
      </w:r>
      <w:r w:rsidR="00B11EB0" w:rsidRPr="00B11EB0">
        <w:rPr>
          <w:rFonts w:ascii="Times New Roman" w:hAnsi="Times New Roman" w:cs="Times New Roman"/>
          <w:color w:val="000000"/>
          <w:sz w:val="28"/>
          <w:szCs w:val="28"/>
        </w:rPr>
        <w:t xml:space="preserve">допомоги підприємцями, деякими органами місцевого самоврядування чи владними структурами </w:t>
      </w:r>
      <w:r w:rsidR="00B11EB0">
        <w:rPr>
          <w:rFonts w:ascii="Times New Roman" w:hAnsi="Times New Roman" w:cs="Times New Roman"/>
          <w:color w:val="000000"/>
          <w:sz w:val="28"/>
          <w:szCs w:val="28"/>
        </w:rPr>
        <w:t xml:space="preserve">в результаті </w:t>
      </w:r>
      <w:r w:rsidR="00B11EB0" w:rsidRPr="00B11EB0">
        <w:rPr>
          <w:rFonts w:ascii="Times New Roman" w:hAnsi="Times New Roman" w:cs="Times New Roman"/>
          <w:color w:val="000000"/>
          <w:sz w:val="28"/>
          <w:szCs w:val="28"/>
        </w:rPr>
        <w:t>призводить до упередженого ставлення до певної категорії осіб та безкарності інших.</w:t>
      </w:r>
      <w:r w:rsidR="004B6B74">
        <w:rPr>
          <w:rFonts w:ascii="Times New Roman" w:hAnsi="Times New Roman" w:cs="Times New Roman"/>
          <w:color w:val="000000"/>
          <w:sz w:val="28"/>
          <w:szCs w:val="28"/>
        </w:rPr>
        <w:t xml:space="preserve"> За таких обставин виникають сприятливі умови для вчинення поліцейськими кримінальних правопорушень корупційного характеру.</w:t>
      </w:r>
      <w:r w:rsidR="00712971">
        <w:rPr>
          <w:rFonts w:ascii="Times New Roman" w:hAnsi="Times New Roman" w:cs="Times New Roman"/>
          <w:color w:val="000000"/>
          <w:sz w:val="28"/>
          <w:szCs w:val="28"/>
        </w:rPr>
        <w:t xml:space="preserve"> </w:t>
      </w:r>
    </w:p>
    <w:p w:rsidR="00495B23" w:rsidRDefault="00EF13B5" w:rsidP="007D1EFB">
      <w:pPr>
        <w:pStyle w:val="a3"/>
        <w:ind w:firstLine="708"/>
        <w:jc w:val="both"/>
        <w:rPr>
          <w:rFonts w:ascii="Times New Roman" w:hAnsi="Times New Roman" w:cs="Times New Roman"/>
          <w:sz w:val="28"/>
          <w:szCs w:val="28"/>
        </w:rPr>
      </w:pPr>
      <w:r w:rsidRPr="00EF13B5">
        <w:rPr>
          <w:rFonts w:ascii="Times New Roman" w:hAnsi="Times New Roman" w:cs="Times New Roman"/>
          <w:b/>
          <w:sz w:val="28"/>
          <w:szCs w:val="28"/>
        </w:rPr>
        <w:t>Висновки.</w:t>
      </w:r>
      <w:r>
        <w:rPr>
          <w:rFonts w:ascii="Times New Roman" w:hAnsi="Times New Roman" w:cs="Times New Roman"/>
          <w:sz w:val="28"/>
          <w:szCs w:val="28"/>
        </w:rPr>
        <w:t xml:space="preserve"> </w:t>
      </w:r>
      <w:r w:rsidR="00465E23">
        <w:rPr>
          <w:rFonts w:ascii="Times New Roman" w:hAnsi="Times New Roman" w:cs="Times New Roman"/>
          <w:sz w:val="28"/>
          <w:szCs w:val="28"/>
        </w:rPr>
        <w:t xml:space="preserve">Таким чином відмічаємо, що </w:t>
      </w:r>
      <w:r w:rsidR="00495B23">
        <w:rPr>
          <w:rFonts w:ascii="Times New Roman" w:hAnsi="Times New Roman" w:cs="Times New Roman"/>
          <w:sz w:val="28"/>
          <w:szCs w:val="28"/>
        </w:rPr>
        <w:t xml:space="preserve">не зважаючи на значний обсяг роботи проведеної керівництвом МВС України по реформуванню </w:t>
      </w:r>
      <w:r w:rsidR="004B6B74">
        <w:rPr>
          <w:rFonts w:ascii="Times New Roman" w:hAnsi="Times New Roman" w:cs="Times New Roman"/>
          <w:sz w:val="28"/>
          <w:szCs w:val="28"/>
        </w:rPr>
        <w:t xml:space="preserve">поліції в Україні, </w:t>
      </w:r>
      <w:r w:rsidR="00495B23">
        <w:rPr>
          <w:rFonts w:ascii="Times New Roman" w:hAnsi="Times New Roman" w:cs="Times New Roman"/>
          <w:sz w:val="28"/>
          <w:szCs w:val="28"/>
        </w:rPr>
        <w:t xml:space="preserve">дане питання потребує постійної уваги як державних та і громадських інституцій. </w:t>
      </w:r>
    </w:p>
    <w:p w:rsidR="00356607" w:rsidRDefault="00495B23"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У зв’язку із тим, що в системі Національної поліції України продовжують мати місце факти скоєння кримінальних правопорушень та резонансних подій поліцейськими</w:t>
      </w:r>
      <w:r w:rsidR="00356607">
        <w:rPr>
          <w:rFonts w:ascii="Times New Roman" w:hAnsi="Times New Roman" w:cs="Times New Roman"/>
          <w:sz w:val="28"/>
          <w:szCs w:val="28"/>
        </w:rPr>
        <w:t>,</w:t>
      </w:r>
      <w:r>
        <w:rPr>
          <w:rFonts w:ascii="Times New Roman" w:hAnsi="Times New Roman" w:cs="Times New Roman"/>
          <w:sz w:val="28"/>
          <w:szCs w:val="28"/>
        </w:rPr>
        <w:t xml:space="preserve"> </w:t>
      </w:r>
      <w:r w:rsidR="00356607">
        <w:rPr>
          <w:rFonts w:ascii="Times New Roman" w:hAnsi="Times New Roman" w:cs="Times New Roman"/>
          <w:sz w:val="28"/>
          <w:szCs w:val="28"/>
        </w:rPr>
        <w:t xml:space="preserve">необхідно кожен випадок окремо аналізувати та виявляти </w:t>
      </w:r>
      <w:r w:rsidR="004B6B74">
        <w:rPr>
          <w:rFonts w:ascii="Times New Roman" w:hAnsi="Times New Roman" w:cs="Times New Roman"/>
          <w:sz w:val="28"/>
          <w:szCs w:val="28"/>
        </w:rPr>
        <w:t>причини та умови</w:t>
      </w:r>
      <w:r w:rsidR="00356607">
        <w:rPr>
          <w:rFonts w:ascii="Times New Roman" w:hAnsi="Times New Roman" w:cs="Times New Roman"/>
          <w:sz w:val="28"/>
          <w:szCs w:val="28"/>
        </w:rPr>
        <w:t xml:space="preserve"> їх скоєння</w:t>
      </w:r>
      <w:r w:rsidR="004B6B74">
        <w:rPr>
          <w:rFonts w:ascii="Times New Roman" w:hAnsi="Times New Roman" w:cs="Times New Roman"/>
          <w:sz w:val="28"/>
          <w:szCs w:val="28"/>
        </w:rPr>
        <w:t xml:space="preserve">, а також </w:t>
      </w:r>
      <w:r w:rsidR="00356607">
        <w:rPr>
          <w:rFonts w:ascii="Times New Roman" w:hAnsi="Times New Roman" w:cs="Times New Roman"/>
          <w:sz w:val="28"/>
          <w:szCs w:val="28"/>
        </w:rPr>
        <w:t>негайно вживати заходи, включаючи і законодавчі  ініціативи з метою викорінення такого явища як злочинність із поліції.</w:t>
      </w:r>
    </w:p>
    <w:p w:rsidR="00356607" w:rsidRDefault="00356607" w:rsidP="007D1EFB">
      <w:pPr>
        <w:pStyle w:val="a3"/>
        <w:ind w:firstLine="708"/>
        <w:jc w:val="both"/>
        <w:rPr>
          <w:rFonts w:ascii="Times New Roman" w:hAnsi="Times New Roman" w:cs="Times New Roman"/>
          <w:sz w:val="28"/>
          <w:szCs w:val="28"/>
        </w:rPr>
      </w:pPr>
      <w:r>
        <w:rPr>
          <w:rFonts w:ascii="Times New Roman" w:hAnsi="Times New Roman" w:cs="Times New Roman"/>
          <w:sz w:val="28"/>
          <w:szCs w:val="28"/>
        </w:rPr>
        <w:t>З метою упередження скоєння поліцейськими надзвичайних подій та кримінальних правопорушень слід створити в підрозділах поліції обстановку нетерпимості особового складу до таких фактів. У зазначені заходи необхідно залучати не тільки керівників всіх рівнів, але весь особовий склад, а також громадськість.</w:t>
      </w:r>
    </w:p>
    <w:p w:rsidR="00297699" w:rsidRPr="007D1EFB" w:rsidRDefault="00DB3163" w:rsidP="00DB316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B60F7C" w:rsidRPr="00DB3163" w:rsidRDefault="00BB5056" w:rsidP="004B6B74">
      <w:pPr>
        <w:pStyle w:val="a3"/>
        <w:jc w:val="center"/>
        <w:rPr>
          <w:rFonts w:ascii="Times New Roman" w:hAnsi="Times New Roman" w:cs="Times New Roman"/>
          <w:b/>
          <w:sz w:val="28"/>
          <w:szCs w:val="28"/>
        </w:rPr>
      </w:pPr>
      <w:r w:rsidRPr="00DB3163">
        <w:rPr>
          <w:rFonts w:ascii="Times New Roman" w:hAnsi="Times New Roman" w:cs="Times New Roman"/>
          <w:b/>
          <w:sz w:val="28"/>
          <w:szCs w:val="28"/>
        </w:rPr>
        <w:t>СПИСОК ВИКОРИСТАНИХ ДЖЕРЕЛ</w:t>
      </w:r>
    </w:p>
    <w:p w:rsidR="00B60F7C" w:rsidRDefault="00B60F7C" w:rsidP="007D1EFB">
      <w:pPr>
        <w:pStyle w:val="a3"/>
        <w:jc w:val="both"/>
        <w:rPr>
          <w:rFonts w:ascii="Times New Roman" w:hAnsi="Times New Roman" w:cs="Times New Roman"/>
          <w:sz w:val="28"/>
          <w:szCs w:val="28"/>
        </w:rPr>
      </w:pPr>
    </w:p>
    <w:p w:rsidR="003179F8" w:rsidRDefault="00BB5056" w:rsidP="003179F8">
      <w:pPr>
        <w:pStyle w:val="a3"/>
        <w:ind w:firstLine="708"/>
        <w:jc w:val="both"/>
        <w:rPr>
          <w:rFonts w:ascii="Times New Roman" w:hAnsi="Times New Roman" w:cs="Times New Roman"/>
          <w:sz w:val="28"/>
          <w:szCs w:val="28"/>
        </w:rPr>
      </w:pPr>
      <w:r w:rsidRPr="007D1EFB">
        <w:rPr>
          <w:rFonts w:ascii="Times New Roman" w:hAnsi="Times New Roman" w:cs="Times New Roman"/>
          <w:sz w:val="28"/>
          <w:szCs w:val="28"/>
        </w:rPr>
        <w:t xml:space="preserve">1. </w:t>
      </w:r>
      <w:r w:rsidR="007D18E1">
        <w:rPr>
          <w:rFonts w:ascii="Times New Roman" w:hAnsi="Times New Roman" w:cs="Times New Roman"/>
          <w:sz w:val="28"/>
          <w:szCs w:val="28"/>
        </w:rPr>
        <w:t>Закалюк А</w:t>
      </w:r>
      <w:r w:rsidR="00C56480">
        <w:rPr>
          <w:rFonts w:ascii="Times New Roman" w:hAnsi="Times New Roman" w:cs="Times New Roman"/>
          <w:sz w:val="28"/>
          <w:szCs w:val="28"/>
        </w:rPr>
        <w:t xml:space="preserve">.П. </w:t>
      </w:r>
      <w:r w:rsidR="00C56480" w:rsidRPr="00EF13B5">
        <w:rPr>
          <w:rFonts w:ascii="Times New Roman" w:hAnsi="Times New Roman" w:cs="Times New Roman"/>
          <w:sz w:val="28"/>
          <w:szCs w:val="28"/>
        </w:rPr>
        <w:t>Курс сучасної української кримінології: теорія і практика.</w:t>
      </w:r>
      <w:r w:rsidR="00C56480" w:rsidRPr="00EF13B5">
        <w:rPr>
          <w:rFonts w:ascii="Times New Roman" w:hAnsi="Times New Roman" w:cs="Times New Roman"/>
          <w:i/>
          <w:sz w:val="28"/>
          <w:szCs w:val="28"/>
        </w:rPr>
        <w:t xml:space="preserve"> Книги 1,2,3</w:t>
      </w:r>
      <w:r w:rsidR="00EF0BA8" w:rsidRPr="00EF13B5">
        <w:rPr>
          <w:rFonts w:ascii="Times New Roman" w:hAnsi="Times New Roman" w:cs="Times New Roman"/>
          <w:b/>
          <w:i/>
          <w:sz w:val="28"/>
          <w:szCs w:val="28"/>
        </w:rPr>
        <w:t>/</w:t>
      </w:r>
      <w:r w:rsidR="00EF0BA8" w:rsidRPr="00EF13B5">
        <w:rPr>
          <w:rFonts w:ascii="Times New Roman" w:hAnsi="Times New Roman" w:cs="Times New Roman"/>
          <w:bCs/>
          <w:i/>
          <w:iCs/>
          <w:color w:val="000000"/>
          <w:spacing w:val="2"/>
          <w:sz w:val="28"/>
          <w:szCs w:val="28"/>
        </w:rPr>
        <w:t xml:space="preserve">П. П. Михайленко , </w:t>
      </w:r>
      <w:r w:rsidR="00EF0BA8" w:rsidRPr="00EF13B5">
        <w:rPr>
          <w:rFonts w:ascii="Times New Roman" w:hAnsi="Times New Roman" w:cs="Times New Roman"/>
          <w:bCs/>
          <w:i/>
          <w:iCs/>
          <w:color w:val="000000"/>
          <w:spacing w:val="1"/>
          <w:sz w:val="28"/>
          <w:szCs w:val="28"/>
        </w:rPr>
        <w:t>В. О. Глушков , В. 1. Шакун</w:t>
      </w:r>
      <w:r w:rsidR="00EF0BA8" w:rsidRPr="00EF13B5">
        <w:rPr>
          <w:rFonts w:ascii="Times New Roman" w:hAnsi="Times New Roman" w:cs="Times New Roman"/>
          <w:b/>
          <w:bCs/>
          <w:i/>
          <w:iCs/>
          <w:color w:val="000000"/>
          <w:spacing w:val="1"/>
          <w:sz w:val="28"/>
          <w:szCs w:val="28"/>
        </w:rPr>
        <w:t>/</w:t>
      </w:r>
      <w:r w:rsidRPr="00EF13B5">
        <w:rPr>
          <w:rFonts w:ascii="Times New Roman" w:hAnsi="Times New Roman" w:cs="Times New Roman"/>
          <w:b/>
          <w:i/>
          <w:sz w:val="28"/>
          <w:szCs w:val="28"/>
        </w:rPr>
        <w:t>–</w:t>
      </w:r>
      <w:r w:rsidRPr="00EF13B5">
        <w:rPr>
          <w:rFonts w:ascii="Times New Roman" w:hAnsi="Times New Roman" w:cs="Times New Roman"/>
          <w:i/>
          <w:sz w:val="28"/>
          <w:szCs w:val="28"/>
        </w:rPr>
        <w:t xml:space="preserve"> К., </w:t>
      </w:r>
      <w:r w:rsidR="00C56480">
        <w:rPr>
          <w:rFonts w:ascii="Times New Roman" w:hAnsi="Times New Roman" w:cs="Times New Roman"/>
          <w:sz w:val="28"/>
          <w:szCs w:val="28"/>
        </w:rPr>
        <w:t>2007</w:t>
      </w:r>
      <w:r w:rsidRPr="007D1EFB">
        <w:rPr>
          <w:rFonts w:ascii="Times New Roman" w:hAnsi="Times New Roman" w:cs="Times New Roman"/>
          <w:sz w:val="28"/>
          <w:szCs w:val="28"/>
        </w:rPr>
        <w:t xml:space="preserve">. – С. </w:t>
      </w:r>
      <w:r w:rsidR="00C56480">
        <w:rPr>
          <w:rFonts w:ascii="Times New Roman" w:hAnsi="Times New Roman" w:cs="Times New Roman"/>
          <w:sz w:val="28"/>
          <w:szCs w:val="28"/>
        </w:rPr>
        <w:t>183-198</w:t>
      </w:r>
      <w:r w:rsidRPr="007D1EFB">
        <w:rPr>
          <w:rFonts w:ascii="Times New Roman" w:hAnsi="Times New Roman" w:cs="Times New Roman"/>
          <w:sz w:val="28"/>
          <w:szCs w:val="28"/>
        </w:rPr>
        <w:t xml:space="preserve">; </w:t>
      </w:r>
    </w:p>
    <w:p w:rsidR="003179F8" w:rsidRDefault="00BB5056" w:rsidP="003179F8">
      <w:pPr>
        <w:pStyle w:val="a3"/>
        <w:ind w:firstLine="708"/>
        <w:jc w:val="both"/>
        <w:rPr>
          <w:rFonts w:ascii="Times New Roman" w:hAnsi="Times New Roman" w:cs="Times New Roman"/>
          <w:sz w:val="28"/>
          <w:szCs w:val="28"/>
        </w:rPr>
      </w:pPr>
      <w:r w:rsidRPr="007D1EFB">
        <w:rPr>
          <w:rFonts w:ascii="Times New Roman" w:hAnsi="Times New Roman" w:cs="Times New Roman"/>
          <w:sz w:val="28"/>
          <w:szCs w:val="28"/>
        </w:rPr>
        <w:t xml:space="preserve">2 . Профілактика злочинів : </w:t>
      </w:r>
      <w:r w:rsidRPr="00EF13B5">
        <w:rPr>
          <w:rFonts w:ascii="Times New Roman" w:hAnsi="Times New Roman" w:cs="Times New Roman"/>
          <w:i/>
          <w:sz w:val="28"/>
          <w:szCs w:val="28"/>
        </w:rPr>
        <w:t>[підруч.] / О. М. Джужа, В. В. Василевич, О. Ф. Гіда та ін.; за заг. ред. О. М. Джужи. – К.: Атіка,</w:t>
      </w:r>
      <w:r w:rsidRPr="007D1EFB">
        <w:rPr>
          <w:rFonts w:ascii="Times New Roman" w:hAnsi="Times New Roman" w:cs="Times New Roman"/>
          <w:sz w:val="28"/>
          <w:szCs w:val="28"/>
        </w:rPr>
        <w:t xml:space="preserve"> 2011. – 720 с. – С. 280. </w:t>
      </w:r>
    </w:p>
    <w:p w:rsidR="003179F8" w:rsidRDefault="00C56480" w:rsidP="003179F8">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BB5056" w:rsidRPr="007D1EFB">
        <w:rPr>
          <w:rFonts w:ascii="Times New Roman" w:hAnsi="Times New Roman" w:cs="Times New Roman"/>
          <w:sz w:val="28"/>
          <w:szCs w:val="28"/>
        </w:rPr>
        <w:t xml:space="preserve"> . Міллер А. Що таке причини та умови злочинів ? / А. Міллер // </w:t>
      </w:r>
      <w:r w:rsidR="00BB5056" w:rsidRPr="00EF13B5">
        <w:rPr>
          <w:rFonts w:ascii="Times New Roman" w:hAnsi="Times New Roman" w:cs="Times New Roman"/>
          <w:i/>
          <w:sz w:val="28"/>
          <w:szCs w:val="28"/>
        </w:rPr>
        <w:t>Право України.</w:t>
      </w:r>
      <w:r w:rsidR="00BB5056" w:rsidRPr="007D1EFB">
        <w:rPr>
          <w:rFonts w:ascii="Times New Roman" w:hAnsi="Times New Roman" w:cs="Times New Roman"/>
          <w:sz w:val="28"/>
          <w:szCs w:val="28"/>
        </w:rPr>
        <w:t xml:space="preserve"> – 2001. – № 5. – С. 89–92. 72 </w:t>
      </w:r>
    </w:p>
    <w:p w:rsidR="003179F8" w:rsidRDefault="00C56480" w:rsidP="003179F8">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BB5056" w:rsidRPr="007D1EFB">
        <w:rPr>
          <w:rFonts w:ascii="Times New Roman" w:hAnsi="Times New Roman" w:cs="Times New Roman"/>
          <w:sz w:val="28"/>
          <w:szCs w:val="28"/>
        </w:rPr>
        <w:t xml:space="preserve">. Курс Кримінології : </w:t>
      </w:r>
      <w:r w:rsidR="00BB5056" w:rsidRPr="00EF13B5">
        <w:rPr>
          <w:rFonts w:ascii="Times New Roman" w:hAnsi="Times New Roman" w:cs="Times New Roman"/>
          <w:i/>
          <w:sz w:val="28"/>
          <w:szCs w:val="28"/>
        </w:rPr>
        <w:t xml:space="preserve">Особлива частина : [підруч.] : у 2 кн. / М. В. Корнієнко, Б. В. Романюк, І. М. Мельник та ін.; за заг. ред. О.М. Джужі. – К.: Юрінком-Інтер, </w:t>
      </w:r>
      <w:r w:rsidR="00BB5056" w:rsidRPr="007D1EFB">
        <w:rPr>
          <w:rFonts w:ascii="Times New Roman" w:hAnsi="Times New Roman" w:cs="Times New Roman"/>
          <w:sz w:val="28"/>
          <w:szCs w:val="28"/>
        </w:rPr>
        <w:t xml:space="preserve">2001. – 480 с. – С. 182. – С. 11. </w:t>
      </w:r>
    </w:p>
    <w:p w:rsidR="0090282C" w:rsidRPr="0000234C" w:rsidRDefault="00C56480" w:rsidP="00C56480">
      <w:pPr>
        <w:pStyle w:val="a3"/>
        <w:ind w:firstLine="708"/>
        <w:jc w:val="both"/>
        <w:rPr>
          <w:rFonts w:ascii="Times New Roman" w:hAnsi="Times New Roman" w:cs="Times New Roman"/>
          <w:sz w:val="28"/>
          <w:szCs w:val="28"/>
        </w:rPr>
      </w:pPr>
      <w:r w:rsidRPr="0000234C">
        <w:rPr>
          <w:rFonts w:ascii="Times New Roman" w:hAnsi="Times New Roman" w:cs="Times New Roman"/>
          <w:sz w:val="28"/>
          <w:szCs w:val="28"/>
        </w:rPr>
        <w:t>5</w:t>
      </w:r>
      <w:r w:rsidR="00BB5056" w:rsidRPr="0000234C">
        <w:rPr>
          <w:rFonts w:ascii="Times New Roman" w:hAnsi="Times New Roman" w:cs="Times New Roman"/>
          <w:sz w:val="28"/>
          <w:szCs w:val="28"/>
        </w:rPr>
        <w:t xml:space="preserve">. </w:t>
      </w:r>
      <w:r w:rsidR="00A167EF" w:rsidRPr="0000234C">
        <w:rPr>
          <w:rFonts w:ascii="Times New Roman" w:hAnsi="Times New Roman" w:cs="Times New Roman"/>
          <w:sz w:val="28"/>
          <w:szCs w:val="28"/>
        </w:rPr>
        <w:t xml:space="preserve">Біленчук П.Д. Генезис злочинності: детермінація та причинність / П.Д. Біленчук, А.П. Гель, М.Т. Задояний, Л.В. Мошняга // </w:t>
      </w:r>
      <w:r w:rsidR="00A167EF" w:rsidRPr="00EF13B5">
        <w:rPr>
          <w:rFonts w:ascii="Times New Roman" w:hAnsi="Times New Roman" w:cs="Times New Roman"/>
          <w:i/>
          <w:sz w:val="28"/>
          <w:szCs w:val="28"/>
        </w:rPr>
        <w:t>Економіка. Фінанси. Право.</w:t>
      </w:r>
      <w:r w:rsidR="00A167EF" w:rsidRPr="0000234C">
        <w:rPr>
          <w:rFonts w:ascii="Times New Roman" w:hAnsi="Times New Roman" w:cs="Times New Roman"/>
          <w:sz w:val="28"/>
          <w:szCs w:val="28"/>
        </w:rPr>
        <w:t xml:space="preserve"> – 2010. – № 10. – С. 32–36.</w:t>
      </w:r>
    </w:p>
    <w:p w:rsidR="00A167EF" w:rsidRDefault="00A167EF" w:rsidP="00A167EF">
      <w:pPr>
        <w:pStyle w:val="a3"/>
        <w:ind w:firstLine="708"/>
        <w:jc w:val="both"/>
        <w:rPr>
          <w:rFonts w:ascii="Times New Roman" w:hAnsi="Times New Roman" w:cs="Times New Roman"/>
          <w:sz w:val="28"/>
          <w:szCs w:val="28"/>
        </w:rPr>
      </w:pPr>
      <w:r w:rsidRPr="0000234C">
        <w:rPr>
          <w:rFonts w:ascii="Times New Roman" w:hAnsi="Times New Roman" w:cs="Times New Roman"/>
          <w:sz w:val="28"/>
          <w:szCs w:val="28"/>
        </w:rPr>
        <w:t xml:space="preserve">6.   Міллер А. Що таке причини та умови злочинів? // </w:t>
      </w:r>
      <w:r w:rsidRPr="00EF13B5">
        <w:rPr>
          <w:rFonts w:ascii="Times New Roman" w:hAnsi="Times New Roman" w:cs="Times New Roman"/>
          <w:i/>
          <w:sz w:val="28"/>
          <w:szCs w:val="28"/>
        </w:rPr>
        <w:t>Право України.</w:t>
      </w:r>
      <w:r w:rsidRPr="0000234C">
        <w:rPr>
          <w:rFonts w:ascii="Times New Roman" w:hAnsi="Times New Roman" w:cs="Times New Roman"/>
          <w:sz w:val="28"/>
          <w:szCs w:val="28"/>
        </w:rPr>
        <w:t xml:space="preserve"> – 2001.– №5- С. 89–92.</w:t>
      </w:r>
    </w:p>
    <w:p w:rsidR="00BF3C6B" w:rsidRDefault="00EF13B5" w:rsidP="00BF3C6B">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00BF3C6B">
        <w:rPr>
          <w:rFonts w:ascii="Times New Roman" w:hAnsi="Times New Roman" w:cs="Times New Roman"/>
          <w:sz w:val="28"/>
          <w:szCs w:val="28"/>
        </w:rPr>
        <w:t>.  Закон України «Про Національну поліцію» від 02.07.2015  № 580-</w:t>
      </w:r>
      <w:r w:rsidR="00BF3C6B">
        <w:rPr>
          <w:rFonts w:ascii="Times New Roman" w:hAnsi="Times New Roman" w:cs="Times New Roman"/>
          <w:sz w:val="28"/>
          <w:szCs w:val="28"/>
          <w:lang w:val="en-US"/>
        </w:rPr>
        <w:t>VII</w:t>
      </w:r>
      <w:r w:rsidR="00BF3C6B" w:rsidRPr="00BF3C6B">
        <w:rPr>
          <w:rFonts w:ascii="Times New Roman" w:hAnsi="Times New Roman" w:cs="Times New Roman"/>
          <w:sz w:val="28"/>
          <w:szCs w:val="28"/>
        </w:rPr>
        <w:t xml:space="preserve"> </w:t>
      </w:r>
      <w:r w:rsidR="00BF3C6B" w:rsidRPr="00EF13B5">
        <w:rPr>
          <w:rFonts w:ascii="Times New Roman" w:hAnsi="Times New Roman" w:cs="Times New Roman"/>
          <w:i/>
          <w:sz w:val="28"/>
          <w:szCs w:val="28"/>
        </w:rPr>
        <w:t>Електронний ресурс. Сайт ВРУ .</w:t>
      </w:r>
      <w:r w:rsidR="00BF3C6B">
        <w:rPr>
          <w:rFonts w:ascii="Times New Roman" w:hAnsi="Times New Roman" w:cs="Times New Roman"/>
          <w:sz w:val="28"/>
          <w:szCs w:val="28"/>
        </w:rPr>
        <w:t xml:space="preserve"> </w:t>
      </w:r>
    </w:p>
    <w:p w:rsidR="00BF3C6B" w:rsidRPr="00EF13B5" w:rsidRDefault="00EF13B5" w:rsidP="00BF3C6B">
      <w:pPr>
        <w:pStyle w:val="a3"/>
        <w:ind w:firstLine="708"/>
        <w:jc w:val="both"/>
        <w:rPr>
          <w:rFonts w:ascii="Times New Roman" w:hAnsi="Times New Roman" w:cs="Times New Roman"/>
          <w:i/>
          <w:sz w:val="28"/>
          <w:szCs w:val="28"/>
        </w:rPr>
      </w:pPr>
      <w:r>
        <w:rPr>
          <w:rFonts w:ascii="Times New Roman" w:hAnsi="Times New Roman" w:cs="Times New Roman"/>
          <w:sz w:val="28"/>
          <w:szCs w:val="28"/>
        </w:rPr>
        <w:lastRenderedPageBreak/>
        <w:t>8</w:t>
      </w:r>
      <w:r w:rsidR="00BF3C6B">
        <w:rPr>
          <w:rFonts w:ascii="Times New Roman" w:hAnsi="Times New Roman" w:cs="Times New Roman"/>
          <w:sz w:val="28"/>
          <w:szCs w:val="28"/>
        </w:rPr>
        <w:t xml:space="preserve">.  Наказ Міністерства внутрішніх справ України від 02.07.2015 № 796 «Про затвердження Положення про патрульну службу МВС»,  </w:t>
      </w:r>
      <w:r w:rsidR="00BF3C6B" w:rsidRPr="00EF13B5">
        <w:rPr>
          <w:rFonts w:ascii="Times New Roman" w:hAnsi="Times New Roman" w:cs="Times New Roman"/>
          <w:i/>
          <w:sz w:val="28"/>
          <w:szCs w:val="28"/>
        </w:rPr>
        <w:t>Електронний ресурс. Сайт ВРУ.</w:t>
      </w:r>
    </w:p>
    <w:p w:rsidR="00BF3C6B" w:rsidRPr="00EF13B5" w:rsidRDefault="00EF13B5" w:rsidP="00BF3C6B">
      <w:pPr>
        <w:pStyle w:val="a3"/>
        <w:ind w:firstLine="708"/>
        <w:jc w:val="both"/>
        <w:rPr>
          <w:rFonts w:ascii="Times New Roman" w:hAnsi="Times New Roman" w:cs="Times New Roman"/>
          <w:i/>
          <w:sz w:val="28"/>
          <w:szCs w:val="28"/>
        </w:rPr>
      </w:pPr>
      <w:r>
        <w:rPr>
          <w:rFonts w:ascii="Times New Roman" w:hAnsi="Times New Roman" w:cs="Times New Roman"/>
          <w:sz w:val="28"/>
          <w:szCs w:val="28"/>
        </w:rPr>
        <w:t>9</w:t>
      </w:r>
      <w:r w:rsidR="00BF3C6B">
        <w:rPr>
          <w:rFonts w:ascii="Times New Roman" w:hAnsi="Times New Roman" w:cs="Times New Roman"/>
          <w:sz w:val="28"/>
          <w:szCs w:val="28"/>
        </w:rPr>
        <w:t xml:space="preserve">.  Постанова Кабінету Міністрів України від 28.10.2015 № </w:t>
      </w:r>
      <w:r w:rsidR="00873DB7">
        <w:rPr>
          <w:rFonts w:ascii="Times New Roman" w:hAnsi="Times New Roman" w:cs="Times New Roman"/>
          <w:sz w:val="28"/>
          <w:szCs w:val="28"/>
        </w:rPr>
        <w:t xml:space="preserve">877 «Про затвердження Положення </w:t>
      </w:r>
      <w:r w:rsidR="00BF3C6B">
        <w:rPr>
          <w:rFonts w:ascii="Times New Roman" w:hAnsi="Times New Roman" w:cs="Times New Roman"/>
          <w:sz w:val="28"/>
          <w:szCs w:val="28"/>
        </w:rPr>
        <w:t xml:space="preserve">про Національну поліцію», </w:t>
      </w:r>
      <w:r w:rsidR="00BF3C6B" w:rsidRPr="00EF13B5">
        <w:rPr>
          <w:rFonts w:ascii="Times New Roman" w:hAnsi="Times New Roman" w:cs="Times New Roman"/>
          <w:i/>
          <w:sz w:val="28"/>
          <w:szCs w:val="28"/>
        </w:rPr>
        <w:t>Електронний ресурс. Сайт ВРУ.</w:t>
      </w:r>
    </w:p>
    <w:p w:rsidR="00BF3C6B" w:rsidRDefault="00EF13B5" w:rsidP="00BF3C6B">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BF3C6B">
        <w:rPr>
          <w:rFonts w:ascii="Times New Roman" w:hAnsi="Times New Roman" w:cs="Times New Roman"/>
          <w:sz w:val="28"/>
          <w:szCs w:val="28"/>
        </w:rPr>
        <w:t>.  Закон України «Про запобігання корупції» від 14.10.2014 № 1700-</w:t>
      </w:r>
      <w:r w:rsidR="00BF3C6B">
        <w:rPr>
          <w:rFonts w:ascii="Times New Roman" w:hAnsi="Times New Roman" w:cs="Times New Roman"/>
          <w:sz w:val="28"/>
          <w:szCs w:val="28"/>
          <w:lang w:val="en-US"/>
        </w:rPr>
        <w:t>VII</w:t>
      </w:r>
      <w:r w:rsidR="00BF3C6B">
        <w:rPr>
          <w:rFonts w:ascii="Times New Roman" w:hAnsi="Times New Roman" w:cs="Times New Roman"/>
          <w:sz w:val="28"/>
          <w:szCs w:val="28"/>
        </w:rPr>
        <w:t xml:space="preserve">. </w:t>
      </w:r>
      <w:r w:rsidR="00BF3C6B" w:rsidRPr="00EF13B5">
        <w:rPr>
          <w:rFonts w:ascii="Times New Roman" w:hAnsi="Times New Roman" w:cs="Times New Roman"/>
          <w:i/>
          <w:sz w:val="28"/>
          <w:szCs w:val="28"/>
        </w:rPr>
        <w:t>Електронний ресурс. Сайт ВРУ.</w:t>
      </w:r>
      <w:r w:rsidR="00BF3C6B">
        <w:rPr>
          <w:rFonts w:ascii="Times New Roman" w:hAnsi="Times New Roman" w:cs="Times New Roman"/>
          <w:sz w:val="28"/>
          <w:szCs w:val="28"/>
        </w:rPr>
        <w:t xml:space="preserve"> </w:t>
      </w:r>
    </w:p>
    <w:p w:rsidR="00BF3C6B" w:rsidRDefault="00EF13B5" w:rsidP="00BF3C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11</w:t>
      </w:r>
      <w:r w:rsidR="00BF3C6B" w:rsidRPr="0000234C">
        <w:rPr>
          <w:rFonts w:ascii="Times New Roman" w:hAnsi="Times New Roman" w:cs="Times New Roman"/>
          <w:sz w:val="28"/>
          <w:szCs w:val="28"/>
        </w:rPr>
        <w:t xml:space="preserve">.  </w:t>
      </w:r>
      <w:r w:rsidR="00BF3C6B">
        <w:rPr>
          <w:rFonts w:ascii="Times New Roman" w:hAnsi="Times New Roman" w:cs="Times New Roman"/>
          <w:sz w:val="28"/>
          <w:szCs w:val="28"/>
        </w:rPr>
        <w:t xml:space="preserve"> Невмержицький Є.В. Корупція в Україні. Причини, наслідки, механізми. </w:t>
      </w:r>
      <w:r w:rsidR="00BF3C6B" w:rsidRPr="00EF13B5">
        <w:rPr>
          <w:rFonts w:ascii="Times New Roman" w:hAnsi="Times New Roman" w:cs="Times New Roman"/>
          <w:i/>
          <w:sz w:val="28"/>
          <w:szCs w:val="28"/>
        </w:rPr>
        <w:t>К</w:t>
      </w:r>
      <w:r w:rsidRPr="00EF13B5">
        <w:rPr>
          <w:rFonts w:ascii="Times New Roman" w:hAnsi="Times New Roman" w:cs="Times New Roman"/>
          <w:i/>
          <w:sz w:val="28"/>
          <w:szCs w:val="28"/>
        </w:rPr>
        <w:t>иїв.</w:t>
      </w:r>
      <w:r w:rsidR="00BF3C6B" w:rsidRPr="00EF13B5">
        <w:rPr>
          <w:rFonts w:ascii="Times New Roman" w:hAnsi="Times New Roman" w:cs="Times New Roman"/>
          <w:i/>
          <w:sz w:val="28"/>
          <w:szCs w:val="28"/>
        </w:rPr>
        <w:t>КНТ,</w:t>
      </w:r>
      <w:r w:rsidR="00BF3C6B">
        <w:rPr>
          <w:rFonts w:ascii="Times New Roman" w:hAnsi="Times New Roman" w:cs="Times New Roman"/>
          <w:sz w:val="28"/>
          <w:szCs w:val="28"/>
        </w:rPr>
        <w:t>2008. 368с.</w:t>
      </w:r>
    </w:p>
    <w:p w:rsidR="00BF3C6B" w:rsidRPr="00EF13B5" w:rsidRDefault="00EF13B5" w:rsidP="00EF13B5">
      <w:pPr>
        <w:ind w:firstLine="708"/>
        <w:jc w:val="both"/>
        <w:rPr>
          <w:rFonts w:ascii="Times New Roman" w:hAnsi="Times New Roman" w:cs="Times New Roman"/>
          <w:i/>
          <w:sz w:val="28"/>
          <w:szCs w:val="28"/>
        </w:rPr>
      </w:pPr>
      <w:r>
        <w:rPr>
          <w:rFonts w:ascii="Times New Roman" w:hAnsi="Times New Roman" w:cs="Times New Roman"/>
          <w:sz w:val="28"/>
          <w:szCs w:val="28"/>
        </w:rPr>
        <w:t xml:space="preserve"> 12</w:t>
      </w:r>
      <w:r w:rsidR="00BF3C6B">
        <w:rPr>
          <w:rFonts w:ascii="Times New Roman" w:hAnsi="Times New Roman" w:cs="Times New Roman"/>
          <w:sz w:val="28"/>
          <w:szCs w:val="28"/>
        </w:rPr>
        <w:t xml:space="preserve">. Закон України « Про Дисциплінарний статут Національної поліції України» від 15 березня 2018 № 2337- </w:t>
      </w:r>
      <w:r w:rsidR="00BF3C6B">
        <w:rPr>
          <w:rFonts w:ascii="Times New Roman" w:hAnsi="Times New Roman" w:cs="Times New Roman"/>
          <w:sz w:val="28"/>
          <w:szCs w:val="28"/>
          <w:lang w:val="en-US"/>
        </w:rPr>
        <w:t>VIII</w:t>
      </w:r>
      <w:r w:rsidR="00BF3C6B">
        <w:rPr>
          <w:rFonts w:ascii="Times New Roman" w:hAnsi="Times New Roman" w:cs="Times New Roman"/>
          <w:sz w:val="28"/>
          <w:szCs w:val="28"/>
        </w:rPr>
        <w:t xml:space="preserve">, </w:t>
      </w:r>
      <w:r w:rsidR="00BF3C6B" w:rsidRPr="00EF13B5">
        <w:rPr>
          <w:rFonts w:ascii="Times New Roman" w:hAnsi="Times New Roman" w:cs="Times New Roman"/>
          <w:i/>
          <w:sz w:val="28"/>
          <w:szCs w:val="28"/>
        </w:rPr>
        <w:t>Електронний ресурс.</w:t>
      </w:r>
    </w:p>
    <w:p w:rsidR="0000234C" w:rsidRPr="0000234C" w:rsidRDefault="0000234C" w:rsidP="00A167EF">
      <w:pPr>
        <w:pStyle w:val="a3"/>
        <w:ind w:firstLine="708"/>
        <w:jc w:val="both"/>
        <w:rPr>
          <w:rFonts w:ascii="Times New Roman" w:hAnsi="Times New Roman" w:cs="Times New Roman"/>
          <w:sz w:val="28"/>
          <w:szCs w:val="28"/>
        </w:rPr>
      </w:pPr>
    </w:p>
    <w:sectPr w:rsidR="0000234C" w:rsidRPr="0000234C" w:rsidSect="00B021D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BD" w:rsidRDefault="007578BD" w:rsidP="007D18E1">
      <w:pPr>
        <w:spacing w:after="0" w:line="240" w:lineRule="auto"/>
      </w:pPr>
      <w:r>
        <w:separator/>
      </w:r>
    </w:p>
  </w:endnote>
  <w:endnote w:type="continuationSeparator" w:id="1">
    <w:p w:rsidR="007578BD" w:rsidRDefault="007578BD" w:rsidP="007D1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BD" w:rsidRDefault="007578BD" w:rsidP="007D18E1">
      <w:pPr>
        <w:spacing w:after="0" w:line="240" w:lineRule="auto"/>
      </w:pPr>
      <w:r>
        <w:separator/>
      </w:r>
    </w:p>
  </w:footnote>
  <w:footnote w:type="continuationSeparator" w:id="1">
    <w:p w:rsidR="007578BD" w:rsidRDefault="007578BD" w:rsidP="007D1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1223"/>
      <w:docPartObj>
        <w:docPartGallery w:val="Page Numbers (Top of Page)"/>
        <w:docPartUnique/>
      </w:docPartObj>
    </w:sdtPr>
    <w:sdtEndPr>
      <w:rPr>
        <w:sz w:val="16"/>
        <w:szCs w:val="16"/>
      </w:rPr>
    </w:sdtEndPr>
    <w:sdtContent>
      <w:p w:rsidR="00356607" w:rsidRPr="007D18E1" w:rsidRDefault="00356607">
        <w:pPr>
          <w:pStyle w:val="a6"/>
          <w:jc w:val="center"/>
          <w:rPr>
            <w:sz w:val="16"/>
            <w:szCs w:val="16"/>
          </w:rPr>
        </w:pPr>
        <w:r w:rsidRPr="007D18E1">
          <w:rPr>
            <w:sz w:val="16"/>
            <w:szCs w:val="16"/>
          </w:rPr>
          <w:fldChar w:fldCharType="begin"/>
        </w:r>
        <w:r w:rsidRPr="007D18E1">
          <w:rPr>
            <w:sz w:val="16"/>
            <w:szCs w:val="16"/>
          </w:rPr>
          <w:instrText>PAGE   \* MERGEFORMAT</w:instrText>
        </w:r>
        <w:r w:rsidRPr="007D18E1">
          <w:rPr>
            <w:sz w:val="16"/>
            <w:szCs w:val="16"/>
          </w:rPr>
          <w:fldChar w:fldCharType="separate"/>
        </w:r>
        <w:r w:rsidR="00DB3163" w:rsidRPr="00DB3163">
          <w:rPr>
            <w:noProof/>
            <w:sz w:val="16"/>
            <w:szCs w:val="16"/>
            <w:lang w:val="ru-RU"/>
          </w:rPr>
          <w:t>2</w:t>
        </w:r>
        <w:r w:rsidRPr="007D18E1">
          <w:rPr>
            <w:sz w:val="16"/>
            <w:szCs w:val="16"/>
          </w:rPr>
          <w:fldChar w:fldCharType="end"/>
        </w:r>
      </w:p>
    </w:sdtContent>
  </w:sdt>
  <w:p w:rsidR="00356607" w:rsidRDefault="0035660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B5056"/>
    <w:rsid w:val="0000234C"/>
    <w:rsid w:val="0004566C"/>
    <w:rsid w:val="000948CE"/>
    <w:rsid w:val="000B7441"/>
    <w:rsid w:val="000E51A0"/>
    <w:rsid w:val="00123B8B"/>
    <w:rsid w:val="00123E52"/>
    <w:rsid w:val="00124ACC"/>
    <w:rsid w:val="001962B1"/>
    <w:rsid w:val="001A2443"/>
    <w:rsid w:val="002912E4"/>
    <w:rsid w:val="002973BA"/>
    <w:rsid w:val="00297699"/>
    <w:rsid w:val="002E43C9"/>
    <w:rsid w:val="003179F8"/>
    <w:rsid w:val="00356607"/>
    <w:rsid w:val="0043476F"/>
    <w:rsid w:val="0044697C"/>
    <w:rsid w:val="00465E23"/>
    <w:rsid w:val="00495B23"/>
    <w:rsid w:val="004B6B74"/>
    <w:rsid w:val="00586AEF"/>
    <w:rsid w:val="00596570"/>
    <w:rsid w:val="00657D12"/>
    <w:rsid w:val="006B77FC"/>
    <w:rsid w:val="006F6DE0"/>
    <w:rsid w:val="00712971"/>
    <w:rsid w:val="00756923"/>
    <w:rsid w:val="007578BD"/>
    <w:rsid w:val="00762F10"/>
    <w:rsid w:val="00793E43"/>
    <w:rsid w:val="007D18E1"/>
    <w:rsid w:val="007D1EFB"/>
    <w:rsid w:val="008221E9"/>
    <w:rsid w:val="00873DB7"/>
    <w:rsid w:val="0090282C"/>
    <w:rsid w:val="009429AA"/>
    <w:rsid w:val="009519D6"/>
    <w:rsid w:val="0095292D"/>
    <w:rsid w:val="009C5CB1"/>
    <w:rsid w:val="009D19E4"/>
    <w:rsid w:val="00A167EF"/>
    <w:rsid w:val="00B021DA"/>
    <w:rsid w:val="00B11EB0"/>
    <w:rsid w:val="00B3518B"/>
    <w:rsid w:val="00B43F2D"/>
    <w:rsid w:val="00B60F7C"/>
    <w:rsid w:val="00B84FF1"/>
    <w:rsid w:val="00BB5056"/>
    <w:rsid w:val="00BF3C6B"/>
    <w:rsid w:val="00BF4515"/>
    <w:rsid w:val="00C56480"/>
    <w:rsid w:val="00D16BCD"/>
    <w:rsid w:val="00D6472D"/>
    <w:rsid w:val="00D91C13"/>
    <w:rsid w:val="00DB3163"/>
    <w:rsid w:val="00DF680B"/>
    <w:rsid w:val="00E6793D"/>
    <w:rsid w:val="00EF0BA8"/>
    <w:rsid w:val="00EF13B5"/>
    <w:rsid w:val="00F362A0"/>
    <w:rsid w:val="00F7047C"/>
    <w:rsid w:val="00FE4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76F"/>
    <w:pPr>
      <w:spacing w:after="0" w:line="240" w:lineRule="auto"/>
    </w:pPr>
  </w:style>
  <w:style w:type="paragraph" w:styleId="a4">
    <w:name w:val="Normal (Web)"/>
    <w:basedOn w:val="a"/>
    <w:uiPriority w:val="99"/>
    <w:semiHidden/>
    <w:unhideWhenUsed/>
    <w:rsid w:val="00B11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586AEF"/>
    <w:rPr>
      <w:color w:val="0563C1" w:themeColor="hyperlink"/>
      <w:u w:val="single"/>
    </w:rPr>
  </w:style>
  <w:style w:type="paragraph" w:styleId="a6">
    <w:name w:val="header"/>
    <w:basedOn w:val="a"/>
    <w:link w:val="a7"/>
    <w:uiPriority w:val="99"/>
    <w:unhideWhenUsed/>
    <w:rsid w:val="007D18E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D18E1"/>
  </w:style>
  <w:style w:type="paragraph" w:styleId="a8">
    <w:name w:val="footer"/>
    <w:basedOn w:val="a"/>
    <w:link w:val="a9"/>
    <w:uiPriority w:val="99"/>
    <w:unhideWhenUsed/>
    <w:rsid w:val="007D18E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D18E1"/>
  </w:style>
  <w:style w:type="paragraph" w:styleId="HTML">
    <w:name w:val="HTML Preformatted"/>
    <w:basedOn w:val="a"/>
    <w:link w:val="HTML0"/>
    <w:uiPriority w:val="99"/>
    <w:unhideWhenUsed/>
    <w:rsid w:val="00446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4697C"/>
    <w:rPr>
      <w:rFonts w:ascii="Courier New" w:eastAsia="Times New Roman" w:hAnsi="Courier New" w:cs="Courier New"/>
      <w:sz w:val="20"/>
      <w:szCs w:val="20"/>
      <w:lang w:val="ru-RU" w:eastAsia="ru-RU"/>
    </w:rPr>
  </w:style>
  <w:style w:type="paragraph" w:customStyle="1" w:styleId="rvps17">
    <w:name w:val="rvps17"/>
    <w:basedOn w:val="a"/>
    <w:rsid w:val="007129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712971"/>
  </w:style>
  <w:style w:type="paragraph" w:customStyle="1" w:styleId="rvps6">
    <w:name w:val="rvps6"/>
    <w:basedOn w:val="a"/>
    <w:rsid w:val="007129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712971"/>
  </w:style>
  <w:style w:type="character" w:customStyle="1" w:styleId="rvts44">
    <w:name w:val="rvts44"/>
    <w:basedOn w:val="a0"/>
    <w:rsid w:val="00712971"/>
  </w:style>
</w:styles>
</file>

<file path=word/webSettings.xml><?xml version="1.0" encoding="utf-8"?>
<w:webSettings xmlns:r="http://schemas.openxmlformats.org/officeDocument/2006/relationships" xmlns:w="http://schemas.openxmlformats.org/wordprocessingml/2006/main">
  <w:divs>
    <w:div w:id="304967600">
      <w:bodyDiv w:val="1"/>
      <w:marLeft w:val="0"/>
      <w:marRight w:val="0"/>
      <w:marTop w:val="0"/>
      <w:marBottom w:val="0"/>
      <w:divBdr>
        <w:top w:val="none" w:sz="0" w:space="0" w:color="auto"/>
        <w:left w:val="none" w:sz="0" w:space="0" w:color="auto"/>
        <w:bottom w:val="none" w:sz="0" w:space="0" w:color="auto"/>
        <w:right w:val="none" w:sz="0" w:space="0" w:color="auto"/>
      </w:divBdr>
      <w:divsChild>
        <w:div w:id="1858083712">
          <w:marLeft w:val="0"/>
          <w:marRight w:val="0"/>
          <w:marTop w:val="0"/>
          <w:marBottom w:val="150"/>
          <w:divBdr>
            <w:top w:val="none" w:sz="0" w:space="0" w:color="auto"/>
            <w:left w:val="none" w:sz="0" w:space="0" w:color="auto"/>
            <w:bottom w:val="none" w:sz="0" w:space="0" w:color="auto"/>
            <w:right w:val="none" w:sz="0" w:space="0" w:color="auto"/>
          </w:divBdr>
        </w:div>
      </w:divsChild>
    </w:div>
    <w:div w:id="696278216">
      <w:bodyDiv w:val="1"/>
      <w:marLeft w:val="0"/>
      <w:marRight w:val="0"/>
      <w:marTop w:val="0"/>
      <w:marBottom w:val="0"/>
      <w:divBdr>
        <w:top w:val="none" w:sz="0" w:space="0" w:color="auto"/>
        <w:left w:val="none" w:sz="0" w:space="0" w:color="auto"/>
        <w:bottom w:val="none" w:sz="0" w:space="0" w:color="auto"/>
        <w:right w:val="none" w:sz="0" w:space="0" w:color="auto"/>
      </w:divBdr>
    </w:div>
    <w:div w:id="1389568690">
      <w:bodyDiv w:val="1"/>
      <w:marLeft w:val="0"/>
      <w:marRight w:val="0"/>
      <w:marTop w:val="0"/>
      <w:marBottom w:val="0"/>
      <w:divBdr>
        <w:top w:val="none" w:sz="0" w:space="0" w:color="auto"/>
        <w:left w:val="none" w:sz="0" w:space="0" w:color="auto"/>
        <w:bottom w:val="none" w:sz="0" w:space="0" w:color="auto"/>
        <w:right w:val="none" w:sz="0" w:space="0" w:color="auto"/>
      </w:divBdr>
    </w:div>
    <w:div w:id="19713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2019-06-19T18:09:00Z</dcterms:created>
  <dcterms:modified xsi:type="dcterms:W3CDTF">2019-07-11T15:15:00Z</dcterms:modified>
</cp:coreProperties>
</file>