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19D" w:rsidRPr="009A419D" w:rsidRDefault="009A419D" w:rsidP="009A41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sidRPr="009A419D">
        <w:rPr>
          <w:rStyle w:val="af3"/>
          <w:rFonts w:ascii="Times New Roman" w:hAnsi="Times New Roman"/>
          <w:sz w:val="28"/>
          <w:szCs w:val="28"/>
        </w:rPr>
        <w:t>ПЕРЕСОЛЯК В.Ю, РАДИШ І.П., ПЕРЕСОЛЯК Г.В., ЯКИМ В.В.</w:t>
      </w:r>
    </w:p>
    <w:p w:rsidR="008D7C4E" w:rsidRPr="009A419D" w:rsidRDefault="008D7C4E" w:rsidP="005B3175">
      <w:pPr>
        <w:pStyle w:val="Style6"/>
        <w:widowControl/>
        <w:spacing w:line="276" w:lineRule="auto"/>
        <w:ind w:right="4157" w:firstLine="851"/>
        <w:jc w:val="both"/>
        <w:rPr>
          <w:rStyle w:val="FontStyle36"/>
          <w:color w:val="auto"/>
          <w:sz w:val="28"/>
          <w:szCs w:val="28"/>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1C4903" w:rsidRPr="00012D6F" w:rsidRDefault="001C4903" w:rsidP="005B3175">
      <w:pPr>
        <w:pStyle w:val="Style6"/>
        <w:widowControl/>
        <w:spacing w:line="276" w:lineRule="auto"/>
        <w:ind w:right="4157"/>
        <w:jc w:val="both"/>
        <w:rPr>
          <w:rStyle w:val="FontStyle36"/>
          <w:b/>
          <w:color w:val="auto"/>
          <w:sz w:val="28"/>
          <w:szCs w:val="28"/>
        </w:rPr>
      </w:pPr>
    </w:p>
    <w:p w:rsidR="002B7ADE" w:rsidRPr="002B7ADE" w:rsidRDefault="0080758F" w:rsidP="002B7ADE">
      <w:pPr>
        <w:shd w:val="clear" w:color="auto" w:fill="FFFFFF"/>
        <w:spacing w:after="360"/>
        <w:jc w:val="center"/>
        <w:rPr>
          <w:rStyle w:val="FontStyle101"/>
          <w:rFonts w:eastAsia="Arial"/>
          <w:b w:val="0"/>
          <w:bCs w:val="0"/>
          <w:color w:val="auto"/>
        </w:rPr>
      </w:pPr>
      <w:r w:rsidRPr="00012D6F">
        <w:rPr>
          <w:rStyle w:val="FontStyle29"/>
          <w:rFonts w:ascii="Times New Roman" w:hAnsi="Times New Roman" w:cs="Times New Roman"/>
          <w:color w:val="auto"/>
          <w:sz w:val="28"/>
          <w:szCs w:val="28"/>
        </w:rPr>
        <w:t>ЗВІТ ПРО СТРАТЕГІЧНУ ЕКОЛОГІЧНУ ОЦІНКУ</w:t>
      </w:r>
      <w:r w:rsidR="00826E3D" w:rsidRPr="00826E3D">
        <w:rPr>
          <w:rFonts w:ascii="Times New Roman" w:eastAsia="Arial" w:hAnsi="Times New Roman"/>
        </w:rPr>
        <w:t xml:space="preserve"> </w:t>
      </w:r>
    </w:p>
    <w:p w:rsidR="00E155FE" w:rsidRPr="00B419B1" w:rsidRDefault="00E6169F" w:rsidP="00E155FE">
      <w:pPr>
        <w:autoSpaceDE/>
        <w:autoSpaceDN/>
        <w:adjustRightInd/>
        <w:spacing w:line="322" w:lineRule="exact"/>
        <w:ind w:firstLine="840"/>
        <w:jc w:val="both"/>
        <w:rPr>
          <w:rFonts w:ascii="Times New Roman" w:eastAsia="Times New Roman" w:hAnsi="Times New Roman"/>
          <w:color w:val="000000"/>
          <w:sz w:val="28"/>
          <w:szCs w:val="28"/>
          <w:lang w:bidi="uk-UA"/>
        </w:rPr>
      </w:pPr>
      <w:r>
        <w:rPr>
          <w:rFonts w:ascii="Times New Roman" w:eastAsia="Times New Roman" w:hAnsi="Times New Roman"/>
          <w:color w:val="000000"/>
          <w:sz w:val="28"/>
          <w:szCs w:val="28"/>
          <w:lang w:bidi="uk-UA"/>
        </w:rPr>
        <w:t xml:space="preserve">Детального </w:t>
      </w:r>
      <w:r w:rsidR="00E155FE" w:rsidRPr="00E155FE">
        <w:rPr>
          <w:rFonts w:ascii="Times New Roman" w:eastAsia="Times New Roman" w:hAnsi="Times New Roman"/>
          <w:color w:val="000000"/>
          <w:sz w:val="28"/>
          <w:szCs w:val="28"/>
          <w:lang w:bidi="uk-UA"/>
        </w:rPr>
        <w:t xml:space="preserve">плану території для впорядкування існуючого сміттєзвалища з подальшим розміщенням на його території </w:t>
      </w:r>
      <w:proofErr w:type="spellStart"/>
      <w:r w:rsidR="00E155FE" w:rsidRPr="00E155FE">
        <w:rPr>
          <w:rFonts w:ascii="Times New Roman" w:eastAsia="Times New Roman" w:hAnsi="Times New Roman"/>
          <w:color w:val="000000"/>
          <w:sz w:val="28"/>
          <w:szCs w:val="28"/>
          <w:lang w:bidi="uk-UA"/>
        </w:rPr>
        <w:t>сміттєпереробного</w:t>
      </w:r>
      <w:proofErr w:type="spellEnd"/>
      <w:r w:rsidR="00E155FE" w:rsidRPr="00E155FE">
        <w:rPr>
          <w:rFonts w:ascii="Times New Roman" w:eastAsia="Times New Roman" w:hAnsi="Times New Roman"/>
          <w:color w:val="000000"/>
          <w:sz w:val="28"/>
          <w:szCs w:val="28"/>
          <w:lang w:bidi="uk-UA"/>
        </w:rPr>
        <w:t xml:space="preserve"> об’єкта</w:t>
      </w:r>
      <w:r w:rsidR="00B419B1">
        <w:rPr>
          <w:rFonts w:ascii="Times New Roman" w:eastAsia="Times New Roman" w:hAnsi="Times New Roman"/>
          <w:color w:val="000000"/>
          <w:sz w:val="28"/>
          <w:szCs w:val="28"/>
          <w:lang w:bidi="uk-UA"/>
        </w:rPr>
        <w:t xml:space="preserve"> за межами населеного</w:t>
      </w:r>
      <w:r w:rsidR="00B419B1" w:rsidRPr="00B419B1">
        <w:rPr>
          <w:rFonts w:ascii="Times New Roman" w:eastAsia="Times New Roman" w:hAnsi="Times New Roman"/>
          <w:color w:val="000000"/>
          <w:sz w:val="28"/>
          <w:szCs w:val="28"/>
          <w:lang w:bidi="uk-UA"/>
        </w:rPr>
        <w:t xml:space="preserve"> </w:t>
      </w:r>
      <w:r w:rsidR="00B419B1">
        <w:rPr>
          <w:rFonts w:ascii="Times New Roman" w:eastAsia="Times New Roman" w:hAnsi="Times New Roman"/>
          <w:color w:val="000000"/>
          <w:sz w:val="28"/>
          <w:szCs w:val="28"/>
          <w:lang w:bidi="uk-UA"/>
        </w:rPr>
        <w:t>пункту на</w:t>
      </w:r>
      <w:r w:rsidR="00E155FE" w:rsidRPr="00E155FE">
        <w:rPr>
          <w:rFonts w:ascii="Times New Roman" w:eastAsia="Times New Roman" w:hAnsi="Times New Roman"/>
          <w:color w:val="000000"/>
          <w:sz w:val="28"/>
          <w:szCs w:val="28"/>
          <w:lang w:bidi="uk-UA"/>
        </w:rPr>
        <w:t xml:space="preserve"> території </w:t>
      </w:r>
      <w:proofErr w:type="spellStart"/>
      <w:r w:rsidR="00E155FE" w:rsidRPr="00E155FE">
        <w:rPr>
          <w:rFonts w:ascii="Times New Roman" w:eastAsia="Times New Roman" w:hAnsi="Times New Roman"/>
          <w:color w:val="000000"/>
          <w:sz w:val="28"/>
          <w:szCs w:val="28"/>
          <w:lang w:bidi="uk-UA"/>
        </w:rPr>
        <w:t>Тисаашванської</w:t>
      </w:r>
      <w:proofErr w:type="spellEnd"/>
      <w:r w:rsidR="00E155FE" w:rsidRPr="00E155FE">
        <w:rPr>
          <w:rFonts w:ascii="Times New Roman" w:eastAsia="Times New Roman" w:hAnsi="Times New Roman"/>
          <w:color w:val="000000"/>
          <w:sz w:val="28"/>
          <w:szCs w:val="28"/>
          <w:lang w:bidi="uk-UA"/>
        </w:rPr>
        <w:t xml:space="preserve"> сільської ра</w:t>
      </w:r>
      <w:r w:rsidR="00B419B1">
        <w:rPr>
          <w:rFonts w:ascii="Times New Roman" w:eastAsia="Times New Roman" w:hAnsi="Times New Roman"/>
          <w:color w:val="000000"/>
          <w:sz w:val="28"/>
          <w:szCs w:val="28"/>
          <w:lang w:bidi="uk-UA"/>
        </w:rPr>
        <w:t>ди</w:t>
      </w:r>
      <w:r w:rsidR="00B419B1" w:rsidRPr="00B419B1">
        <w:rPr>
          <w:rFonts w:ascii="Times New Roman" w:eastAsia="Times New Roman" w:hAnsi="Times New Roman"/>
          <w:color w:val="000000"/>
          <w:sz w:val="28"/>
          <w:szCs w:val="28"/>
          <w:lang w:bidi="uk-UA"/>
        </w:rPr>
        <w:t xml:space="preserve"> </w:t>
      </w:r>
      <w:r w:rsidR="00B419B1">
        <w:rPr>
          <w:rFonts w:ascii="Times New Roman" w:eastAsia="Times New Roman" w:hAnsi="Times New Roman"/>
          <w:color w:val="000000"/>
          <w:sz w:val="28"/>
          <w:szCs w:val="28"/>
          <w:lang w:bidi="uk-UA"/>
        </w:rPr>
        <w:t>Ужгородського району</w:t>
      </w:r>
      <w:r w:rsidR="00726D52">
        <w:rPr>
          <w:rFonts w:ascii="Times New Roman" w:eastAsia="Times New Roman" w:hAnsi="Times New Roman"/>
          <w:color w:val="000000"/>
          <w:sz w:val="28"/>
          <w:szCs w:val="28"/>
          <w:lang w:bidi="uk-UA"/>
        </w:rPr>
        <w:t xml:space="preserve"> Закарпатської області .</w:t>
      </w:r>
    </w:p>
    <w:p w:rsidR="00D77A20" w:rsidRPr="00A1260D" w:rsidRDefault="00D77A20" w:rsidP="00D77A20">
      <w:pPr>
        <w:shd w:val="clear" w:color="auto" w:fill="FFFFFF"/>
        <w:spacing w:after="360"/>
        <w:jc w:val="center"/>
        <w:rPr>
          <w:rFonts w:ascii="Times New Roman" w:eastAsia="Arial" w:hAnsi="Times New Roman"/>
        </w:rPr>
      </w:pPr>
    </w:p>
    <w:p w:rsidR="00D77A20" w:rsidRPr="00012D6F" w:rsidRDefault="00D77A20" w:rsidP="00D77A20">
      <w:pPr>
        <w:pStyle w:val="Style1"/>
        <w:widowControl/>
        <w:tabs>
          <w:tab w:val="left" w:pos="615"/>
        </w:tabs>
        <w:spacing w:line="360" w:lineRule="auto"/>
        <w:jc w:val="left"/>
        <w:rPr>
          <w:rStyle w:val="FontStyle29"/>
          <w:rFonts w:ascii="Times New Roman" w:hAnsi="Times New Roman" w:cs="Times New Roman"/>
          <w:color w:val="auto"/>
          <w:sz w:val="28"/>
          <w:szCs w:val="28"/>
        </w:rPr>
      </w:pPr>
      <w:r>
        <w:rPr>
          <w:rStyle w:val="FontStyle29"/>
          <w:rFonts w:ascii="Times New Roman" w:hAnsi="Times New Roman" w:cs="Times New Roman"/>
          <w:color w:val="auto"/>
          <w:sz w:val="28"/>
          <w:szCs w:val="28"/>
        </w:rPr>
        <w:tab/>
      </w:r>
    </w:p>
    <w:p w:rsidR="0080758F" w:rsidRPr="00012D6F" w:rsidRDefault="0080758F" w:rsidP="00D77A20">
      <w:pPr>
        <w:pStyle w:val="Style1"/>
        <w:widowControl/>
        <w:tabs>
          <w:tab w:val="left" w:pos="615"/>
        </w:tabs>
        <w:spacing w:line="360" w:lineRule="auto"/>
        <w:jc w:val="left"/>
        <w:rPr>
          <w:rStyle w:val="FontStyle29"/>
          <w:rFonts w:ascii="Times New Roman" w:hAnsi="Times New Roman" w:cs="Times New Roman"/>
          <w:color w:val="auto"/>
          <w:sz w:val="28"/>
          <w:szCs w:val="28"/>
        </w:rPr>
      </w:pPr>
    </w:p>
    <w:p w:rsidR="00FB4725" w:rsidRPr="00FB4725" w:rsidRDefault="00FB4725" w:rsidP="00FB4725">
      <w:pPr>
        <w:pStyle w:val="Style4"/>
        <w:widowControl/>
        <w:spacing w:before="79" w:line="324" w:lineRule="exact"/>
        <w:ind w:left="1001"/>
        <w:rPr>
          <w:rStyle w:val="FontStyle101"/>
          <w:sz w:val="28"/>
          <w:szCs w:val="28"/>
        </w:rPr>
      </w:pPr>
    </w:p>
    <w:p w:rsidR="0080758F" w:rsidRPr="00012D6F" w:rsidRDefault="0080758F" w:rsidP="005B3175">
      <w:pPr>
        <w:pStyle w:val="Style6"/>
        <w:widowControl/>
        <w:ind w:left="346"/>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AF5DE2" w:rsidRPr="00012D6F" w:rsidRDefault="00AF5DE2" w:rsidP="005B3175">
      <w:pPr>
        <w:pStyle w:val="Style2"/>
        <w:widowControl/>
        <w:spacing w:line="276" w:lineRule="auto"/>
        <w:ind w:left="3379"/>
        <w:jc w:val="both"/>
        <w:rPr>
          <w:rFonts w:ascii="Times New Roman" w:hAnsi="Times New Roman"/>
          <w:b/>
          <w:sz w:val="28"/>
          <w:szCs w:val="28"/>
        </w:rPr>
      </w:pPr>
    </w:p>
    <w:p w:rsidR="00B73A84" w:rsidRPr="00B419B1" w:rsidRDefault="00E155FE" w:rsidP="005B3175">
      <w:pPr>
        <w:pStyle w:val="Style2"/>
        <w:widowControl/>
        <w:spacing w:before="10" w:line="276" w:lineRule="auto"/>
        <w:ind w:left="3379"/>
        <w:jc w:val="both"/>
        <w:rPr>
          <w:rStyle w:val="FontStyle30"/>
          <w:b/>
          <w:color w:val="auto"/>
          <w:sz w:val="28"/>
          <w:szCs w:val="28"/>
        </w:rPr>
      </w:pPr>
      <w:r>
        <w:rPr>
          <w:rStyle w:val="FontStyle30"/>
          <w:b/>
          <w:color w:val="auto"/>
          <w:sz w:val="28"/>
          <w:szCs w:val="28"/>
        </w:rPr>
        <w:t>Ужгород-20</w:t>
      </w:r>
      <w:r w:rsidRPr="00B419B1">
        <w:rPr>
          <w:rStyle w:val="FontStyle30"/>
          <w:b/>
          <w:color w:val="auto"/>
          <w:sz w:val="28"/>
          <w:szCs w:val="28"/>
        </w:rPr>
        <w:t>21</w:t>
      </w:r>
    </w:p>
    <w:p w:rsidR="00012D6F" w:rsidRPr="00B419B1" w:rsidRDefault="00012D6F" w:rsidP="005B3175">
      <w:pPr>
        <w:pStyle w:val="Style2"/>
        <w:widowControl/>
        <w:spacing w:before="10" w:line="276" w:lineRule="auto"/>
        <w:ind w:left="3379"/>
        <w:jc w:val="both"/>
        <w:rPr>
          <w:rStyle w:val="FontStyle30"/>
          <w:b/>
          <w:color w:val="auto"/>
          <w:sz w:val="28"/>
          <w:szCs w:val="28"/>
        </w:rPr>
      </w:pPr>
    </w:p>
    <w:p w:rsidR="00012D6F" w:rsidRPr="00B419B1" w:rsidRDefault="00012D6F" w:rsidP="005B3175">
      <w:pPr>
        <w:pStyle w:val="Style2"/>
        <w:widowControl/>
        <w:spacing w:before="10" w:line="276" w:lineRule="auto"/>
        <w:ind w:left="3379"/>
        <w:jc w:val="both"/>
        <w:rPr>
          <w:rStyle w:val="FontStyle30"/>
          <w:b/>
          <w:color w:val="auto"/>
          <w:sz w:val="28"/>
          <w:szCs w:val="28"/>
        </w:rPr>
        <w:sectPr w:rsidR="00012D6F" w:rsidRPr="00B419B1" w:rsidSect="008D7C4E">
          <w:headerReference w:type="even" r:id="rId9"/>
          <w:headerReference w:type="default" r:id="rId10"/>
          <w:type w:val="continuous"/>
          <w:pgSz w:w="11905" w:h="16837"/>
          <w:pgMar w:top="1134" w:right="1134" w:bottom="1134" w:left="1701" w:header="708" w:footer="708" w:gutter="0"/>
          <w:cols w:space="60"/>
          <w:noEndnote/>
        </w:sectPr>
      </w:pPr>
    </w:p>
    <w:p w:rsidR="009A419D" w:rsidRPr="009A419D" w:rsidRDefault="009A419D" w:rsidP="009A41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sidRPr="009A419D">
        <w:rPr>
          <w:rStyle w:val="af3"/>
          <w:rFonts w:ascii="Times New Roman" w:hAnsi="Times New Roman"/>
          <w:sz w:val="28"/>
          <w:szCs w:val="28"/>
        </w:rPr>
        <w:lastRenderedPageBreak/>
        <w:t>ПЕРЕСОЛЯК В.Ю, РАДИШ І.П., ПЕРЕСОЛЯК Г.В., ЯКИМ В.В.</w:t>
      </w:r>
    </w:p>
    <w:p w:rsidR="009A419D" w:rsidRPr="009A419D" w:rsidRDefault="009A419D" w:rsidP="009A419D">
      <w:pPr>
        <w:pStyle w:val="Style6"/>
        <w:widowControl/>
        <w:spacing w:line="276" w:lineRule="auto"/>
        <w:ind w:right="4157" w:firstLine="851"/>
        <w:jc w:val="both"/>
        <w:rPr>
          <w:rStyle w:val="FontStyle36"/>
          <w:color w:val="auto"/>
          <w:sz w:val="28"/>
          <w:szCs w:val="28"/>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5B3175" w:rsidRDefault="009A419D" w:rsidP="009A419D">
      <w:pPr>
        <w:pStyle w:val="Style6"/>
        <w:widowControl/>
        <w:spacing w:line="276" w:lineRule="auto"/>
        <w:ind w:right="4157" w:firstLine="851"/>
        <w:jc w:val="both"/>
        <w:rPr>
          <w:rStyle w:val="FontStyle36"/>
          <w:color w:val="auto"/>
          <w:sz w:val="24"/>
          <w:szCs w:val="24"/>
        </w:rPr>
      </w:pPr>
    </w:p>
    <w:p w:rsidR="009A419D" w:rsidRPr="00012D6F" w:rsidRDefault="009A419D" w:rsidP="009A419D">
      <w:pPr>
        <w:pStyle w:val="Style6"/>
        <w:widowControl/>
        <w:spacing w:line="276" w:lineRule="auto"/>
        <w:ind w:right="4157"/>
        <w:jc w:val="both"/>
        <w:rPr>
          <w:rStyle w:val="FontStyle36"/>
          <w:b/>
          <w:color w:val="auto"/>
          <w:sz w:val="28"/>
          <w:szCs w:val="28"/>
        </w:rPr>
      </w:pPr>
    </w:p>
    <w:p w:rsidR="009A419D" w:rsidRPr="002B7ADE" w:rsidRDefault="009A419D" w:rsidP="009A419D">
      <w:pPr>
        <w:shd w:val="clear" w:color="auto" w:fill="FFFFFF"/>
        <w:spacing w:after="360"/>
        <w:jc w:val="center"/>
        <w:rPr>
          <w:rStyle w:val="FontStyle101"/>
          <w:rFonts w:eastAsia="Arial"/>
          <w:b w:val="0"/>
          <w:bCs w:val="0"/>
          <w:color w:val="auto"/>
        </w:rPr>
      </w:pPr>
      <w:r w:rsidRPr="00012D6F">
        <w:rPr>
          <w:rStyle w:val="FontStyle29"/>
          <w:rFonts w:ascii="Times New Roman" w:hAnsi="Times New Roman" w:cs="Times New Roman"/>
          <w:color w:val="auto"/>
          <w:sz w:val="28"/>
          <w:szCs w:val="28"/>
        </w:rPr>
        <w:t>ЗВІТ ПРО СТРАТЕГІЧНУ ЕКОЛОГІЧНУ ОЦІНКУ</w:t>
      </w:r>
      <w:r w:rsidRPr="00826E3D">
        <w:rPr>
          <w:rFonts w:ascii="Times New Roman" w:eastAsia="Arial" w:hAnsi="Times New Roman"/>
        </w:rPr>
        <w:t xml:space="preserve"> </w:t>
      </w:r>
    </w:p>
    <w:p w:rsidR="009A419D" w:rsidRPr="00B419B1" w:rsidRDefault="009A419D" w:rsidP="009A419D">
      <w:pPr>
        <w:autoSpaceDE/>
        <w:autoSpaceDN/>
        <w:adjustRightInd/>
        <w:spacing w:line="322" w:lineRule="exact"/>
        <w:ind w:firstLine="840"/>
        <w:jc w:val="both"/>
        <w:rPr>
          <w:rFonts w:ascii="Times New Roman" w:eastAsia="Times New Roman" w:hAnsi="Times New Roman"/>
          <w:color w:val="000000"/>
          <w:sz w:val="28"/>
          <w:szCs w:val="28"/>
          <w:lang w:bidi="uk-UA"/>
        </w:rPr>
      </w:pPr>
      <w:r>
        <w:rPr>
          <w:rFonts w:ascii="Times New Roman" w:eastAsia="Times New Roman" w:hAnsi="Times New Roman"/>
          <w:color w:val="000000"/>
          <w:sz w:val="28"/>
          <w:szCs w:val="28"/>
          <w:lang w:bidi="uk-UA"/>
        </w:rPr>
        <w:t xml:space="preserve">Детального </w:t>
      </w:r>
      <w:r w:rsidRPr="00E155FE">
        <w:rPr>
          <w:rFonts w:ascii="Times New Roman" w:eastAsia="Times New Roman" w:hAnsi="Times New Roman"/>
          <w:color w:val="000000"/>
          <w:sz w:val="28"/>
          <w:szCs w:val="28"/>
          <w:lang w:bidi="uk-UA"/>
        </w:rPr>
        <w:t xml:space="preserve">плану території для впорядкування існуючого сміттєзвалища з подальшим розміщенням на його території </w:t>
      </w:r>
      <w:proofErr w:type="spellStart"/>
      <w:r w:rsidRPr="00E155FE">
        <w:rPr>
          <w:rFonts w:ascii="Times New Roman" w:eastAsia="Times New Roman" w:hAnsi="Times New Roman"/>
          <w:color w:val="000000"/>
          <w:sz w:val="28"/>
          <w:szCs w:val="28"/>
          <w:lang w:bidi="uk-UA"/>
        </w:rPr>
        <w:t>сміттєпереробного</w:t>
      </w:r>
      <w:proofErr w:type="spellEnd"/>
      <w:r w:rsidRPr="00E155FE">
        <w:rPr>
          <w:rFonts w:ascii="Times New Roman" w:eastAsia="Times New Roman" w:hAnsi="Times New Roman"/>
          <w:color w:val="000000"/>
          <w:sz w:val="28"/>
          <w:szCs w:val="28"/>
          <w:lang w:bidi="uk-UA"/>
        </w:rPr>
        <w:t xml:space="preserve"> об’єкта</w:t>
      </w:r>
      <w:r>
        <w:rPr>
          <w:rFonts w:ascii="Times New Roman" w:eastAsia="Times New Roman" w:hAnsi="Times New Roman"/>
          <w:color w:val="000000"/>
          <w:sz w:val="28"/>
          <w:szCs w:val="28"/>
          <w:lang w:bidi="uk-UA"/>
        </w:rPr>
        <w:t xml:space="preserve"> за межами населеного</w:t>
      </w:r>
      <w:r w:rsidRPr="00B419B1">
        <w:rPr>
          <w:rFonts w:ascii="Times New Roman" w:eastAsia="Times New Roman" w:hAnsi="Times New Roman"/>
          <w:color w:val="000000"/>
          <w:sz w:val="28"/>
          <w:szCs w:val="28"/>
          <w:lang w:bidi="uk-UA"/>
        </w:rPr>
        <w:t xml:space="preserve"> </w:t>
      </w:r>
      <w:r>
        <w:rPr>
          <w:rFonts w:ascii="Times New Roman" w:eastAsia="Times New Roman" w:hAnsi="Times New Roman"/>
          <w:color w:val="000000"/>
          <w:sz w:val="28"/>
          <w:szCs w:val="28"/>
          <w:lang w:bidi="uk-UA"/>
        </w:rPr>
        <w:t>пункту на</w:t>
      </w:r>
      <w:r w:rsidRPr="00E155FE">
        <w:rPr>
          <w:rFonts w:ascii="Times New Roman" w:eastAsia="Times New Roman" w:hAnsi="Times New Roman"/>
          <w:color w:val="000000"/>
          <w:sz w:val="28"/>
          <w:szCs w:val="28"/>
          <w:lang w:bidi="uk-UA"/>
        </w:rPr>
        <w:t xml:space="preserve"> території </w:t>
      </w:r>
      <w:proofErr w:type="spellStart"/>
      <w:r w:rsidRPr="00E155FE">
        <w:rPr>
          <w:rFonts w:ascii="Times New Roman" w:eastAsia="Times New Roman" w:hAnsi="Times New Roman"/>
          <w:color w:val="000000"/>
          <w:sz w:val="28"/>
          <w:szCs w:val="28"/>
          <w:lang w:bidi="uk-UA"/>
        </w:rPr>
        <w:t>Тисаашванської</w:t>
      </w:r>
      <w:proofErr w:type="spellEnd"/>
      <w:r w:rsidRPr="00E155FE">
        <w:rPr>
          <w:rFonts w:ascii="Times New Roman" w:eastAsia="Times New Roman" w:hAnsi="Times New Roman"/>
          <w:color w:val="000000"/>
          <w:sz w:val="28"/>
          <w:szCs w:val="28"/>
          <w:lang w:bidi="uk-UA"/>
        </w:rPr>
        <w:t xml:space="preserve"> сільської ра</w:t>
      </w:r>
      <w:r>
        <w:rPr>
          <w:rFonts w:ascii="Times New Roman" w:eastAsia="Times New Roman" w:hAnsi="Times New Roman"/>
          <w:color w:val="000000"/>
          <w:sz w:val="28"/>
          <w:szCs w:val="28"/>
          <w:lang w:bidi="uk-UA"/>
        </w:rPr>
        <w:t>ди</w:t>
      </w:r>
      <w:r w:rsidRPr="00B419B1">
        <w:rPr>
          <w:rFonts w:ascii="Times New Roman" w:eastAsia="Times New Roman" w:hAnsi="Times New Roman"/>
          <w:color w:val="000000"/>
          <w:sz w:val="28"/>
          <w:szCs w:val="28"/>
          <w:lang w:bidi="uk-UA"/>
        </w:rPr>
        <w:t xml:space="preserve"> </w:t>
      </w:r>
      <w:r>
        <w:rPr>
          <w:rFonts w:ascii="Times New Roman" w:eastAsia="Times New Roman" w:hAnsi="Times New Roman"/>
          <w:color w:val="000000"/>
          <w:sz w:val="28"/>
          <w:szCs w:val="28"/>
          <w:lang w:bidi="uk-UA"/>
        </w:rPr>
        <w:t>Ужгородського району Закарпатської області .</w:t>
      </w:r>
    </w:p>
    <w:p w:rsidR="009A419D" w:rsidRPr="00A1260D" w:rsidRDefault="009A419D" w:rsidP="009A419D">
      <w:pPr>
        <w:shd w:val="clear" w:color="auto" w:fill="FFFFFF"/>
        <w:spacing w:after="360"/>
        <w:jc w:val="center"/>
        <w:rPr>
          <w:rFonts w:ascii="Times New Roman" w:eastAsia="Arial" w:hAnsi="Times New Roman"/>
        </w:rPr>
      </w:pPr>
    </w:p>
    <w:p w:rsidR="009A419D" w:rsidRPr="00B002F3" w:rsidRDefault="009A419D" w:rsidP="009A419D">
      <w:pPr>
        <w:pStyle w:val="Style8"/>
        <w:widowControl/>
        <w:spacing w:before="5" w:line="276" w:lineRule="auto"/>
        <w:ind w:right="10" w:firstLine="0"/>
        <w:jc w:val="left"/>
        <w:rPr>
          <w:rStyle w:val="FontStyle36"/>
          <w:b/>
          <w:sz w:val="24"/>
        </w:rPr>
      </w:pPr>
      <w:r>
        <w:rPr>
          <w:rStyle w:val="FontStyle29"/>
          <w:rFonts w:ascii="Times New Roman" w:hAnsi="Times New Roman" w:cs="Times New Roman"/>
          <w:color w:val="auto"/>
          <w:sz w:val="28"/>
          <w:szCs w:val="28"/>
        </w:rPr>
        <w:tab/>
      </w:r>
      <w:r w:rsidRPr="00B002F3">
        <w:rPr>
          <w:rFonts w:ascii="Times New Roman" w:hAnsi="Times New Roman"/>
          <w:b/>
        </w:rPr>
        <w:t>Виконавці:</w:t>
      </w:r>
      <w:r w:rsidRPr="00B002F3">
        <w:rPr>
          <w:rStyle w:val="FontStyle36"/>
          <w:sz w:val="24"/>
        </w:rPr>
        <w:t xml:space="preserve"> </w:t>
      </w:r>
      <w:r w:rsidRPr="00B002F3">
        <w:rPr>
          <w:rStyle w:val="FontStyle36"/>
          <w:sz w:val="24"/>
        </w:rPr>
        <w:tab/>
      </w:r>
      <w:r w:rsidRPr="00B002F3">
        <w:rPr>
          <w:rStyle w:val="FontStyle36"/>
          <w:sz w:val="24"/>
        </w:rPr>
        <w:tab/>
      </w:r>
      <w:r w:rsidRPr="00B002F3">
        <w:rPr>
          <w:rStyle w:val="FontStyle36"/>
          <w:sz w:val="24"/>
        </w:rPr>
        <w:tab/>
        <w:t>_________________</w:t>
      </w:r>
      <w:r w:rsidRPr="00B002F3">
        <w:rPr>
          <w:rStyle w:val="FontStyle36"/>
          <w:sz w:val="24"/>
        </w:rPr>
        <w:tab/>
      </w:r>
      <w:r w:rsidRPr="00B002F3">
        <w:rPr>
          <w:rStyle w:val="FontStyle36"/>
          <w:sz w:val="24"/>
        </w:rPr>
        <w:tab/>
      </w:r>
      <w:proofErr w:type="spellStart"/>
      <w:r w:rsidRPr="00B002F3">
        <w:rPr>
          <w:rStyle w:val="FontStyle36"/>
          <w:b/>
          <w:sz w:val="24"/>
        </w:rPr>
        <w:t>Пересоляк</w:t>
      </w:r>
      <w:proofErr w:type="spellEnd"/>
      <w:r w:rsidRPr="00B002F3">
        <w:rPr>
          <w:rStyle w:val="FontStyle36"/>
          <w:b/>
          <w:sz w:val="24"/>
        </w:rPr>
        <w:t xml:space="preserve"> В. Ю.</w:t>
      </w:r>
    </w:p>
    <w:p w:rsidR="009A419D" w:rsidRPr="00B002F3" w:rsidRDefault="009A419D" w:rsidP="009A419D">
      <w:pPr>
        <w:pStyle w:val="Style8"/>
        <w:widowControl/>
        <w:spacing w:before="5" w:line="276" w:lineRule="auto"/>
        <w:ind w:right="10" w:firstLine="0"/>
        <w:jc w:val="left"/>
        <w:rPr>
          <w:rStyle w:val="FontStyle36"/>
          <w:b/>
          <w:sz w:val="24"/>
        </w:rPr>
      </w:pPr>
    </w:p>
    <w:p w:rsidR="009A419D" w:rsidRPr="00B002F3" w:rsidRDefault="009A419D" w:rsidP="009A419D">
      <w:pPr>
        <w:pStyle w:val="Style8"/>
        <w:widowControl/>
        <w:spacing w:before="5" w:line="276" w:lineRule="auto"/>
        <w:ind w:right="10" w:firstLine="0"/>
        <w:jc w:val="left"/>
        <w:rPr>
          <w:rStyle w:val="FontStyle36"/>
          <w:b/>
          <w:sz w:val="24"/>
        </w:rPr>
      </w:pPr>
      <w:r w:rsidRPr="00B002F3">
        <w:rPr>
          <w:rStyle w:val="FontStyle36"/>
          <w:b/>
          <w:sz w:val="24"/>
        </w:rPr>
        <w:tab/>
      </w:r>
      <w:r w:rsidRPr="00B002F3">
        <w:rPr>
          <w:rStyle w:val="FontStyle36"/>
          <w:b/>
          <w:sz w:val="24"/>
        </w:rPr>
        <w:tab/>
      </w:r>
      <w:r w:rsidRPr="00B002F3">
        <w:rPr>
          <w:rStyle w:val="FontStyle36"/>
          <w:b/>
          <w:sz w:val="24"/>
        </w:rPr>
        <w:tab/>
      </w:r>
      <w:r>
        <w:rPr>
          <w:rStyle w:val="FontStyle36"/>
          <w:b/>
          <w:sz w:val="24"/>
        </w:rPr>
        <w:t xml:space="preserve"> </w:t>
      </w:r>
      <w:r>
        <w:rPr>
          <w:rStyle w:val="FontStyle36"/>
          <w:b/>
          <w:sz w:val="24"/>
        </w:rPr>
        <w:tab/>
      </w:r>
      <w:r w:rsidRPr="00B002F3">
        <w:rPr>
          <w:rStyle w:val="FontStyle36"/>
          <w:b/>
          <w:sz w:val="24"/>
        </w:rPr>
        <w:tab/>
        <w:t>_________________</w:t>
      </w:r>
      <w:r w:rsidRPr="00B002F3">
        <w:rPr>
          <w:rStyle w:val="FontStyle36"/>
          <w:b/>
          <w:sz w:val="24"/>
        </w:rPr>
        <w:tab/>
      </w:r>
      <w:r w:rsidRPr="00B002F3">
        <w:rPr>
          <w:rStyle w:val="FontStyle36"/>
          <w:b/>
          <w:sz w:val="24"/>
        </w:rPr>
        <w:tab/>
      </w:r>
      <w:proofErr w:type="spellStart"/>
      <w:r w:rsidRPr="00B002F3">
        <w:rPr>
          <w:rStyle w:val="FontStyle36"/>
          <w:b/>
          <w:sz w:val="24"/>
        </w:rPr>
        <w:t>Радиш.І.П</w:t>
      </w:r>
      <w:proofErr w:type="spellEnd"/>
      <w:r w:rsidRPr="00B002F3">
        <w:rPr>
          <w:rStyle w:val="FontStyle36"/>
          <w:b/>
          <w:sz w:val="24"/>
        </w:rPr>
        <w:t>.</w:t>
      </w:r>
    </w:p>
    <w:p w:rsidR="009A419D" w:rsidRPr="00B002F3" w:rsidRDefault="009A419D" w:rsidP="009A419D">
      <w:pPr>
        <w:pStyle w:val="Style8"/>
        <w:widowControl/>
        <w:spacing w:before="5" w:line="276" w:lineRule="auto"/>
        <w:ind w:right="10" w:firstLine="0"/>
        <w:jc w:val="left"/>
        <w:rPr>
          <w:rStyle w:val="FontStyle36"/>
          <w:b/>
          <w:sz w:val="24"/>
        </w:rPr>
      </w:pPr>
    </w:p>
    <w:p w:rsidR="009A419D" w:rsidRPr="00B002F3" w:rsidRDefault="009A419D" w:rsidP="009A419D">
      <w:pPr>
        <w:pStyle w:val="Style8"/>
        <w:widowControl/>
        <w:spacing w:before="5" w:line="276" w:lineRule="auto"/>
        <w:ind w:right="10" w:firstLine="0"/>
        <w:jc w:val="left"/>
        <w:rPr>
          <w:rStyle w:val="FontStyle36"/>
          <w:b/>
          <w:sz w:val="24"/>
        </w:rPr>
      </w:pPr>
      <w:r w:rsidRPr="00B002F3">
        <w:rPr>
          <w:rStyle w:val="FontStyle36"/>
          <w:b/>
          <w:sz w:val="24"/>
        </w:rPr>
        <w:tab/>
      </w:r>
      <w:r w:rsidRPr="00B002F3">
        <w:rPr>
          <w:rStyle w:val="FontStyle36"/>
          <w:b/>
          <w:sz w:val="24"/>
        </w:rPr>
        <w:tab/>
      </w:r>
      <w:r w:rsidRPr="00B002F3">
        <w:rPr>
          <w:rStyle w:val="FontStyle36"/>
          <w:b/>
          <w:sz w:val="24"/>
        </w:rPr>
        <w:tab/>
      </w:r>
      <w:r>
        <w:rPr>
          <w:rStyle w:val="FontStyle36"/>
          <w:b/>
          <w:sz w:val="24"/>
        </w:rPr>
        <w:tab/>
      </w:r>
      <w:r w:rsidRPr="00B002F3">
        <w:rPr>
          <w:rStyle w:val="FontStyle36"/>
          <w:b/>
          <w:sz w:val="24"/>
        </w:rPr>
        <w:tab/>
        <w:t>_________________</w:t>
      </w:r>
      <w:r w:rsidRPr="00B002F3">
        <w:rPr>
          <w:rStyle w:val="FontStyle36"/>
          <w:b/>
          <w:sz w:val="24"/>
        </w:rPr>
        <w:tab/>
      </w:r>
      <w:r w:rsidRPr="00B002F3">
        <w:rPr>
          <w:rStyle w:val="FontStyle36"/>
          <w:b/>
          <w:sz w:val="24"/>
        </w:rPr>
        <w:tab/>
      </w:r>
      <w:proofErr w:type="spellStart"/>
      <w:r w:rsidRPr="00B002F3">
        <w:rPr>
          <w:rStyle w:val="FontStyle36"/>
          <w:b/>
          <w:sz w:val="24"/>
        </w:rPr>
        <w:t>Пересоляк</w:t>
      </w:r>
      <w:proofErr w:type="spellEnd"/>
      <w:r w:rsidRPr="00B002F3">
        <w:rPr>
          <w:rStyle w:val="FontStyle36"/>
          <w:b/>
          <w:sz w:val="24"/>
        </w:rPr>
        <w:t xml:space="preserve"> Г.В.</w:t>
      </w:r>
    </w:p>
    <w:p w:rsidR="009A419D" w:rsidRPr="00B002F3" w:rsidRDefault="009A419D" w:rsidP="009A419D">
      <w:pPr>
        <w:pStyle w:val="Style8"/>
        <w:widowControl/>
        <w:spacing w:before="5" w:line="276" w:lineRule="auto"/>
        <w:ind w:right="10" w:firstLine="0"/>
        <w:jc w:val="left"/>
        <w:rPr>
          <w:rStyle w:val="FontStyle36"/>
          <w:b/>
          <w:sz w:val="24"/>
        </w:rPr>
      </w:pPr>
      <w:r w:rsidRPr="00B002F3">
        <w:rPr>
          <w:rStyle w:val="FontStyle36"/>
          <w:b/>
          <w:sz w:val="24"/>
        </w:rPr>
        <w:tab/>
      </w:r>
    </w:p>
    <w:p w:rsidR="009A419D" w:rsidRPr="00B002F3" w:rsidRDefault="009A419D" w:rsidP="009A419D">
      <w:pPr>
        <w:pStyle w:val="Style8"/>
        <w:widowControl/>
        <w:spacing w:before="5" w:line="276" w:lineRule="auto"/>
        <w:ind w:right="10" w:firstLine="0"/>
        <w:jc w:val="left"/>
        <w:rPr>
          <w:rStyle w:val="FontStyle36"/>
          <w:b/>
          <w:sz w:val="24"/>
        </w:rPr>
      </w:pPr>
      <w:r w:rsidRPr="00B002F3">
        <w:rPr>
          <w:rStyle w:val="FontStyle36"/>
          <w:b/>
          <w:sz w:val="24"/>
        </w:rPr>
        <w:tab/>
      </w:r>
      <w:r w:rsidRPr="00B002F3">
        <w:rPr>
          <w:rStyle w:val="FontStyle36"/>
          <w:b/>
          <w:sz w:val="24"/>
        </w:rPr>
        <w:tab/>
      </w:r>
      <w:r w:rsidRPr="00B002F3">
        <w:rPr>
          <w:rStyle w:val="FontStyle36"/>
          <w:b/>
          <w:sz w:val="24"/>
        </w:rPr>
        <w:tab/>
      </w:r>
      <w:r>
        <w:rPr>
          <w:rStyle w:val="FontStyle36"/>
          <w:b/>
          <w:sz w:val="24"/>
        </w:rPr>
        <w:tab/>
      </w:r>
      <w:r w:rsidRPr="00B002F3">
        <w:rPr>
          <w:rStyle w:val="FontStyle36"/>
          <w:b/>
          <w:sz w:val="24"/>
        </w:rPr>
        <w:tab/>
        <w:t>_________________</w:t>
      </w:r>
      <w:r w:rsidRPr="00B002F3">
        <w:rPr>
          <w:rStyle w:val="FontStyle36"/>
          <w:b/>
          <w:sz w:val="24"/>
        </w:rPr>
        <w:tab/>
      </w:r>
      <w:r w:rsidRPr="00B002F3">
        <w:rPr>
          <w:rStyle w:val="FontStyle36"/>
          <w:b/>
          <w:sz w:val="24"/>
        </w:rPr>
        <w:tab/>
        <w:t>Яким В.В.</w:t>
      </w:r>
    </w:p>
    <w:p w:rsidR="009A419D" w:rsidRPr="00012D6F" w:rsidRDefault="009A419D" w:rsidP="009A419D">
      <w:pPr>
        <w:pStyle w:val="Style1"/>
        <w:widowControl/>
        <w:tabs>
          <w:tab w:val="left" w:pos="615"/>
        </w:tabs>
        <w:spacing w:line="360" w:lineRule="auto"/>
        <w:jc w:val="left"/>
        <w:rPr>
          <w:rStyle w:val="FontStyle29"/>
          <w:rFonts w:ascii="Times New Roman" w:hAnsi="Times New Roman" w:cs="Times New Roman"/>
          <w:color w:val="auto"/>
          <w:sz w:val="28"/>
          <w:szCs w:val="28"/>
        </w:rPr>
      </w:pPr>
    </w:p>
    <w:p w:rsidR="009A419D" w:rsidRPr="00012D6F" w:rsidRDefault="009A419D" w:rsidP="009A419D">
      <w:pPr>
        <w:pStyle w:val="Style1"/>
        <w:widowControl/>
        <w:tabs>
          <w:tab w:val="left" w:pos="615"/>
        </w:tabs>
        <w:spacing w:line="360" w:lineRule="auto"/>
        <w:jc w:val="left"/>
        <w:rPr>
          <w:rStyle w:val="FontStyle29"/>
          <w:rFonts w:ascii="Times New Roman" w:hAnsi="Times New Roman" w:cs="Times New Roman"/>
          <w:color w:val="auto"/>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B002F3" w:rsidRDefault="009A419D" w:rsidP="009A419D">
      <w:pPr>
        <w:pStyle w:val="Style8"/>
        <w:widowControl/>
        <w:spacing w:before="5" w:line="276" w:lineRule="auto"/>
        <w:ind w:left="5760" w:right="10" w:firstLine="0"/>
        <w:jc w:val="left"/>
        <w:rPr>
          <w:rStyle w:val="FontStyle36"/>
          <w:sz w:val="24"/>
          <w:szCs w:val="24"/>
        </w:rPr>
      </w:pPr>
      <w:r w:rsidRPr="00B002F3">
        <w:rPr>
          <w:rStyle w:val="FontStyle51"/>
        </w:rPr>
        <w:t>©</w:t>
      </w:r>
      <w:proofErr w:type="spellStart"/>
      <w:r w:rsidRPr="00B002F3">
        <w:rPr>
          <w:rStyle w:val="FontStyle51"/>
        </w:rPr>
        <w:t>Пересоляк</w:t>
      </w:r>
      <w:proofErr w:type="spellEnd"/>
      <w:r w:rsidRPr="00B002F3">
        <w:rPr>
          <w:rStyle w:val="FontStyle51"/>
        </w:rPr>
        <w:t xml:space="preserve"> В.Ю.,</w:t>
      </w:r>
      <w:r w:rsidRPr="00B002F3">
        <w:rPr>
          <w:rStyle w:val="FontStyle36"/>
          <w:sz w:val="24"/>
          <w:szCs w:val="24"/>
        </w:rPr>
        <w:t>Радиш І.П.,</w:t>
      </w:r>
    </w:p>
    <w:p w:rsidR="009A419D" w:rsidRPr="00B002F3" w:rsidRDefault="009A419D" w:rsidP="009A419D">
      <w:pPr>
        <w:pStyle w:val="Style8"/>
        <w:widowControl/>
        <w:spacing w:before="5" w:line="276" w:lineRule="auto"/>
        <w:ind w:left="5760" w:right="10" w:firstLine="0"/>
        <w:jc w:val="left"/>
        <w:rPr>
          <w:rStyle w:val="FontStyle36"/>
          <w:sz w:val="24"/>
        </w:rPr>
      </w:pPr>
      <w:proofErr w:type="spellStart"/>
      <w:r w:rsidRPr="00B002F3">
        <w:rPr>
          <w:rStyle w:val="FontStyle36"/>
          <w:sz w:val="24"/>
          <w:szCs w:val="24"/>
        </w:rPr>
        <w:t>Пересоляк</w:t>
      </w:r>
      <w:proofErr w:type="spellEnd"/>
      <w:r w:rsidRPr="00B002F3">
        <w:rPr>
          <w:rStyle w:val="FontStyle36"/>
          <w:sz w:val="24"/>
          <w:szCs w:val="24"/>
        </w:rPr>
        <w:t xml:space="preserve"> Г.В., Яким В</w:t>
      </w:r>
      <w:r>
        <w:rPr>
          <w:rStyle w:val="FontStyle36"/>
          <w:sz w:val="24"/>
        </w:rPr>
        <w:t>.В.</w:t>
      </w:r>
      <w:r w:rsidRPr="00B002F3">
        <w:rPr>
          <w:rStyle w:val="FontStyle36"/>
          <w:sz w:val="24"/>
        </w:rPr>
        <w:t>2021р</w:t>
      </w: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012D6F" w:rsidRDefault="009A419D" w:rsidP="009A419D">
      <w:pPr>
        <w:pStyle w:val="Style2"/>
        <w:widowControl/>
        <w:spacing w:line="276" w:lineRule="auto"/>
        <w:ind w:left="3379"/>
        <w:jc w:val="both"/>
        <w:rPr>
          <w:rFonts w:ascii="Times New Roman" w:hAnsi="Times New Roman"/>
          <w:b/>
          <w:sz w:val="28"/>
          <w:szCs w:val="28"/>
        </w:rPr>
      </w:pPr>
    </w:p>
    <w:p w:rsidR="009A419D" w:rsidRPr="00B419B1" w:rsidRDefault="009A419D" w:rsidP="009A419D">
      <w:pPr>
        <w:pStyle w:val="Style2"/>
        <w:widowControl/>
        <w:spacing w:before="10" w:line="276" w:lineRule="auto"/>
        <w:ind w:left="3379"/>
        <w:jc w:val="both"/>
        <w:rPr>
          <w:rStyle w:val="FontStyle30"/>
          <w:b/>
          <w:color w:val="auto"/>
          <w:sz w:val="28"/>
          <w:szCs w:val="28"/>
        </w:rPr>
      </w:pPr>
      <w:r>
        <w:rPr>
          <w:rStyle w:val="FontStyle30"/>
          <w:b/>
          <w:color w:val="auto"/>
          <w:sz w:val="28"/>
          <w:szCs w:val="28"/>
        </w:rPr>
        <w:t>Ужгород-20</w:t>
      </w:r>
      <w:r w:rsidRPr="00B419B1">
        <w:rPr>
          <w:rStyle w:val="FontStyle30"/>
          <w:b/>
          <w:color w:val="auto"/>
          <w:sz w:val="28"/>
          <w:szCs w:val="28"/>
        </w:rPr>
        <w:t>21</w:t>
      </w:r>
    </w:p>
    <w:p w:rsidR="009A419D" w:rsidRDefault="009A419D" w:rsidP="005B3175">
      <w:pPr>
        <w:pStyle w:val="Style6"/>
        <w:widowControl/>
        <w:spacing w:line="276" w:lineRule="auto"/>
        <w:ind w:right="4157"/>
        <w:jc w:val="both"/>
        <w:rPr>
          <w:rStyle w:val="FontStyle36"/>
          <w:b/>
          <w:color w:val="auto"/>
          <w:sz w:val="24"/>
          <w:szCs w:val="24"/>
        </w:rPr>
      </w:pPr>
    </w:p>
    <w:p w:rsidR="0030492A" w:rsidRPr="005B3175" w:rsidRDefault="0030492A" w:rsidP="005B3175">
      <w:pPr>
        <w:pStyle w:val="Style4"/>
        <w:widowControl/>
        <w:spacing w:line="276" w:lineRule="auto"/>
        <w:ind w:right="10"/>
        <w:rPr>
          <w:rFonts w:ascii="Times New Roman" w:hAnsi="Times New Roman"/>
        </w:rPr>
      </w:pPr>
    </w:p>
    <w:p w:rsidR="009A419D" w:rsidRPr="00B002F3" w:rsidRDefault="009A419D" w:rsidP="009A419D">
      <w:pPr>
        <w:pStyle w:val="Style6"/>
        <w:widowControl/>
        <w:spacing w:line="276" w:lineRule="auto"/>
        <w:ind w:right="4157"/>
        <w:jc w:val="both"/>
        <w:rPr>
          <w:rStyle w:val="FontStyle35"/>
          <w:color w:val="auto"/>
          <w:sz w:val="24"/>
          <w:szCs w:val="24"/>
        </w:rPr>
      </w:pPr>
      <w:r w:rsidRPr="00B002F3">
        <w:rPr>
          <w:rStyle w:val="FontStyle36"/>
          <w:b/>
          <w:color w:val="auto"/>
          <w:sz w:val="24"/>
          <w:szCs w:val="24"/>
        </w:rPr>
        <w:t>3</w:t>
      </w:r>
      <w:r w:rsidRPr="00B002F3">
        <w:rPr>
          <w:rStyle w:val="FontStyle35"/>
          <w:color w:val="auto"/>
          <w:sz w:val="24"/>
          <w:szCs w:val="24"/>
        </w:rPr>
        <w:t>міст</w:t>
      </w:r>
    </w:p>
    <w:p w:rsidR="009A419D" w:rsidRPr="00B002F3" w:rsidRDefault="009A419D" w:rsidP="009A419D">
      <w:pPr>
        <w:pStyle w:val="Style4"/>
        <w:widowControl/>
        <w:spacing w:before="202" w:line="276" w:lineRule="auto"/>
        <w:ind w:right="10"/>
        <w:rPr>
          <w:rStyle w:val="FontStyle36"/>
          <w:color w:val="auto"/>
          <w:sz w:val="24"/>
          <w:szCs w:val="24"/>
        </w:rPr>
      </w:pPr>
      <w:r w:rsidRPr="00B002F3">
        <w:rPr>
          <w:rStyle w:val="FontStyle36"/>
          <w:color w:val="auto"/>
          <w:sz w:val="24"/>
          <w:szCs w:val="24"/>
        </w:rPr>
        <w:t>Анотація</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4</w:t>
      </w:r>
    </w:p>
    <w:p w:rsidR="009A419D" w:rsidRPr="00B002F3" w:rsidRDefault="009A419D" w:rsidP="009A419D">
      <w:pPr>
        <w:pStyle w:val="Style4"/>
        <w:widowControl/>
        <w:spacing w:line="276" w:lineRule="auto"/>
        <w:ind w:right="10"/>
        <w:rPr>
          <w:rStyle w:val="FontStyle36"/>
          <w:color w:val="auto"/>
          <w:sz w:val="24"/>
          <w:szCs w:val="24"/>
        </w:rPr>
      </w:pPr>
      <w:r w:rsidRPr="00B002F3">
        <w:rPr>
          <w:rStyle w:val="FontStyle36"/>
          <w:color w:val="auto"/>
          <w:sz w:val="24"/>
          <w:szCs w:val="24"/>
        </w:rPr>
        <w:t>Вступ</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5</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6"/>
          <w:color w:val="auto"/>
          <w:sz w:val="24"/>
          <w:szCs w:val="24"/>
        </w:rPr>
        <w:t>1. Зміст та основні цілі документа державного планування, його зв'язок з іншими документами державного планування</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6</w:t>
      </w:r>
    </w:p>
    <w:p w:rsidR="009A419D" w:rsidRPr="00B002F3" w:rsidRDefault="009A419D" w:rsidP="009A419D">
      <w:pPr>
        <w:pStyle w:val="Style11"/>
        <w:widowControl/>
        <w:spacing w:line="276" w:lineRule="auto"/>
        <w:ind w:firstLine="0"/>
        <w:rPr>
          <w:rStyle w:val="FontStyle36"/>
          <w:color w:val="auto"/>
          <w:sz w:val="24"/>
          <w:szCs w:val="24"/>
        </w:rPr>
      </w:pPr>
      <w:r w:rsidRPr="00B002F3">
        <w:rPr>
          <w:rStyle w:val="FontStyle36"/>
          <w:color w:val="auto"/>
          <w:sz w:val="24"/>
          <w:szCs w:val="24"/>
        </w:rPr>
        <w:t>2. Характеристика поточного стану довкілля, у тому числі здоров’я населення, та прогнозні зміни цього стану</w:t>
      </w:r>
      <w:r w:rsidRPr="00B002F3">
        <w:rPr>
          <w:rFonts w:ascii="Times New Roman" w:hAnsi="Times New Roman"/>
        </w:rPr>
        <w:t>, якщо документ державного планування не буде затверджено (за адміністративними даними, статистичною інформацією та результатами досліджень)</w:t>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t>9</w:t>
      </w:r>
    </w:p>
    <w:p w:rsidR="009A419D" w:rsidRPr="00B002F3" w:rsidRDefault="009A419D" w:rsidP="009A419D">
      <w:pPr>
        <w:pStyle w:val="Style11"/>
        <w:widowControl/>
        <w:spacing w:line="276" w:lineRule="auto"/>
        <w:ind w:firstLine="0"/>
        <w:rPr>
          <w:rStyle w:val="FontStyle36"/>
          <w:color w:val="auto"/>
          <w:sz w:val="24"/>
          <w:szCs w:val="24"/>
        </w:rPr>
      </w:pPr>
      <w:r w:rsidRPr="00B002F3">
        <w:rPr>
          <w:rStyle w:val="FontStyle36"/>
          <w:color w:val="auto"/>
          <w:sz w:val="24"/>
          <w:szCs w:val="24"/>
        </w:rPr>
        <w:t>3.Характеристика стану довкілля, умов життєдіяльності населення стану його здоров’я на територія, які ймовірно зазнають впливу</w:t>
      </w:r>
      <w:r w:rsidRPr="00B002F3">
        <w:rPr>
          <w:rFonts w:ascii="Times New Roman" w:hAnsi="Times New Roman"/>
        </w:rPr>
        <w:t>(за адміністративними даними, статистичною інформацією та результатами досліджень)</w:t>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t>14</w:t>
      </w:r>
    </w:p>
    <w:p w:rsidR="009A419D" w:rsidRPr="00B002F3" w:rsidRDefault="009A419D" w:rsidP="009A419D">
      <w:pPr>
        <w:pStyle w:val="Style5"/>
        <w:widowControl/>
        <w:tabs>
          <w:tab w:val="left" w:pos="418"/>
        </w:tabs>
        <w:spacing w:line="276" w:lineRule="auto"/>
        <w:jc w:val="both"/>
        <w:rPr>
          <w:rStyle w:val="FontStyle36"/>
          <w:color w:val="auto"/>
          <w:sz w:val="24"/>
          <w:szCs w:val="24"/>
        </w:rPr>
      </w:pPr>
      <w:r w:rsidRPr="00B002F3">
        <w:rPr>
          <w:rStyle w:val="FontStyle36"/>
          <w:color w:val="auto"/>
          <w:sz w:val="24"/>
          <w:szCs w:val="24"/>
        </w:rPr>
        <w:t>4.Екологічні проблеми, у тому числі ризики впливу на здоров’я населення, які стосуються документа державного планування, зокрема щодо території з природоохоронним статусом</w:t>
      </w:r>
      <w:r w:rsidRPr="00B002F3">
        <w:rPr>
          <w:rFonts w:ascii="Times New Roman" w:hAnsi="Times New Roman"/>
        </w:rPr>
        <w:t>(за адміністративними даними, статистичною інформацією та результатами досліджень)</w:t>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t>18</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6"/>
          <w:color w:val="auto"/>
          <w:sz w:val="24"/>
          <w:szCs w:val="24"/>
        </w:rPr>
        <w:t>5.Зобов’язання у сфері охорони довкілля, у тому числі пов’язані із запобіганням негативному впливу на здоров’я населення, в</w:t>
      </w:r>
      <w:r w:rsidRPr="00B002F3">
        <w:rPr>
          <w:rFonts w:ascii="Times New Roman" w:hAnsi="Times New Roman"/>
        </w:rPr>
        <w:t>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 19</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6"/>
          <w:color w:val="auto"/>
          <w:sz w:val="24"/>
          <w:szCs w:val="24"/>
        </w:rPr>
        <w:t xml:space="preserve">6.Опис наслідків для довкілля, у тому числі здоров’я населення, у тому числі вторинних, кумулятивних, </w:t>
      </w:r>
      <w:proofErr w:type="spellStart"/>
      <w:r w:rsidRPr="00B002F3">
        <w:rPr>
          <w:rFonts w:ascii="Times New Roman" w:hAnsi="Times New Roman"/>
        </w:rPr>
        <w:t>синергічних</w:t>
      </w:r>
      <w:proofErr w:type="spellEnd"/>
      <w:r w:rsidRPr="00B002F3">
        <w:rPr>
          <w:rFonts w:ascii="Times New Roman" w:hAnsi="Times New Roman"/>
        </w:rPr>
        <w:t xml:space="preserve">, </w:t>
      </w:r>
      <w:proofErr w:type="spellStart"/>
      <w:r w:rsidRPr="00B002F3">
        <w:rPr>
          <w:rFonts w:ascii="Times New Roman" w:hAnsi="Times New Roman"/>
        </w:rPr>
        <w:t>коротко-</w:t>
      </w:r>
      <w:proofErr w:type="spellEnd"/>
      <w:r w:rsidRPr="00B002F3">
        <w:rPr>
          <w:rFonts w:ascii="Times New Roman" w:hAnsi="Times New Roman"/>
        </w:rPr>
        <w:t xml:space="preserve">, </w:t>
      </w:r>
      <w:proofErr w:type="spellStart"/>
      <w:r w:rsidRPr="00B002F3">
        <w:rPr>
          <w:rFonts w:ascii="Times New Roman" w:hAnsi="Times New Roman"/>
        </w:rPr>
        <w:t>середньо-</w:t>
      </w:r>
      <w:proofErr w:type="spellEnd"/>
      <w:r w:rsidRPr="00B002F3">
        <w:rPr>
          <w:rFonts w:ascii="Times New Roman" w:hAnsi="Times New Roman"/>
        </w:rPr>
        <w:t xml:space="preserve"> та довгострокових (1, 3-5 та 10-15 років відповідно, а за необхідності - 50-100 років), постійних і тимчасових,</w:t>
      </w:r>
      <w:r w:rsidRPr="00B002F3">
        <w:rPr>
          <w:rStyle w:val="FontStyle36"/>
          <w:color w:val="auto"/>
          <w:sz w:val="24"/>
          <w:szCs w:val="24"/>
        </w:rPr>
        <w:t>позитивних і негативних</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21</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5"/>
          <w:b w:val="0"/>
          <w:color w:val="auto"/>
          <w:sz w:val="24"/>
          <w:szCs w:val="24"/>
        </w:rPr>
        <w:t>7. Заходи, що передбачається вжити для запобігання, зменшення та пом’якшення негативних наслідків виконання документа державного планування</w:t>
      </w:r>
      <w:r w:rsidRPr="00B002F3">
        <w:rPr>
          <w:rStyle w:val="FontStyle35"/>
          <w:b w:val="0"/>
          <w:color w:val="auto"/>
          <w:sz w:val="24"/>
          <w:szCs w:val="24"/>
        </w:rPr>
        <w:tab/>
      </w:r>
      <w:r w:rsidRPr="00B002F3">
        <w:rPr>
          <w:rStyle w:val="FontStyle35"/>
          <w:b w:val="0"/>
          <w:color w:val="auto"/>
          <w:sz w:val="24"/>
          <w:szCs w:val="24"/>
        </w:rPr>
        <w:tab/>
      </w:r>
      <w:r w:rsidRPr="00B002F3">
        <w:rPr>
          <w:rStyle w:val="FontStyle35"/>
          <w:b w:val="0"/>
          <w:color w:val="auto"/>
          <w:sz w:val="24"/>
          <w:szCs w:val="24"/>
        </w:rPr>
        <w:tab/>
        <w:t>22</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6"/>
          <w:color w:val="auto"/>
          <w:sz w:val="24"/>
          <w:szCs w:val="24"/>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Pr="00B002F3">
        <w:rPr>
          <w:rFonts w:ascii="Times New Roman" w:hAnsi="Times New Roman"/>
        </w:rPr>
        <w:t>(недостатність інформації та технічних засобів під час здійснення такої оцінки)</w:t>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r>
      <w:r w:rsidRPr="00B002F3">
        <w:rPr>
          <w:rFonts w:ascii="Times New Roman" w:hAnsi="Times New Roman"/>
        </w:rPr>
        <w:tab/>
        <w:t>24</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2"/>
          <w:b w:val="0"/>
          <w:color w:val="auto"/>
          <w:sz w:val="24"/>
          <w:szCs w:val="24"/>
        </w:rPr>
        <w:t xml:space="preserve">9. Заходи передбачені для здійснення моніторингу </w:t>
      </w:r>
      <w:r w:rsidRPr="00B002F3">
        <w:rPr>
          <w:rFonts w:ascii="Times New Roman" w:hAnsi="Times New Roman"/>
        </w:rPr>
        <w:t>наслідків виконання документа державного планування для довкілля, у тому числі для здоров’я населення</w:t>
      </w:r>
      <w:r w:rsidRPr="00B002F3">
        <w:rPr>
          <w:rFonts w:ascii="Times New Roman" w:hAnsi="Times New Roman"/>
        </w:rPr>
        <w:tab/>
      </w:r>
      <w:r w:rsidRPr="00B002F3">
        <w:rPr>
          <w:rFonts w:ascii="Times New Roman" w:hAnsi="Times New Roman"/>
        </w:rPr>
        <w:tab/>
        <w:t>24</w:t>
      </w:r>
    </w:p>
    <w:p w:rsidR="009A419D" w:rsidRPr="00B002F3" w:rsidRDefault="009A419D" w:rsidP="009A419D">
      <w:pPr>
        <w:pStyle w:val="Style6"/>
        <w:widowControl/>
        <w:spacing w:line="276" w:lineRule="auto"/>
        <w:ind w:right="50"/>
        <w:jc w:val="both"/>
        <w:rPr>
          <w:rStyle w:val="FontStyle36"/>
          <w:b/>
          <w:color w:val="auto"/>
          <w:sz w:val="24"/>
          <w:szCs w:val="24"/>
        </w:rPr>
      </w:pPr>
      <w:r w:rsidRPr="00B002F3">
        <w:rPr>
          <w:rStyle w:val="FontStyle36"/>
          <w:color w:val="auto"/>
          <w:sz w:val="24"/>
          <w:szCs w:val="24"/>
        </w:rPr>
        <w:t>10. Опис ймовірних транскордонних наслідків для довкілля, у тому числі для здоров’я населення (за наявності)2</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25</w:t>
      </w:r>
    </w:p>
    <w:p w:rsidR="009A419D" w:rsidRPr="00B002F3" w:rsidRDefault="009A419D" w:rsidP="009A419D">
      <w:pPr>
        <w:pStyle w:val="Style6"/>
        <w:widowControl/>
        <w:spacing w:line="276" w:lineRule="auto"/>
        <w:ind w:right="50"/>
        <w:jc w:val="both"/>
        <w:rPr>
          <w:rStyle w:val="FontStyle36"/>
          <w:color w:val="auto"/>
          <w:sz w:val="24"/>
          <w:szCs w:val="24"/>
        </w:rPr>
      </w:pPr>
      <w:r w:rsidRPr="00B002F3">
        <w:rPr>
          <w:rStyle w:val="FontStyle36"/>
          <w:color w:val="auto"/>
          <w:sz w:val="24"/>
          <w:szCs w:val="24"/>
        </w:rPr>
        <w:t>11. Резюме нетехнічного характеру інформації, передбаченої пунктом 1-10 цієї частини, розрахованих на широку аудиторію</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25</w:t>
      </w:r>
    </w:p>
    <w:p w:rsidR="009A419D" w:rsidRPr="00B002F3" w:rsidRDefault="009A419D" w:rsidP="009A419D">
      <w:pPr>
        <w:pStyle w:val="Style5"/>
        <w:widowControl/>
        <w:tabs>
          <w:tab w:val="left" w:pos="211"/>
        </w:tabs>
        <w:spacing w:before="5" w:line="276" w:lineRule="auto"/>
        <w:ind w:right="10"/>
        <w:jc w:val="both"/>
        <w:rPr>
          <w:rStyle w:val="FontStyle36"/>
          <w:color w:val="auto"/>
          <w:sz w:val="24"/>
          <w:szCs w:val="24"/>
        </w:rPr>
      </w:pPr>
      <w:r w:rsidRPr="00B002F3">
        <w:rPr>
          <w:rStyle w:val="FontStyle36"/>
          <w:color w:val="auto"/>
          <w:sz w:val="24"/>
          <w:szCs w:val="24"/>
        </w:rPr>
        <w:t>Висновки</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28</w:t>
      </w:r>
    </w:p>
    <w:p w:rsidR="009A419D" w:rsidRPr="00B002F3" w:rsidRDefault="009A419D" w:rsidP="009A419D">
      <w:pPr>
        <w:pStyle w:val="Style5"/>
        <w:widowControl/>
        <w:tabs>
          <w:tab w:val="left" w:pos="211"/>
        </w:tabs>
        <w:spacing w:before="5" w:line="276" w:lineRule="auto"/>
        <w:ind w:right="10"/>
        <w:jc w:val="both"/>
        <w:rPr>
          <w:rStyle w:val="FontStyle36"/>
          <w:color w:val="auto"/>
          <w:sz w:val="24"/>
          <w:szCs w:val="24"/>
        </w:rPr>
      </w:pPr>
      <w:r w:rsidRPr="00B002F3">
        <w:rPr>
          <w:rStyle w:val="FontStyle36"/>
          <w:color w:val="auto"/>
          <w:sz w:val="24"/>
          <w:szCs w:val="24"/>
        </w:rPr>
        <w:t>Список використаної літератури</w:t>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r>
      <w:r w:rsidRPr="00B002F3">
        <w:rPr>
          <w:rStyle w:val="FontStyle36"/>
          <w:color w:val="auto"/>
          <w:sz w:val="24"/>
          <w:szCs w:val="24"/>
        </w:rPr>
        <w:tab/>
        <w:t>29</w:t>
      </w:r>
    </w:p>
    <w:p w:rsidR="009A419D" w:rsidRPr="00B002F3" w:rsidRDefault="009A419D" w:rsidP="009A419D">
      <w:pPr>
        <w:pStyle w:val="Style6"/>
        <w:widowControl/>
        <w:spacing w:line="276" w:lineRule="auto"/>
        <w:ind w:right="4157"/>
        <w:jc w:val="both"/>
        <w:rPr>
          <w:rStyle w:val="FontStyle35"/>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pPr>
        <w:widowControl/>
        <w:autoSpaceDE/>
        <w:autoSpaceDN/>
        <w:adjustRightInd/>
        <w:spacing w:after="200" w:line="276" w:lineRule="auto"/>
        <w:rPr>
          <w:rStyle w:val="FontStyle36"/>
          <w:color w:val="auto"/>
          <w:sz w:val="24"/>
          <w:szCs w:val="24"/>
        </w:rPr>
      </w:pPr>
      <w:r>
        <w:rPr>
          <w:rStyle w:val="FontStyle36"/>
          <w:color w:val="auto"/>
          <w:sz w:val="24"/>
          <w:szCs w:val="24"/>
        </w:rPr>
        <w:br w:type="page"/>
      </w:r>
    </w:p>
    <w:p w:rsidR="0030492A" w:rsidRPr="005B3175" w:rsidRDefault="0030492A" w:rsidP="00BC00A3">
      <w:pPr>
        <w:pStyle w:val="Style5"/>
        <w:widowControl/>
        <w:tabs>
          <w:tab w:val="left" w:pos="211"/>
        </w:tabs>
        <w:spacing w:before="5" w:line="276" w:lineRule="auto"/>
        <w:ind w:left="720" w:right="10"/>
        <w:jc w:val="both"/>
        <w:rPr>
          <w:rStyle w:val="FontStyle35"/>
          <w:color w:val="auto"/>
          <w:sz w:val="24"/>
          <w:szCs w:val="24"/>
        </w:rPr>
      </w:pPr>
      <w:r w:rsidRPr="005B3175">
        <w:rPr>
          <w:rStyle w:val="FontStyle35"/>
          <w:color w:val="auto"/>
          <w:sz w:val="24"/>
          <w:szCs w:val="24"/>
        </w:rPr>
        <w:lastRenderedPageBreak/>
        <w:t>АНОТАЦІЯ</w:t>
      </w:r>
    </w:p>
    <w:p w:rsidR="0030492A" w:rsidRPr="00A917E6" w:rsidRDefault="0030492A" w:rsidP="005B3175">
      <w:pPr>
        <w:pStyle w:val="Style8"/>
        <w:widowControl/>
        <w:spacing w:line="276" w:lineRule="auto"/>
        <w:ind w:right="14"/>
        <w:rPr>
          <w:rFonts w:ascii="Times New Roman" w:hAnsi="Times New Roman"/>
        </w:rPr>
      </w:pPr>
    </w:p>
    <w:p w:rsidR="004C41DE" w:rsidRDefault="0030492A" w:rsidP="004C41DE">
      <w:pPr>
        <w:shd w:val="clear" w:color="auto" w:fill="FFFFFF"/>
        <w:ind w:firstLine="567"/>
        <w:jc w:val="both"/>
        <w:rPr>
          <w:rStyle w:val="FontStyle36"/>
          <w:rFonts w:cs="Arial Narrow"/>
          <w:b/>
          <w:bCs/>
          <w:w w:val="90"/>
          <w:sz w:val="24"/>
          <w:szCs w:val="24"/>
        </w:rPr>
      </w:pPr>
      <w:r w:rsidRPr="00A917E6">
        <w:rPr>
          <w:rStyle w:val="FontStyle36"/>
          <w:color w:val="auto"/>
          <w:sz w:val="24"/>
          <w:szCs w:val="24"/>
        </w:rPr>
        <w:t xml:space="preserve">У даній роботі виконано </w:t>
      </w:r>
      <w:r w:rsidR="002B7ADE" w:rsidRPr="00A917E6">
        <w:rPr>
          <w:rFonts w:ascii="Times New Roman" w:hAnsi="Times New Roman" w:cs="Arial Narrow"/>
          <w:b/>
          <w:bCs/>
          <w:color w:val="000000"/>
          <w:w w:val="90"/>
        </w:rPr>
        <w:t>ЗВІТ П</w:t>
      </w:r>
      <w:r w:rsidR="00840163" w:rsidRPr="00A917E6">
        <w:rPr>
          <w:rFonts w:ascii="Times New Roman" w:hAnsi="Times New Roman" w:cs="Arial Narrow"/>
          <w:b/>
          <w:bCs/>
          <w:color w:val="000000"/>
          <w:w w:val="90"/>
        </w:rPr>
        <w:t>РО СТРАТЕГІЧНУ ЕКОЛОГІЧНУ ОЦІНКИ</w:t>
      </w:r>
      <w:r w:rsidR="004C41DE">
        <w:rPr>
          <w:rFonts w:ascii="Times New Roman" w:hAnsi="Times New Roman" w:cs="Arial Narrow"/>
          <w:b/>
          <w:bCs/>
          <w:color w:val="000000"/>
          <w:w w:val="90"/>
        </w:rPr>
        <w:t xml:space="preserve"> </w:t>
      </w:r>
      <w:r w:rsidR="00726D52" w:rsidRPr="00726D52">
        <w:rPr>
          <w:rFonts w:ascii="Times New Roman" w:eastAsia="Arial" w:hAnsi="Times New Roman"/>
          <w:lang w:bidi="uk-UA"/>
        </w:rPr>
        <w:t xml:space="preserve">детального-плану території для впорядкування існуючого сміттєзвалища з подальшим розміщенням на його території </w:t>
      </w:r>
      <w:proofErr w:type="spellStart"/>
      <w:r w:rsidR="00726D52" w:rsidRPr="00726D52">
        <w:rPr>
          <w:rFonts w:ascii="Times New Roman" w:eastAsia="Arial" w:hAnsi="Times New Roman"/>
          <w:lang w:bidi="uk-UA"/>
        </w:rPr>
        <w:t>сміттєпереробного</w:t>
      </w:r>
      <w:proofErr w:type="spellEnd"/>
      <w:r w:rsidR="00726D52" w:rsidRPr="00726D52">
        <w:rPr>
          <w:rFonts w:ascii="Times New Roman" w:eastAsia="Arial" w:hAnsi="Times New Roman"/>
          <w:lang w:bidi="uk-UA"/>
        </w:rPr>
        <w:t xml:space="preserve"> об’єкта за межами населеного пункту на території </w:t>
      </w:r>
      <w:proofErr w:type="spellStart"/>
      <w:r w:rsidR="00726D52" w:rsidRPr="00726D52">
        <w:rPr>
          <w:rFonts w:ascii="Times New Roman" w:eastAsia="Arial" w:hAnsi="Times New Roman"/>
          <w:lang w:bidi="uk-UA"/>
        </w:rPr>
        <w:t>Тисаашванської</w:t>
      </w:r>
      <w:proofErr w:type="spellEnd"/>
      <w:r w:rsidR="00726D52" w:rsidRPr="00726D52">
        <w:rPr>
          <w:rFonts w:ascii="Times New Roman" w:eastAsia="Arial" w:hAnsi="Times New Roman"/>
          <w:lang w:bidi="uk-UA"/>
        </w:rPr>
        <w:t xml:space="preserve"> сільської ради Ужгородського району Закарпатської області </w:t>
      </w:r>
      <w:proofErr w:type="spellStart"/>
      <w:r w:rsidR="00726D52" w:rsidRPr="00726D52">
        <w:rPr>
          <w:rFonts w:ascii="Times New Roman" w:eastAsia="Arial" w:hAnsi="Times New Roman"/>
          <w:lang w:bidi="uk-UA"/>
        </w:rPr>
        <w:t>.</w:t>
      </w:r>
      <w:r w:rsidRPr="00A240A3">
        <w:rPr>
          <w:rStyle w:val="FontStyle36"/>
          <w:color w:val="auto"/>
          <w:sz w:val="24"/>
          <w:szCs w:val="24"/>
        </w:rPr>
        <w:t>Звіт</w:t>
      </w:r>
      <w:proofErr w:type="spellEnd"/>
      <w:r w:rsidRPr="00A240A3">
        <w:rPr>
          <w:rStyle w:val="FontStyle36"/>
          <w:color w:val="auto"/>
          <w:sz w:val="24"/>
          <w:szCs w:val="24"/>
        </w:rPr>
        <w:t xml:space="preserve"> виконано у відповідності до діючої нормативно-правової бази.</w:t>
      </w:r>
    </w:p>
    <w:p w:rsidR="00840163" w:rsidRPr="004C41DE" w:rsidRDefault="005E6EAF" w:rsidP="004C41DE">
      <w:pPr>
        <w:shd w:val="clear" w:color="auto" w:fill="FFFFFF"/>
        <w:ind w:firstLine="567"/>
        <w:jc w:val="both"/>
        <w:rPr>
          <w:rFonts w:ascii="Times New Roman" w:hAnsi="Times New Roman" w:cs="Arial Narrow"/>
          <w:b/>
          <w:bCs/>
          <w:color w:val="000000"/>
          <w:w w:val="90"/>
        </w:rPr>
      </w:pPr>
      <w:r w:rsidRPr="00A1260D">
        <w:rPr>
          <w:rFonts w:ascii="Times New Roman" w:eastAsia="Arial" w:hAnsi="Times New Roman"/>
        </w:rPr>
        <w:t>Дозвіл на розробку детального плану території</w:t>
      </w:r>
      <w:r w:rsidR="00840163">
        <w:rPr>
          <w:rFonts w:ascii="Times New Roman" w:eastAsia="Arial" w:hAnsi="Times New Roman"/>
        </w:rPr>
        <w:t xml:space="preserve"> </w:t>
      </w:r>
      <w:r w:rsidR="00840163" w:rsidRPr="00840163">
        <w:rPr>
          <w:rFonts w:ascii="Times New Roman" w:eastAsia="Arial" w:hAnsi="Times New Roman"/>
          <w:lang w:bidi="uk-UA"/>
        </w:rPr>
        <w:t xml:space="preserve">для впорядкування існуючого сміттєзвалища з подальшим розміщенням на його території </w:t>
      </w:r>
      <w:proofErr w:type="spellStart"/>
      <w:r w:rsidR="00840163" w:rsidRPr="00840163">
        <w:rPr>
          <w:rFonts w:ascii="Times New Roman" w:eastAsia="Arial" w:hAnsi="Times New Roman"/>
          <w:lang w:bidi="uk-UA"/>
        </w:rPr>
        <w:t>сміттєпереробного</w:t>
      </w:r>
      <w:proofErr w:type="spellEnd"/>
      <w:r w:rsidR="00840163" w:rsidRPr="00840163">
        <w:rPr>
          <w:rFonts w:ascii="Times New Roman" w:eastAsia="Arial" w:hAnsi="Times New Roman"/>
          <w:lang w:bidi="uk-UA"/>
        </w:rPr>
        <w:t xml:space="preserve"> об’єкта за межами населеного пункту на території </w:t>
      </w:r>
      <w:proofErr w:type="spellStart"/>
      <w:r w:rsidR="00840163" w:rsidRPr="00840163">
        <w:rPr>
          <w:rFonts w:ascii="Times New Roman" w:eastAsia="Arial" w:hAnsi="Times New Roman"/>
          <w:lang w:bidi="uk-UA"/>
        </w:rPr>
        <w:t>Тисаашванської</w:t>
      </w:r>
      <w:proofErr w:type="spellEnd"/>
      <w:r w:rsidR="00840163" w:rsidRPr="00840163">
        <w:rPr>
          <w:rFonts w:ascii="Times New Roman" w:eastAsia="Arial" w:hAnsi="Times New Roman"/>
          <w:lang w:bidi="uk-UA"/>
        </w:rPr>
        <w:t xml:space="preserve"> сільської ради</w:t>
      </w:r>
      <w:r w:rsidR="00840163">
        <w:rPr>
          <w:rFonts w:ascii="Times New Roman" w:eastAsia="Arial" w:hAnsi="Times New Roman"/>
        </w:rPr>
        <w:t xml:space="preserve">  </w:t>
      </w:r>
      <w:r w:rsidR="00826E3D" w:rsidRPr="00826E3D">
        <w:rPr>
          <w:sz w:val="28"/>
          <w:szCs w:val="28"/>
        </w:rPr>
        <w:t xml:space="preserve"> </w:t>
      </w:r>
      <w:r w:rsidRPr="00A1260D">
        <w:rPr>
          <w:rFonts w:ascii="Times New Roman" w:eastAsia="Arial" w:hAnsi="Times New Roman"/>
        </w:rPr>
        <w:t xml:space="preserve">було </w:t>
      </w:r>
      <w:r w:rsidR="00840163">
        <w:rPr>
          <w:rFonts w:ascii="Times New Roman" w:eastAsia="Arial" w:hAnsi="Times New Roman"/>
        </w:rPr>
        <w:t xml:space="preserve">надано згідно розпорядження голови Ужгородської районної державної адміністрації </w:t>
      </w:r>
      <w:r w:rsidR="00840163" w:rsidRPr="00840163">
        <w:rPr>
          <w:rFonts w:ascii="Times New Roman" w:eastAsia="Arial" w:hAnsi="Times New Roman"/>
          <w:lang w:bidi="uk-UA"/>
        </w:rPr>
        <w:t xml:space="preserve"> Закарпатської області</w:t>
      </w:r>
      <w:r w:rsidR="00840163">
        <w:rPr>
          <w:rFonts w:ascii="Times New Roman" w:eastAsia="Arial" w:hAnsi="Times New Roman"/>
          <w:lang w:bidi="uk-UA"/>
        </w:rPr>
        <w:t xml:space="preserve"> №135 від18.05.2017 року</w:t>
      </w:r>
      <w:r w:rsidR="00E6169F">
        <w:rPr>
          <w:rFonts w:ascii="Times New Roman" w:eastAsia="Arial" w:hAnsi="Times New Roman"/>
          <w:lang w:bidi="uk-UA"/>
        </w:rPr>
        <w:t xml:space="preserve">  « Про внесення змін до розпорядження голови </w:t>
      </w:r>
      <w:proofErr w:type="spellStart"/>
      <w:r w:rsidR="00E6169F">
        <w:rPr>
          <w:rFonts w:ascii="Times New Roman" w:eastAsia="Arial" w:hAnsi="Times New Roman"/>
          <w:lang w:bidi="uk-UA"/>
        </w:rPr>
        <w:t>райдержадміністраціі</w:t>
      </w:r>
      <w:proofErr w:type="spellEnd"/>
      <w:r w:rsidR="00E6169F">
        <w:rPr>
          <w:rFonts w:ascii="Times New Roman" w:eastAsia="Arial" w:hAnsi="Times New Roman"/>
          <w:lang w:bidi="uk-UA"/>
        </w:rPr>
        <w:t xml:space="preserve"> від 25.08.2016 року №367» </w:t>
      </w:r>
    </w:p>
    <w:p w:rsidR="00840163" w:rsidRDefault="00840163" w:rsidP="005E6EAF">
      <w:pPr>
        <w:shd w:val="clear" w:color="auto" w:fill="FFFFFF"/>
        <w:ind w:firstLine="567"/>
        <w:jc w:val="both"/>
        <w:rPr>
          <w:sz w:val="28"/>
          <w:szCs w:val="28"/>
        </w:rPr>
      </w:pPr>
    </w:p>
    <w:p w:rsidR="00A240A3" w:rsidRPr="00A240A3" w:rsidRDefault="009A2126" w:rsidP="00A240A3">
      <w:pPr>
        <w:pStyle w:val="Style8"/>
        <w:widowControl/>
        <w:spacing w:line="276" w:lineRule="auto"/>
        <w:ind w:firstLine="701"/>
        <w:rPr>
          <w:rStyle w:val="FontStyle36"/>
          <w:color w:val="auto"/>
          <w:sz w:val="24"/>
          <w:szCs w:val="24"/>
        </w:rPr>
      </w:pPr>
      <w:r w:rsidRPr="00A240A3">
        <w:rPr>
          <w:rStyle w:val="FontStyle36"/>
          <w:color w:val="auto"/>
          <w:sz w:val="24"/>
          <w:szCs w:val="24"/>
        </w:rPr>
        <w:t xml:space="preserve">Детальний план  території </w:t>
      </w:r>
      <w:r w:rsidR="00A240A3" w:rsidRPr="00A240A3">
        <w:rPr>
          <w:rFonts w:ascii="Times New Roman" w:hAnsi="Times New Roman"/>
          <w:color w:val="000000"/>
          <w:shd w:val="clear" w:color="auto" w:fill="FFFFFF"/>
        </w:rPr>
        <w:t>визначає планувальну організацію та розвиток території</w:t>
      </w:r>
      <w:r w:rsidR="00A240A3" w:rsidRPr="00A240A3">
        <w:rPr>
          <w:rStyle w:val="FontStyle36"/>
          <w:color w:val="auto"/>
          <w:sz w:val="24"/>
          <w:szCs w:val="24"/>
        </w:rPr>
        <w:t xml:space="preserve"> і </w:t>
      </w:r>
      <w:r w:rsidR="0030492A" w:rsidRPr="00A240A3">
        <w:rPr>
          <w:rStyle w:val="FontStyle36"/>
          <w:color w:val="auto"/>
          <w:sz w:val="24"/>
          <w:szCs w:val="24"/>
        </w:rPr>
        <w:t>є одним із засобів створення ефективної системи управління у</w:t>
      </w:r>
      <w:r w:rsidR="00012D6F" w:rsidRPr="00A240A3">
        <w:rPr>
          <w:rStyle w:val="FontStyle36"/>
          <w:color w:val="auto"/>
          <w:sz w:val="24"/>
          <w:szCs w:val="24"/>
        </w:rPr>
        <w:t xml:space="preserve"> </w:t>
      </w:r>
      <w:proofErr w:type="spellStart"/>
      <w:r w:rsidR="00920172" w:rsidRPr="00A240A3">
        <w:rPr>
          <w:rStyle w:val="FontStyle36"/>
          <w:color w:val="auto"/>
          <w:sz w:val="24"/>
          <w:szCs w:val="24"/>
        </w:rPr>
        <w:t>місто</w:t>
      </w:r>
      <w:r w:rsidR="00A240A3" w:rsidRPr="00A240A3">
        <w:rPr>
          <w:rStyle w:val="FontStyle36"/>
          <w:color w:val="auto"/>
          <w:sz w:val="24"/>
          <w:szCs w:val="24"/>
        </w:rPr>
        <w:t>планувальній</w:t>
      </w:r>
      <w:proofErr w:type="spellEnd"/>
      <w:r w:rsidR="00A240A3" w:rsidRPr="00A240A3">
        <w:rPr>
          <w:rStyle w:val="FontStyle36"/>
          <w:color w:val="auto"/>
          <w:sz w:val="24"/>
          <w:szCs w:val="24"/>
        </w:rPr>
        <w:t xml:space="preserve"> і </w:t>
      </w:r>
      <w:r w:rsidRPr="00A240A3">
        <w:rPr>
          <w:rStyle w:val="FontStyle36"/>
          <w:color w:val="auto"/>
          <w:sz w:val="24"/>
          <w:szCs w:val="24"/>
        </w:rPr>
        <w:t>містобудівній</w:t>
      </w:r>
      <w:r w:rsidR="00A240A3" w:rsidRPr="00A240A3">
        <w:rPr>
          <w:rStyle w:val="FontStyle36"/>
          <w:color w:val="auto"/>
          <w:sz w:val="24"/>
          <w:szCs w:val="24"/>
        </w:rPr>
        <w:t xml:space="preserve"> сфері</w:t>
      </w:r>
      <w:r w:rsidR="00840163">
        <w:rPr>
          <w:rStyle w:val="FontStyle36"/>
          <w:color w:val="auto"/>
          <w:sz w:val="24"/>
          <w:szCs w:val="24"/>
        </w:rPr>
        <w:t>.</w:t>
      </w:r>
      <w:r w:rsidR="00A240A3" w:rsidRPr="00A240A3">
        <w:rPr>
          <w:rStyle w:val="FontStyle36"/>
          <w:color w:val="auto"/>
          <w:sz w:val="24"/>
          <w:szCs w:val="24"/>
        </w:rPr>
        <w:t xml:space="preserve"> </w:t>
      </w:r>
    </w:p>
    <w:p w:rsidR="00A240A3" w:rsidRDefault="00A240A3">
      <w:pPr>
        <w:widowControl/>
        <w:autoSpaceDE/>
        <w:autoSpaceDN/>
        <w:adjustRightInd/>
        <w:spacing w:after="200" w:line="276" w:lineRule="auto"/>
        <w:rPr>
          <w:rStyle w:val="FontStyle36"/>
          <w:color w:val="auto"/>
          <w:sz w:val="24"/>
          <w:szCs w:val="24"/>
        </w:rPr>
      </w:pPr>
      <w:r>
        <w:rPr>
          <w:rStyle w:val="FontStyle36"/>
          <w:color w:val="auto"/>
          <w:sz w:val="24"/>
          <w:szCs w:val="24"/>
        </w:rPr>
        <w:br w:type="page"/>
      </w:r>
    </w:p>
    <w:p w:rsidR="0030492A" w:rsidRPr="005B3175" w:rsidRDefault="0030492A" w:rsidP="00A240A3">
      <w:pPr>
        <w:pStyle w:val="Style8"/>
        <w:widowControl/>
        <w:spacing w:line="276" w:lineRule="auto"/>
        <w:ind w:firstLine="701"/>
        <w:jc w:val="center"/>
        <w:rPr>
          <w:rStyle w:val="FontStyle35"/>
          <w:color w:val="auto"/>
          <w:sz w:val="24"/>
          <w:szCs w:val="24"/>
        </w:rPr>
      </w:pPr>
      <w:r w:rsidRPr="005B3175">
        <w:rPr>
          <w:rStyle w:val="FontStyle35"/>
          <w:color w:val="auto"/>
          <w:sz w:val="24"/>
          <w:szCs w:val="24"/>
        </w:rPr>
        <w:lastRenderedPageBreak/>
        <w:t>ВСТУП</w:t>
      </w:r>
    </w:p>
    <w:p w:rsidR="0030492A" w:rsidRPr="005B3175" w:rsidRDefault="0030492A" w:rsidP="005B3175">
      <w:pPr>
        <w:pStyle w:val="Style11"/>
        <w:widowControl/>
        <w:spacing w:line="276" w:lineRule="auto"/>
        <w:rPr>
          <w:rFonts w:ascii="Times New Roman" w:hAnsi="Times New Roman"/>
        </w:rPr>
      </w:pPr>
    </w:p>
    <w:p w:rsidR="0030492A" w:rsidRPr="005B3175" w:rsidRDefault="00331F5F" w:rsidP="005B3175">
      <w:pPr>
        <w:pStyle w:val="Style11"/>
        <w:widowControl/>
        <w:spacing w:before="38" w:line="276" w:lineRule="auto"/>
        <w:ind w:firstLine="851"/>
        <w:rPr>
          <w:rStyle w:val="FontStyle36"/>
          <w:color w:val="auto"/>
          <w:sz w:val="24"/>
          <w:szCs w:val="24"/>
        </w:rPr>
      </w:pPr>
      <w:r w:rsidRPr="005B3175">
        <w:rPr>
          <w:rStyle w:val="FontStyle36"/>
          <w:color w:val="auto"/>
          <w:sz w:val="24"/>
          <w:szCs w:val="24"/>
        </w:rPr>
        <w:t>З підписання</w:t>
      </w:r>
      <w:r w:rsidR="00682463" w:rsidRPr="005B3175">
        <w:rPr>
          <w:rStyle w:val="FontStyle36"/>
          <w:color w:val="auto"/>
          <w:sz w:val="24"/>
          <w:szCs w:val="24"/>
        </w:rPr>
        <w:t>м</w:t>
      </w:r>
      <w:r w:rsidR="00012D6F">
        <w:rPr>
          <w:rStyle w:val="FontStyle36"/>
          <w:color w:val="auto"/>
          <w:sz w:val="24"/>
          <w:szCs w:val="24"/>
        </w:rPr>
        <w:t xml:space="preserve"> </w:t>
      </w:r>
      <w:r w:rsidRPr="005B3175">
        <w:rPr>
          <w:rFonts w:ascii="Times New Roman" w:hAnsi="Times New Roman"/>
          <w:bCs/>
          <w:shd w:val="clear" w:color="auto" w:fill="FFFFFF"/>
        </w:rPr>
        <w:t>Угоди про асоціацію України з ЄС</w:t>
      </w:r>
      <w:r w:rsidRPr="005B3175">
        <w:rPr>
          <w:rStyle w:val="FontStyle36"/>
          <w:color w:val="auto"/>
          <w:sz w:val="24"/>
          <w:szCs w:val="24"/>
        </w:rPr>
        <w:t xml:space="preserve"> та європейського </w:t>
      </w:r>
      <w:r w:rsidR="00C13AC3" w:rsidRPr="005B3175">
        <w:rPr>
          <w:rStyle w:val="FontStyle36"/>
          <w:color w:val="auto"/>
          <w:sz w:val="24"/>
          <w:szCs w:val="24"/>
        </w:rPr>
        <w:t xml:space="preserve">напрямку </w:t>
      </w:r>
      <w:r w:rsidR="0030492A" w:rsidRPr="005B3175">
        <w:rPr>
          <w:rStyle w:val="FontStyle36"/>
          <w:color w:val="auto"/>
          <w:sz w:val="24"/>
          <w:szCs w:val="24"/>
        </w:rPr>
        <w:t xml:space="preserve">розвитку суспільства все </w:t>
      </w:r>
      <w:r w:rsidR="00682463" w:rsidRPr="005B3175">
        <w:rPr>
          <w:rStyle w:val="FontStyle36"/>
          <w:color w:val="auto"/>
          <w:sz w:val="24"/>
          <w:szCs w:val="24"/>
        </w:rPr>
        <w:t>більшого значення у</w:t>
      </w:r>
      <w:r w:rsidR="0030492A" w:rsidRPr="005B3175">
        <w:rPr>
          <w:rStyle w:val="FontStyle36"/>
          <w:color w:val="auto"/>
          <w:sz w:val="24"/>
          <w:szCs w:val="24"/>
        </w:rPr>
        <w:t xml:space="preserve"> національній і регіональній політиці набуває концепція </w:t>
      </w:r>
      <w:r w:rsidR="00C13AC3" w:rsidRPr="005B3175">
        <w:rPr>
          <w:rFonts w:ascii="Times New Roman" w:hAnsi="Times New Roman"/>
          <w:shd w:val="clear" w:color="auto" w:fill="FFFFFF"/>
        </w:rPr>
        <w:t>спри</w:t>
      </w:r>
      <w:r w:rsidRPr="005B3175">
        <w:rPr>
          <w:rFonts w:ascii="Times New Roman" w:hAnsi="Times New Roman"/>
          <w:shd w:val="clear" w:color="auto" w:fill="FFFFFF"/>
        </w:rPr>
        <w:t xml:space="preserve">яння сталому розвитку </w:t>
      </w:r>
      <w:r w:rsidR="00682463" w:rsidRPr="005B3175">
        <w:rPr>
          <w:rFonts w:ascii="Times New Roman" w:hAnsi="Times New Roman"/>
          <w:shd w:val="clear" w:color="auto" w:fill="FFFFFF"/>
        </w:rPr>
        <w:t xml:space="preserve">територій </w:t>
      </w:r>
      <w:r w:rsidRPr="005B3175">
        <w:rPr>
          <w:rFonts w:ascii="Times New Roman" w:hAnsi="Times New Roman"/>
          <w:shd w:val="clear" w:color="auto" w:fill="FFFFFF"/>
        </w:rPr>
        <w:t>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004C0245">
        <w:rPr>
          <w:rFonts w:ascii="Times New Roman" w:hAnsi="Times New Roman"/>
          <w:shd w:val="clear" w:color="auto" w:fill="FFFFFF"/>
        </w:rPr>
        <w:t xml:space="preserve"> </w:t>
      </w:r>
      <w:r w:rsidR="0030492A" w:rsidRPr="005B3175">
        <w:rPr>
          <w:rStyle w:val="FontStyle36"/>
          <w:color w:val="auto"/>
          <w:sz w:val="24"/>
          <w:szCs w:val="24"/>
        </w:rPr>
        <w:t xml:space="preserve">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w:t>
      </w:r>
      <w:r w:rsidR="00682463" w:rsidRPr="005B3175">
        <w:rPr>
          <w:rStyle w:val="FontStyle36"/>
          <w:color w:val="auto"/>
          <w:sz w:val="24"/>
          <w:szCs w:val="24"/>
        </w:rPr>
        <w:t>щодо екологічної безпеки</w:t>
      </w:r>
      <w:r w:rsidR="00E61372" w:rsidRPr="005B3175">
        <w:rPr>
          <w:rStyle w:val="FontStyle36"/>
          <w:color w:val="auto"/>
          <w:sz w:val="24"/>
          <w:szCs w:val="24"/>
        </w:rPr>
        <w:t>.</w:t>
      </w:r>
    </w:p>
    <w:p w:rsidR="0030492A" w:rsidRPr="005B3175" w:rsidRDefault="0030492A" w:rsidP="005B3175">
      <w:pPr>
        <w:pStyle w:val="Style11"/>
        <w:widowControl/>
        <w:spacing w:before="10" w:line="276" w:lineRule="auto"/>
        <w:ind w:firstLine="851"/>
        <w:rPr>
          <w:rStyle w:val="FontStyle36"/>
          <w:color w:val="auto"/>
          <w:sz w:val="24"/>
          <w:szCs w:val="24"/>
        </w:rPr>
      </w:pPr>
      <w:r w:rsidRPr="005B3175">
        <w:rPr>
          <w:rStyle w:val="FontStyle36"/>
          <w:color w:val="auto"/>
          <w:sz w:val="24"/>
          <w:szCs w:val="24"/>
        </w:rPr>
        <w:t>Страт</w:t>
      </w:r>
      <w:r w:rsidR="00C13AC3" w:rsidRPr="005B3175">
        <w:rPr>
          <w:rStyle w:val="FontStyle36"/>
          <w:color w:val="auto"/>
          <w:sz w:val="24"/>
          <w:szCs w:val="24"/>
        </w:rPr>
        <w:t>егічна екологічна оцінка містобудівної документації</w:t>
      </w:r>
      <w:r w:rsidRPr="005B3175">
        <w:rPr>
          <w:rStyle w:val="FontStyle36"/>
          <w:color w:val="auto"/>
          <w:sz w:val="24"/>
          <w:szCs w:val="24"/>
        </w:rPr>
        <w:t xml:space="preserve">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w:t>
      </w:r>
      <w:r w:rsidR="00682463" w:rsidRPr="005B3175">
        <w:rPr>
          <w:rStyle w:val="FontStyle36"/>
          <w:color w:val="auto"/>
          <w:sz w:val="24"/>
          <w:szCs w:val="24"/>
        </w:rPr>
        <w:t xml:space="preserve"> процесі детального планування </w:t>
      </w:r>
      <w:r w:rsidRPr="005B3175">
        <w:rPr>
          <w:rStyle w:val="FontStyle36"/>
          <w:color w:val="auto"/>
          <w:sz w:val="24"/>
          <w:szCs w:val="24"/>
        </w:rPr>
        <w:t>.</w:t>
      </w:r>
    </w:p>
    <w:p w:rsidR="00920172" w:rsidRPr="005B3175" w:rsidRDefault="00920172" w:rsidP="005B3175">
      <w:pPr>
        <w:pStyle w:val="Style14"/>
        <w:widowControl/>
        <w:spacing w:line="276" w:lineRule="auto"/>
        <w:ind w:left="1910"/>
        <w:jc w:val="both"/>
        <w:rPr>
          <w:rStyle w:val="FontStyle35"/>
          <w:color w:val="auto"/>
          <w:sz w:val="24"/>
          <w:szCs w:val="24"/>
        </w:rPr>
      </w:pPr>
    </w:p>
    <w:p w:rsidR="003E14C1" w:rsidRPr="005B3175" w:rsidRDefault="003E14C1" w:rsidP="005B3175">
      <w:pPr>
        <w:pStyle w:val="Style14"/>
        <w:widowControl/>
        <w:spacing w:line="276" w:lineRule="auto"/>
        <w:ind w:left="1910"/>
        <w:jc w:val="both"/>
        <w:rPr>
          <w:rStyle w:val="FontStyle35"/>
          <w:color w:val="auto"/>
          <w:sz w:val="24"/>
          <w:szCs w:val="24"/>
        </w:rPr>
        <w:sectPr w:rsidR="003E14C1" w:rsidRPr="005B3175" w:rsidSect="008D7C4E">
          <w:headerReference w:type="even" r:id="rId11"/>
          <w:headerReference w:type="default" r:id="rId12"/>
          <w:pgSz w:w="11905" w:h="16837"/>
          <w:pgMar w:top="1134" w:right="1134" w:bottom="1134" w:left="1701" w:header="708" w:footer="708" w:gutter="0"/>
          <w:cols w:space="60"/>
          <w:noEndnote/>
        </w:sectPr>
      </w:pPr>
    </w:p>
    <w:p w:rsidR="008D7C4E" w:rsidRPr="005B3175" w:rsidRDefault="008D7C4E" w:rsidP="005B3175">
      <w:pPr>
        <w:pStyle w:val="Style6"/>
        <w:widowControl/>
        <w:spacing w:line="276" w:lineRule="auto"/>
        <w:ind w:left="360" w:right="50"/>
        <w:jc w:val="both"/>
        <w:rPr>
          <w:rStyle w:val="FontStyle35"/>
          <w:color w:val="auto"/>
          <w:sz w:val="24"/>
          <w:szCs w:val="24"/>
        </w:rPr>
        <w:sectPr w:rsidR="008D7C4E" w:rsidRPr="005B3175" w:rsidSect="008D7C4E">
          <w:type w:val="continuous"/>
          <w:pgSz w:w="11905" w:h="16837"/>
          <w:pgMar w:top="1134" w:right="1134" w:bottom="1134" w:left="1701" w:header="708" w:footer="708" w:gutter="0"/>
          <w:cols w:space="60"/>
          <w:noEndnote/>
        </w:sectPr>
      </w:pPr>
    </w:p>
    <w:p w:rsidR="0042211B" w:rsidRPr="005B3175" w:rsidRDefault="0042211B" w:rsidP="005B3175">
      <w:pPr>
        <w:pStyle w:val="Style6"/>
        <w:widowControl/>
        <w:spacing w:line="276" w:lineRule="auto"/>
        <w:ind w:left="360" w:right="50"/>
        <w:jc w:val="both"/>
        <w:rPr>
          <w:rStyle w:val="FontStyle35"/>
          <w:color w:val="auto"/>
          <w:sz w:val="24"/>
          <w:szCs w:val="24"/>
        </w:rPr>
        <w:sectPr w:rsidR="0042211B" w:rsidRPr="005B3175" w:rsidSect="008D7C4E">
          <w:type w:val="continuous"/>
          <w:pgSz w:w="11905" w:h="16837"/>
          <w:pgMar w:top="1134" w:right="1134" w:bottom="1134" w:left="1701" w:header="708" w:footer="708" w:gutter="0"/>
          <w:cols w:space="60"/>
          <w:noEndnote/>
        </w:sectPr>
      </w:pPr>
    </w:p>
    <w:p w:rsidR="004C41DE" w:rsidRDefault="004C41DE" w:rsidP="00A917E6">
      <w:pPr>
        <w:pStyle w:val="Style6"/>
        <w:widowControl/>
        <w:spacing w:line="276" w:lineRule="auto"/>
        <w:ind w:left="360" w:right="50"/>
        <w:jc w:val="both"/>
        <w:rPr>
          <w:rStyle w:val="FontStyle35"/>
          <w:color w:val="auto"/>
          <w:sz w:val="24"/>
          <w:szCs w:val="24"/>
        </w:rPr>
      </w:pPr>
    </w:p>
    <w:p w:rsidR="00382249" w:rsidRDefault="0030492A" w:rsidP="00A917E6">
      <w:pPr>
        <w:pStyle w:val="Style6"/>
        <w:widowControl/>
        <w:spacing w:line="276" w:lineRule="auto"/>
        <w:ind w:left="360" w:right="50"/>
        <w:jc w:val="both"/>
        <w:rPr>
          <w:rStyle w:val="FontStyle36"/>
          <w:b/>
          <w:color w:val="auto"/>
          <w:sz w:val="24"/>
          <w:szCs w:val="24"/>
        </w:rPr>
      </w:pPr>
      <w:r w:rsidRPr="005B3175">
        <w:rPr>
          <w:rStyle w:val="FontStyle35"/>
          <w:color w:val="auto"/>
          <w:sz w:val="24"/>
          <w:szCs w:val="24"/>
        </w:rPr>
        <w:t>1</w:t>
      </w:r>
      <w:r w:rsidR="0038125D" w:rsidRPr="005B3175">
        <w:rPr>
          <w:rStyle w:val="FontStyle35"/>
          <w:color w:val="auto"/>
          <w:sz w:val="24"/>
          <w:szCs w:val="24"/>
        </w:rPr>
        <w:t>.</w:t>
      </w:r>
      <w:r w:rsidR="00506E39">
        <w:rPr>
          <w:rStyle w:val="FontStyle35"/>
          <w:color w:val="auto"/>
          <w:sz w:val="24"/>
          <w:szCs w:val="24"/>
        </w:rPr>
        <w:t xml:space="preserve"> </w:t>
      </w:r>
      <w:r w:rsidR="00382249" w:rsidRPr="005B3175">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r w:rsidR="009C17C0" w:rsidRPr="005B3175">
        <w:rPr>
          <w:rStyle w:val="FontStyle36"/>
          <w:b/>
          <w:color w:val="auto"/>
          <w:sz w:val="24"/>
          <w:szCs w:val="24"/>
        </w:rPr>
        <w:t xml:space="preserve">, </w:t>
      </w:r>
      <w:r w:rsidR="00382249" w:rsidRPr="005B3175">
        <w:rPr>
          <w:rStyle w:val="FontStyle36"/>
          <w:b/>
          <w:color w:val="auto"/>
          <w:sz w:val="24"/>
          <w:szCs w:val="24"/>
        </w:rPr>
        <w:t>ХАРАКТЕРИСТИКА СТАНУ ДОВКІЛЛЯ</w:t>
      </w:r>
    </w:p>
    <w:p w:rsidR="004C41DE" w:rsidRPr="005B3175" w:rsidRDefault="004C41DE" w:rsidP="00A917E6">
      <w:pPr>
        <w:pStyle w:val="Style6"/>
        <w:widowControl/>
        <w:spacing w:line="276" w:lineRule="auto"/>
        <w:ind w:left="360" w:right="50"/>
        <w:jc w:val="both"/>
        <w:rPr>
          <w:rStyle w:val="FontStyle36"/>
          <w:b/>
          <w:color w:val="auto"/>
          <w:sz w:val="24"/>
          <w:szCs w:val="24"/>
        </w:rPr>
      </w:pPr>
    </w:p>
    <w:p w:rsidR="00382249" w:rsidRPr="005B3175" w:rsidRDefault="00382249" w:rsidP="00A917E6">
      <w:pPr>
        <w:pStyle w:val="Style6"/>
        <w:widowControl/>
        <w:spacing w:line="276" w:lineRule="auto"/>
        <w:ind w:right="50" w:firstLine="851"/>
        <w:jc w:val="both"/>
        <w:rPr>
          <w:rStyle w:val="FontStyle36"/>
          <w:color w:val="auto"/>
          <w:sz w:val="24"/>
          <w:szCs w:val="24"/>
        </w:rPr>
      </w:pPr>
      <w:r w:rsidRPr="005B3175">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720491" w:rsidRPr="00720491" w:rsidRDefault="00720491" w:rsidP="00A917E6">
      <w:pPr>
        <w:widowControl/>
        <w:spacing w:line="276" w:lineRule="auto"/>
        <w:ind w:right="4157"/>
        <w:jc w:val="both"/>
        <w:rPr>
          <w:rFonts w:ascii="Times New Roman" w:hAnsi="Times New Roman"/>
          <w:b/>
          <w:color w:val="000000"/>
          <w:sz w:val="28"/>
          <w:szCs w:val="28"/>
        </w:rPr>
      </w:pPr>
    </w:p>
    <w:p w:rsidR="00382249" w:rsidRPr="00720491" w:rsidRDefault="00720491" w:rsidP="00A917E6">
      <w:pPr>
        <w:shd w:val="clear" w:color="auto" w:fill="FFFFFF"/>
        <w:spacing w:after="360" w:line="276" w:lineRule="auto"/>
        <w:ind w:firstLine="491"/>
        <w:jc w:val="both"/>
        <w:rPr>
          <w:rStyle w:val="FontStyle36"/>
          <w:rFonts w:eastAsia="Arial"/>
          <w:color w:val="auto"/>
          <w:sz w:val="24"/>
          <w:szCs w:val="24"/>
          <w:lang w:bidi="uk-UA"/>
        </w:rPr>
      </w:pPr>
      <w:r w:rsidRPr="005B3175">
        <w:rPr>
          <w:rStyle w:val="FontStyle36"/>
          <w:color w:val="auto"/>
          <w:sz w:val="24"/>
          <w:szCs w:val="24"/>
        </w:rPr>
        <w:t>Детальний план території</w:t>
      </w:r>
      <w:r w:rsidRPr="00720491">
        <w:rPr>
          <w:rFonts w:ascii="Times New Roman" w:eastAsia="Arial" w:hAnsi="Times New Roman"/>
        </w:rPr>
        <w:t xml:space="preserve"> </w:t>
      </w:r>
      <w:r w:rsidR="00E6169F">
        <w:rPr>
          <w:rFonts w:ascii="Times New Roman" w:eastAsia="Arial" w:hAnsi="Times New Roman"/>
        </w:rPr>
        <w:t xml:space="preserve"> </w:t>
      </w:r>
      <w:r w:rsidR="00E6169F" w:rsidRPr="00E6169F">
        <w:rPr>
          <w:rFonts w:ascii="Times New Roman" w:eastAsia="Arial" w:hAnsi="Times New Roman"/>
          <w:lang w:bidi="uk-UA"/>
        </w:rPr>
        <w:t xml:space="preserve">для впорядкування існуючого сміттєзвалища з подальшим розміщенням на його території </w:t>
      </w:r>
      <w:proofErr w:type="spellStart"/>
      <w:r w:rsidR="00E6169F" w:rsidRPr="00E6169F">
        <w:rPr>
          <w:rFonts w:ascii="Times New Roman" w:eastAsia="Arial" w:hAnsi="Times New Roman"/>
          <w:lang w:bidi="uk-UA"/>
        </w:rPr>
        <w:t>сміттєпереробного</w:t>
      </w:r>
      <w:proofErr w:type="spellEnd"/>
      <w:r w:rsidR="00E6169F" w:rsidRPr="00E6169F">
        <w:rPr>
          <w:rFonts w:ascii="Times New Roman" w:eastAsia="Arial" w:hAnsi="Times New Roman"/>
          <w:lang w:bidi="uk-UA"/>
        </w:rPr>
        <w:t xml:space="preserve"> об’єкта за межами населеного пункту на території </w:t>
      </w:r>
      <w:proofErr w:type="spellStart"/>
      <w:r w:rsidR="00E6169F" w:rsidRPr="00E6169F">
        <w:rPr>
          <w:rFonts w:ascii="Times New Roman" w:eastAsia="Arial" w:hAnsi="Times New Roman"/>
          <w:lang w:bidi="uk-UA"/>
        </w:rPr>
        <w:t>Тисаашванської</w:t>
      </w:r>
      <w:proofErr w:type="spellEnd"/>
      <w:r w:rsidR="00E6169F" w:rsidRPr="00E6169F">
        <w:rPr>
          <w:rFonts w:ascii="Times New Roman" w:eastAsia="Arial" w:hAnsi="Times New Roman"/>
          <w:lang w:bidi="uk-UA"/>
        </w:rPr>
        <w:t xml:space="preserve"> сільської ради Ужгородського району</w:t>
      </w:r>
      <w:r w:rsidR="00E6169F">
        <w:rPr>
          <w:rFonts w:ascii="Times New Roman" w:eastAsia="Arial" w:hAnsi="Times New Roman"/>
          <w:lang w:bidi="uk-UA"/>
        </w:rPr>
        <w:t xml:space="preserve"> Закарпатської області  </w:t>
      </w:r>
      <w:r w:rsidR="00382249" w:rsidRPr="005B3175">
        <w:rPr>
          <w:rStyle w:val="FontStyle36"/>
          <w:color w:val="auto"/>
          <w:sz w:val="24"/>
          <w:szCs w:val="24"/>
        </w:rPr>
        <w:t>розробляється з метою визначення територіального розвитку на проектний період з урахуванням перспектив, обґрунтованих раціональним використанням терито</w:t>
      </w:r>
      <w:r w:rsidR="00B7442E" w:rsidRPr="005B3175">
        <w:rPr>
          <w:rStyle w:val="FontStyle36"/>
          <w:color w:val="auto"/>
          <w:sz w:val="24"/>
          <w:szCs w:val="24"/>
        </w:rPr>
        <w:t>ріальних та природних ресурсів</w:t>
      </w:r>
      <w:r w:rsidR="00382249" w:rsidRPr="005B3175">
        <w:rPr>
          <w:rStyle w:val="FontStyle36"/>
          <w:color w:val="auto"/>
          <w:sz w:val="24"/>
          <w:szCs w:val="24"/>
        </w:rPr>
        <w:t>, а також з метою оптимальної функціональної організації поселення, яка має забезпечувати розвиток та реконструкцію сільського поселення, найкращі умови проживання та праці.</w:t>
      </w:r>
    </w:p>
    <w:p w:rsidR="00382249" w:rsidRPr="005B3175" w:rsidRDefault="00382249" w:rsidP="00A917E6">
      <w:pPr>
        <w:pStyle w:val="Style6"/>
        <w:widowControl/>
        <w:spacing w:line="276" w:lineRule="auto"/>
        <w:ind w:left="491" w:right="50" w:firstLine="360"/>
        <w:jc w:val="both"/>
        <w:rPr>
          <w:rStyle w:val="FontStyle36"/>
          <w:color w:val="auto"/>
          <w:sz w:val="24"/>
          <w:szCs w:val="24"/>
        </w:rPr>
      </w:pPr>
      <w:r w:rsidRPr="005B3175">
        <w:rPr>
          <w:rStyle w:val="FontStyle36"/>
          <w:color w:val="auto"/>
          <w:sz w:val="24"/>
          <w:szCs w:val="24"/>
        </w:rPr>
        <w:t>Детальний план території передбачає:</w:t>
      </w:r>
    </w:p>
    <w:p w:rsidR="00382249" w:rsidRPr="005B3175" w:rsidRDefault="00382249" w:rsidP="00A917E6">
      <w:pPr>
        <w:pStyle w:val="Style6"/>
        <w:widowControl/>
        <w:spacing w:line="276" w:lineRule="auto"/>
        <w:ind w:left="720" w:right="50"/>
        <w:jc w:val="both"/>
        <w:rPr>
          <w:rStyle w:val="FontStyle36"/>
          <w:color w:val="auto"/>
          <w:sz w:val="24"/>
          <w:szCs w:val="24"/>
        </w:rPr>
      </w:pPr>
      <w:r w:rsidRPr="005B3175">
        <w:rPr>
          <w:rStyle w:val="FontStyle36"/>
          <w:color w:val="auto"/>
          <w:sz w:val="24"/>
          <w:szCs w:val="24"/>
        </w:rPr>
        <w:t>– визначення майбутніх потреб переважних напрямів використання території;</w:t>
      </w:r>
    </w:p>
    <w:p w:rsidR="00382249" w:rsidRPr="005B3175" w:rsidRDefault="00382249" w:rsidP="00A917E6">
      <w:pPr>
        <w:pStyle w:val="Style6"/>
        <w:widowControl/>
        <w:spacing w:line="276" w:lineRule="auto"/>
        <w:ind w:left="720" w:right="50"/>
        <w:jc w:val="both"/>
        <w:rPr>
          <w:rStyle w:val="FontStyle36"/>
          <w:color w:val="auto"/>
          <w:sz w:val="24"/>
          <w:szCs w:val="24"/>
        </w:rPr>
      </w:pPr>
      <w:r w:rsidRPr="005B3175">
        <w:rPr>
          <w:rStyle w:val="FontStyle36"/>
          <w:color w:val="auto"/>
          <w:sz w:val="24"/>
          <w:szCs w:val="24"/>
        </w:rPr>
        <w:t>– урахування державних, громадських і приватних інтересів під час планування забудови та іншого використання територій;</w:t>
      </w:r>
    </w:p>
    <w:p w:rsidR="00382249" w:rsidRPr="005B3175" w:rsidRDefault="00B7442E" w:rsidP="00A917E6">
      <w:pPr>
        <w:pStyle w:val="Style6"/>
        <w:widowControl/>
        <w:spacing w:line="276" w:lineRule="auto"/>
        <w:ind w:left="720" w:right="50"/>
        <w:jc w:val="both"/>
        <w:rPr>
          <w:rStyle w:val="FontStyle36"/>
          <w:color w:val="auto"/>
          <w:sz w:val="24"/>
          <w:szCs w:val="24"/>
        </w:rPr>
      </w:pPr>
      <w:r w:rsidRPr="005B3175">
        <w:rPr>
          <w:rStyle w:val="FontStyle36"/>
          <w:color w:val="auto"/>
          <w:sz w:val="24"/>
          <w:szCs w:val="24"/>
        </w:rPr>
        <w:t>– обґрунтування</w:t>
      </w:r>
      <w:r w:rsidR="00382249" w:rsidRPr="005B3175">
        <w:rPr>
          <w:rStyle w:val="FontStyle36"/>
          <w:color w:val="auto"/>
          <w:sz w:val="24"/>
          <w:szCs w:val="24"/>
        </w:rPr>
        <w:t xml:space="preserve"> черговості й пріоритетності забудови та іншого використання територій;</w:t>
      </w:r>
    </w:p>
    <w:p w:rsidR="00382249" w:rsidRPr="005B3175" w:rsidRDefault="00382249" w:rsidP="00A917E6">
      <w:pPr>
        <w:pStyle w:val="Style6"/>
        <w:widowControl/>
        <w:spacing w:line="276" w:lineRule="auto"/>
        <w:ind w:left="720" w:right="50"/>
        <w:jc w:val="both"/>
        <w:rPr>
          <w:rStyle w:val="FontStyle36"/>
          <w:color w:val="auto"/>
          <w:sz w:val="24"/>
          <w:szCs w:val="24"/>
        </w:rPr>
      </w:pPr>
      <w:r w:rsidRPr="005B3175">
        <w:rPr>
          <w:rStyle w:val="FontStyle36"/>
          <w:color w:val="auto"/>
          <w:sz w:val="24"/>
          <w:szCs w:val="24"/>
        </w:rPr>
        <w:t>– визначення меж функціональних зон, пріоритетних та допустимих видів використання і забудови територій;</w:t>
      </w:r>
    </w:p>
    <w:p w:rsidR="00382249" w:rsidRPr="005B3175" w:rsidRDefault="00382249" w:rsidP="00A917E6">
      <w:pPr>
        <w:pStyle w:val="Style6"/>
        <w:widowControl/>
        <w:spacing w:line="276" w:lineRule="auto"/>
        <w:ind w:left="720" w:right="50"/>
        <w:jc w:val="both"/>
        <w:rPr>
          <w:rStyle w:val="FontStyle36"/>
          <w:color w:val="auto"/>
          <w:sz w:val="24"/>
          <w:szCs w:val="24"/>
        </w:rPr>
      </w:pPr>
      <w:r w:rsidRPr="005B3175">
        <w:rPr>
          <w:rStyle w:val="FontStyle36"/>
          <w:color w:val="auto"/>
          <w:sz w:val="24"/>
          <w:szCs w:val="24"/>
        </w:rPr>
        <w:t>– оцінку загального стану населеного пункту</w:t>
      </w:r>
      <w:r w:rsidR="006279FA" w:rsidRPr="005B3175">
        <w:rPr>
          <w:rStyle w:val="FontStyle36"/>
          <w:color w:val="auto"/>
          <w:sz w:val="24"/>
          <w:szCs w:val="24"/>
        </w:rPr>
        <w:t>,</w:t>
      </w:r>
      <w:r w:rsidRPr="005B3175">
        <w:rPr>
          <w:rStyle w:val="FontStyle36"/>
          <w:color w:val="auto"/>
          <w:sz w:val="24"/>
          <w:szCs w:val="24"/>
        </w:rPr>
        <w:t xml:space="preserve"> основних факто</w:t>
      </w:r>
      <w:r w:rsidR="006279FA" w:rsidRPr="005B3175">
        <w:rPr>
          <w:rStyle w:val="FontStyle36"/>
          <w:color w:val="auto"/>
          <w:sz w:val="24"/>
          <w:szCs w:val="24"/>
        </w:rPr>
        <w:t>рів його формування, визначення</w:t>
      </w:r>
      <w:r w:rsidRPr="005B3175">
        <w:rPr>
          <w:rStyle w:val="FontStyle36"/>
          <w:color w:val="auto"/>
          <w:sz w:val="24"/>
          <w:szCs w:val="24"/>
        </w:rPr>
        <w:t xml:space="preserve"> містобудівних заходів щодо поліпшення екологічного та санітарно-гігієнічного стану;</w:t>
      </w:r>
    </w:p>
    <w:p w:rsidR="006D6CF7" w:rsidRPr="006D6CF7" w:rsidRDefault="00382249" w:rsidP="00A917E6">
      <w:pPr>
        <w:pStyle w:val="Style6"/>
        <w:widowControl/>
        <w:spacing w:line="276" w:lineRule="auto"/>
        <w:ind w:left="720" w:right="50"/>
        <w:jc w:val="both"/>
        <w:rPr>
          <w:rStyle w:val="FontStyle36"/>
          <w:color w:val="auto"/>
          <w:sz w:val="24"/>
          <w:szCs w:val="24"/>
        </w:rPr>
      </w:pPr>
      <w:r w:rsidRPr="005B3175">
        <w:rPr>
          <w:rStyle w:val="FontStyle36"/>
          <w:color w:val="auto"/>
          <w:sz w:val="24"/>
          <w:szCs w:val="24"/>
        </w:rPr>
        <w:t xml:space="preserve">– </w:t>
      </w:r>
      <w:r w:rsidRPr="006D6CF7">
        <w:rPr>
          <w:rStyle w:val="FontStyle36"/>
          <w:color w:val="auto"/>
          <w:sz w:val="24"/>
          <w:szCs w:val="24"/>
        </w:rPr>
        <w:t xml:space="preserve">визначення територій, що мають будівельні, санітарно-гігієнічні, природоохоронні </w:t>
      </w:r>
    </w:p>
    <w:p w:rsidR="006D6CF7" w:rsidRPr="006D6CF7" w:rsidRDefault="006D6CF7" w:rsidP="00A917E6">
      <w:pPr>
        <w:pStyle w:val="a4"/>
        <w:shd w:val="clear" w:color="auto" w:fill="FFFFFF"/>
        <w:spacing w:before="75" w:beforeAutospacing="0" w:after="0" w:afterAutospacing="0" w:line="294" w:lineRule="atLeast"/>
        <w:ind w:left="360" w:firstLine="360"/>
        <w:jc w:val="both"/>
      </w:pPr>
      <w:r w:rsidRPr="006D6CF7">
        <w:rPr>
          <w:rStyle w:val="FontStyle36"/>
          <w:color w:val="auto"/>
          <w:sz w:val="24"/>
          <w:szCs w:val="24"/>
        </w:rPr>
        <w:t>-</w:t>
      </w:r>
      <w:r w:rsidRPr="006D6CF7">
        <w:rPr>
          <w:rStyle w:val="FontStyle36"/>
          <w:color w:val="auto"/>
          <w:sz w:val="24"/>
          <w:szCs w:val="24"/>
          <w:lang w:val="uk-UA"/>
        </w:rPr>
        <w:t xml:space="preserve"> </w:t>
      </w:r>
      <w:r w:rsidRPr="006D6CF7">
        <w:t xml:space="preserve">порядок </w:t>
      </w:r>
      <w:proofErr w:type="gramStart"/>
      <w:r w:rsidRPr="006D6CF7">
        <w:t>комплексного</w:t>
      </w:r>
      <w:proofErr w:type="gramEnd"/>
      <w:r w:rsidRPr="006D6CF7">
        <w:t xml:space="preserve"> благоустрою та </w:t>
      </w:r>
      <w:proofErr w:type="spellStart"/>
      <w:r w:rsidRPr="006D6CF7">
        <w:t>озеленення</w:t>
      </w:r>
      <w:proofErr w:type="spellEnd"/>
      <w:r w:rsidRPr="006D6CF7">
        <w:t xml:space="preserve">, потребу у </w:t>
      </w:r>
      <w:proofErr w:type="spellStart"/>
      <w:r w:rsidRPr="006D6CF7">
        <w:t>формуванні</w:t>
      </w:r>
      <w:proofErr w:type="spellEnd"/>
      <w:r w:rsidRPr="006D6CF7">
        <w:t xml:space="preserve"> </w:t>
      </w:r>
      <w:proofErr w:type="spellStart"/>
      <w:r w:rsidRPr="006D6CF7">
        <w:t>екомережі</w:t>
      </w:r>
      <w:proofErr w:type="spellEnd"/>
      <w:r w:rsidRPr="006D6CF7">
        <w:t>;</w:t>
      </w:r>
    </w:p>
    <w:p w:rsidR="00382249" w:rsidRDefault="006D6CF7" w:rsidP="00A917E6">
      <w:pPr>
        <w:pStyle w:val="a4"/>
        <w:shd w:val="clear" w:color="auto" w:fill="FFFFFF"/>
        <w:spacing w:before="0" w:beforeAutospacing="0" w:after="0" w:afterAutospacing="0" w:line="294" w:lineRule="atLeast"/>
        <w:ind w:left="360" w:firstLine="360"/>
        <w:jc w:val="both"/>
        <w:rPr>
          <w:rStyle w:val="FontStyle36"/>
          <w:color w:val="auto"/>
          <w:sz w:val="24"/>
          <w:szCs w:val="24"/>
          <w:lang w:val="uk-UA"/>
        </w:rPr>
      </w:pPr>
      <w:r w:rsidRPr="006D6CF7">
        <w:t>˗</w:t>
      </w:r>
      <w:r w:rsidRPr="006D6CF7">
        <w:rPr>
          <w:lang w:val="uk-UA"/>
        </w:rPr>
        <w:t xml:space="preserve"> </w:t>
      </w:r>
      <w:hyperlink r:id="rId13" w:history="1">
        <w:proofErr w:type="spellStart"/>
        <w:r w:rsidRPr="006D6CF7">
          <w:rPr>
            <w:rStyle w:val="a3"/>
            <w:color w:val="auto"/>
            <w:bdr w:val="none" w:sz="0" w:space="0" w:color="auto" w:frame="1"/>
          </w:rPr>
          <w:t>межі</w:t>
        </w:r>
        <w:proofErr w:type="spellEnd"/>
      </w:hyperlink>
      <w:r w:rsidRPr="006D6CF7">
        <w:rPr>
          <w:lang w:val="uk-UA"/>
        </w:rPr>
        <w:t xml:space="preserve"> </w:t>
      </w:r>
      <w:proofErr w:type="spellStart"/>
      <w:r w:rsidRPr="006D6CF7">
        <w:t>прибережних</w:t>
      </w:r>
      <w:proofErr w:type="spellEnd"/>
      <w:r w:rsidRPr="006D6CF7">
        <w:t xml:space="preserve"> </w:t>
      </w:r>
      <w:proofErr w:type="spellStart"/>
      <w:r w:rsidRPr="006D6CF7">
        <w:t>захисних</w:t>
      </w:r>
      <w:proofErr w:type="spellEnd"/>
      <w:r w:rsidRPr="006D6CF7">
        <w:t xml:space="preserve"> </w:t>
      </w:r>
      <w:proofErr w:type="spellStart"/>
      <w:r w:rsidRPr="006D6CF7">
        <w:t>смуг</w:t>
      </w:r>
      <w:proofErr w:type="spellEnd"/>
      <w:r w:rsidRPr="006D6CF7">
        <w:t xml:space="preserve"> і </w:t>
      </w:r>
      <w:proofErr w:type="spellStart"/>
      <w:r w:rsidRPr="006D6CF7">
        <w:t>пляжних</w:t>
      </w:r>
      <w:proofErr w:type="spellEnd"/>
      <w:r w:rsidRPr="006D6CF7">
        <w:t xml:space="preserve"> зон </w:t>
      </w:r>
      <w:proofErr w:type="spellStart"/>
      <w:r w:rsidRPr="006D6CF7">
        <w:t>водних</w:t>
      </w:r>
      <w:proofErr w:type="spellEnd"/>
      <w:r w:rsidRPr="006D6CF7">
        <w:t xml:space="preserve"> </w:t>
      </w:r>
      <w:proofErr w:type="spellStart"/>
      <w:r w:rsidRPr="006D6CF7">
        <w:t>об’єктів</w:t>
      </w:r>
      <w:proofErr w:type="spellEnd"/>
      <w:r w:rsidRPr="006D6CF7">
        <w:t xml:space="preserve"> (у </w:t>
      </w:r>
      <w:proofErr w:type="spellStart"/>
      <w:r w:rsidRPr="006D6CF7">
        <w:t>разі</w:t>
      </w:r>
      <w:proofErr w:type="spellEnd"/>
      <w:r w:rsidRPr="006D6CF7">
        <w:t xml:space="preserve"> </w:t>
      </w:r>
      <w:proofErr w:type="spellStart"/>
      <w:r w:rsidRPr="006D6CF7">
        <w:t>відсутності</w:t>
      </w:r>
      <w:proofErr w:type="spellEnd"/>
      <w:r w:rsidRPr="006D6CF7">
        <w:t xml:space="preserve"> плану </w:t>
      </w:r>
      <w:proofErr w:type="spellStart"/>
      <w:r w:rsidRPr="006D6CF7">
        <w:t>зонування</w:t>
      </w:r>
      <w:proofErr w:type="spellEnd"/>
      <w:r w:rsidRPr="006D6CF7">
        <w:t xml:space="preserve"> </w:t>
      </w:r>
      <w:proofErr w:type="spellStart"/>
      <w:r w:rsidRPr="006D6CF7">
        <w:t>території</w:t>
      </w:r>
      <w:proofErr w:type="spellEnd"/>
      <w:r w:rsidRPr="006D6CF7">
        <w:t>)</w:t>
      </w:r>
      <w:proofErr w:type="gramStart"/>
      <w:r w:rsidRPr="006D6CF7">
        <w:t>.</w:t>
      </w:r>
      <w:r w:rsidR="00382249" w:rsidRPr="006D6CF7">
        <w:rPr>
          <w:rStyle w:val="FontStyle36"/>
          <w:color w:val="auto"/>
          <w:sz w:val="24"/>
          <w:szCs w:val="24"/>
        </w:rPr>
        <w:t>т</w:t>
      </w:r>
      <w:proofErr w:type="gramEnd"/>
      <w:r w:rsidR="00382249" w:rsidRPr="006D6CF7">
        <w:rPr>
          <w:rStyle w:val="FontStyle36"/>
          <w:color w:val="auto"/>
          <w:sz w:val="24"/>
          <w:szCs w:val="24"/>
        </w:rPr>
        <w:t>а</w:t>
      </w:r>
      <w:r w:rsidR="00B7442E" w:rsidRPr="006D6CF7">
        <w:rPr>
          <w:rStyle w:val="FontStyle36"/>
          <w:color w:val="auto"/>
          <w:sz w:val="24"/>
          <w:szCs w:val="24"/>
        </w:rPr>
        <w:t xml:space="preserve"> </w:t>
      </w:r>
      <w:proofErr w:type="spellStart"/>
      <w:r w:rsidR="00B7442E" w:rsidRPr="006D6CF7">
        <w:rPr>
          <w:rStyle w:val="FontStyle36"/>
          <w:color w:val="auto"/>
          <w:sz w:val="24"/>
          <w:szCs w:val="24"/>
        </w:rPr>
        <w:t>інші</w:t>
      </w:r>
      <w:proofErr w:type="spellEnd"/>
      <w:r w:rsidR="00B7442E" w:rsidRPr="006D6CF7">
        <w:rPr>
          <w:rStyle w:val="FontStyle36"/>
          <w:color w:val="auto"/>
          <w:sz w:val="24"/>
          <w:szCs w:val="24"/>
        </w:rPr>
        <w:t xml:space="preserve"> </w:t>
      </w:r>
      <w:proofErr w:type="spellStart"/>
      <w:r w:rsidR="00B7442E" w:rsidRPr="006D6CF7">
        <w:rPr>
          <w:rStyle w:val="FontStyle36"/>
          <w:color w:val="auto"/>
          <w:sz w:val="24"/>
          <w:szCs w:val="24"/>
        </w:rPr>
        <w:t>обмеження</w:t>
      </w:r>
      <w:proofErr w:type="spellEnd"/>
      <w:r w:rsidR="00B7442E" w:rsidRPr="006D6CF7">
        <w:rPr>
          <w:rStyle w:val="FontStyle36"/>
          <w:color w:val="auto"/>
          <w:sz w:val="24"/>
          <w:szCs w:val="24"/>
        </w:rPr>
        <w:t xml:space="preserve"> </w:t>
      </w:r>
      <w:proofErr w:type="spellStart"/>
      <w:r w:rsidR="00B7442E" w:rsidRPr="006D6CF7">
        <w:rPr>
          <w:rStyle w:val="FontStyle36"/>
          <w:color w:val="auto"/>
          <w:sz w:val="24"/>
          <w:szCs w:val="24"/>
        </w:rPr>
        <w:t>їх</w:t>
      </w:r>
      <w:proofErr w:type="spellEnd"/>
      <w:r w:rsidR="00B7442E" w:rsidRPr="006D6CF7">
        <w:rPr>
          <w:rStyle w:val="FontStyle36"/>
          <w:color w:val="auto"/>
          <w:sz w:val="24"/>
          <w:szCs w:val="24"/>
        </w:rPr>
        <w:t xml:space="preserve"> </w:t>
      </w:r>
      <w:proofErr w:type="spellStart"/>
      <w:r w:rsidR="00B7442E" w:rsidRPr="006D6CF7">
        <w:rPr>
          <w:rStyle w:val="FontStyle36"/>
          <w:color w:val="auto"/>
          <w:sz w:val="24"/>
          <w:szCs w:val="24"/>
        </w:rPr>
        <w:t>використання</w:t>
      </w:r>
      <w:proofErr w:type="spellEnd"/>
      <w:r w:rsidR="00382249" w:rsidRPr="006D6CF7">
        <w:rPr>
          <w:rStyle w:val="FontStyle36"/>
          <w:color w:val="auto"/>
          <w:sz w:val="24"/>
          <w:szCs w:val="24"/>
        </w:rPr>
        <w:t>.</w:t>
      </w:r>
    </w:p>
    <w:p w:rsidR="00826F35" w:rsidRPr="00826F35" w:rsidRDefault="00826F35" w:rsidP="00A917E6">
      <w:pPr>
        <w:pStyle w:val="a4"/>
        <w:shd w:val="clear" w:color="auto" w:fill="FFFFFF"/>
        <w:spacing w:before="0" w:beforeAutospacing="0" w:after="0" w:afterAutospacing="0" w:line="294" w:lineRule="atLeast"/>
        <w:ind w:firstLine="360"/>
        <w:jc w:val="both"/>
        <w:rPr>
          <w:rStyle w:val="FontStyle36"/>
          <w:color w:val="auto"/>
          <w:sz w:val="24"/>
          <w:szCs w:val="24"/>
          <w:lang w:val="uk-UA"/>
        </w:rPr>
      </w:pPr>
    </w:p>
    <w:p w:rsidR="00106881" w:rsidRPr="00106881" w:rsidRDefault="00CF29D2" w:rsidP="00A917E6">
      <w:pPr>
        <w:shd w:val="clear" w:color="auto" w:fill="FFFFFF"/>
        <w:spacing w:line="276" w:lineRule="auto"/>
        <w:ind w:firstLine="567"/>
        <w:jc w:val="both"/>
        <w:rPr>
          <w:sz w:val="28"/>
          <w:szCs w:val="28"/>
        </w:rPr>
      </w:pPr>
      <w:r w:rsidRPr="00A1260D">
        <w:rPr>
          <w:rFonts w:ascii="Times New Roman" w:eastAsia="Arial" w:hAnsi="Times New Roman"/>
        </w:rPr>
        <w:t>.</w:t>
      </w:r>
      <w:r w:rsidR="00826F35" w:rsidRPr="00826F35">
        <w:rPr>
          <w:rFonts w:ascii="Times New Roman" w:eastAsia="Arial" w:hAnsi="Times New Roman"/>
        </w:rPr>
        <w:t xml:space="preserve"> </w:t>
      </w:r>
      <w:r w:rsidR="00826F35" w:rsidRPr="00A1260D">
        <w:rPr>
          <w:rFonts w:ascii="Times New Roman" w:eastAsia="Arial" w:hAnsi="Times New Roman"/>
        </w:rPr>
        <w:t>Дозвіл на розробку детального плану території</w:t>
      </w:r>
      <w:r w:rsidR="00106881" w:rsidRPr="00106881">
        <w:rPr>
          <w:sz w:val="28"/>
          <w:szCs w:val="28"/>
        </w:rPr>
        <w:t xml:space="preserve"> </w:t>
      </w:r>
      <w:r w:rsidR="00106881" w:rsidRPr="00106881">
        <w:rPr>
          <w:rFonts w:ascii="Times New Roman" w:eastAsia="Arial" w:hAnsi="Times New Roman"/>
          <w:lang w:bidi="uk-UA"/>
        </w:rPr>
        <w:t xml:space="preserve">для впорядкування існуючого сміттєзвалища з подальшим розміщенням на його території </w:t>
      </w:r>
      <w:proofErr w:type="spellStart"/>
      <w:r w:rsidR="00106881" w:rsidRPr="00106881">
        <w:rPr>
          <w:rFonts w:ascii="Times New Roman" w:eastAsia="Arial" w:hAnsi="Times New Roman"/>
          <w:lang w:bidi="uk-UA"/>
        </w:rPr>
        <w:t>сміттєпереробного</w:t>
      </w:r>
      <w:proofErr w:type="spellEnd"/>
      <w:r w:rsidR="00106881" w:rsidRPr="00106881">
        <w:rPr>
          <w:rFonts w:ascii="Times New Roman" w:eastAsia="Arial" w:hAnsi="Times New Roman"/>
          <w:lang w:bidi="uk-UA"/>
        </w:rPr>
        <w:t xml:space="preserve"> об’єкта за межами населеного пункту на території </w:t>
      </w:r>
      <w:proofErr w:type="spellStart"/>
      <w:r w:rsidR="00106881" w:rsidRPr="00106881">
        <w:rPr>
          <w:rFonts w:ascii="Times New Roman" w:eastAsia="Arial" w:hAnsi="Times New Roman"/>
          <w:lang w:bidi="uk-UA"/>
        </w:rPr>
        <w:t>Тисаашванської</w:t>
      </w:r>
      <w:proofErr w:type="spellEnd"/>
      <w:r w:rsidR="00106881" w:rsidRPr="00106881">
        <w:rPr>
          <w:rFonts w:ascii="Times New Roman" w:eastAsia="Arial" w:hAnsi="Times New Roman"/>
          <w:lang w:bidi="uk-UA"/>
        </w:rPr>
        <w:t xml:space="preserve"> сільської ради</w:t>
      </w:r>
      <w:r w:rsidR="00106881" w:rsidRPr="00106881">
        <w:rPr>
          <w:rFonts w:ascii="Times New Roman" w:eastAsia="Arial" w:hAnsi="Times New Roman"/>
        </w:rPr>
        <w:t xml:space="preserve">   було надано згідно розпорядження голови Ужгородської районної державної адміністрації </w:t>
      </w:r>
      <w:r w:rsidR="00106881" w:rsidRPr="00106881">
        <w:rPr>
          <w:rFonts w:ascii="Times New Roman" w:eastAsia="Arial" w:hAnsi="Times New Roman"/>
          <w:lang w:bidi="uk-UA"/>
        </w:rPr>
        <w:t xml:space="preserve"> Закарпатської області №135 від18.05.2017 року  « Про внесення змін до розпорядження голови </w:t>
      </w:r>
      <w:proofErr w:type="spellStart"/>
      <w:r w:rsidR="00106881" w:rsidRPr="00106881">
        <w:rPr>
          <w:rFonts w:ascii="Times New Roman" w:eastAsia="Arial" w:hAnsi="Times New Roman"/>
          <w:lang w:bidi="uk-UA"/>
        </w:rPr>
        <w:t>райдержадміністраціі</w:t>
      </w:r>
      <w:proofErr w:type="spellEnd"/>
      <w:r w:rsidR="00106881" w:rsidRPr="00106881">
        <w:rPr>
          <w:rFonts w:ascii="Times New Roman" w:eastAsia="Arial" w:hAnsi="Times New Roman"/>
          <w:lang w:bidi="uk-UA"/>
        </w:rPr>
        <w:t xml:space="preserve"> від 25.08.2016 року №367» </w:t>
      </w:r>
      <w:r w:rsidR="001E0E45" w:rsidRPr="001E0E45">
        <w:rPr>
          <w:sz w:val="28"/>
          <w:szCs w:val="28"/>
        </w:rPr>
        <w:t xml:space="preserve"> </w:t>
      </w:r>
    </w:p>
    <w:p w:rsidR="00382249" w:rsidRPr="00A228C7" w:rsidRDefault="00A228C7" w:rsidP="00A917E6">
      <w:pPr>
        <w:shd w:val="clear" w:color="auto" w:fill="FFFFFF"/>
        <w:spacing w:after="360" w:line="276" w:lineRule="auto"/>
        <w:ind w:firstLine="567"/>
        <w:jc w:val="both"/>
        <w:rPr>
          <w:rStyle w:val="FontStyle36"/>
          <w:rFonts w:eastAsia="Arial"/>
          <w:color w:val="auto"/>
          <w:sz w:val="24"/>
          <w:szCs w:val="24"/>
        </w:rPr>
      </w:pPr>
      <w:r>
        <w:rPr>
          <w:rFonts w:ascii="Times New Roman" w:eastAsia="Arial" w:hAnsi="Times New Roman"/>
        </w:rPr>
        <w:t xml:space="preserve">При розробленні </w:t>
      </w:r>
      <w:r w:rsidRPr="00A1260D">
        <w:rPr>
          <w:rFonts w:ascii="Times New Roman" w:eastAsia="Arial" w:hAnsi="Times New Roman"/>
        </w:rPr>
        <w:t>дета</w:t>
      </w:r>
      <w:r>
        <w:rPr>
          <w:rFonts w:ascii="Times New Roman" w:eastAsia="Arial" w:hAnsi="Times New Roman"/>
        </w:rPr>
        <w:t>льного плану території</w:t>
      </w:r>
      <w:r w:rsidR="00B32E6F" w:rsidRPr="00B32E6F">
        <w:rPr>
          <w:rFonts w:ascii="Times New Roman" w:eastAsia="Arial" w:hAnsi="Times New Roman"/>
          <w:lang w:bidi="uk-UA"/>
        </w:rPr>
        <w:t xml:space="preserve"> для впорядкування існуючого </w:t>
      </w:r>
      <w:r w:rsidR="00B32E6F" w:rsidRPr="00B32E6F">
        <w:rPr>
          <w:rFonts w:ascii="Times New Roman" w:eastAsia="Arial" w:hAnsi="Times New Roman"/>
          <w:lang w:bidi="uk-UA"/>
        </w:rPr>
        <w:lastRenderedPageBreak/>
        <w:t xml:space="preserve">сміттєзвалища з подальшим розміщенням на його території </w:t>
      </w:r>
      <w:proofErr w:type="spellStart"/>
      <w:r w:rsidR="00B32E6F" w:rsidRPr="00B32E6F">
        <w:rPr>
          <w:rFonts w:ascii="Times New Roman" w:eastAsia="Arial" w:hAnsi="Times New Roman"/>
          <w:lang w:bidi="uk-UA"/>
        </w:rPr>
        <w:t>сміттєпереробного</w:t>
      </w:r>
      <w:proofErr w:type="spellEnd"/>
      <w:r w:rsidR="00B32E6F" w:rsidRPr="00B32E6F">
        <w:rPr>
          <w:rFonts w:ascii="Times New Roman" w:eastAsia="Arial" w:hAnsi="Times New Roman"/>
          <w:lang w:bidi="uk-UA"/>
        </w:rPr>
        <w:t xml:space="preserve"> об’єкта за межами населеного пункту на території </w:t>
      </w:r>
      <w:proofErr w:type="spellStart"/>
      <w:r w:rsidR="00B32E6F" w:rsidRPr="00B32E6F">
        <w:rPr>
          <w:rFonts w:ascii="Times New Roman" w:eastAsia="Arial" w:hAnsi="Times New Roman"/>
          <w:lang w:bidi="uk-UA"/>
        </w:rPr>
        <w:t>Тисаашванської</w:t>
      </w:r>
      <w:proofErr w:type="spellEnd"/>
      <w:r w:rsidR="00B32E6F" w:rsidRPr="00B32E6F">
        <w:rPr>
          <w:rFonts w:ascii="Times New Roman" w:eastAsia="Arial" w:hAnsi="Times New Roman"/>
          <w:lang w:bidi="uk-UA"/>
        </w:rPr>
        <w:t xml:space="preserve"> сільської ради</w:t>
      </w:r>
      <w:r w:rsidR="00B32E6F" w:rsidRPr="00B32E6F">
        <w:rPr>
          <w:rFonts w:ascii="Times New Roman" w:eastAsia="Arial" w:hAnsi="Times New Roman"/>
        </w:rPr>
        <w:t xml:space="preserve">   </w:t>
      </w:r>
      <w:r w:rsidR="00106881">
        <w:rPr>
          <w:rFonts w:ascii="Times New Roman" w:eastAsia="Arial" w:hAnsi="Times New Roman"/>
        </w:rPr>
        <w:t xml:space="preserve">  </w:t>
      </w:r>
      <w:r>
        <w:rPr>
          <w:rFonts w:ascii="Times New Roman" w:eastAsia="Arial" w:hAnsi="Times New Roman"/>
        </w:rPr>
        <w:t xml:space="preserve"> </w:t>
      </w:r>
      <w:r w:rsidR="006D6CF7">
        <w:rPr>
          <w:rStyle w:val="FontStyle101"/>
          <w:b w:val="0"/>
        </w:rPr>
        <w:t>вр</w:t>
      </w:r>
      <w:r w:rsidR="00711A28" w:rsidRPr="005B3175">
        <w:rPr>
          <w:rStyle w:val="FontStyle36"/>
          <w:color w:val="auto"/>
          <w:sz w:val="24"/>
          <w:szCs w:val="24"/>
        </w:rPr>
        <w:t>аховую</w:t>
      </w:r>
      <w:r w:rsidR="00F85FC7" w:rsidRPr="005B3175">
        <w:rPr>
          <w:rStyle w:val="FontStyle36"/>
          <w:color w:val="auto"/>
          <w:sz w:val="24"/>
          <w:szCs w:val="24"/>
        </w:rPr>
        <w:t>ться програми розвитку інженерно-транспортної інфраструктури,чинної містобудівної документаці</w:t>
      </w:r>
      <w:r w:rsidR="00711A28" w:rsidRPr="005B3175">
        <w:rPr>
          <w:rStyle w:val="FontStyle36"/>
          <w:color w:val="auto"/>
          <w:sz w:val="24"/>
          <w:szCs w:val="24"/>
        </w:rPr>
        <w:t>ї</w:t>
      </w:r>
      <w:r w:rsidR="0080758F" w:rsidRPr="005B3175">
        <w:rPr>
          <w:rStyle w:val="FontStyle36"/>
          <w:color w:val="auto"/>
          <w:sz w:val="24"/>
          <w:szCs w:val="24"/>
        </w:rPr>
        <w:t xml:space="preserve"> на місцевому рівні </w:t>
      </w:r>
      <w:r w:rsidR="00711A28" w:rsidRPr="005B3175">
        <w:rPr>
          <w:rStyle w:val="FontStyle36"/>
          <w:color w:val="auto"/>
          <w:sz w:val="24"/>
          <w:szCs w:val="24"/>
        </w:rPr>
        <w:t xml:space="preserve"> та інформація</w:t>
      </w:r>
      <w:r w:rsidR="00F85FC7" w:rsidRPr="005B3175">
        <w:rPr>
          <w:rStyle w:val="FontStyle36"/>
          <w:color w:val="auto"/>
          <w:sz w:val="24"/>
          <w:szCs w:val="24"/>
        </w:rPr>
        <w:t xml:space="preserve"> земельного кадастру</w:t>
      </w:r>
      <w:r w:rsidR="00711A28" w:rsidRPr="005B3175">
        <w:rPr>
          <w:rStyle w:val="FontStyle36"/>
          <w:color w:val="auto"/>
          <w:sz w:val="24"/>
          <w:szCs w:val="24"/>
        </w:rPr>
        <w:t>.</w:t>
      </w:r>
    </w:p>
    <w:p w:rsidR="0080758F" w:rsidRDefault="00382249" w:rsidP="00A917E6">
      <w:pPr>
        <w:pStyle w:val="Style6"/>
        <w:widowControl/>
        <w:spacing w:line="276" w:lineRule="auto"/>
        <w:ind w:right="50" w:firstLine="851"/>
        <w:jc w:val="both"/>
        <w:rPr>
          <w:rFonts w:ascii="Times New Roman" w:hAnsi="Times New Roman"/>
        </w:rPr>
      </w:pPr>
      <w:r w:rsidRPr="005B3175">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AA51F1" w:rsidRDefault="00AA51F1" w:rsidP="00A917E6">
      <w:pPr>
        <w:pStyle w:val="Style6"/>
        <w:widowControl/>
        <w:spacing w:line="276" w:lineRule="auto"/>
        <w:ind w:right="50" w:firstLine="851"/>
        <w:jc w:val="both"/>
        <w:rPr>
          <w:rFonts w:ascii="Times New Roman" w:hAnsi="Times New Roman"/>
        </w:rPr>
      </w:pPr>
    </w:p>
    <w:p w:rsidR="00AA51F1" w:rsidRPr="005B3175" w:rsidRDefault="00AA51F1" w:rsidP="00A917E6">
      <w:pPr>
        <w:pStyle w:val="Style6"/>
        <w:widowControl/>
        <w:spacing w:line="276" w:lineRule="auto"/>
        <w:ind w:right="50" w:firstLine="851"/>
        <w:jc w:val="both"/>
        <w:rPr>
          <w:rFonts w:ascii="Times New Roman" w:hAnsi="Times New Roman"/>
        </w:rPr>
      </w:pPr>
    </w:p>
    <w:p w:rsidR="0097693B" w:rsidRPr="004567A0" w:rsidRDefault="0079537B" w:rsidP="00A917E6">
      <w:pPr>
        <w:pStyle w:val="Style6"/>
        <w:widowControl/>
        <w:spacing w:line="276" w:lineRule="auto"/>
        <w:ind w:left="142" w:right="50" w:firstLine="709"/>
        <w:jc w:val="both"/>
        <w:rPr>
          <w:rFonts w:ascii="Times New Roman" w:hAnsi="Times New Roman"/>
          <w:b/>
        </w:rPr>
      </w:pPr>
      <w:r>
        <w:rPr>
          <w:rStyle w:val="FontStyle36"/>
          <w:b/>
          <w:color w:val="auto"/>
          <w:sz w:val="24"/>
          <w:szCs w:val="24"/>
        </w:rPr>
        <w:t xml:space="preserve">Таблиця 1. </w:t>
      </w:r>
      <w:r w:rsidR="00382249" w:rsidRPr="004567A0">
        <w:rPr>
          <w:rFonts w:ascii="Times New Roman" w:hAnsi="Times New Roman"/>
          <w:b/>
        </w:rPr>
        <w:t>Загальні технічні характеристики, у тому числі параметри планованої діяльності</w:t>
      </w:r>
      <w:r w:rsidR="0080758F" w:rsidRPr="004567A0">
        <w:rPr>
          <w:rFonts w:ascii="Times New Roman" w:hAnsi="Times New Roman"/>
          <w:b/>
        </w:rPr>
        <w:t xml:space="preserve">. </w:t>
      </w:r>
    </w:p>
    <w:p w:rsidR="00060AF2" w:rsidRDefault="00060AF2" w:rsidP="00060AF2">
      <w:pPr>
        <w:pStyle w:val="Style6"/>
        <w:widowControl/>
        <w:spacing w:line="276" w:lineRule="auto"/>
        <w:ind w:right="50" w:firstLine="709"/>
        <w:rPr>
          <w:rStyle w:val="FontStyle120"/>
          <w:highlight w:val="yellow"/>
          <w:lang w:val="en-US"/>
        </w:rPr>
      </w:pPr>
      <w:r w:rsidRPr="004567A0">
        <w:rPr>
          <w:rStyle w:val="FontStyle120"/>
        </w:rPr>
        <w:t>ОСНОВНІ ТКХНІКО-ЕКОНОМІЧНІ ПОКАЗНИКИ</w:t>
      </w:r>
    </w:p>
    <w:p w:rsidR="004567A0" w:rsidRPr="004567A0" w:rsidRDefault="004567A0" w:rsidP="00060AF2">
      <w:pPr>
        <w:pStyle w:val="Style6"/>
        <w:widowControl/>
        <w:spacing w:line="276" w:lineRule="auto"/>
        <w:ind w:right="50" w:firstLine="709"/>
        <w:rPr>
          <w:rStyle w:val="FontStyle120"/>
          <w:highlight w:val="yellow"/>
          <w:lang w:val="en-US"/>
        </w:rPr>
      </w:pPr>
    </w:p>
    <w:tbl>
      <w:tblPr>
        <w:tblW w:w="9508" w:type="dxa"/>
        <w:tblLayout w:type="fixed"/>
        <w:tblCellMar>
          <w:left w:w="10" w:type="dxa"/>
          <w:right w:w="10" w:type="dxa"/>
        </w:tblCellMar>
        <w:tblLook w:val="0000" w:firstRow="0" w:lastRow="0" w:firstColumn="0" w:lastColumn="0" w:noHBand="0" w:noVBand="0"/>
      </w:tblPr>
      <w:tblGrid>
        <w:gridCol w:w="907"/>
        <w:gridCol w:w="5766"/>
        <w:gridCol w:w="1275"/>
        <w:gridCol w:w="1560"/>
      </w:tblGrid>
      <w:tr w:rsidR="004567A0" w:rsidRPr="004567A0" w:rsidTr="004567A0">
        <w:trPr>
          <w:trHeight w:hRule="exact" w:val="1291"/>
        </w:trPr>
        <w:tc>
          <w:tcPr>
            <w:tcW w:w="907" w:type="dxa"/>
            <w:tcBorders>
              <w:top w:val="single" w:sz="4" w:space="0" w:color="auto"/>
              <w:left w:val="single" w:sz="4" w:space="0" w:color="auto"/>
            </w:tcBorders>
            <w:shd w:val="clear" w:color="auto" w:fill="FFFFFF"/>
            <w:vAlign w:val="center"/>
          </w:tcPr>
          <w:p w:rsidR="004567A0" w:rsidRPr="004567A0" w:rsidRDefault="004567A0" w:rsidP="004567A0">
            <w:pPr>
              <w:autoSpaceDE/>
              <w:autoSpaceDN/>
              <w:adjustRightInd/>
              <w:spacing w:after="60" w:line="280" w:lineRule="exact"/>
              <w:ind w:left="38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w:t>
            </w:r>
          </w:p>
          <w:p w:rsidR="004567A0" w:rsidRPr="004567A0" w:rsidRDefault="004567A0" w:rsidP="004567A0">
            <w:pPr>
              <w:autoSpaceDE/>
              <w:autoSpaceDN/>
              <w:adjustRightInd/>
              <w:spacing w:before="60" w:line="280" w:lineRule="exact"/>
              <w:ind w:left="38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w:t>
            </w:r>
            <w:proofErr w:type="spellStart"/>
            <w:r w:rsidRPr="00AA51F1">
              <w:rPr>
                <w:rFonts w:ascii="Times New Roman" w:eastAsia="Arial Unicode MS" w:hAnsi="Times New Roman"/>
                <w:color w:val="000000"/>
                <w:lang w:bidi="uk-UA"/>
              </w:rPr>
              <w:t>п</w:t>
            </w:r>
            <w:proofErr w:type="spellEnd"/>
          </w:p>
        </w:tc>
        <w:tc>
          <w:tcPr>
            <w:tcW w:w="5766" w:type="dxa"/>
            <w:tcBorders>
              <w:top w:val="single" w:sz="4" w:space="0" w:color="auto"/>
              <w:left w:val="single" w:sz="4" w:space="0" w:color="auto"/>
            </w:tcBorders>
            <w:shd w:val="clear" w:color="auto" w:fill="FFFFFF"/>
            <w:vAlign w:val="center"/>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Найменування</w:t>
            </w:r>
          </w:p>
        </w:tc>
        <w:tc>
          <w:tcPr>
            <w:tcW w:w="1275" w:type="dxa"/>
            <w:tcBorders>
              <w:top w:val="single" w:sz="4" w:space="0" w:color="auto"/>
              <w:left w:val="single" w:sz="4" w:space="0" w:color="auto"/>
            </w:tcBorders>
            <w:shd w:val="clear" w:color="auto" w:fill="FFFFFF"/>
            <w:vAlign w:val="center"/>
          </w:tcPr>
          <w:p w:rsidR="004567A0" w:rsidRPr="004567A0" w:rsidRDefault="004567A0" w:rsidP="004567A0">
            <w:pPr>
              <w:autoSpaceDE/>
              <w:autoSpaceDN/>
              <w:adjustRightInd/>
              <w:spacing w:after="60" w:line="280" w:lineRule="exact"/>
              <w:ind w:left="18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Одиниці</w:t>
            </w:r>
          </w:p>
          <w:p w:rsidR="004567A0" w:rsidRPr="004567A0" w:rsidRDefault="004567A0" w:rsidP="004567A0">
            <w:pPr>
              <w:autoSpaceDE/>
              <w:autoSpaceDN/>
              <w:adjustRightInd/>
              <w:spacing w:before="60" w:line="280" w:lineRule="exact"/>
              <w:ind w:left="18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виміру</w:t>
            </w:r>
          </w:p>
        </w:tc>
        <w:tc>
          <w:tcPr>
            <w:tcW w:w="1560" w:type="dxa"/>
            <w:tcBorders>
              <w:top w:val="single" w:sz="4" w:space="0" w:color="auto"/>
              <w:left w:val="single" w:sz="4" w:space="0" w:color="auto"/>
              <w:right w:val="single" w:sz="4" w:space="0" w:color="auto"/>
            </w:tcBorders>
            <w:shd w:val="clear" w:color="auto" w:fill="FFFFFF"/>
            <w:vAlign w:val="center"/>
          </w:tcPr>
          <w:p w:rsidR="004567A0" w:rsidRPr="004567A0" w:rsidRDefault="004567A0" w:rsidP="004567A0">
            <w:pPr>
              <w:autoSpaceDE/>
              <w:autoSpaceDN/>
              <w:adjustRightInd/>
              <w:spacing w:line="280" w:lineRule="exact"/>
              <w:ind w:left="4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Кількість</w:t>
            </w:r>
          </w:p>
        </w:tc>
      </w:tr>
      <w:tr w:rsidR="004567A0" w:rsidRPr="004567A0" w:rsidTr="00AA51F1">
        <w:trPr>
          <w:trHeight w:hRule="exact" w:val="430"/>
        </w:trPr>
        <w:tc>
          <w:tcPr>
            <w:tcW w:w="907" w:type="dxa"/>
            <w:tcBorders>
              <w:top w:val="single" w:sz="4" w:space="0" w:color="auto"/>
              <w:left w:val="single" w:sz="4" w:space="0" w:color="auto"/>
            </w:tcBorders>
            <w:shd w:val="clear" w:color="auto" w:fill="FFFFFF"/>
            <w:vAlign w:val="bottom"/>
          </w:tcPr>
          <w:p w:rsidR="004567A0" w:rsidRDefault="004567A0" w:rsidP="004567A0">
            <w:pPr>
              <w:autoSpaceDE/>
              <w:autoSpaceDN/>
              <w:adjustRightInd/>
              <w:spacing w:line="280" w:lineRule="exact"/>
              <w:jc w:val="center"/>
              <w:rPr>
                <w:rFonts w:ascii="Times New Roman" w:eastAsia="Arial Unicode MS" w:hAnsi="Times New Roman"/>
                <w:color w:val="000000"/>
                <w:lang w:bidi="uk-UA"/>
              </w:rPr>
            </w:pPr>
            <w:r w:rsidRPr="00AA51F1">
              <w:rPr>
                <w:rFonts w:ascii="Times New Roman" w:eastAsia="Arial Unicode MS" w:hAnsi="Times New Roman"/>
                <w:color w:val="000000"/>
                <w:lang w:bidi="uk-UA"/>
              </w:rPr>
              <w:t>1</w:t>
            </w:r>
          </w:p>
          <w:p w:rsidR="00AA51F1" w:rsidRPr="004567A0" w:rsidRDefault="00AA51F1" w:rsidP="004567A0">
            <w:pPr>
              <w:autoSpaceDE/>
              <w:autoSpaceDN/>
              <w:adjustRightInd/>
              <w:spacing w:line="280" w:lineRule="exact"/>
              <w:jc w:val="center"/>
              <w:rPr>
                <w:rFonts w:ascii="Arial Unicode MS" w:eastAsia="Arial Unicode MS" w:hAnsi="Arial Unicode MS" w:cs="Arial Unicode MS"/>
                <w:color w:val="000000"/>
                <w:lang w:bidi="uk-UA"/>
              </w:rPr>
            </w:pP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ділянки</w:t>
            </w:r>
          </w:p>
        </w:tc>
        <w:tc>
          <w:tcPr>
            <w:tcW w:w="1275" w:type="dxa"/>
            <w:tcBorders>
              <w:top w:val="single" w:sz="4" w:space="0" w:color="auto"/>
              <w:left w:val="single" w:sz="4" w:space="0" w:color="auto"/>
            </w:tcBorders>
            <w:shd w:val="clear" w:color="auto" w:fill="FFFFFF"/>
            <w:vAlign w:val="bottom"/>
          </w:tcPr>
          <w:p w:rsidR="004567A0" w:rsidRDefault="004567A0" w:rsidP="004567A0">
            <w:pPr>
              <w:autoSpaceDE/>
              <w:autoSpaceDN/>
              <w:adjustRightInd/>
              <w:spacing w:line="280" w:lineRule="exact"/>
              <w:ind w:left="500"/>
              <w:rPr>
                <w:rFonts w:ascii="Times New Roman" w:eastAsia="Arial Unicode MS" w:hAnsi="Times New Roman"/>
                <w:color w:val="000000"/>
                <w:vertAlign w:val="superscript"/>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p w:rsidR="00AA51F1" w:rsidRPr="004567A0" w:rsidRDefault="00AA51F1" w:rsidP="004567A0">
            <w:pPr>
              <w:autoSpaceDE/>
              <w:autoSpaceDN/>
              <w:adjustRightInd/>
              <w:spacing w:line="280" w:lineRule="exact"/>
              <w:ind w:left="500"/>
              <w:rPr>
                <w:rFonts w:ascii="Arial Unicode MS" w:eastAsia="Arial Unicode MS" w:hAnsi="Arial Unicode MS" w:cs="Arial Unicode MS"/>
                <w:color w:val="000000"/>
                <w:lang w:bidi="uk-UA"/>
              </w:rPr>
            </w:pP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37541,47</w:t>
            </w:r>
          </w:p>
        </w:tc>
      </w:tr>
      <w:tr w:rsidR="004567A0" w:rsidRPr="004567A0" w:rsidTr="004567A0">
        <w:trPr>
          <w:trHeight w:hRule="exact" w:val="336"/>
        </w:trPr>
        <w:tc>
          <w:tcPr>
            <w:tcW w:w="907" w:type="dxa"/>
            <w:tcBorders>
              <w:top w:val="single" w:sz="4" w:space="0" w:color="auto"/>
              <w:left w:val="single" w:sz="4" w:space="0" w:color="auto"/>
            </w:tcBorders>
            <w:shd w:val="clear" w:color="auto" w:fill="FFFFFF"/>
            <w:vAlign w:val="bottom"/>
          </w:tcPr>
          <w:p w:rsidR="004567A0" w:rsidRDefault="004567A0" w:rsidP="004567A0">
            <w:pPr>
              <w:autoSpaceDE/>
              <w:autoSpaceDN/>
              <w:adjustRightInd/>
              <w:spacing w:line="280" w:lineRule="exact"/>
              <w:jc w:val="center"/>
              <w:rPr>
                <w:rFonts w:ascii="Times New Roman" w:eastAsia="Arial Unicode MS" w:hAnsi="Times New Roman"/>
                <w:color w:val="000000"/>
                <w:lang w:bidi="uk-UA"/>
              </w:rPr>
            </w:pPr>
            <w:r w:rsidRPr="00AA51F1">
              <w:rPr>
                <w:rFonts w:ascii="Times New Roman" w:eastAsia="Arial Unicode MS" w:hAnsi="Times New Roman"/>
                <w:color w:val="000000"/>
                <w:lang w:bidi="uk-UA"/>
              </w:rPr>
              <w:t>2</w:t>
            </w:r>
          </w:p>
          <w:p w:rsidR="00AA51F1" w:rsidRPr="004567A0" w:rsidRDefault="00AA51F1" w:rsidP="004567A0">
            <w:pPr>
              <w:autoSpaceDE/>
              <w:autoSpaceDN/>
              <w:adjustRightInd/>
              <w:spacing w:line="280" w:lineRule="exact"/>
              <w:jc w:val="center"/>
              <w:rPr>
                <w:rFonts w:ascii="Arial Unicode MS" w:eastAsia="Arial Unicode MS" w:hAnsi="Arial Unicode MS" w:cs="Arial Unicode MS"/>
                <w:color w:val="000000"/>
                <w:lang w:bidi="uk-UA"/>
              </w:rPr>
            </w:pP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забудови</w:t>
            </w:r>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1425,00</w:t>
            </w:r>
          </w:p>
        </w:tc>
      </w:tr>
      <w:tr w:rsidR="004567A0" w:rsidRPr="004567A0" w:rsidTr="004567A0">
        <w:trPr>
          <w:trHeight w:hRule="exact" w:val="331"/>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3</w:t>
            </w: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мощення</w:t>
            </w:r>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3700,81</w:t>
            </w:r>
          </w:p>
        </w:tc>
      </w:tr>
      <w:tr w:rsidR="004567A0" w:rsidRPr="004567A0" w:rsidTr="004567A0">
        <w:trPr>
          <w:trHeight w:hRule="exact" w:val="336"/>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4</w:t>
            </w: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озеленення</w:t>
            </w:r>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10638,18</w:t>
            </w:r>
          </w:p>
        </w:tc>
      </w:tr>
      <w:tr w:rsidR="004567A0" w:rsidRPr="004567A0" w:rsidTr="004567A0">
        <w:trPr>
          <w:trHeight w:hRule="exact" w:val="336"/>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5</w:t>
            </w:r>
          </w:p>
        </w:tc>
        <w:tc>
          <w:tcPr>
            <w:tcW w:w="5766" w:type="dxa"/>
            <w:tcBorders>
              <w:top w:val="single" w:sz="4" w:space="0" w:color="auto"/>
              <w:left w:val="single" w:sz="4" w:space="0" w:color="auto"/>
            </w:tcBorders>
            <w:shd w:val="clear" w:color="auto" w:fill="FFFFFF"/>
            <w:vAlign w:val="bottom"/>
          </w:tcPr>
          <w:p w:rsidR="004567A0" w:rsidRDefault="004567A0" w:rsidP="004567A0">
            <w:pPr>
              <w:autoSpaceDE/>
              <w:autoSpaceDN/>
              <w:adjustRightInd/>
              <w:spacing w:line="280" w:lineRule="exact"/>
              <w:jc w:val="center"/>
              <w:rPr>
                <w:rFonts w:ascii="Times New Roman" w:eastAsia="Arial Unicode MS" w:hAnsi="Times New Roman"/>
                <w:color w:val="000000"/>
                <w:lang w:bidi="uk-UA"/>
              </w:rPr>
            </w:pPr>
            <w:r w:rsidRPr="00AA51F1">
              <w:rPr>
                <w:rFonts w:ascii="Times New Roman" w:eastAsia="Arial Unicode MS" w:hAnsi="Times New Roman"/>
                <w:color w:val="000000"/>
                <w:lang w:bidi="uk-UA"/>
              </w:rPr>
              <w:t>Площа інженерно-технічних споруд</w:t>
            </w:r>
          </w:p>
          <w:p w:rsidR="00AA51F1" w:rsidRPr="004567A0" w:rsidRDefault="00AA51F1" w:rsidP="004567A0">
            <w:pPr>
              <w:autoSpaceDE/>
              <w:autoSpaceDN/>
              <w:adjustRightInd/>
              <w:spacing w:line="280" w:lineRule="exact"/>
              <w:jc w:val="center"/>
              <w:rPr>
                <w:rFonts w:ascii="Arial Unicode MS" w:eastAsia="Arial Unicode MS" w:hAnsi="Arial Unicode MS" w:cs="Arial Unicode MS"/>
                <w:color w:val="000000"/>
                <w:lang w:bidi="uk-UA"/>
              </w:rPr>
            </w:pPr>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3037,57</w:t>
            </w:r>
          </w:p>
        </w:tc>
      </w:tr>
      <w:tr w:rsidR="004567A0" w:rsidRPr="004567A0" w:rsidTr="004567A0">
        <w:trPr>
          <w:trHeight w:hRule="exact" w:val="341"/>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6</w:t>
            </w:r>
          </w:p>
        </w:tc>
        <w:tc>
          <w:tcPr>
            <w:tcW w:w="5766" w:type="dxa"/>
            <w:tcBorders>
              <w:top w:val="single" w:sz="4" w:space="0" w:color="auto"/>
              <w:left w:val="single" w:sz="4" w:space="0" w:color="auto"/>
            </w:tcBorders>
            <w:shd w:val="clear" w:color="auto" w:fill="FFFFFF"/>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майданчика ССК (із забудовою)</w:t>
            </w:r>
          </w:p>
        </w:tc>
        <w:tc>
          <w:tcPr>
            <w:tcW w:w="1275" w:type="dxa"/>
            <w:tcBorders>
              <w:top w:val="single" w:sz="4" w:space="0" w:color="auto"/>
              <w:left w:val="single" w:sz="4" w:space="0" w:color="auto"/>
            </w:tcBorders>
            <w:shd w:val="clear" w:color="auto" w:fill="FFFFFF"/>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ї?</w:t>
            </w:r>
          </w:p>
        </w:tc>
        <w:tc>
          <w:tcPr>
            <w:tcW w:w="1560" w:type="dxa"/>
            <w:tcBorders>
              <w:top w:val="single" w:sz="4" w:space="0" w:color="auto"/>
              <w:left w:val="single" w:sz="4" w:space="0" w:color="auto"/>
              <w:right w:val="single" w:sz="4" w:space="0" w:color="auto"/>
            </w:tcBorders>
            <w:shd w:val="clear" w:color="auto" w:fill="FFFFFF"/>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748,40</w:t>
            </w:r>
          </w:p>
        </w:tc>
      </w:tr>
      <w:tr w:rsidR="004567A0" w:rsidRPr="004567A0" w:rsidTr="004567A0">
        <w:trPr>
          <w:trHeight w:hRule="exact" w:val="336"/>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7</w:t>
            </w: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майданчика СПК (із забудовою)</w:t>
            </w:r>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ї?</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829,29</w:t>
            </w:r>
          </w:p>
        </w:tc>
      </w:tr>
      <w:tr w:rsidR="004567A0" w:rsidRPr="004567A0" w:rsidTr="004567A0">
        <w:trPr>
          <w:trHeight w:hRule="exact" w:val="336"/>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8</w:t>
            </w: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 xml:space="preserve">Площа майданчика </w:t>
            </w:r>
            <w:proofErr w:type="spellStart"/>
            <w:r w:rsidRPr="00AA51F1">
              <w:rPr>
                <w:rFonts w:ascii="Times New Roman" w:eastAsia="Arial Unicode MS" w:hAnsi="Times New Roman"/>
                <w:color w:val="000000"/>
                <w:lang w:bidi="uk-UA"/>
              </w:rPr>
              <w:t>біодеградації</w:t>
            </w:r>
            <w:proofErr w:type="spellEnd"/>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694,97</w:t>
            </w:r>
          </w:p>
        </w:tc>
      </w:tr>
      <w:tr w:rsidR="004567A0" w:rsidRPr="004567A0" w:rsidTr="004567A0">
        <w:trPr>
          <w:trHeight w:hRule="exact" w:val="336"/>
        </w:trPr>
        <w:tc>
          <w:tcPr>
            <w:tcW w:w="907"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9</w:t>
            </w:r>
          </w:p>
        </w:tc>
        <w:tc>
          <w:tcPr>
            <w:tcW w:w="5766"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 xml:space="preserve">Площа майданчика для кавальєрів </w:t>
            </w:r>
            <w:proofErr w:type="spellStart"/>
            <w:r w:rsidRPr="00AA51F1">
              <w:rPr>
                <w:rFonts w:ascii="Times New Roman" w:eastAsia="Arial Unicode MS" w:hAnsi="Times New Roman"/>
                <w:color w:val="000000"/>
                <w:lang w:bidi="uk-UA"/>
              </w:rPr>
              <w:t>грунту</w:t>
            </w:r>
            <w:proofErr w:type="spellEnd"/>
          </w:p>
        </w:tc>
        <w:tc>
          <w:tcPr>
            <w:tcW w:w="1275" w:type="dxa"/>
            <w:tcBorders>
              <w:top w:val="single" w:sz="4" w:space="0" w:color="auto"/>
              <w:left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191,98</w:t>
            </w:r>
          </w:p>
        </w:tc>
      </w:tr>
      <w:tr w:rsidR="004567A0" w:rsidRPr="004567A0" w:rsidTr="004567A0">
        <w:trPr>
          <w:trHeight w:hRule="exact" w:val="346"/>
        </w:trPr>
        <w:tc>
          <w:tcPr>
            <w:tcW w:w="907" w:type="dxa"/>
            <w:tcBorders>
              <w:top w:val="single" w:sz="4" w:space="0" w:color="auto"/>
              <w:left w:val="single" w:sz="4" w:space="0" w:color="auto"/>
              <w:bottom w:val="single" w:sz="4" w:space="0" w:color="auto"/>
            </w:tcBorders>
            <w:shd w:val="clear" w:color="auto" w:fill="FFFFFF"/>
            <w:vAlign w:val="bottom"/>
          </w:tcPr>
          <w:p w:rsidR="004567A0" w:rsidRPr="004567A0" w:rsidRDefault="004567A0" w:rsidP="004567A0">
            <w:pPr>
              <w:autoSpaceDE/>
              <w:autoSpaceDN/>
              <w:adjustRightInd/>
              <w:spacing w:line="280" w:lineRule="exact"/>
              <w:ind w:left="38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10</w:t>
            </w:r>
          </w:p>
        </w:tc>
        <w:tc>
          <w:tcPr>
            <w:tcW w:w="5766" w:type="dxa"/>
            <w:tcBorders>
              <w:top w:val="single" w:sz="4" w:space="0" w:color="auto"/>
              <w:left w:val="single" w:sz="4" w:space="0" w:color="auto"/>
              <w:bottom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Площа котлованів складування ТПВ</w:t>
            </w:r>
          </w:p>
        </w:tc>
        <w:tc>
          <w:tcPr>
            <w:tcW w:w="1275" w:type="dxa"/>
            <w:tcBorders>
              <w:top w:val="single" w:sz="4" w:space="0" w:color="auto"/>
              <w:left w:val="single" w:sz="4" w:space="0" w:color="auto"/>
              <w:bottom w:val="single" w:sz="4" w:space="0" w:color="auto"/>
            </w:tcBorders>
            <w:shd w:val="clear" w:color="auto" w:fill="FFFFFF"/>
            <w:vAlign w:val="bottom"/>
          </w:tcPr>
          <w:p w:rsidR="004567A0" w:rsidRPr="004567A0" w:rsidRDefault="004567A0" w:rsidP="004567A0">
            <w:pPr>
              <w:autoSpaceDE/>
              <w:autoSpaceDN/>
              <w:adjustRightInd/>
              <w:spacing w:line="280" w:lineRule="exact"/>
              <w:ind w:left="500"/>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м</w:t>
            </w:r>
            <w:r w:rsidRPr="00AA51F1">
              <w:rPr>
                <w:rFonts w:ascii="Times New Roman" w:eastAsia="Arial Unicode MS" w:hAnsi="Times New Roman"/>
                <w:color w:val="000000"/>
                <w:vertAlign w:val="superscript"/>
                <w:lang w:bidi="uk-UA"/>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4567A0" w:rsidRPr="004567A0" w:rsidRDefault="004567A0" w:rsidP="004567A0">
            <w:pPr>
              <w:autoSpaceDE/>
              <w:autoSpaceDN/>
              <w:adjustRightInd/>
              <w:spacing w:line="280" w:lineRule="exact"/>
              <w:jc w:val="center"/>
              <w:rPr>
                <w:rFonts w:ascii="Arial Unicode MS" w:eastAsia="Arial Unicode MS" w:hAnsi="Arial Unicode MS" w:cs="Arial Unicode MS"/>
                <w:color w:val="000000"/>
                <w:lang w:bidi="uk-UA"/>
              </w:rPr>
            </w:pPr>
            <w:r w:rsidRPr="00AA51F1">
              <w:rPr>
                <w:rFonts w:ascii="Times New Roman" w:eastAsia="Arial Unicode MS" w:hAnsi="Times New Roman"/>
                <w:color w:val="000000"/>
                <w:lang w:bidi="uk-UA"/>
              </w:rPr>
              <w:t>17852,92</w:t>
            </w:r>
          </w:p>
        </w:tc>
      </w:tr>
    </w:tbl>
    <w:p w:rsidR="00060AF2" w:rsidRDefault="00060AF2" w:rsidP="00AA51F1">
      <w:pPr>
        <w:pStyle w:val="Style6"/>
        <w:widowControl/>
        <w:spacing w:line="276" w:lineRule="auto"/>
        <w:ind w:right="50" w:firstLine="709"/>
        <w:jc w:val="both"/>
        <w:rPr>
          <w:rFonts w:ascii="Times New Roman" w:hAnsi="Times New Roman"/>
          <w:b/>
          <w:highlight w:val="yellow"/>
        </w:rPr>
      </w:pPr>
    </w:p>
    <w:p w:rsidR="00AA51F1" w:rsidRPr="00AA51F1" w:rsidRDefault="00AA51F1" w:rsidP="00AA51F1">
      <w:pPr>
        <w:pStyle w:val="Style6"/>
        <w:widowControl/>
        <w:spacing w:line="276" w:lineRule="auto"/>
        <w:ind w:right="50" w:firstLine="709"/>
        <w:jc w:val="both"/>
        <w:rPr>
          <w:rFonts w:ascii="Times New Roman" w:hAnsi="Times New Roman"/>
          <w:b/>
          <w:highlight w:val="yellow"/>
        </w:rPr>
      </w:pPr>
      <w:r w:rsidRPr="00AA51F1">
        <w:rPr>
          <w:rStyle w:val="FontStyle29"/>
          <w:rFonts w:ascii="Times New Roman" w:hAnsi="Times New Roman" w:cs="Times New Roman"/>
          <w:b w:val="0"/>
          <w:color w:val="000000" w:themeColor="text1"/>
          <w:sz w:val="24"/>
          <w:szCs w:val="24"/>
        </w:rPr>
        <w:t xml:space="preserve">На час проведення стратегічної екологічної оцінки земельна ділянка </w:t>
      </w:r>
      <w:r>
        <w:rPr>
          <w:rStyle w:val="FontStyle29"/>
          <w:rFonts w:ascii="Times New Roman" w:hAnsi="Times New Roman" w:cs="Times New Roman"/>
          <w:b w:val="0"/>
          <w:color w:val="000000" w:themeColor="text1"/>
          <w:sz w:val="24"/>
          <w:szCs w:val="24"/>
        </w:rPr>
        <w:t xml:space="preserve">не </w:t>
      </w:r>
      <w:r w:rsidRPr="00AA51F1">
        <w:rPr>
          <w:rStyle w:val="FontStyle29"/>
          <w:rFonts w:ascii="Times New Roman" w:hAnsi="Times New Roman" w:cs="Times New Roman"/>
          <w:b w:val="0"/>
          <w:color w:val="000000" w:themeColor="text1"/>
          <w:sz w:val="24"/>
          <w:szCs w:val="24"/>
        </w:rPr>
        <w:t xml:space="preserve">сформована відповідно до закону України «Про Державний земельний кадастр»,  кадастровий  номер </w:t>
      </w:r>
      <w:r>
        <w:rPr>
          <w:rStyle w:val="FontStyle29"/>
          <w:rFonts w:ascii="Times New Roman" w:hAnsi="Times New Roman" w:cs="Times New Roman"/>
          <w:b w:val="0"/>
          <w:color w:val="000000" w:themeColor="text1"/>
          <w:sz w:val="24"/>
          <w:szCs w:val="24"/>
        </w:rPr>
        <w:t>не визначений.</w:t>
      </w:r>
      <w:r w:rsidRPr="00AA51F1">
        <w:rPr>
          <w:rFonts w:ascii="Times New Roman" w:hAnsi="Times New Roman"/>
          <w:b/>
          <w:color w:val="333333"/>
          <w:shd w:val="clear" w:color="auto" w:fill="FFFFFF"/>
          <w:lang w:val="ru-RU"/>
        </w:rPr>
        <w:t xml:space="preserve"> </w:t>
      </w:r>
      <w:r w:rsidRPr="00AA51F1">
        <w:rPr>
          <w:rStyle w:val="FontStyle29"/>
          <w:rFonts w:ascii="Times New Roman" w:hAnsi="Times New Roman" w:cs="Times New Roman"/>
          <w:b w:val="0"/>
          <w:color w:val="000000" w:themeColor="text1"/>
          <w:sz w:val="24"/>
          <w:szCs w:val="24"/>
        </w:rPr>
        <w:t xml:space="preserve">Земельна ділянка знаходяться у  </w:t>
      </w:r>
      <w:r>
        <w:rPr>
          <w:rStyle w:val="FontStyle29"/>
          <w:rFonts w:ascii="Times New Roman" w:hAnsi="Times New Roman" w:cs="Times New Roman"/>
          <w:b w:val="0"/>
          <w:color w:val="000000" w:themeColor="text1"/>
          <w:sz w:val="24"/>
          <w:szCs w:val="24"/>
        </w:rPr>
        <w:t>комунальній власності Чопської ОТГ.</w:t>
      </w:r>
    </w:p>
    <w:p w:rsidR="004567A0" w:rsidRPr="00AA51F1" w:rsidRDefault="004567A0" w:rsidP="00060AF2">
      <w:pPr>
        <w:pStyle w:val="Style6"/>
        <w:widowControl/>
        <w:spacing w:line="276" w:lineRule="auto"/>
        <w:ind w:right="50" w:firstLine="709"/>
        <w:rPr>
          <w:rFonts w:ascii="Times New Roman" w:hAnsi="Times New Roman"/>
          <w:b/>
          <w:highlight w:val="yellow"/>
          <w:lang w:val="ru-RU"/>
        </w:rPr>
      </w:pPr>
    </w:p>
    <w:p w:rsidR="004567A0" w:rsidRPr="00AA51F1" w:rsidRDefault="004567A0" w:rsidP="00060AF2">
      <w:pPr>
        <w:pStyle w:val="Style6"/>
        <w:widowControl/>
        <w:spacing w:line="276" w:lineRule="auto"/>
        <w:ind w:right="50" w:firstLine="709"/>
        <w:rPr>
          <w:rFonts w:ascii="Times New Roman" w:hAnsi="Times New Roman"/>
          <w:b/>
          <w:highlight w:val="yellow"/>
          <w:lang w:val="ru-RU"/>
        </w:rPr>
      </w:pPr>
    </w:p>
    <w:p w:rsidR="00AA51F1" w:rsidRDefault="00E212D8" w:rsidP="00187744">
      <w:pPr>
        <w:pStyle w:val="Style6"/>
        <w:widowControl/>
        <w:spacing w:line="276" w:lineRule="auto"/>
        <w:ind w:right="50" w:firstLine="709"/>
        <w:jc w:val="both"/>
        <w:rPr>
          <w:rStyle w:val="FontStyle29"/>
          <w:rFonts w:ascii="Times New Roman" w:hAnsi="Times New Roman" w:cs="Times New Roman"/>
          <w:color w:val="auto"/>
          <w:sz w:val="24"/>
          <w:szCs w:val="24"/>
        </w:rPr>
      </w:pPr>
      <w:r>
        <w:rPr>
          <w:rStyle w:val="FontStyle29"/>
          <w:rFonts w:ascii="Times New Roman" w:hAnsi="Times New Roman" w:cs="Times New Roman"/>
          <w:color w:val="auto"/>
          <w:sz w:val="24"/>
          <w:szCs w:val="24"/>
        </w:rPr>
        <w:t>.</w:t>
      </w:r>
    </w:p>
    <w:p w:rsidR="00AA51F1" w:rsidRDefault="00AA51F1">
      <w:pPr>
        <w:widowControl/>
        <w:autoSpaceDE/>
        <w:autoSpaceDN/>
        <w:adjustRightInd/>
        <w:spacing w:after="200" w:line="276" w:lineRule="auto"/>
        <w:rPr>
          <w:rStyle w:val="FontStyle29"/>
          <w:rFonts w:ascii="Times New Roman" w:hAnsi="Times New Roman" w:cs="Times New Roman"/>
          <w:color w:val="auto"/>
          <w:sz w:val="24"/>
          <w:szCs w:val="24"/>
        </w:rPr>
      </w:pPr>
      <w:r>
        <w:rPr>
          <w:rStyle w:val="FontStyle29"/>
          <w:rFonts w:ascii="Times New Roman" w:hAnsi="Times New Roman" w:cs="Times New Roman"/>
          <w:color w:val="auto"/>
          <w:sz w:val="24"/>
          <w:szCs w:val="24"/>
        </w:rPr>
        <w:br w:type="page"/>
      </w:r>
    </w:p>
    <w:p w:rsidR="00B26965" w:rsidRDefault="00B26965" w:rsidP="00AA51F1">
      <w:pPr>
        <w:pStyle w:val="Style11"/>
        <w:widowControl/>
        <w:spacing w:line="276" w:lineRule="auto"/>
        <w:ind w:firstLine="0"/>
        <w:jc w:val="center"/>
        <w:rPr>
          <w:rFonts w:ascii="Times New Roman" w:hAnsi="Times New Roman"/>
        </w:rPr>
      </w:pPr>
      <w:r w:rsidRPr="00AE2AA5">
        <w:rPr>
          <w:rFonts w:ascii="Times New Roman" w:hAnsi="Times New Roman"/>
          <w:b/>
        </w:rPr>
        <w:lastRenderedPageBreak/>
        <w:t>Викопіювання земельної ділянки з публічної кадастрової карти (мал. 1</w:t>
      </w:r>
      <w:r w:rsidRPr="005B3175">
        <w:rPr>
          <w:rFonts w:ascii="Times New Roman" w:hAnsi="Times New Roman"/>
        </w:rPr>
        <w:t>)</w:t>
      </w:r>
    </w:p>
    <w:p w:rsidR="00AA51F1" w:rsidRDefault="00AA51F1" w:rsidP="00AA51F1">
      <w:pPr>
        <w:pStyle w:val="Style11"/>
        <w:widowControl/>
        <w:spacing w:line="276" w:lineRule="auto"/>
        <w:ind w:firstLine="0"/>
        <w:jc w:val="center"/>
        <w:rPr>
          <w:rFonts w:ascii="Times New Roman" w:hAnsi="Times New Roman"/>
        </w:rPr>
      </w:pPr>
    </w:p>
    <w:p w:rsidR="0092129D" w:rsidRDefault="00A519FA"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14:anchorId="223C9BF9" wp14:editId="0A3874BB">
            <wp:extent cx="5759450" cy="3606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606800"/>
                    </a:xfrm>
                    <a:prstGeom prst="rect">
                      <a:avLst/>
                    </a:prstGeom>
                    <a:noFill/>
                    <a:ln>
                      <a:noFill/>
                    </a:ln>
                  </pic:spPr>
                </pic:pic>
              </a:graphicData>
            </a:graphic>
          </wp:inline>
        </w:drawing>
      </w:r>
    </w:p>
    <w:p w:rsidR="00AA51F1" w:rsidRDefault="00AA51F1" w:rsidP="005B3175">
      <w:pPr>
        <w:pStyle w:val="Style11"/>
        <w:widowControl/>
        <w:spacing w:line="276" w:lineRule="auto"/>
        <w:ind w:firstLine="0"/>
        <w:rPr>
          <w:rFonts w:ascii="Times New Roman" w:hAnsi="Times New Roman"/>
        </w:rPr>
      </w:pPr>
    </w:p>
    <w:p w:rsidR="00AA51F1" w:rsidRDefault="00AA51F1" w:rsidP="00AA51F1">
      <w:pPr>
        <w:pStyle w:val="Style11"/>
        <w:widowControl/>
        <w:spacing w:line="276" w:lineRule="auto"/>
        <w:ind w:firstLine="0"/>
        <w:jc w:val="center"/>
        <w:rPr>
          <w:rFonts w:ascii="Times New Roman" w:hAnsi="Times New Roman"/>
        </w:rPr>
      </w:pPr>
    </w:p>
    <w:p w:rsidR="00CB36B7" w:rsidRPr="00AA51F1" w:rsidRDefault="00AA51F1" w:rsidP="00AA51F1">
      <w:pPr>
        <w:pStyle w:val="Style11"/>
        <w:widowControl/>
        <w:spacing w:line="276" w:lineRule="auto"/>
        <w:ind w:firstLine="0"/>
        <w:jc w:val="center"/>
        <w:rPr>
          <w:rFonts w:ascii="Times New Roman" w:hAnsi="Times New Roman"/>
          <w:lang w:val="ru-RU"/>
        </w:rPr>
      </w:pPr>
      <w:r>
        <w:rPr>
          <w:rFonts w:ascii="Times New Roman" w:hAnsi="Times New Roman"/>
        </w:rPr>
        <w:t>ВИКОПІЮВАННЯ З ГЕНЕРАЛЬНОГО</w:t>
      </w:r>
      <w:r w:rsidR="00CB36B7" w:rsidRPr="005B3175">
        <w:rPr>
          <w:rFonts w:ascii="Times New Roman" w:hAnsi="Times New Roman"/>
        </w:rPr>
        <w:t xml:space="preserve"> ПЛАН</w:t>
      </w:r>
      <w:r>
        <w:rPr>
          <w:rFonts w:ascii="Times New Roman" w:hAnsi="Times New Roman"/>
        </w:rPr>
        <w:t>У</w:t>
      </w:r>
      <w:r w:rsidR="00B26965" w:rsidRPr="005B3175">
        <w:rPr>
          <w:rFonts w:ascii="Times New Roman" w:hAnsi="Times New Roman"/>
        </w:rPr>
        <w:t xml:space="preserve"> (мал. 2)</w:t>
      </w:r>
    </w:p>
    <w:p w:rsidR="00A519FA" w:rsidRPr="00AA51F1" w:rsidRDefault="00A519FA" w:rsidP="005B3175">
      <w:pPr>
        <w:pStyle w:val="Style11"/>
        <w:widowControl/>
        <w:spacing w:line="276" w:lineRule="auto"/>
        <w:ind w:firstLine="0"/>
        <w:rPr>
          <w:rFonts w:ascii="Times New Roman" w:hAnsi="Times New Roman"/>
          <w:lang w:val="ru-RU"/>
        </w:rPr>
      </w:pPr>
    </w:p>
    <w:p w:rsidR="000A1DA5" w:rsidRDefault="00A519FA"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882698" cy="33333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3443" cy="3333731"/>
                    </a:xfrm>
                    <a:prstGeom prst="rect">
                      <a:avLst/>
                    </a:prstGeom>
                    <a:noFill/>
                    <a:ln>
                      <a:noFill/>
                    </a:ln>
                  </pic:spPr>
                </pic:pic>
              </a:graphicData>
            </a:graphic>
          </wp:inline>
        </w:drawing>
      </w:r>
    </w:p>
    <w:p w:rsidR="00AA51F1" w:rsidRDefault="00AA51F1" w:rsidP="005B3175">
      <w:pPr>
        <w:pStyle w:val="Style11"/>
        <w:widowControl/>
        <w:spacing w:line="276" w:lineRule="auto"/>
        <w:ind w:firstLine="0"/>
        <w:rPr>
          <w:rFonts w:ascii="Times New Roman" w:hAnsi="Times New Roman"/>
        </w:rPr>
      </w:pPr>
    </w:p>
    <w:p w:rsidR="00AA51F1" w:rsidRDefault="00AA51F1" w:rsidP="005B3175">
      <w:pPr>
        <w:pStyle w:val="Style11"/>
        <w:widowControl/>
        <w:spacing w:line="276" w:lineRule="auto"/>
        <w:ind w:firstLine="0"/>
        <w:rPr>
          <w:rFonts w:ascii="Times New Roman" w:hAnsi="Times New Roman"/>
        </w:rPr>
      </w:pPr>
    </w:p>
    <w:p w:rsidR="00AA51F1" w:rsidRDefault="00AA51F1" w:rsidP="005B3175">
      <w:pPr>
        <w:pStyle w:val="Style11"/>
        <w:widowControl/>
        <w:spacing w:line="276" w:lineRule="auto"/>
        <w:ind w:firstLine="0"/>
        <w:rPr>
          <w:rFonts w:ascii="Times New Roman" w:hAnsi="Times New Roman"/>
        </w:rPr>
      </w:pPr>
    </w:p>
    <w:p w:rsidR="00AA51F1" w:rsidRDefault="00AA51F1" w:rsidP="005B3175">
      <w:pPr>
        <w:pStyle w:val="Style11"/>
        <w:widowControl/>
        <w:spacing w:line="276" w:lineRule="auto"/>
        <w:ind w:firstLine="0"/>
        <w:rPr>
          <w:rFonts w:ascii="Times New Roman" w:hAnsi="Times New Roman"/>
        </w:rPr>
      </w:pPr>
    </w:p>
    <w:p w:rsidR="00AA51F1" w:rsidRDefault="00AA51F1" w:rsidP="005B3175">
      <w:pPr>
        <w:pStyle w:val="Style11"/>
        <w:widowControl/>
        <w:spacing w:line="276" w:lineRule="auto"/>
        <w:ind w:firstLine="0"/>
        <w:rPr>
          <w:rFonts w:ascii="Times New Roman" w:hAnsi="Times New Roman"/>
        </w:rPr>
      </w:pPr>
    </w:p>
    <w:p w:rsidR="00B26965" w:rsidRDefault="00AA51F1" w:rsidP="00AA51F1">
      <w:pPr>
        <w:pStyle w:val="Style11"/>
        <w:widowControl/>
        <w:spacing w:line="276" w:lineRule="auto"/>
        <w:ind w:firstLine="0"/>
        <w:jc w:val="center"/>
        <w:rPr>
          <w:rFonts w:ascii="Times New Roman" w:hAnsi="Times New Roman"/>
        </w:rPr>
      </w:pPr>
      <w:r>
        <w:rPr>
          <w:rFonts w:ascii="Times New Roman" w:hAnsi="Times New Roman"/>
        </w:rPr>
        <w:lastRenderedPageBreak/>
        <w:t>ВИКОПІЮВАННЯ З ГЕНЕРАЛЬНОГО</w:t>
      </w:r>
      <w:r w:rsidRPr="005B3175">
        <w:rPr>
          <w:rFonts w:ascii="Times New Roman" w:hAnsi="Times New Roman"/>
        </w:rPr>
        <w:t xml:space="preserve"> ПЛАН</w:t>
      </w:r>
      <w:r>
        <w:rPr>
          <w:rFonts w:ascii="Times New Roman" w:hAnsi="Times New Roman"/>
        </w:rPr>
        <w:t>У</w:t>
      </w:r>
      <w:r w:rsidRPr="005B3175">
        <w:rPr>
          <w:rFonts w:ascii="Times New Roman" w:hAnsi="Times New Roman"/>
        </w:rPr>
        <w:t xml:space="preserve"> </w:t>
      </w:r>
      <w:r w:rsidR="00B26965" w:rsidRPr="005B3175">
        <w:rPr>
          <w:rFonts w:ascii="Times New Roman" w:hAnsi="Times New Roman"/>
        </w:rPr>
        <w:t>(мал. 3)</w:t>
      </w:r>
    </w:p>
    <w:p w:rsidR="00AA51F1" w:rsidRPr="00AA51F1" w:rsidRDefault="00AA51F1" w:rsidP="00AA51F1">
      <w:pPr>
        <w:pStyle w:val="Style11"/>
        <w:widowControl/>
        <w:spacing w:line="276" w:lineRule="auto"/>
        <w:ind w:firstLine="0"/>
        <w:jc w:val="center"/>
        <w:rPr>
          <w:rFonts w:ascii="Times New Roman" w:hAnsi="Times New Roman"/>
          <w:lang w:val="ru-RU"/>
        </w:rPr>
      </w:pPr>
    </w:p>
    <w:p w:rsidR="00A519FA" w:rsidRPr="00A519FA" w:rsidRDefault="00A519FA" w:rsidP="005B3175">
      <w:pPr>
        <w:pStyle w:val="Style11"/>
        <w:widowControl/>
        <w:spacing w:line="276" w:lineRule="auto"/>
        <w:ind w:firstLine="0"/>
        <w:rPr>
          <w:rFonts w:ascii="Times New Roman" w:hAnsi="Times New Roman"/>
          <w:lang w:val="en-US"/>
        </w:rPr>
      </w:pPr>
      <w:r>
        <w:rPr>
          <w:rFonts w:ascii="Times New Roman" w:hAnsi="Times New Roman"/>
          <w:noProof/>
        </w:rPr>
        <w:drawing>
          <wp:inline distT="0" distB="0" distL="0" distR="0">
            <wp:extent cx="5753100" cy="375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759200"/>
                    </a:xfrm>
                    <a:prstGeom prst="rect">
                      <a:avLst/>
                    </a:prstGeom>
                    <a:noFill/>
                    <a:ln>
                      <a:noFill/>
                    </a:ln>
                  </pic:spPr>
                </pic:pic>
              </a:graphicData>
            </a:graphic>
          </wp:inline>
        </w:drawing>
      </w:r>
    </w:p>
    <w:p w:rsidR="00E96A62" w:rsidRPr="005B3175" w:rsidRDefault="00E96A62" w:rsidP="005B3175">
      <w:pPr>
        <w:pStyle w:val="Style11"/>
        <w:widowControl/>
        <w:spacing w:line="276" w:lineRule="auto"/>
        <w:ind w:firstLine="0"/>
        <w:rPr>
          <w:rFonts w:ascii="Times New Roman" w:hAnsi="Times New Roman"/>
        </w:rPr>
      </w:pPr>
    </w:p>
    <w:p w:rsidR="00AA51F1" w:rsidRDefault="00AA51F1" w:rsidP="00A519FA">
      <w:pPr>
        <w:spacing w:line="276" w:lineRule="auto"/>
        <w:ind w:firstLine="720"/>
        <w:jc w:val="both"/>
        <w:rPr>
          <w:rFonts w:ascii="Times New Roman" w:hAnsi="Times New Roman"/>
        </w:rPr>
      </w:pPr>
    </w:p>
    <w:p w:rsidR="00A519FA" w:rsidRPr="00A519FA" w:rsidRDefault="00B32D1F" w:rsidP="00A519FA">
      <w:pPr>
        <w:spacing w:line="276" w:lineRule="auto"/>
        <w:ind w:firstLine="720"/>
        <w:jc w:val="both"/>
        <w:rPr>
          <w:rStyle w:val="FontStyle29"/>
          <w:rFonts w:ascii="Times New Roman" w:hAnsi="Times New Roman" w:cs="Times New Roman"/>
          <w:b w:val="0"/>
          <w:sz w:val="24"/>
          <w:szCs w:val="24"/>
        </w:rPr>
      </w:pPr>
      <w:r w:rsidRPr="005B3175">
        <w:rPr>
          <w:rFonts w:ascii="Times New Roman" w:hAnsi="Times New Roman"/>
        </w:rPr>
        <w:t xml:space="preserve">Проведення стратегічної екологічної оцінки </w:t>
      </w:r>
      <w:r w:rsidR="00244095" w:rsidRPr="00244095">
        <w:rPr>
          <w:rFonts w:ascii="Times New Roman" w:hAnsi="Times New Roman"/>
        </w:rPr>
        <w:t>детального плану території</w:t>
      </w:r>
      <w:r w:rsidR="00244095" w:rsidRPr="00244095">
        <w:rPr>
          <w:rStyle w:val="FontStyle36"/>
          <w:color w:val="auto"/>
          <w:sz w:val="24"/>
          <w:szCs w:val="24"/>
        </w:rPr>
        <w:t xml:space="preserve"> </w:t>
      </w:r>
      <w:r w:rsidR="00244095" w:rsidRPr="00244095">
        <w:rPr>
          <w:rFonts w:ascii="Times New Roman" w:hAnsi="Times New Roman"/>
          <w:lang w:bidi="uk-UA"/>
        </w:rPr>
        <w:t xml:space="preserve">для впорядкування існуючого сміттєзвалища з подальшим розміщенням на його території </w:t>
      </w:r>
      <w:proofErr w:type="spellStart"/>
      <w:r w:rsidR="00244095" w:rsidRPr="00244095">
        <w:rPr>
          <w:rFonts w:ascii="Times New Roman" w:hAnsi="Times New Roman"/>
          <w:lang w:bidi="uk-UA"/>
        </w:rPr>
        <w:t>сміттєпереробного</w:t>
      </w:r>
      <w:proofErr w:type="spellEnd"/>
      <w:r w:rsidR="00244095" w:rsidRPr="00244095">
        <w:rPr>
          <w:rFonts w:ascii="Times New Roman" w:hAnsi="Times New Roman"/>
          <w:lang w:bidi="uk-UA"/>
        </w:rPr>
        <w:t xml:space="preserve"> об’єкта за межами населеного пункту на території </w:t>
      </w:r>
      <w:proofErr w:type="spellStart"/>
      <w:r w:rsidR="00244095" w:rsidRPr="00244095">
        <w:rPr>
          <w:rFonts w:ascii="Times New Roman" w:hAnsi="Times New Roman"/>
          <w:lang w:bidi="uk-UA"/>
        </w:rPr>
        <w:t>Тисаашванської</w:t>
      </w:r>
      <w:proofErr w:type="spellEnd"/>
      <w:r w:rsidR="00244095" w:rsidRPr="00244095">
        <w:rPr>
          <w:rFonts w:ascii="Times New Roman" w:hAnsi="Times New Roman"/>
          <w:lang w:bidi="uk-UA"/>
        </w:rPr>
        <w:t xml:space="preserve"> сільської ради</w:t>
      </w:r>
      <w:r w:rsidR="00244095" w:rsidRPr="00244095">
        <w:rPr>
          <w:rFonts w:ascii="Times New Roman" w:hAnsi="Times New Roman"/>
        </w:rPr>
        <w:t xml:space="preserve">  </w:t>
      </w:r>
      <w:r w:rsidR="001B392E">
        <w:rPr>
          <w:rFonts w:ascii="Times New Roman" w:eastAsia="Arial" w:hAnsi="Times New Roman"/>
        </w:rPr>
        <w:t xml:space="preserve"> </w:t>
      </w:r>
      <w:r w:rsidR="001B392E" w:rsidRPr="002B7ADE">
        <w:rPr>
          <w:rFonts w:ascii="Times New Roman" w:eastAsia="Arial" w:hAnsi="Times New Roman"/>
        </w:rPr>
        <w:t xml:space="preserve"> </w:t>
      </w:r>
      <w:r w:rsidR="00A519FA" w:rsidRPr="00A519FA">
        <w:rPr>
          <w:rStyle w:val="FontStyle29"/>
          <w:rFonts w:ascii="Times New Roman" w:hAnsi="Times New Roman" w:cs="Times New Roman"/>
          <w:b w:val="0"/>
          <w:sz w:val="24"/>
          <w:szCs w:val="24"/>
        </w:rPr>
        <w:t>що</w:t>
      </w:r>
      <w:r w:rsidR="00A519FA" w:rsidRPr="00A519FA">
        <w:rPr>
          <w:rFonts w:ascii="Times New Roman" w:hAnsi="Times New Roman"/>
          <w:b/>
        </w:rPr>
        <w:t xml:space="preserve"> </w:t>
      </w:r>
      <w:r w:rsidR="00A519FA" w:rsidRPr="00A519FA">
        <w:rPr>
          <w:rStyle w:val="FontStyle29"/>
          <w:rFonts w:ascii="Times New Roman" w:hAnsi="Times New Roman" w:cs="Times New Roman"/>
          <w:b w:val="0"/>
          <w:sz w:val="24"/>
          <w:szCs w:val="24"/>
        </w:rPr>
        <w:t>відповідає четвертій цілі Регіональної  Стратегії розвитку Закарпатської області на період 2021-2027 років, а саме «Забезпечення охорони довкілля, екологічно збалансованого і раціонального природокористування та просторової гармонії»</w:t>
      </w:r>
    </w:p>
    <w:p w:rsidR="0032299D" w:rsidRPr="005B3175" w:rsidRDefault="00D40E9B" w:rsidP="00A519FA">
      <w:pPr>
        <w:shd w:val="clear" w:color="auto" w:fill="FFFFFF"/>
        <w:spacing w:after="360"/>
        <w:jc w:val="center"/>
        <w:rPr>
          <w:rStyle w:val="FontStyle36"/>
          <w:b/>
          <w:color w:val="auto"/>
          <w:sz w:val="24"/>
          <w:szCs w:val="24"/>
        </w:rPr>
      </w:pPr>
      <w:r w:rsidRPr="005B3175">
        <w:rPr>
          <w:rStyle w:val="FontStyle31"/>
        </w:rPr>
        <w:t xml:space="preserve">.     </w:t>
      </w:r>
    </w:p>
    <w:p w:rsidR="00AA51F1" w:rsidRDefault="00AA51F1" w:rsidP="00AA51F1">
      <w:pPr>
        <w:pStyle w:val="Style11"/>
        <w:widowControl/>
        <w:spacing w:line="276" w:lineRule="auto"/>
        <w:ind w:firstLine="0"/>
        <w:jc w:val="center"/>
        <w:rPr>
          <w:rStyle w:val="FontStyle36"/>
          <w:b/>
          <w:color w:val="auto"/>
          <w:sz w:val="24"/>
          <w:szCs w:val="24"/>
        </w:rPr>
      </w:pPr>
    </w:p>
    <w:p w:rsidR="00AA51F1" w:rsidRDefault="00AA51F1" w:rsidP="00AA51F1">
      <w:pPr>
        <w:pStyle w:val="Style11"/>
        <w:widowControl/>
        <w:spacing w:line="276" w:lineRule="auto"/>
        <w:ind w:firstLine="0"/>
        <w:jc w:val="center"/>
        <w:rPr>
          <w:rStyle w:val="FontStyle36"/>
          <w:b/>
          <w:color w:val="auto"/>
          <w:sz w:val="24"/>
          <w:szCs w:val="24"/>
        </w:rPr>
      </w:pPr>
    </w:p>
    <w:p w:rsidR="00CB36B7" w:rsidRPr="00244095" w:rsidRDefault="009F59C0" w:rsidP="00AA51F1">
      <w:pPr>
        <w:pStyle w:val="Style11"/>
        <w:widowControl/>
        <w:spacing w:line="276" w:lineRule="auto"/>
        <w:ind w:firstLine="0"/>
        <w:jc w:val="center"/>
        <w:rPr>
          <w:rStyle w:val="FontStyle36"/>
          <w:b/>
          <w:color w:val="auto"/>
          <w:sz w:val="24"/>
          <w:szCs w:val="24"/>
        </w:rPr>
      </w:pPr>
      <w:r w:rsidRPr="005B3175">
        <w:rPr>
          <w:rStyle w:val="FontStyle36"/>
          <w:b/>
          <w:color w:val="auto"/>
          <w:sz w:val="24"/>
          <w:szCs w:val="24"/>
        </w:rPr>
        <w:t xml:space="preserve">2. </w:t>
      </w:r>
      <w:r w:rsidR="00382249" w:rsidRPr="005B3175">
        <w:rPr>
          <w:rStyle w:val="FontStyle36"/>
          <w:b/>
          <w:color w:val="auto"/>
          <w:sz w:val="24"/>
          <w:szCs w:val="24"/>
        </w:rPr>
        <w:t>ХАРАКТЕРИСТИКА ПОТОЧНОГО СТАНУ ДОВКІЛЛЯ, У ТОМУ ЧИСЛІ СТАНУ НАСЕЛЕННЯ, ТА ПРОГНОЗНІ ЗМІНИ ЦЬОГО</w:t>
      </w:r>
      <w:r w:rsidR="00244095">
        <w:rPr>
          <w:rStyle w:val="FontStyle36"/>
          <w:b/>
          <w:color w:val="auto"/>
          <w:sz w:val="24"/>
          <w:szCs w:val="24"/>
        </w:rPr>
        <w:t>.</w:t>
      </w:r>
    </w:p>
    <w:p w:rsidR="00244095" w:rsidRPr="00244095" w:rsidRDefault="00244095" w:rsidP="005B3175">
      <w:pPr>
        <w:pStyle w:val="Style11"/>
        <w:widowControl/>
        <w:spacing w:line="276" w:lineRule="auto"/>
        <w:ind w:firstLine="0"/>
        <w:rPr>
          <w:rStyle w:val="FontStyle36"/>
          <w:b/>
          <w:color w:val="auto"/>
          <w:sz w:val="24"/>
          <w:szCs w:val="24"/>
          <w:lang w:val="ru-RU"/>
        </w:rPr>
      </w:pPr>
    </w:p>
    <w:p w:rsidR="00244095" w:rsidRPr="00AA51F1" w:rsidRDefault="00244095" w:rsidP="00AA51F1">
      <w:pPr>
        <w:pStyle w:val="Style11"/>
        <w:widowControl/>
        <w:spacing w:line="276" w:lineRule="auto"/>
        <w:rPr>
          <w:rStyle w:val="FontStyle36"/>
          <w:color w:val="auto"/>
          <w:sz w:val="24"/>
          <w:szCs w:val="24"/>
          <w:lang w:val="ru-RU"/>
        </w:rPr>
      </w:pPr>
      <w:proofErr w:type="spellStart"/>
      <w:r w:rsidRPr="00AA51F1">
        <w:rPr>
          <w:rFonts w:ascii="Times New Roman" w:hAnsi="Times New Roman"/>
        </w:rPr>
        <w:t>Тисаашвань</w:t>
      </w:r>
      <w:proofErr w:type="spellEnd"/>
      <w:r w:rsidRPr="00AA51F1">
        <w:rPr>
          <w:rFonts w:ascii="Times New Roman" w:hAnsi="Times New Roman"/>
        </w:rPr>
        <w:t xml:space="preserve"> — село в Україні, в Ужгородсько</w:t>
      </w:r>
      <w:r w:rsidR="00C47D6C" w:rsidRPr="00AA51F1">
        <w:rPr>
          <w:rFonts w:ascii="Times New Roman" w:hAnsi="Times New Roman"/>
        </w:rPr>
        <w:t xml:space="preserve">му районі Закарпатської області, входить в склад Чопської ОТГ. </w:t>
      </w:r>
      <w:r w:rsidRPr="00AA51F1">
        <w:rPr>
          <w:rFonts w:ascii="Times New Roman" w:hAnsi="Times New Roman"/>
        </w:rPr>
        <w:t xml:space="preserve"> Населення становить 852 особи. Село розташоване на півдні Ужгородського району, за 16,8 кілометра від районного центру.</w:t>
      </w:r>
    </w:p>
    <w:p w:rsidR="00C47D6C" w:rsidRPr="00C47D6C" w:rsidRDefault="00C47D6C" w:rsidP="00AA51F1">
      <w:pPr>
        <w:pStyle w:val="Style11"/>
        <w:spacing w:line="276" w:lineRule="auto"/>
        <w:rPr>
          <w:rFonts w:ascii="Times New Roman" w:hAnsi="Times New Roman"/>
          <w:b/>
        </w:rPr>
      </w:pPr>
      <w:r w:rsidRPr="00AA51F1">
        <w:rPr>
          <w:rFonts w:ascii="Times New Roman" w:hAnsi="Times New Roman"/>
        </w:rPr>
        <w:t>Населені пункти у підпорядкуванні  Чопської ОТГ: Чопська міська громада,</w:t>
      </w:r>
      <w:proofErr w:type="spellStart"/>
      <w:r w:rsidRPr="00AA51F1">
        <w:rPr>
          <w:rFonts w:ascii="Times New Roman" w:hAnsi="Times New Roman"/>
        </w:rPr>
        <w:t>с.Есень</w:t>
      </w:r>
      <w:proofErr w:type="spellEnd"/>
      <w:r w:rsidRPr="00AA51F1">
        <w:rPr>
          <w:rFonts w:ascii="Times New Roman" w:hAnsi="Times New Roman"/>
        </w:rPr>
        <w:t xml:space="preserve">, </w:t>
      </w:r>
      <w:proofErr w:type="spellStart"/>
      <w:r w:rsidRPr="00AA51F1">
        <w:rPr>
          <w:rFonts w:ascii="Times New Roman" w:hAnsi="Times New Roman"/>
        </w:rPr>
        <w:t>с.Соловка</w:t>
      </w:r>
      <w:proofErr w:type="spellEnd"/>
      <w:r w:rsidRPr="00AA51F1">
        <w:rPr>
          <w:rFonts w:ascii="Times New Roman" w:hAnsi="Times New Roman"/>
        </w:rPr>
        <w:t xml:space="preserve">, </w:t>
      </w:r>
      <w:proofErr w:type="spellStart"/>
      <w:r w:rsidRPr="00AA51F1">
        <w:rPr>
          <w:rFonts w:ascii="Times New Roman" w:hAnsi="Times New Roman"/>
        </w:rPr>
        <w:t>с.Соломоново</w:t>
      </w:r>
      <w:proofErr w:type="spellEnd"/>
      <w:r w:rsidRPr="00AA51F1">
        <w:rPr>
          <w:rFonts w:ascii="Times New Roman" w:hAnsi="Times New Roman"/>
        </w:rPr>
        <w:t>, с.</w:t>
      </w:r>
      <w:r w:rsidR="000D6D3A" w:rsidRPr="00AA51F1">
        <w:rPr>
          <w:rFonts w:ascii="Times New Roman" w:hAnsi="Times New Roman"/>
        </w:rPr>
        <w:t xml:space="preserve"> </w:t>
      </w:r>
      <w:proofErr w:type="spellStart"/>
      <w:r w:rsidR="000D6D3A" w:rsidRPr="00AA51F1">
        <w:rPr>
          <w:rFonts w:ascii="Times New Roman" w:hAnsi="Times New Roman"/>
        </w:rPr>
        <w:t>Тисаашвань</w:t>
      </w:r>
      <w:proofErr w:type="spellEnd"/>
      <w:r w:rsidR="000D6D3A" w:rsidRPr="00AA51F1">
        <w:rPr>
          <w:rFonts w:ascii="Times New Roman" w:hAnsi="Times New Roman"/>
        </w:rPr>
        <w:t>, с. Червон</w:t>
      </w:r>
      <w:r w:rsidR="00AA51F1">
        <w:rPr>
          <w:rFonts w:ascii="Times New Roman" w:hAnsi="Times New Roman"/>
        </w:rPr>
        <w:t>е, с.</w:t>
      </w:r>
      <w:r w:rsidR="00AA51F1" w:rsidRPr="00AA51F1">
        <w:rPr>
          <w:rFonts w:ascii="Times New Roman" w:hAnsi="Times New Roman"/>
        </w:rPr>
        <w:t xml:space="preserve"> </w:t>
      </w:r>
      <w:proofErr w:type="spellStart"/>
      <w:r w:rsidR="00AA51F1" w:rsidRPr="00AA51F1">
        <w:rPr>
          <w:rFonts w:ascii="Times New Roman" w:hAnsi="Times New Roman"/>
        </w:rPr>
        <w:t>Тисаашвань</w:t>
      </w:r>
      <w:proofErr w:type="spellEnd"/>
    </w:p>
    <w:p w:rsidR="00244095" w:rsidRPr="00C47D6C" w:rsidRDefault="00244095" w:rsidP="005B3175">
      <w:pPr>
        <w:pStyle w:val="Style11"/>
        <w:widowControl/>
        <w:spacing w:line="276" w:lineRule="auto"/>
        <w:ind w:firstLine="0"/>
        <w:rPr>
          <w:rFonts w:ascii="Times New Roman" w:hAnsi="Times New Roman"/>
          <w:b/>
        </w:rPr>
      </w:pPr>
    </w:p>
    <w:p w:rsidR="00D40E9B" w:rsidRPr="005B3175" w:rsidRDefault="00D40E9B" w:rsidP="005B3175">
      <w:pPr>
        <w:pStyle w:val="Style10"/>
        <w:widowControl/>
        <w:spacing w:line="240" w:lineRule="exact"/>
        <w:ind w:firstLine="835"/>
        <w:jc w:val="both"/>
        <w:rPr>
          <w:rFonts w:ascii="Times New Roman" w:hAnsi="Times New Roman"/>
        </w:rPr>
      </w:pPr>
    </w:p>
    <w:p w:rsidR="00E2475C" w:rsidRPr="005B3175" w:rsidRDefault="00E2475C" w:rsidP="00E2475C">
      <w:pPr>
        <w:pStyle w:val="Style10"/>
        <w:widowControl/>
        <w:spacing w:line="240" w:lineRule="exact"/>
        <w:ind w:firstLine="835"/>
        <w:jc w:val="both"/>
        <w:rPr>
          <w:rFonts w:ascii="Times New Roman" w:hAnsi="Times New Roman"/>
        </w:rPr>
      </w:pPr>
    </w:p>
    <w:p w:rsidR="00BD5D80" w:rsidRDefault="00BD5D80" w:rsidP="00E2475C">
      <w:pPr>
        <w:pStyle w:val="Style10"/>
        <w:widowControl/>
        <w:spacing w:line="240" w:lineRule="exact"/>
        <w:ind w:firstLine="835"/>
        <w:jc w:val="both"/>
        <w:rPr>
          <w:rStyle w:val="hps"/>
          <w:rFonts w:ascii="Times New Roman" w:hAnsi="Times New Roman"/>
        </w:rPr>
      </w:pPr>
    </w:p>
    <w:p w:rsidR="00AE2AA5" w:rsidRPr="003156E5" w:rsidRDefault="00D64875" w:rsidP="00895022">
      <w:pPr>
        <w:pStyle w:val="Style10"/>
        <w:widowControl/>
        <w:spacing w:line="240" w:lineRule="exact"/>
        <w:ind w:firstLine="835"/>
        <w:jc w:val="both"/>
        <w:rPr>
          <w:rStyle w:val="hps"/>
          <w:rFonts w:ascii="Times New Roman" w:hAnsi="Times New Roman"/>
        </w:rPr>
      </w:pPr>
      <w:r>
        <w:rPr>
          <w:rStyle w:val="hps"/>
          <w:rFonts w:ascii="Times New Roman" w:hAnsi="Times New Roman"/>
        </w:rPr>
        <w:t xml:space="preserve">. </w:t>
      </w:r>
    </w:p>
    <w:p w:rsidR="00AA51F1" w:rsidRDefault="00AA51F1" w:rsidP="005B3175">
      <w:pPr>
        <w:spacing w:line="276" w:lineRule="auto"/>
        <w:jc w:val="both"/>
        <w:rPr>
          <w:rFonts w:ascii="Times New Roman" w:hAnsi="Times New Roman"/>
        </w:rPr>
      </w:pPr>
    </w:p>
    <w:p w:rsidR="00044CCC" w:rsidRDefault="00FC34A4" w:rsidP="00AA51F1">
      <w:pPr>
        <w:spacing w:line="276" w:lineRule="auto"/>
        <w:jc w:val="center"/>
        <w:rPr>
          <w:rFonts w:ascii="Times New Roman" w:hAnsi="Times New Roman"/>
        </w:rPr>
      </w:pPr>
      <w:r>
        <w:rPr>
          <w:rFonts w:ascii="Times New Roman" w:hAnsi="Times New Roman"/>
        </w:rPr>
        <w:lastRenderedPageBreak/>
        <w:t>План –</w:t>
      </w:r>
      <w:r w:rsidR="00012D6F">
        <w:rPr>
          <w:rFonts w:ascii="Times New Roman" w:hAnsi="Times New Roman"/>
        </w:rPr>
        <w:t xml:space="preserve"> </w:t>
      </w:r>
      <w:r w:rsidR="00C47D6C">
        <w:rPr>
          <w:rFonts w:ascii="Times New Roman" w:hAnsi="Times New Roman"/>
        </w:rPr>
        <w:t>схема с</w:t>
      </w:r>
      <w:r w:rsidR="00C47D6C" w:rsidRPr="00C47D6C">
        <w:t xml:space="preserve"> </w:t>
      </w:r>
      <w:proofErr w:type="spellStart"/>
      <w:r w:rsidR="00C47D6C" w:rsidRPr="00C47D6C">
        <w:rPr>
          <w:rFonts w:ascii="Times New Roman" w:hAnsi="Times New Roman"/>
        </w:rPr>
        <w:t>Тисаашвань</w:t>
      </w:r>
      <w:proofErr w:type="spellEnd"/>
      <w:r w:rsidR="00C47D6C" w:rsidRPr="00C47D6C">
        <w:rPr>
          <w:rFonts w:ascii="Times New Roman" w:hAnsi="Times New Roman"/>
        </w:rPr>
        <w:t xml:space="preserve"> </w:t>
      </w:r>
      <w:r w:rsidR="00044CCC" w:rsidRPr="005B3175">
        <w:rPr>
          <w:rFonts w:ascii="Times New Roman" w:hAnsi="Times New Roman"/>
        </w:rPr>
        <w:t>(мал. 4)</w:t>
      </w:r>
    </w:p>
    <w:p w:rsidR="004C41DE" w:rsidRDefault="004C41DE" w:rsidP="00AA51F1">
      <w:pPr>
        <w:spacing w:line="276" w:lineRule="auto"/>
        <w:jc w:val="center"/>
        <w:rPr>
          <w:rFonts w:ascii="Times New Roman" w:hAnsi="Times New Roman"/>
        </w:rPr>
      </w:pPr>
    </w:p>
    <w:p w:rsidR="00AA51F1" w:rsidRDefault="00AA51F1" w:rsidP="005B3175">
      <w:pPr>
        <w:spacing w:line="276" w:lineRule="auto"/>
        <w:jc w:val="both"/>
        <w:rPr>
          <w:rFonts w:ascii="Times New Roman" w:hAnsi="Times New Roman"/>
        </w:rPr>
      </w:pPr>
      <w:r>
        <w:rPr>
          <w:rFonts w:ascii="Times New Roman" w:hAnsi="Times New Roman"/>
          <w:noProof/>
        </w:rPr>
        <w:drawing>
          <wp:inline distT="0" distB="0" distL="0" distR="0">
            <wp:extent cx="5753100" cy="3924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rsidR="00FA62D0" w:rsidRDefault="00FA62D0" w:rsidP="005B3175">
      <w:pPr>
        <w:spacing w:line="276" w:lineRule="auto"/>
        <w:jc w:val="both"/>
        <w:rPr>
          <w:rFonts w:ascii="Times New Roman" w:hAnsi="Times New Roman"/>
        </w:rPr>
      </w:pPr>
    </w:p>
    <w:p w:rsidR="006A379B" w:rsidRDefault="006A379B" w:rsidP="006D6579">
      <w:pPr>
        <w:spacing w:line="360" w:lineRule="auto"/>
        <w:ind w:firstLine="851"/>
        <w:jc w:val="both"/>
        <w:rPr>
          <w:rFonts w:ascii="Times New Roman" w:hAnsi="Times New Roman"/>
          <w:b/>
        </w:rPr>
      </w:pPr>
      <w:r w:rsidRPr="003156E5">
        <w:rPr>
          <w:rFonts w:ascii="Times New Roman" w:hAnsi="Times New Roman"/>
          <w:b/>
        </w:rPr>
        <w:t>Гідрографія та рельєф</w:t>
      </w:r>
    </w:p>
    <w:p w:rsidR="00763E8B" w:rsidRDefault="004C41DE" w:rsidP="006D6579">
      <w:pPr>
        <w:spacing w:line="360" w:lineRule="auto"/>
        <w:ind w:firstLine="539"/>
        <w:jc w:val="both"/>
        <w:rPr>
          <w:sz w:val="28"/>
          <w:szCs w:val="28"/>
        </w:rPr>
      </w:pPr>
      <w:r>
        <w:rPr>
          <w:rFonts w:ascii="Times New Roman" w:hAnsi="Times New Roman"/>
        </w:rPr>
        <w:t>С.</w:t>
      </w:r>
      <w:r w:rsidRPr="004C41DE">
        <w:rPr>
          <w:rFonts w:ascii="Times New Roman" w:hAnsi="Times New Roman"/>
        </w:rPr>
        <w:t xml:space="preserve"> </w:t>
      </w:r>
      <w:proofErr w:type="spellStart"/>
      <w:r w:rsidRPr="00AA51F1">
        <w:rPr>
          <w:rFonts w:ascii="Times New Roman" w:hAnsi="Times New Roman"/>
        </w:rPr>
        <w:t>Тисаашвань</w:t>
      </w:r>
      <w:proofErr w:type="spellEnd"/>
      <w:r w:rsidRPr="004C41DE">
        <w:rPr>
          <w:rFonts w:ascii="Times New Roman" w:hAnsi="Times New Roman"/>
        </w:rPr>
        <w:t xml:space="preserve">  входить до</w:t>
      </w:r>
      <w:r>
        <w:rPr>
          <w:rFonts w:ascii="Times New Roman" w:hAnsi="Times New Roman"/>
        </w:rPr>
        <w:t xml:space="preserve"> водозбірного басейну </w:t>
      </w:r>
      <w:proofErr w:type="spellStart"/>
      <w:r>
        <w:rPr>
          <w:rFonts w:ascii="Times New Roman" w:hAnsi="Times New Roman"/>
        </w:rPr>
        <w:t>р.Тиса</w:t>
      </w:r>
      <w:proofErr w:type="spellEnd"/>
      <w:r w:rsidRPr="004C41DE">
        <w:rPr>
          <w:rFonts w:ascii="Times New Roman" w:hAnsi="Times New Roman"/>
        </w:rPr>
        <w:t xml:space="preserve"> , яка є</w:t>
      </w:r>
      <w:r w:rsidR="006D6579">
        <w:rPr>
          <w:rFonts w:ascii="Times New Roman" w:hAnsi="Times New Roman"/>
        </w:rPr>
        <w:t xml:space="preserve"> </w:t>
      </w:r>
      <w:r w:rsidRPr="004C41DE">
        <w:rPr>
          <w:rFonts w:ascii="Times New Roman" w:hAnsi="Times New Roman"/>
        </w:rPr>
        <w:t xml:space="preserve">правою притокою </w:t>
      </w:r>
      <w:proofErr w:type="spellStart"/>
      <w:r w:rsidRPr="004C41DE">
        <w:rPr>
          <w:rFonts w:ascii="Times New Roman" w:hAnsi="Times New Roman"/>
        </w:rPr>
        <w:t>р.Тиса</w:t>
      </w:r>
      <w:proofErr w:type="spellEnd"/>
      <w:r w:rsidRPr="004C41DE">
        <w:rPr>
          <w:rFonts w:ascii="Times New Roman" w:hAnsi="Times New Roman"/>
        </w:rPr>
        <w:t xml:space="preserve">. </w:t>
      </w:r>
      <w:proofErr w:type="spellStart"/>
      <w:r w:rsidRPr="004C41DE">
        <w:rPr>
          <w:rFonts w:ascii="Times New Roman" w:hAnsi="Times New Roman"/>
        </w:rPr>
        <w:t>Тийглашська</w:t>
      </w:r>
      <w:proofErr w:type="spellEnd"/>
      <w:r w:rsidRPr="004C41DE">
        <w:rPr>
          <w:rFonts w:ascii="Times New Roman" w:hAnsi="Times New Roman"/>
        </w:rPr>
        <w:t xml:space="preserve"> рада розташована на правому березі</w:t>
      </w:r>
      <w:r w:rsidR="006D6579">
        <w:rPr>
          <w:rFonts w:ascii="Times New Roman" w:hAnsi="Times New Roman"/>
        </w:rPr>
        <w:t xml:space="preserve"> </w:t>
      </w:r>
      <w:proofErr w:type="spellStart"/>
      <w:r>
        <w:rPr>
          <w:rFonts w:ascii="Times New Roman" w:hAnsi="Times New Roman"/>
        </w:rPr>
        <w:t>р.Тиси</w:t>
      </w:r>
      <w:proofErr w:type="spellEnd"/>
      <w:r>
        <w:rPr>
          <w:rFonts w:ascii="Times New Roman" w:hAnsi="Times New Roman"/>
        </w:rPr>
        <w:t xml:space="preserve"> </w:t>
      </w:r>
      <w:r w:rsidRPr="004C41DE">
        <w:rPr>
          <w:rFonts w:ascii="Times New Roman" w:hAnsi="Times New Roman"/>
        </w:rPr>
        <w:t>, на відс</w:t>
      </w:r>
      <w:r w:rsidR="006D6579">
        <w:rPr>
          <w:rFonts w:ascii="Times New Roman" w:hAnsi="Times New Roman"/>
        </w:rPr>
        <w:t>тані до самої річки близько 500 м. С.</w:t>
      </w:r>
      <w:r w:rsidR="006D6579" w:rsidRPr="006D6579">
        <w:rPr>
          <w:rFonts w:ascii="Times New Roman" w:hAnsi="Times New Roman"/>
        </w:rPr>
        <w:t xml:space="preserve"> </w:t>
      </w:r>
      <w:proofErr w:type="spellStart"/>
      <w:r w:rsidR="006D6579" w:rsidRPr="00AA51F1">
        <w:rPr>
          <w:rFonts w:ascii="Times New Roman" w:hAnsi="Times New Roman"/>
        </w:rPr>
        <w:t>Тисаашвань</w:t>
      </w:r>
      <w:proofErr w:type="spellEnd"/>
      <w:r w:rsidRPr="004C41DE">
        <w:rPr>
          <w:rFonts w:ascii="Times New Roman" w:hAnsi="Times New Roman"/>
        </w:rPr>
        <w:t xml:space="preserve"> розташовується в</w:t>
      </w:r>
      <w:r w:rsidR="006D6579">
        <w:rPr>
          <w:rFonts w:ascii="Times New Roman" w:hAnsi="Times New Roman"/>
        </w:rPr>
        <w:t xml:space="preserve"> </w:t>
      </w:r>
      <w:r w:rsidRPr="004C41DE">
        <w:rPr>
          <w:rFonts w:ascii="Times New Roman" w:hAnsi="Times New Roman"/>
        </w:rPr>
        <w:t xml:space="preserve">Чоп-Мукачівської низовині. На території ради не має </w:t>
      </w:r>
      <w:r w:rsidR="006D6579">
        <w:rPr>
          <w:rFonts w:ascii="Times New Roman" w:hAnsi="Times New Roman"/>
        </w:rPr>
        <w:t xml:space="preserve">природних струмків. , річок або </w:t>
      </w:r>
      <w:r w:rsidRPr="004C41DE">
        <w:rPr>
          <w:rFonts w:ascii="Times New Roman" w:hAnsi="Times New Roman"/>
        </w:rPr>
        <w:t xml:space="preserve">озер. Територія </w:t>
      </w:r>
      <w:r w:rsidR="006D6579">
        <w:rPr>
          <w:rFonts w:ascii="Times New Roman" w:hAnsi="Times New Roman"/>
        </w:rPr>
        <w:t xml:space="preserve">бувшої </w:t>
      </w:r>
      <w:proofErr w:type="spellStart"/>
      <w:r w:rsidR="006D6579" w:rsidRPr="00AA51F1">
        <w:rPr>
          <w:rFonts w:ascii="Times New Roman" w:hAnsi="Times New Roman"/>
        </w:rPr>
        <w:t>Тисаашвань</w:t>
      </w:r>
      <w:proofErr w:type="spellEnd"/>
      <w:r w:rsidR="006D6579" w:rsidRPr="004C41DE">
        <w:rPr>
          <w:rFonts w:ascii="Times New Roman" w:hAnsi="Times New Roman"/>
        </w:rPr>
        <w:t xml:space="preserve"> </w:t>
      </w:r>
      <w:r w:rsidRPr="004C41DE">
        <w:rPr>
          <w:rFonts w:ascii="Times New Roman" w:hAnsi="Times New Roman"/>
        </w:rPr>
        <w:t>сільсь</w:t>
      </w:r>
      <w:r w:rsidR="006D6579">
        <w:rPr>
          <w:rFonts w:ascii="Times New Roman" w:hAnsi="Times New Roman"/>
        </w:rPr>
        <w:t xml:space="preserve">кої ради є складовою </w:t>
      </w:r>
      <w:proofErr w:type="spellStart"/>
      <w:r w:rsidR="006D6579">
        <w:rPr>
          <w:rFonts w:ascii="Times New Roman" w:hAnsi="Times New Roman"/>
        </w:rPr>
        <w:t>Берегівської</w:t>
      </w:r>
      <w:proofErr w:type="spellEnd"/>
      <w:r w:rsidR="006D6579">
        <w:rPr>
          <w:rFonts w:ascii="Times New Roman" w:hAnsi="Times New Roman"/>
        </w:rPr>
        <w:t xml:space="preserve"> </w:t>
      </w:r>
      <w:r w:rsidRPr="004C41DE">
        <w:rPr>
          <w:rFonts w:ascii="Times New Roman" w:hAnsi="Times New Roman"/>
        </w:rPr>
        <w:t xml:space="preserve"> осушувало зволожувальної</w:t>
      </w:r>
      <w:r w:rsidR="006D6579">
        <w:rPr>
          <w:rFonts w:ascii="Times New Roman" w:hAnsi="Times New Roman"/>
        </w:rPr>
        <w:t xml:space="preserve"> </w:t>
      </w:r>
      <w:r w:rsidRPr="004C41DE">
        <w:rPr>
          <w:rFonts w:ascii="Times New Roman" w:hAnsi="Times New Roman"/>
        </w:rPr>
        <w:t xml:space="preserve">меліоративної системи </w:t>
      </w:r>
      <w:r w:rsidR="006D6579">
        <w:rPr>
          <w:rFonts w:ascii="Times New Roman" w:hAnsi="Times New Roman"/>
        </w:rPr>
        <w:t xml:space="preserve">- </w:t>
      </w:r>
      <w:r w:rsidRPr="004C41DE">
        <w:rPr>
          <w:rFonts w:ascii="Times New Roman" w:hAnsi="Times New Roman"/>
        </w:rPr>
        <w:t xml:space="preserve">тому на </w:t>
      </w:r>
      <w:r w:rsidR="006D6579">
        <w:rPr>
          <w:rFonts w:ascii="Times New Roman" w:hAnsi="Times New Roman"/>
        </w:rPr>
        <w:t xml:space="preserve">території </w:t>
      </w:r>
      <w:r w:rsidRPr="004C41DE">
        <w:rPr>
          <w:rFonts w:ascii="Times New Roman" w:hAnsi="Times New Roman"/>
        </w:rPr>
        <w:t>є</w:t>
      </w:r>
      <w:r>
        <w:rPr>
          <w:rFonts w:ascii="Times New Roman" w:hAnsi="Times New Roman"/>
        </w:rPr>
        <w:t xml:space="preserve"> </w:t>
      </w:r>
      <w:r w:rsidR="006D6579">
        <w:rPr>
          <w:rFonts w:ascii="Times New Roman" w:hAnsi="Times New Roman"/>
        </w:rPr>
        <w:t xml:space="preserve">меліоративні насосні станції та </w:t>
      </w:r>
      <w:r>
        <w:rPr>
          <w:rFonts w:ascii="Times New Roman" w:hAnsi="Times New Roman"/>
        </w:rPr>
        <w:t>багато відкритих меліоративних</w:t>
      </w:r>
      <w:r w:rsidR="006D6579">
        <w:rPr>
          <w:rFonts w:ascii="Times New Roman" w:hAnsi="Times New Roman"/>
        </w:rPr>
        <w:t xml:space="preserve"> каналів. Сільськогосподарські угідь осушені гончарним </w:t>
      </w:r>
      <w:r w:rsidRPr="004C41DE">
        <w:rPr>
          <w:rFonts w:ascii="Times New Roman" w:hAnsi="Times New Roman"/>
        </w:rPr>
        <w:t>та відкритим</w:t>
      </w:r>
      <w:r w:rsidR="006D6579">
        <w:rPr>
          <w:rFonts w:ascii="Times New Roman" w:hAnsi="Times New Roman"/>
        </w:rPr>
        <w:t xml:space="preserve"> дренажем</w:t>
      </w:r>
      <w:r w:rsidR="006D64DD" w:rsidRPr="006D64DD">
        <w:rPr>
          <w:rFonts w:ascii="Arial" w:hAnsi="Arial" w:cs="Arial"/>
          <w:color w:val="222222"/>
          <w:sz w:val="21"/>
          <w:szCs w:val="21"/>
          <w:shd w:val="clear" w:color="auto" w:fill="FFFFFF"/>
        </w:rPr>
        <w:t>. </w:t>
      </w:r>
    </w:p>
    <w:p w:rsidR="006A379B" w:rsidRPr="003156E5" w:rsidRDefault="006A379B" w:rsidP="006D6579">
      <w:pPr>
        <w:spacing w:line="360" w:lineRule="auto"/>
        <w:ind w:firstLine="851"/>
        <w:jc w:val="both"/>
        <w:rPr>
          <w:rFonts w:ascii="Times New Roman" w:hAnsi="Times New Roman"/>
        </w:rPr>
      </w:pPr>
    </w:p>
    <w:p w:rsidR="006A379B" w:rsidRPr="003156E5" w:rsidRDefault="006A379B" w:rsidP="006D6579">
      <w:pPr>
        <w:spacing w:line="360" w:lineRule="auto"/>
        <w:ind w:firstLine="851"/>
        <w:jc w:val="both"/>
        <w:rPr>
          <w:rFonts w:ascii="Times New Roman" w:hAnsi="Times New Roman"/>
          <w:b/>
        </w:rPr>
      </w:pPr>
      <w:r w:rsidRPr="003156E5">
        <w:rPr>
          <w:rFonts w:ascii="Times New Roman" w:hAnsi="Times New Roman"/>
          <w:b/>
        </w:rPr>
        <w:t>Клімат</w:t>
      </w:r>
    </w:p>
    <w:p w:rsidR="006A379B" w:rsidRPr="003156E5" w:rsidRDefault="006A379B" w:rsidP="006D6579">
      <w:pPr>
        <w:spacing w:line="360" w:lineRule="auto"/>
        <w:ind w:firstLine="851"/>
        <w:jc w:val="both"/>
        <w:rPr>
          <w:rFonts w:ascii="Times New Roman" w:hAnsi="Times New Roman"/>
          <w:shd w:val="clear" w:color="auto" w:fill="FFFFFF"/>
        </w:rPr>
      </w:pPr>
      <w:r w:rsidRPr="003156E5">
        <w:rPr>
          <w:rFonts w:ascii="Times New Roman" w:hAnsi="Times New Roman"/>
          <w:shd w:val="clear" w:color="auto" w:fill="FFFFFF"/>
        </w:rPr>
        <w:t>Клімат  помірно — континентальний. Середня вологість повітря 70—80%. Літо тепле і довге. Похолодання наступає у другій половині жовтня. Весна рання і приходить з другої декади березня. Середня температура липня +18 — +22 °C, а найхолодні</w:t>
      </w:r>
      <w:r w:rsidR="00E8313E">
        <w:rPr>
          <w:rFonts w:ascii="Times New Roman" w:hAnsi="Times New Roman"/>
          <w:shd w:val="clear" w:color="auto" w:fill="FFFFFF"/>
        </w:rPr>
        <w:t xml:space="preserve">шого місяця січня від −4 до −9  </w:t>
      </w:r>
      <w:r w:rsidRPr="003156E5">
        <w:rPr>
          <w:rFonts w:ascii="Times New Roman" w:hAnsi="Times New Roman"/>
          <w:shd w:val="clear" w:color="auto" w:fill="FFFFFF"/>
        </w:rPr>
        <w:t>C.</w:t>
      </w:r>
    </w:p>
    <w:p w:rsidR="006A379B" w:rsidRDefault="006A379B" w:rsidP="006D6579">
      <w:pPr>
        <w:spacing w:line="360" w:lineRule="auto"/>
        <w:ind w:firstLine="851"/>
        <w:jc w:val="both"/>
        <w:rPr>
          <w:rStyle w:val="apple-converted-space"/>
          <w:rFonts w:ascii="Times New Roman" w:hAnsi="Times New Roman"/>
          <w:shd w:val="clear" w:color="auto" w:fill="FFFFFF" w:themeFill="background1"/>
        </w:rPr>
      </w:pPr>
      <w:r w:rsidRPr="003156E5">
        <w:rPr>
          <w:rFonts w:ascii="Times New Roman" w:hAnsi="Times New Roman"/>
          <w:shd w:val="clear" w:color="auto" w:fill="FFFFFF" w:themeFill="background1"/>
        </w:rPr>
        <w:t xml:space="preserve">Весняні приморозки закінчуються в середньому в двадцятих числах квітня, а перші осінні - починаються 10-28 жовтня; тривалість </w:t>
      </w:r>
      <w:proofErr w:type="spellStart"/>
      <w:r w:rsidRPr="003156E5">
        <w:rPr>
          <w:rFonts w:ascii="Times New Roman" w:hAnsi="Times New Roman"/>
          <w:shd w:val="clear" w:color="auto" w:fill="FFFFFF" w:themeFill="background1"/>
        </w:rPr>
        <w:t>безморозного</w:t>
      </w:r>
      <w:proofErr w:type="spellEnd"/>
      <w:r w:rsidRPr="003156E5">
        <w:rPr>
          <w:rFonts w:ascii="Times New Roman" w:hAnsi="Times New Roman"/>
          <w:shd w:val="clear" w:color="auto" w:fill="FFFFFF" w:themeFill="background1"/>
        </w:rPr>
        <w:t xml:space="preserve"> періоду, залежно від рельєфу, коливається в межах 170-190 днів.</w:t>
      </w:r>
      <w:r w:rsidRPr="003156E5">
        <w:rPr>
          <w:rStyle w:val="apple-converted-space"/>
          <w:rFonts w:ascii="Times New Roman" w:hAnsi="Times New Roman"/>
          <w:shd w:val="clear" w:color="auto" w:fill="FFFFFF" w:themeFill="background1"/>
        </w:rPr>
        <w:t> </w:t>
      </w:r>
    </w:p>
    <w:p w:rsidR="00E8313E" w:rsidRPr="003156E5" w:rsidRDefault="00E8313E" w:rsidP="006D6579">
      <w:pPr>
        <w:spacing w:line="360" w:lineRule="auto"/>
        <w:ind w:right="-2" w:firstLine="426"/>
        <w:jc w:val="both"/>
        <w:rPr>
          <w:rFonts w:ascii="Times New Roman" w:hAnsi="Times New Roman"/>
          <w:shd w:val="clear" w:color="auto" w:fill="FFFFFF"/>
        </w:rPr>
      </w:pPr>
      <w:r w:rsidRPr="003156E5">
        <w:rPr>
          <w:rFonts w:ascii="Times New Roman" w:hAnsi="Times New Roman"/>
          <w:bCs/>
          <w:shd w:val="clear" w:color="auto" w:fill="FFFFFF"/>
        </w:rPr>
        <w:lastRenderedPageBreak/>
        <w:t>Дерново-підзолисті ґрунти на алювії низьких терас</w:t>
      </w:r>
      <w:r w:rsidRPr="003156E5">
        <w:rPr>
          <w:rStyle w:val="apple-converted-space"/>
          <w:rFonts w:ascii="Times New Roman" w:hAnsi="Times New Roman"/>
          <w:shd w:val="clear" w:color="auto" w:fill="FFFFFF"/>
        </w:rPr>
        <w:t> </w:t>
      </w:r>
      <w:r w:rsidRPr="003156E5">
        <w:rPr>
          <w:rFonts w:ascii="Times New Roman" w:hAnsi="Times New Roman"/>
          <w:shd w:val="clear" w:color="auto" w:fill="FFFFFF"/>
        </w:rPr>
        <w:t xml:space="preserve"> на </w:t>
      </w:r>
      <w:proofErr w:type="spellStart"/>
      <w:r w:rsidRPr="003156E5">
        <w:rPr>
          <w:rFonts w:ascii="Times New Roman" w:hAnsi="Times New Roman"/>
          <w:shd w:val="clear" w:color="auto" w:fill="FFFFFF"/>
        </w:rPr>
        <w:t>середньосуглинистих</w:t>
      </w:r>
      <w:proofErr w:type="spellEnd"/>
      <w:r w:rsidRPr="003156E5">
        <w:rPr>
          <w:rFonts w:ascii="Times New Roman" w:hAnsi="Times New Roman"/>
          <w:shd w:val="clear" w:color="auto" w:fill="FFFFFF"/>
        </w:rPr>
        <w:t xml:space="preserve"> терасах з ускладненою поверхнею. </w:t>
      </w:r>
      <w:proofErr w:type="spellStart"/>
      <w:r w:rsidRPr="003156E5">
        <w:rPr>
          <w:rFonts w:ascii="Times New Roman" w:hAnsi="Times New Roman"/>
          <w:shd w:val="clear" w:color="auto" w:fill="FFFFFF"/>
        </w:rPr>
        <w:t>Підстилаючі</w:t>
      </w:r>
      <w:proofErr w:type="spellEnd"/>
      <w:r w:rsidRPr="003156E5">
        <w:rPr>
          <w:rFonts w:ascii="Times New Roman" w:hAnsi="Times New Roman"/>
          <w:shd w:val="clear" w:color="auto" w:fill="FFFFFF"/>
        </w:rPr>
        <w:t xml:space="preserve"> породи </w:t>
      </w:r>
      <w:proofErr w:type="spellStart"/>
      <w:r w:rsidRPr="003156E5">
        <w:rPr>
          <w:rFonts w:ascii="Times New Roman" w:hAnsi="Times New Roman"/>
          <w:shd w:val="clear" w:color="auto" w:fill="FFFFFF"/>
        </w:rPr>
        <w:t>–глини</w:t>
      </w:r>
      <w:proofErr w:type="spellEnd"/>
      <w:r w:rsidRPr="003156E5">
        <w:rPr>
          <w:rFonts w:ascii="Times New Roman" w:hAnsi="Times New Roman"/>
          <w:shd w:val="clear" w:color="auto" w:fill="FFFFFF"/>
        </w:rPr>
        <w:t xml:space="preserve">, суглинки з великою кількістю гальки. Це сприяє розвитку лісової рослинності та завадило ранньому освоєнню цих земель для землеробства. </w:t>
      </w:r>
    </w:p>
    <w:p w:rsidR="006D6579" w:rsidRDefault="006D6579" w:rsidP="006D6579">
      <w:pPr>
        <w:pStyle w:val="a5"/>
        <w:tabs>
          <w:tab w:val="left" w:pos="-1980"/>
        </w:tabs>
        <w:spacing w:line="360" w:lineRule="auto"/>
        <w:ind w:left="0" w:right="-39" w:firstLine="851"/>
        <w:jc w:val="both"/>
        <w:rPr>
          <w:b/>
          <w:sz w:val="24"/>
        </w:rPr>
      </w:pPr>
    </w:p>
    <w:p w:rsidR="00E8313E" w:rsidRDefault="00E8313E" w:rsidP="006D6579">
      <w:pPr>
        <w:pStyle w:val="a5"/>
        <w:tabs>
          <w:tab w:val="left" w:pos="-1980"/>
        </w:tabs>
        <w:spacing w:line="360" w:lineRule="auto"/>
        <w:ind w:left="0" w:right="-39" w:firstLine="851"/>
        <w:jc w:val="both"/>
        <w:rPr>
          <w:b/>
          <w:sz w:val="24"/>
        </w:rPr>
      </w:pPr>
      <w:r w:rsidRPr="003156E5">
        <w:rPr>
          <w:b/>
          <w:sz w:val="24"/>
        </w:rPr>
        <w:t>Дерново-глейові ґрунти Чоп-Мукачівської низовини.</w:t>
      </w:r>
    </w:p>
    <w:p w:rsidR="006D6579" w:rsidRPr="003156E5" w:rsidRDefault="006D6579" w:rsidP="006D6579">
      <w:pPr>
        <w:pStyle w:val="a5"/>
        <w:tabs>
          <w:tab w:val="left" w:pos="-1980"/>
        </w:tabs>
        <w:spacing w:line="360" w:lineRule="auto"/>
        <w:ind w:left="0" w:right="-39" w:firstLine="851"/>
        <w:jc w:val="both"/>
        <w:rPr>
          <w:b/>
          <w:sz w:val="24"/>
        </w:rPr>
      </w:pPr>
    </w:p>
    <w:p w:rsidR="00E8313E" w:rsidRPr="003156E5" w:rsidRDefault="00E8313E" w:rsidP="006D6579">
      <w:pPr>
        <w:pStyle w:val="a5"/>
        <w:tabs>
          <w:tab w:val="left" w:pos="-1980"/>
        </w:tabs>
        <w:spacing w:line="360" w:lineRule="auto"/>
        <w:ind w:left="0" w:right="-39" w:firstLine="851"/>
        <w:jc w:val="both"/>
        <w:rPr>
          <w:sz w:val="24"/>
        </w:rPr>
      </w:pPr>
      <w:r w:rsidRPr="003156E5">
        <w:rPr>
          <w:sz w:val="24"/>
        </w:rPr>
        <w:t>Інтенсивний розвиток глейових процесів на</w:t>
      </w:r>
      <w:r>
        <w:rPr>
          <w:sz w:val="24"/>
        </w:rPr>
        <w:t xml:space="preserve"> </w:t>
      </w:r>
      <w:r w:rsidRPr="003156E5">
        <w:rPr>
          <w:sz w:val="24"/>
        </w:rPr>
        <w:t xml:space="preserve">Чоп-Мукачівській низовині обумовлений неглибоким заляганням ґрунтових вод, рівнинністю території, важким механічним складом ґрунтів та вологим кліматом. Внаслідок поєднання таких умов усі ґрунти низовини </w:t>
      </w:r>
      <w:proofErr w:type="spellStart"/>
      <w:r w:rsidRPr="003156E5">
        <w:rPr>
          <w:sz w:val="24"/>
        </w:rPr>
        <w:t>оглеєні</w:t>
      </w:r>
      <w:proofErr w:type="spellEnd"/>
      <w:r w:rsidRPr="003156E5">
        <w:rPr>
          <w:sz w:val="24"/>
        </w:rPr>
        <w:t xml:space="preserve"> уже з самої поверхні.</w:t>
      </w:r>
    </w:p>
    <w:p w:rsidR="00E8313E" w:rsidRPr="003156E5" w:rsidRDefault="00E8313E" w:rsidP="006D6579">
      <w:pPr>
        <w:pStyle w:val="a5"/>
        <w:tabs>
          <w:tab w:val="left" w:pos="-1980"/>
        </w:tabs>
        <w:spacing w:line="360" w:lineRule="auto"/>
        <w:ind w:left="0" w:right="-39" w:firstLine="851"/>
        <w:jc w:val="both"/>
        <w:rPr>
          <w:sz w:val="24"/>
        </w:rPr>
      </w:pPr>
      <w:r w:rsidRPr="003156E5">
        <w:rPr>
          <w:sz w:val="24"/>
        </w:rPr>
        <w:t xml:space="preserve">Фізико-хімічні властивості дерново-глейових ґрунтів характеризуються невеликим вмістом гумусу (2,3 – 3%), але глибина перегнійного забарвлення досить велика. На глибині, більшій 100 см, вміст перегною перевищує 1%. Ґрунти мають </w:t>
      </w:r>
      <w:proofErr w:type="spellStart"/>
      <w:r w:rsidRPr="003156E5">
        <w:rPr>
          <w:sz w:val="24"/>
        </w:rPr>
        <w:t>слабокислу</w:t>
      </w:r>
      <w:proofErr w:type="spellEnd"/>
      <w:r w:rsidRPr="003156E5">
        <w:rPr>
          <w:sz w:val="24"/>
        </w:rPr>
        <w:t xml:space="preserve"> реакцію (</w:t>
      </w:r>
      <w:proofErr w:type="spellStart"/>
      <w:r w:rsidRPr="003156E5">
        <w:rPr>
          <w:sz w:val="24"/>
        </w:rPr>
        <w:t>pH</w:t>
      </w:r>
      <w:proofErr w:type="spellEnd"/>
      <w:r w:rsidRPr="003156E5">
        <w:rPr>
          <w:sz w:val="24"/>
        </w:rPr>
        <w:t xml:space="preserve"> сольової витяжки 5,1 – 6,1) і практично не містять рухомого алюмінію; гідролітична кислотність також невелика. Вміст увібраних основ коливається від 4 – 5 до 25 – 30 мг/</w:t>
      </w:r>
      <w:proofErr w:type="spellStart"/>
      <w:r w:rsidRPr="003156E5">
        <w:rPr>
          <w:sz w:val="24"/>
        </w:rPr>
        <w:t>екв</w:t>
      </w:r>
      <w:proofErr w:type="spellEnd"/>
      <w:r w:rsidRPr="003156E5">
        <w:rPr>
          <w:sz w:val="24"/>
        </w:rPr>
        <w:t xml:space="preserve"> на 100 г ґрунту і знаходиться в прямій залежності від літологічних особливостей порід, які дуже різноманітні.</w:t>
      </w:r>
    </w:p>
    <w:p w:rsidR="00E8313E" w:rsidRPr="003156E5" w:rsidRDefault="00E8313E" w:rsidP="006D6579">
      <w:pPr>
        <w:pStyle w:val="a5"/>
        <w:tabs>
          <w:tab w:val="left" w:pos="-1980"/>
        </w:tabs>
        <w:spacing w:line="360" w:lineRule="auto"/>
        <w:ind w:left="0" w:right="-39" w:firstLine="851"/>
        <w:jc w:val="both"/>
        <w:rPr>
          <w:sz w:val="24"/>
        </w:rPr>
      </w:pPr>
      <w:r w:rsidRPr="003156E5">
        <w:rPr>
          <w:sz w:val="24"/>
        </w:rPr>
        <w:t>Така чітка залежність властивостей ґрунту від властивостей материнських порід свідчить про стадійну молодість ґрунту [5].</w:t>
      </w:r>
    </w:p>
    <w:p w:rsidR="00E8313E" w:rsidRPr="003156E5" w:rsidRDefault="00E8313E" w:rsidP="006D6579">
      <w:pPr>
        <w:pStyle w:val="a5"/>
        <w:tabs>
          <w:tab w:val="left" w:pos="-1980"/>
        </w:tabs>
        <w:spacing w:line="360" w:lineRule="auto"/>
        <w:ind w:left="0" w:right="-39" w:firstLine="851"/>
        <w:jc w:val="both"/>
        <w:rPr>
          <w:sz w:val="24"/>
        </w:rPr>
      </w:pPr>
      <w:r w:rsidRPr="003156E5">
        <w:rPr>
          <w:b/>
          <w:sz w:val="24"/>
        </w:rPr>
        <w:t xml:space="preserve">Лучні опідзолені глейові ґрунти. </w:t>
      </w:r>
      <w:r w:rsidRPr="003156E5">
        <w:rPr>
          <w:sz w:val="24"/>
        </w:rPr>
        <w:t xml:space="preserve">Профіль: (0 – 38 см) темно-сірий, суглинковий, плямистий; перехідний (38 – 62 см), гумусовий, </w:t>
      </w:r>
      <w:proofErr w:type="spellStart"/>
      <w:r w:rsidRPr="003156E5">
        <w:rPr>
          <w:sz w:val="24"/>
        </w:rPr>
        <w:t>грубопризматичний</w:t>
      </w:r>
      <w:proofErr w:type="spellEnd"/>
      <w:r w:rsidRPr="003156E5">
        <w:rPr>
          <w:sz w:val="24"/>
        </w:rPr>
        <w:t xml:space="preserve">, сильно </w:t>
      </w:r>
      <w:proofErr w:type="spellStart"/>
      <w:r w:rsidRPr="003156E5">
        <w:rPr>
          <w:sz w:val="24"/>
        </w:rPr>
        <w:t>оглеєний</w:t>
      </w:r>
      <w:proofErr w:type="spellEnd"/>
      <w:r w:rsidRPr="003156E5">
        <w:rPr>
          <w:sz w:val="24"/>
        </w:rPr>
        <w:t xml:space="preserve">; на глибині 62 – 96 см гумусовий, перехідний, </w:t>
      </w:r>
      <w:proofErr w:type="spellStart"/>
      <w:r w:rsidRPr="003156E5">
        <w:rPr>
          <w:sz w:val="24"/>
        </w:rPr>
        <w:t>середньосуглинковий</w:t>
      </w:r>
      <w:proofErr w:type="spellEnd"/>
      <w:r w:rsidRPr="003156E5">
        <w:rPr>
          <w:sz w:val="24"/>
        </w:rPr>
        <w:t>, щільний; на глибині 96 – 117 см і більше сизувато-сірий з іржавими плямами.</w:t>
      </w:r>
    </w:p>
    <w:p w:rsidR="00E8313E" w:rsidRPr="003156E5" w:rsidRDefault="00E8313E" w:rsidP="006D6579">
      <w:pPr>
        <w:pStyle w:val="a5"/>
        <w:tabs>
          <w:tab w:val="left" w:pos="-1980"/>
        </w:tabs>
        <w:spacing w:line="360" w:lineRule="auto"/>
        <w:ind w:left="0" w:right="-39" w:firstLine="851"/>
        <w:jc w:val="both"/>
        <w:rPr>
          <w:sz w:val="24"/>
        </w:rPr>
      </w:pPr>
      <w:r w:rsidRPr="003156E5">
        <w:rPr>
          <w:b/>
          <w:sz w:val="24"/>
        </w:rPr>
        <w:t xml:space="preserve">Лучні </w:t>
      </w:r>
      <w:proofErr w:type="spellStart"/>
      <w:r w:rsidRPr="003156E5">
        <w:rPr>
          <w:b/>
          <w:sz w:val="24"/>
        </w:rPr>
        <w:t>неоглеєні</w:t>
      </w:r>
      <w:proofErr w:type="spellEnd"/>
      <w:r w:rsidRPr="003156E5">
        <w:rPr>
          <w:b/>
          <w:sz w:val="24"/>
        </w:rPr>
        <w:t xml:space="preserve"> </w:t>
      </w:r>
      <w:proofErr w:type="spellStart"/>
      <w:r w:rsidRPr="003156E5">
        <w:rPr>
          <w:b/>
          <w:sz w:val="24"/>
        </w:rPr>
        <w:t>ґрунти.</w:t>
      </w:r>
      <w:r w:rsidRPr="003156E5">
        <w:rPr>
          <w:sz w:val="24"/>
        </w:rPr>
        <w:t>Профіль</w:t>
      </w:r>
      <w:proofErr w:type="spellEnd"/>
      <w:r w:rsidRPr="003156E5">
        <w:rPr>
          <w:sz w:val="24"/>
        </w:rPr>
        <w:t xml:space="preserve">: (0 – 35 см) – гумусовий, бурувато-сірий з </w:t>
      </w:r>
      <w:proofErr w:type="spellStart"/>
      <w:r w:rsidRPr="003156E5">
        <w:rPr>
          <w:sz w:val="24"/>
        </w:rPr>
        <w:t>горіхувато-зернистою</w:t>
      </w:r>
      <w:proofErr w:type="spellEnd"/>
      <w:r w:rsidRPr="003156E5">
        <w:rPr>
          <w:sz w:val="24"/>
        </w:rPr>
        <w:t xml:space="preserve"> структурою, </w:t>
      </w:r>
      <w:proofErr w:type="spellStart"/>
      <w:r w:rsidRPr="003156E5">
        <w:rPr>
          <w:sz w:val="24"/>
        </w:rPr>
        <w:t>середньосуглинковий</w:t>
      </w:r>
      <w:proofErr w:type="spellEnd"/>
      <w:r w:rsidRPr="003156E5">
        <w:rPr>
          <w:sz w:val="24"/>
        </w:rPr>
        <w:t xml:space="preserve">, помітні вицвіти солей; перехідний горизонт (35 – 60 см) – сірувато-бурий, </w:t>
      </w:r>
      <w:proofErr w:type="spellStart"/>
      <w:r w:rsidRPr="003156E5">
        <w:rPr>
          <w:sz w:val="24"/>
        </w:rPr>
        <w:t>середньосуглинковий</w:t>
      </w:r>
      <w:proofErr w:type="spellEnd"/>
      <w:r w:rsidRPr="003156E5">
        <w:rPr>
          <w:sz w:val="24"/>
        </w:rPr>
        <w:t xml:space="preserve">, </w:t>
      </w:r>
      <w:proofErr w:type="spellStart"/>
      <w:r w:rsidRPr="003156E5">
        <w:rPr>
          <w:sz w:val="24"/>
        </w:rPr>
        <w:t>грудкувато-горіхуватий</w:t>
      </w:r>
      <w:proofErr w:type="spellEnd"/>
      <w:r w:rsidRPr="003156E5">
        <w:rPr>
          <w:sz w:val="24"/>
        </w:rPr>
        <w:t>, ущільнений; материнська порода (60 – 85 см) – галька з крупним піском.</w:t>
      </w:r>
    </w:p>
    <w:p w:rsidR="00E8313E" w:rsidRPr="003156E5" w:rsidRDefault="00E8313E" w:rsidP="006D6579">
      <w:pPr>
        <w:pStyle w:val="a5"/>
        <w:tabs>
          <w:tab w:val="left" w:pos="-1980"/>
        </w:tabs>
        <w:spacing w:line="360" w:lineRule="auto"/>
        <w:ind w:left="0" w:right="-39" w:firstLine="851"/>
        <w:jc w:val="both"/>
        <w:rPr>
          <w:sz w:val="24"/>
        </w:rPr>
      </w:pPr>
      <w:r w:rsidRPr="003156E5">
        <w:rPr>
          <w:sz w:val="24"/>
        </w:rPr>
        <w:t xml:space="preserve">Лучні ґрунти містять 4 – 7% перегною, мають </w:t>
      </w:r>
      <w:proofErr w:type="spellStart"/>
      <w:r w:rsidRPr="003156E5">
        <w:rPr>
          <w:sz w:val="24"/>
        </w:rPr>
        <w:t>слабокислу</w:t>
      </w:r>
      <w:proofErr w:type="spellEnd"/>
      <w:r w:rsidRPr="003156E5">
        <w:rPr>
          <w:sz w:val="24"/>
        </w:rPr>
        <w:t xml:space="preserve"> (</w:t>
      </w:r>
      <w:proofErr w:type="spellStart"/>
      <w:r w:rsidRPr="003156E5">
        <w:rPr>
          <w:sz w:val="24"/>
        </w:rPr>
        <w:t>pH</w:t>
      </w:r>
      <w:proofErr w:type="spellEnd"/>
      <w:r w:rsidRPr="003156E5">
        <w:rPr>
          <w:sz w:val="24"/>
        </w:rPr>
        <w:t xml:space="preserve"> 4,8 – 6,2) реакцію при низьких значеннях гідролітичної кислотності (1 – 2 мг/</w:t>
      </w:r>
      <w:proofErr w:type="spellStart"/>
      <w:r w:rsidRPr="003156E5">
        <w:rPr>
          <w:sz w:val="24"/>
        </w:rPr>
        <w:t>екв</w:t>
      </w:r>
      <w:proofErr w:type="spellEnd"/>
      <w:r w:rsidRPr="003156E5">
        <w:rPr>
          <w:sz w:val="24"/>
        </w:rPr>
        <w:t xml:space="preserve"> на 100г ґрунту), добре забезпечені для рослин доступними формами азоту та калію, дещо гірше – фосфору.</w:t>
      </w:r>
    </w:p>
    <w:p w:rsidR="00E8313E" w:rsidRDefault="00E8313E" w:rsidP="006D6579">
      <w:pPr>
        <w:pStyle w:val="a5"/>
        <w:tabs>
          <w:tab w:val="left" w:pos="-1980"/>
        </w:tabs>
        <w:spacing w:line="360" w:lineRule="auto"/>
        <w:ind w:left="0" w:right="-39" w:firstLine="851"/>
        <w:jc w:val="both"/>
        <w:rPr>
          <w:sz w:val="24"/>
        </w:rPr>
      </w:pPr>
      <w:r w:rsidRPr="003156E5">
        <w:rPr>
          <w:sz w:val="24"/>
        </w:rPr>
        <w:t xml:space="preserve">. Глибше залягає перехідний горизонт (20 – 25 см), помірно </w:t>
      </w:r>
      <w:proofErr w:type="spellStart"/>
      <w:r w:rsidRPr="003156E5">
        <w:rPr>
          <w:sz w:val="24"/>
        </w:rPr>
        <w:t>гумусований</w:t>
      </w:r>
      <w:proofErr w:type="spellEnd"/>
      <w:r w:rsidRPr="003156E5">
        <w:rPr>
          <w:sz w:val="24"/>
        </w:rPr>
        <w:t>, сірувато-сизий з іржавими плямами, мокрий, в’язкий. Ці ґрунти сильно кислі (</w:t>
      </w:r>
      <w:proofErr w:type="spellStart"/>
      <w:r w:rsidRPr="003156E5">
        <w:rPr>
          <w:sz w:val="24"/>
        </w:rPr>
        <w:t>pH</w:t>
      </w:r>
      <w:proofErr w:type="spellEnd"/>
      <w:r w:rsidRPr="003156E5">
        <w:rPr>
          <w:sz w:val="24"/>
        </w:rPr>
        <w:t xml:space="preserve"> 4 – 4,5), </w:t>
      </w:r>
      <w:r w:rsidRPr="003156E5">
        <w:rPr>
          <w:sz w:val="24"/>
        </w:rPr>
        <w:lastRenderedPageBreak/>
        <w:t>містять у гумусовому горизонті 8 – 12% гумусу, однак кількість його швидко зменшується з глибиною.</w:t>
      </w:r>
    </w:p>
    <w:p w:rsidR="00344426" w:rsidRDefault="00344426" w:rsidP="006D6579">
      <w:pPr>
        <w:pStyle w:val="a5"/>
        <w:tabs>
          <w:tab w:val="left" w:pos="-1980"/>
        </w:tabs>
        <w:spacing w:line="360" w:lineRule="auto"/>
        <w:ind w:left="0" w:right="-39" w:firstLine="851"/>
        <w:jc w:val="both"/>
        <w:rPr>
          <w:sz w:val="24"/>
        </w:rPr>
      </w:pPr>
      <w:r>
        <w:rPr>
          <w:sz w:val="24"/>
        </w:rPr>
        <w:t xml:space="preserve"> </w:t>
      </w:r>
      <w:r w:rsidR="000D6D3A" w:rsidRPr="006D6579">
        <w:rPr>
          <w:sz w:val="24"/>
        </w:rPr>
        <w:t xml:space="preserve">План схема </w:t>
      </w:r>
      <w:proofErr w:type="spellStart"/>
      <w:r w:rsidR="000D6D3A" w:rsidRPr="006D6579">
        <w:rPr>
          <w:sz w:val="24"/>
        </w:rPr>
        <w:t>грунтів</w:t>
      </w:r>
      <w:proofErr w:type="spellEnd"/>
      <w:r w:rsidR="000D6D3A" w:rsidRPr="006D6579">
        <w:rPr>
          <w:sz w:val="24"/>
        </w:rPr>
        <w:t xml:space="preserve"> </w:t>
      </w:r>
      <w:r w:rsidR="000D6D3A" w:rsidRPr="006D6579">
        <w:t xml:space="preserve"> </w:t>
      </w:r>
      <w:r w:rsidR="000D6D3A" w:rsidRPr="006D6579">
        <w:rPr>
          <w:sz w:val="24"/>
        </w:rPr>
        <w:t xml:space="preserve">с. </w:t>
      </w:r>
      <w:proofErr w:type="spellStart"/>
      <w:r w:rsidR="000D6D3A" w:rsidRPr="006D6579">
        <w:rPr>
          <w:sz w:val="24"/>
        </w:rPr>
        <w:t>Тисаашвань</w:t>
      </w:r>
      <w:proofErr w:type="spellEnd"/>
      <w:r w:rsidR="00A40D6F" w:rsidRPr="006D6579">
        <w:rPr>
          <w:sz w:val="24"/>
        </w:rPr>
        <w:t xml:space="preserve"> (</w:t>
      </w:r>
      <w:r w:rsidR="00A40D6F">
        <w:rPr>
          <w:sz w:val="24"/>
        </w:rPr>
        <w:t>мал..5)</w:t>
      </w:r>
    </w:p>
    <w:p w:rsidR="006D6579" w:rsidRDefault="006D6579" w:rsidP="006D6579">
      <w:pPr>
        <w:pStyle w:val="a5"/>
        <w:tabs>
          <w:tab w:val="left" w:pos="-1980"/>
        </w:tabs>
        <w:spacing w:line="360" w:lineRule="auto"/>
        <w:ind w:left="0" w:right="-39"/>
        <w:jc w:val="both"/>
        <w:rPr>
          <w:sz w:val="24"/>
        </w:rPr>
      </w:pPr>
    </w:p>
    <w:p w:rsidR="006D6579" w:rsidRPr="003156E5" w:rsidRDefault="006D6579" w:rsidP="00BF1A50">
      <w:pPr>
        <w:pStyle w:val="a5"/>
        <w:tabs>
          <w:tab w:val="left" w:pos="-1980"/>
        </w:tabs>
        <w:spacing w:line="360" w:lineRule="auto"/>
        <w:ind w:left="0" w:right="-39"/>
        <w:jc w:val="both"/>
        <w:rPr>
          <w:sz w:val="24"/>
        </w:rPr>
      </w:pPr>
      <w:r>
        <w:rPr>
          <w:noProof/>
          <w:sz w:val="24"/>
          <w:lang w:eastAsia="uk-UA"/>
        </w:rPr>
        <w:drawing>
          <wp:inline distT="0" distB="0" distL="0" distR="0" wp14:anchorId="294C1FE8" wp14:editId="6870E2B1">
            <wp:extent cx="5753100" cy="3905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p w:rsidR="00E8313E" w:rsidRPr="003156E5" w:rsidRDefault="00E8313E" w:rsidP="00344426">
      <w:pPr>
        <w:spacing w:line="276" w:lineRule="auto"/>
        <w:jc w:val="both"/>
        <w:rPr>
          <w:rStyle w:val="apple-converted-space"/>
          <w:rFonts w:ascii="Times New Roman" w:hAnsi="Times New Roman"/>
          <w:shd w:val="clear" w:color="auto" w:fill="FFFFFF" w:themeFill="background1"/>
        </w:rPr>
      </w:pPr>
    </w:p>
    <w:p w:rsidR="008D7C4E" w:rsidRDefault="008D7C4E" w:rsidP="005B3175">
      <w:pPr>
        <w:spacing w:line="276" w:lineRule="auto"/>
        <w:jc w:val="both"/>
        <w:rPr>
          <w:rFonts w:ascii="Times New Roman" w:hAnsi="Times New Roman"/>
        </w:rPr>
      </w:pPr>
    </w:p>
    <w:p w:rsidR="00344426" w:rsidRPr="00344426" w:rsidRDefault="00344426" w:rsidP="006134C8">
      <w:pPr>
        <w:widowControl/>
        <w:autoSpaceDE/>
        <w:autoSpaceDN/>
        <w:adjustRightInd/>
        <w:spacing w:before="100" w:beforeAutospacing="1" w:after="100" w:afterAutospacing="1"/>
        <w:rPr>
          <w:rFonts w:ascii="Times New Roman" w:eastAsia="Times New Roman" w:hAnsi="Times New Roman"/>
          <w:color w:val="000000"/>
        </w:rPr>
      </w:pPr>
      <w:r w:rsidRPr="00A40D6F">
        <w:rPr>
          <w:rFonts w:ascii="Times New Roman" w:hAnsi="Times New Roman"/>
          <w:noProof/>
        </w:rPr>
        <w:drawing>
          <wp:inline distT="0" distB="0" distL="0" distR="0">
            <wp:extent cx="533400" cy="33337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33400" cy="333375"/>
                    </a:xfrm>
                    <a:prstGeom prst="rect">
                      <a:avLst/>
                    </a:prstGeom>
                    <a:noFill/>
                    <a:ln w="9525">
                      <a:noFill/>
                      <a:miter lim="800000"/>
                      <a:headEnd/>
                      <a:tailEnd/>
                    </a:ln>
                  </pic:spPr>
                </pic:pic>
              </a:graphicData>
            </a:graphic>
          </wp:inline>
        </w:drawing>
      </w:r>
      <w:r w:rsidRPr="00A40D6F">
        <w:rPr>
          <w:rFonts w:ascii="Times New Roman" w:hAnsi="Times New Roman"/>
          <w:color w:val="000000"/>
        </w:rPr>
        <w:t xml:space="preserve">  </w:t>
      </w:r>
      <w:proofErr w:type="spellStart"/>
      <w:r w:rsidR="00A40D6F" w:rsidRPr="00A40D6F">
        <w:rPr>
          <w:rFonts w:ascii="Times New Roman" w:hAnsi="Times New Roman"/>
          <w:color w:val="000000"/>
        </w:rPr>
        <w:t>шафр</w:t>
      </w:r>
      <w:proofErr w:type="spellEnd"/>
      <w:r w:rsidR="00A40D6F" w:rsidRPr="00A40D6F">
        <w:rPr>
          <w:rFonts w:ascii="Times New Roman" w:hAnsi="Times New Roman"/>
          <w:color w:val="000000"/>
        </w:rPr>
        <w:t xml:space="preserve"> </w:t>
      </w:r>
      <w:r w:rsidRPr="00A40D6F">
        <w:rPr>
          <w:rFonts w:ascii="Times New Roman" w:hAnsi="Times New Roman"/>
          <w:color w:val="000000"/>
        </w:rPr>
        <w:t xml:space="preserve"> </w:t>
      </w:r>
      <w:r w:rsidRPr="00A40D6F">
        <w:rPr>
          <w:rFonts w:ascii="Times New Roman" w:eastAsia="Times New Roman" w:hAnsi="Times New Roman"/>
          <w:color w:val="000000"/>
        </w:rPr>
        <w:t>124</w:t>
      </w:r>
      <w:r w:rsidR="00A40D6F">
        <w:rPr>
          <w:rFonts w:ascii="Times New Roman" w:eastAsia="Times New Roman" w:hAnsi="Times New Roman"/>
          <w:color w:val="000000"/>
        </w:rPr>
        <w:t xml:space="preserve"> </w:t>
      </w:r>
      <w:r w:rsidRPr="00344426">
        <w:rPr>
          <w:rFonts w:ascii="Times New Roman" w:eastAsia="Times New Roman" w:hAnsi="Times New Roman"/>
          <w:color w:val="000000"/>
        </w:rPr>
        <w:t xml:space="preserve">Лучні опідзолені та лучні </w:t>
      </w:r>
      <w:proofErr w:type="spellStart"/>
      <w:r w:rsidRPr="00344426">
        <w:rPr>
          <w:rFonts w:ascii="Times New Roman" w:eastAsia="Times New Roman" w:hAnsi="Times New Roman"/>
          <w:color w:val="000000"/>
        </w:rPr>
        <w:t>оглеєні</w:t>
      </w:r>
      <w:proofErr w:type="spellEnd"/>
      <w:r w:rsidRPr="00344426">
        <w:rPr>
          <w:rFonts w:ascii="Times New Roman" w:eastAsia="Times New Roman" w:hAnsi="Times New Roman"/>
          <w:color w:val="000000"/>
        </w:rPr>
        <w:t xml:space="preserve"> ґрунти</w:t>
      </w:r>
    </w:p>
    <w:p w:rsidR="00344426" w:rsidRPr="00344426" w:rsidRDefault="00344426" w:rsidP="006134C8">
      <w:pPr>
        <w:widowControl/>
        <w:autoSpaceDE/>
        <w:autoSpaceDN/>
        <w:adjustRightInd/>
        <w:spacing w:before="100" w:beforeAutospacing="1" w:after="100" w:afterAutospacing="1"/>
        <w:rPr>
          <w:rFonts w:ascii="Times New Roman" w:eastAsia="Times New Roman" w:hAnsi="Times New Roman"/>
          <w:color w:val="000000"/>
        </w:rPr>
      </w:pPr>
      <w:r w:rsidRPr="00A40D6F">
        <w:rPr>
          <w:rFonts w:ascii="Times New Roman" w:hAnsi="Times New Roman"/>
          <w:noProof/>
        </w:rPr>
        <w:drawing>
          <wp:inline distT="0" distB="0" distL="0" distR="0">
            <wp:extent cx="533400" cy="37147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33400" cy="371475"/>
                    </a:xfrm>
                    <a:prstGeom prst="rect">
                      <a:avLst/>
                    </a:prstGeom>
                    <a:noFill/>
                    <a:ln w="9525">
                      <a:noFill/>
                      <a:miter lim="800000"/>
                      <a:headEnd/>
                      <a:tailEnd/>
                    </a:ln>
                  </pic:spPr>
                </pic:pic>
              </a:graphicData>
            </a:graphic>
          </wp:inline>
        </w:drawing>
      </w:r>
      <w:r w:rsidRPr="00A40D6F">
        <w:rPr>
          <w:rFonts w:ascii="Times New Roman" w:hAnsi="Times New Roman"/>
          <w:color w:val="000000"/>
        </w:rPr>
        <w:t xml:space="preserve">   </w:t>
      </w:r>
      <w:r w:rsidR="00A40D6F" w:rsidRPr="00A40D6F">
        <w:rPr>
          <w:rFonts w:ascii="Times New Roman" w:hAnsi="Times New Roman"/>
          <w:color w:val="000000"/>
        </w:rPr>
        <w:t xml:space="preserve">шифр </w:t>
      </w:r>
      <w:r w:rsidRPr="00A40D6F">
        <w:rPr>
          <w:rFonts w:ascii="Times New Roman" w:hAnsi="Times New Roman"/>
          <w:color w:val="000000"/>
        </w:rPr>
        <w:t>1</w:t>
      </w:r>
      <w:r w:rsidRPr="00A40D6F">
        <w:rPr>
          <w:rFonts w:ascii="Times New Roman" w:eastAsia="Times New Roman" w:hAnsi="Times New Roman"/>
          <w:color w:val="000000"/>
        </w:rPr>
        <w:t xml:space="preserve">62 </w:t>
      </w:r>
      <w:r w:rsidRPr="00344426">
        <w:rPr>
          <w:rFonts w:ascii="Times New Roman" w:eastAsia="Times New Roman" w:hAnsi="Times New Roman"/>
          <w:color w:val="000000"/>
        </w:rPr>
        <w:t xml:space="preserve">Дернові </w:t>
      </w:r>
      <w:proofErr w:type="spellStart"/>
      <w:r w:rsidRPr="00344426">
        <w:rPr>
          <w:rFonts w:ascii="Times New Roman" w:eastAsia="Times New Roman" w:hAnsi="Times New Roman"/>
          <w:color w:val="000000"/>
        </w:rPr>
        <w:t>оглеєні</w:t>
      </w:r>
      <w:proofErr w:type="spellEnd"/>
      <w:r w:rsidRPr="00344426">
        <w:rPr>
          <w:rFonts w:ascii="Times New Roman" w:eastAsia="Times New Roman" w:hAnsi="Times New Roman"/>
          <w:color w:val="000000"/>
        </w:rPr>
        <w:t xml:space="preserve"> супіщані ґрунт</w:t>
      </w:r>
      <w:r w:rsidRPr="00A40D6F">
        <w:rPr>
          <w:rFonts w:ascii="Times New Roman" w:eastAsia="Times New Roman" w:hAnsi="Times New Roman"/>
          <w:color w:val="000000"/>
        </w:rPr>
        <w:t>и</w:t>
      </w:r>
    </w:p>
    <w:p w:rsidR="00344426" w:rsidRPr="00A40D6F" w:rsidRDefault="00344426" w:rsidP="005B3175">
      <w:pPr>
        <w:spacing w:line="276" w:lineRule="auto"/>
        <w:jc w:val="both"/>
        <w:rPr>
          <w:rFonts w:ascii="Times New Roman" w:hAnsi="Times New Roman"/>
        </w:rPr>
      </w:pPr>
      <w:r w:rsidRPr="00A40D6F">
        <w:rPr>
          <w:rFonts w:ascii="Times New Roman" w:eastAsia="Times New Roman" w:hAnsi="Times New Roman"/>
          <w:noProof/>
          <w:color w:val="000000"/>
        </w:rPr>
        <w:drawing>
          <wp:inline distT="0" distB="0" distL="0" distR="0">
            <wp:extent cx="533400" cy="41910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33400" cy="419100"/>
                    </a:xfrm>
                    <a:prstGeom prst="rect">
                      <a:avLst/>
                    </a:prstGeom>
                    <a:noFill/>
                    <a:ln w="9525">
                      <a:noFill/>
                      <a:miter lim="800000"/>
                      <a:headEnd/>
                      <a:tailEnd/>
                    </a:ln>
                  </pic:spPr>
                </pic:pic>
              </a:graphicData>
            </a:graphic>
          </wp:inline>
        </w:drawing>
      </w:r>
      <w:r w:rsidRPr="00A40D6F">
        <w:rPr>
          <w:rFonts w:ascii="Times New Roman" w:eastAsia="Times New Roman" w:hAnsi="Times New Roman"/>
          <w:color w:val="000000"/>
        </w:rPr>
        <w:t xml:space="preserve"> </w:t>
      </w:r>
      <w:r w:rsidR="00A40D6F" w:rsidRPr="00A40D6F">
        <w:rPr>
          <w:rFonts w:ascii="Times New Roman" w:eastAsia="Times New Roman" w:hAnsi="Times New Roman"/>
          <w:color w:val="000000"/>
        </w:rPr>
        <w:t xml:space="preserve"> шифр </w:t>
      </w:r>
      <w:r w:rsidRPr="00A40D6F">
        <w:rPr>
          <w:rFonts w:ascii="Times New Roman" w:eastAsia="Times New Roman" w:hAnsi="Times New Roman"/>
          <w:color w:val="000000"/>
        </w:rPr>
        <w:t xml:space="preserve"> 118 </w:t>
      </w:r>
      <w:r w:rsidRPr="00344426">
        <w:rPr>
          <w:rFonts w:ascii="Times New Roman" w:eastAsia="Times New Roman" w:hAnsi="Times New Roman"/>
          <w:color w:val="000000"/>
        </w:rPr>
        <w:t>Лучні ґрунти</w:t>
      </w:r>
    </w:p>
    <w:p w:rsidR="00344426" w:rsidRPr="00A40D6F" w:rsidRDefault="00344426" w:rsidP="005B3175">
      <w:pPr>
        <w:spacing w:line="276" w:lineRule="auto"/>
        <w:jc w:val="both"/>
        <w:rPr>
          <w:rFonts w:ascii="Times New Roman" w:hAnsi="Times New Roman"/>
        </w:rPr>
      </w:pPr>
    </w:p>
    <w:p w:rsidR="00A40D6F" w:rsidRPr="003156E5" w:rsidRDefault="00A40D6F" w:rsidP="00A40D6F">
      <w:pPr>
        <w:spacing w:line="276" w:lineRule="auto"/>
        <w:ind w:firstLine="851"/>
        <w:jc w:val="both"/>
        <w:rPr>
          <w:rFonts w:ascii="Times New Roman" w:hAnsi="Times New Roman"/>
          <w:b/>
          <w:shd w:val="clear" w:color="auto" w:fill="FFFFFF"/>
        </w:rPr>
      </w:pPr>
      <w:r w:rsidRPr="003156E5">
        <w:rPr>
          <w:rFonts w:ascii="Times New Roman" w:hAnsi="Times New Roman"/>
          <w:b/>
          <w:shd w:val="clear" w:color="auto" w:fill="FFFFFF"/>
        </w:rPr>
        <w:t>Флора та фауна</w:t>
      </w:r>
    </w:p>
    <w:p w:rsidR="00A40D6F" w:rsidRPr="003156E5" w:rsidRDefault="007410EB" w:rsidP="00A40D6F">
      <w:pPr>
        <w:spacing w:line="276" w:lineRule="auto"/>
        <w:ind w:firstLine="851"/>
        <w:jc w:val="both"/>
        <w:rPr>
          <w:rFonts w:ascii="Times New Roman" w:hAnsi="Times New Roman"/>
        </w:rPr>
      </w:pPr>
      <w:r>
        <w:rPr>
          <w:rFonts w:ascii="Times New Roman" w:hAnsi="Times New Roman"/>
          <w:shd w:val="clear" w:color="auto" w:fill="FFFFFF"/>
        </w:rPr>
        <w:t>.</w:t>
      </w:r>
    </w:p>
    <w:p w:rsidR="00A40D6F" w:rsidRPr="003156E5" w:rsidRDefault="00A40D6F" w:rsidP="00A40D6F">
      <w:pPr>
        <w:pStyle w:val="a4"/>
        <w:shd w:val="clear" w:color="auto" w:fill="FFFFFF"/>
        <w:spacing w:before="0" w:beforeAutospacing="0" w:after="0" w:afterAutospacing="0" w:line="276" w:lineRule="auto"/>
        <w:ind w:firstLine="851"/>
        <w:jc w:val="both"/>
        <w:rPr>
          <w:lang w:val="uk-UA"/>
        </w:rPr>
      </w:pPr>
      <w:proofErr w:type="spellStart"/>
      <w:r w:rsidRPr="003156E5">
        <w:rPr>
          <w:lang w:val="uk-UA"/>
        </w:rPr>
        <w:t>У</w:t>
      </w:r>
      <w:r w:rsidRPr="003156E5">
        <w:rPr>
          <w:rStyle w:val="apple-converted-space"/>
          <w:lang w:val="uk-UA"/>
        </w:rPr>
        <w:t> </w:t>
      </w:r>
      <w:hyperlink r:id="rId22" w:tooltip="Заплава" w:history="1">
        <w:r w:rsidRPr="003156E5">
          <w:rPr>
            <w:rStyle w:val="a3"/>
            <w:color w:val="auto"/>
            <w:u w:val="none"/>
            <w:lang w:val="uk-UA"/>
          </w:rPr>
          <w:t>заплаві</w:t>
        </w:r>
      </w:hyperlink>
      <w:r w:rsidRPr="003156E5">
        <w:rPr>
          <w:rStyle w:val="apple-converted-space"/>
          <w:lang w:val="uk-UA"/>
        </w:rPr>
        <w:t> </w:t>
      </w:r>
      <w:r w:rsidRPr="003156E5">
        <w:rPr>
          <w:lang w:val="uk-UA"/>
        </w:rPr>
        <w:t>річ</w:t>
      </w:r>
      <w:proofErr w:type="spellEnd"/>
      <w:r w:rsidRPr="003156E5">
        <w:rPr>
          <w:lang w:val="uk-UA"/>
        </w:rPr>
        <w:t>ки</w:t>
      </w:r>
      <w:r w:rsidR="006D64DD">
        <w:rPr>
          <w:rStyle w:val="apple-converted-space"/>
          <w:lang w:val="uk-UA"/>
        </w:rPr>
        <w:t xml:space="preserve"> Тиса</w:t>
      </w:r>
      <w:r w:rsidR="007410EB">
        <w:rPr>
          <w:rStyle w:val="apple-converted-space"/>
          <w:lang w:val="uk-UA"/>
        </w:rPr>
        <w:t xml:space="preserve"> </w:t>
      </w:r>
      <w:r w:rsidRPr="003156E5">
        <w:rPr>
          <w:lang w:val="uk-UA"/>
        </w:rPr>
        <w:t xml:space="preserve">та її приток охороняється </w:t>
      </w:r>
      <w:proofErr w:type="spellStart"/>
      <w:r w:rsidRPr="003156E5">
        <w:rPr>
          <w:lang w:val="uk-UA"/>
        </w:rPr>
        <w:t>масив</w:t>
      </w:r>
      <w:r w:rsidRPr="003156E5">
        <w:rPr>
          <w:rStyle w:val="apple-converted-space"/>
          <w:lang w:val="uk-UA"/>
        </w:rPr>
        <w:t> </w:t>
      </w:r>
      <w:hyperlink r:id="rId23" w:tooltip="Дуб" w:history="1">
        <w:r w:rsidRPr="003156E5">
          <w:rPr>
            <w:rStyle w:val="a3"/>
            <w:color w:val="auto"/>
            <w:u w:val="none"/>
            <w:lang w:val="uk-UA"/>
          </w:rPr>
          <w:t>дубово</w:t>
        </w:r>
      </w:hyperlink>
      <w:r w:rsidRPr="003156E5">
        <w:rPr>
          <w:lang w:val="uk-UA"/>
        </w:rPr>
        <w:t>-</w:t>
      </w:r>
      <w:hyperlink r:id="rId24" w:tooltip="Ясен" w:history="1">
        <w:r w:rsidRPr="003156E5">
          <w:rPr>
            <w:rStyle w:val="a3"/>
            <w:color w:val="auto"/>
            <w:u w:val="none"/>
            <w:lang w:val="uk-UA"/>
          </w:rPr>
          <w:t>ясеневог</w:t>
        </w:r>
        <w:proofErr w:type="spellEnd"/>
        <w:r w:rsidRPr="003156E5">
          <w:rPr>
            <w:rStyle w:val="a3"/>
            <w:color w:val="auto"/>
            <w:u w:val="none"/>
            <w:lang w:val="uk-UA"/>
          </w:rPr>
          <w:t>о</w:t>
        </w:r>
      </w:hyperlink>
      <w:r w:rsidRPr="003156E5">
        <w:rPr>
          <w:rStyle w:val="apple-converted-space"/>
          <w:lang w:val="uk-UA"/>
        </w:rPr>
        <w:t> </w:t>
      </w:r>
      <w:r w:rsidRPr="003156E5">
        <w:rPr>
          <w:lang w:val="uk-UA"/>
        </w:rPr>
        <w:t>лісу, який є місцем оселення цінних мисливських видів тварин та птахів, як-от:</w:t>
      </w:r>
      <w:r w:rsidRPr="003156E5">
        <w:rPr>
          <w:rStyle w:val="apple-converted-space"/>
          <w:lang w:val="uk-UA"/>
        </w:rPr>
        <w:t> </w:t>
      </w:r>
      <w:hyperlink r:id="rId25" w:tooltip="Сарна європейська" w:history="1">
        <w:r w:rsidRPr="003156E5">
          <w:rPr>
            <w:rStyle w:val="a3"/>
            <w:color w:val="auto"/>
            <w:u w:val="none"/>
            <w:lang w:val="uk-UA"/>
          </w:rPr>
          <w:t>сарна європейська</w:t>
        </w:r>
      </w:hyperlink>
      <w:r w:rsidRPr="003156E5">
        <w:rPr>
          <w:lang w:val="uk-UA"/>
        </w:rPr>
        <w:t>,</w:t>
      </w:r>
      <w:r w:rsidRPr="003156E5">
        <w:rPr>
          <w:rStyle w:val="apple-converted-space"/>
          <w:lang w:val="uk-UA"/>
        </w:rPr>
        <w:t> </w:t>
      </w:r>
      <w:hyperlink r:id="rId26" w:tooltip="Свиня дика" w:history="1">
        <w:r w:rsidRPr="003156E5">
          <w:rPr>
            <w:rStyle w:val="a3"/>
            <w:color w:val="auto"/>
            <w:u w:val="none"/>
            <w:lang w:val="uk-UA"/>
          </w:rPr>
          <w:t>свиня дика</w:t>
        </w:r>
      </w:hyperlink>
      <w:r w:rsidRPr="003156E5">
        <w:rPr>
          <w:lang w:val="uk-UA"/>
        </w:rPr>
        <w:t>,</w:t>
      </w:r>
      <w:r w:rsidRPr="003156E5">
        <w:rPr>
          <w:rStyle w:val="apple-converted-space"/>
          <w:lang w:val="uk-UA"/>
        </w:rPr>
        <w:t> </w:t>
      </w:r>
      <w:hyperlink r:id="rId27" w:tooltip="Вивірка лісова" w:history="1">
        <w:r w:rsidRPr="003156E5">
          <w:rPr>
            <w:rStyle w:val="a3"/>
            <w:color w:val="auto"/>
            <w:u w:val="none"/>
            <w:lang w:val="uk-UA"/>
          </w:rPr>
          <w:t>вивірка лісова</w:t>
        </w:r>
      </w:hyperlink>
      <w:r w:rsidRPr="003156E5">
        <w:rPr>
          <w:lang w:val="uk-UA"/>
        </w:rPr>
        <w:t>,</w:t>
      </w:r>
      <w:r w:rsidRPr="003156E5">
        <w:rPr>
          <w:rStyle w:val="apple-converted-space"/>
          <w:lang w:val="uk-UA"/>
        </w:rPr>
        <w:t> </w:t>
      </w:r>
      <w:hyperlink r:id="rId28" w:tooltip="Норка європейська" w:history="1">
        <w:r w:rsidRPr="003156E5">
          <w:rPr>
            <w:rStyle w:val="a3"/>
            <w:color w:val="auto"/>
            <w:u w:val="none"/>
            <w:lang w:val="uk-UA"/>
          </w:rPr>
          <w:t>норка європейська</w:t>
        </w:r>
      </w:hyperlink>
      <w:r w:rsidRPr="003156E5">
        <w:rPr>
          <w:lang w:val="uk-UA"/>
        </w:rPr>
        <w:t>,</w:t>
      </w:r>
      <w:r w:rsidRPr="003156E5">
        <w:rPr>
          <w:rStyle w:val="apple-converted-space"/>
          <w:lang w:val="uk-UA"/>
        </w:rPr>
        <w:t> </w:t>
      </w:r>
      <w:hyperlink r:id="rId29" w:tooltip="Борсук" w:history="1">
        <w:r w:rsidRPr="003156E5">
          <w:rPr>
            <w:rStyle w:val="a3"/>
            <w:color w:val="auto"/>
            <w:u w:val="none"/>
            <w:lang w:val="uk-UA"/>
          </w:rPr>
          <w:t>борсук</w:t>
        </w:r>
      </w:hyperlink>
      <w:r w:rsidRPr="003156E5">
        <w:rPr>
          <w:lang w:val="uk-UA"/>
        </w:rPr>
        <w:t>,</w:t>
      </w:r>
      <w:hyperlink r:id="rId30" w:tooltip="Ондатра" w:history="1">
        <w:r w:rsidRPr="003156E5">
          <w:rPr>
            <w:rStyle w:val="a3"/>
            <w:color w:val="auto"/>
            <w:u w:val="none"/>
            <w:lang w:val="uk-UA"/>
          </w:rPr>
          <w:t>ондатра</w:t>
        </w:r>
      </w:hyperlink>
      <w:r w:rsidRPr="003156E5">
        <w:rPr>
          <w:lang w:val="uk-UA"/>
        </w:rPr>
        <w:t>,</w:t>
      </w:r>
      <w:r w:rsidRPr="003156E5">
        <w:rPr>
          <w:rStyle w:val="apple-converted-space"/>
          <w:lang w:val="uk-UA"/>
        </w:rPr>
        <w:t> </w:t>
      </w:r>
      <w:hyperlink r:id="rId31" w:tooltip="Фазан" w:history="1">
        <w:r w:rsidRPr="003156E5">
          <w:rPr>
            <w:rStyle w:val="a3"/>
            <w:color w:val="auto"/>
            <w:u w:val="none"/>
            <w:lang w:val="uk-UA"/>
          </w:rPr>
          <w:t>фазан</w:t>
        </w:r>
      </w:hyperlink>
      <w:r w:rsidRPr="003156E5">
        <w:rPr>
          <w:lang w:val="uk-UA"/>
        </w:rPr>
        <w:t>,</w:t>
      </w:r>
      <w:r w:rsidRPr="003156E5">
        <w:rPr>
          <w:rStyle w:val="apple-converted-space"/>
          <w:lang w:val="uk-UA"/>
        </w:rPr>
        <w:t> </w:t>
      </w:r>
      <w:hyperlink r:id="rId32" w:tooltip="Куріпка сіра" w:history="1">
        <w:r w:rsidRPr="003156E5">
          <w:rPr>
            <w:rStyle w:val="a3"/>
            <w:color w:val="auto"/>
            <w:u w:val="none"/>
            <w:lang w:val="uk-UA"/>
          </w:rPr>
          <w:t>куріпка сіра</w:t>
        </w:r>
      </w:hyperlink>
      <w:r w:rsidRPr="003156E5">
        <w:rPr>
          <w:lang w:val="uk-UA"/>
        </w:rPr>
        <w:t>,</w:t>
      </w:r>
      <w:r w:rsidRPr="003156E5">
        <w:rPr>
          <w:rStyle w:val="apple-converted-space"/>
          <w:lang w:val="uk-UA"/>
        </w:rPr>
        <w:t> </w:t>
      </w:r>
      <w:hyperlink r:id="rId33" w:tooltip="Чапля сіра" w:history="1">
        <w:r w:rsidRPr="003156E5">
          <w:rPr>
            <w:rStyle w:val="a3"/>
            <w:color w:val="auto"/>
            <w:u w:val="none"/>
            <w:lang w:val="uk-UA"/>
          </w:rPr>
          <w:t>чапля сіра</w:t>
        </w:r>
      </w:hyperlink>
      <w:r w:rsidRPr="003156E5">
        <w:rPr>
          <w:rStyle w:val="apple-converted-space"/>
          <w:lang w:val="uk-UA"/>
        </w:rPr>
        <w:t> </w:t>
      </w:r>
      <w:r w:rsidRPr="003156E5">
        <w:rPr>
          <w:lang w:val="uk-UA"/>
        </w:rPr>
        <w:t>та інші. Трапляються також</w:t>
      </w:r>
      <w:r w:rsidRPr="003156E5">
        <w:rPr>
          <w:rStyle w:val="apple-converted-space"/>
          <w:lang w:val="uk-UA"/>
        </w:rPr>
        <w:t> </w:t>
      </w:r>
      <w:hyperlink r:id="rId34" w:tooltip="Кіт лісовий" w:history="1">
        <w:r w:rsidRPr="003156E5">
          <w:rPr>
            <w:rStyle w:val="a3"/>
            <w:color w:val="auto"/>
            <w:u w:val="none"/>
            <w:lang w:val="uk-UA"/>
          </w:rPr>
          <w:t>кіт лісовий</w:t>
        </w:r>
      </w:hyperlink>
      <w:r w:rsidRPr="003156E5">
        <w:rPr>
          <w:lang w:val="uk-UA"/>
        </w:rPr>
        <w:t>, занесений до</w:t>
      </w:r>
      <w:r w:rsidRPr="003156E5">
        <w:rPr>
          <w:rStyle w:val="apple-converted-space"/>
          <w:lang w:val="uk-UA"/>
        </w:rPr>
        <w:t> </w:t>
      </w:r>
      <w:hyperlink r:id="rId35" w:tooltip="Червона книга України" w:history="1">
        <w:r w:rsidRPr="003156E5">
          <w:rPr>
            <w:rStyle w:val="a3"/>
            <w:color w:val="auto"/>
            <w:u w:val="none"/>
            <w:lang w:val="uk-UA"/>
          </w:rPr>
          <w:t>Червоної книги України</w:t>
        </w:r>
      </w:hyperlink>
      <w:r w:rsidRPr="003156E5">
        <w:rPr>
          <w:lang w:val="uk-UA"/>
        </w:rPr>
        <w:t>.</w:t>
      </w:r>
    </w:p>
    <w:p w:rsidR="00A40D6F" w:rsidRDefault="00A40D6F" w:rsidP="005B3175">
      <w:pPr>
        <w:spacing w:line="276" w:lineRule="auto"/>
        <w:ind w:firstLine="851"/>
        <w:jc w:val="both"/>
        <w:rPr>
          <w:rFonts w:ascii="Times New Roman" w:hAnsi="Times New Roman"/>
          <w:b/>
          <w:shd w:val="clear" w:color="auto" w:fill="FFFFFF"/>
        </w:rPr>
      </w:pPr>
    </w:p>
    <w:p w:rsidR="00A40D6F" w:rsidRPr="003156E5" w:rsidRDefault="00A40D6F" w:rsidP="00A40D6F">
      <w:pPr>
        <w:spacing w:line="276" w:lineRule="auto"/>
        <w:ind w:firstLine="851"/>
        <w:jc w:val="both"/>
        <w:rPr>
          <w:rFonts w:ascii="Times New Roman" w:hAnsi="Times New Roman"/>
          <w:shd w:val="clear" w:color="auto" w:fill="FFFFFF"/>
        </w:rPr>
      </w:pPr>
      <w:r w:rsidRPr="003156E5">
        <w:rPr>
          <w:rFonts w:ascii="Times New Roman" w:hAnsi="Times New Roman"/>
          <w:shd w:val="clear" w:color="auto" w:fill="FFFFFF"/>
        </w:rPr>
        <w:t xml:space="preserve">Рослинний покрив у лісах представлений дубово-ясеневим лісом. </w:t>
      </w:r>
      <w:r w:rsidRPr="003156E5">
        <w:rPr>
          <w:rFonts w:ascii="Times New Roman" w:hAnsi="Times New Roman"/>
        </w:rPr>
        <w:t xml:space="preserve">Серед рослин </w:t>
      </w:r>
      <w:r w:rsidRPr="003156E5">
        <w:rPr>
          <w:rFonts w:ascii="Times New Roman" w:hAnsi="Times New Roman"/>
        </w:rPr>
        <w:lastRenderedPageBreak/>
        <w:t>трапляються</w:t>
      </w:r>
      <w:r w:rsidRPr="003156E5">
        <w:rPr>
          <w:rStyle w:val="apple-converted-space"/>
          <w:rFonts w:ascii="Times New Roman" w:hAnsi="Times New Roman"/>
        </w:rPr>
        <w:t> </w:t>
      </w:r>
      <w:hyperlink r:id="rId36" w:tooltip="Рябчик шаховий" w:history="1">
        <w:r w:rsidRPr="003156E5">
          <w:rPr>
            <w:rStyle w:val="a3"/>
            <w:rFonts w:ascii="Times New Roman" w:hAnsi="Times New Roman"/>
            <w:color w:val="auto"/>
          </w:rPr>
          <w:t>рябчик шаховий</w:t>
        </w:r>
      </w:hyperlink>
      <w:r w:rsidRPr="003156E5">
        <w:rPr>
          <w:rFonts w:ascii="Times New Roman" w:hAnsi="Times New Roman"/>
        </w:rPr>
        <w:t>,</w:t>
      </w:r>
      <w:r w:rsidRPr="003156E5">
        <w:rPr>
          <w:rStyle w:val="apple-converted-space"/>
          <w:rFonts w:ascii="Times New Roman" w:hAnsi="Times New Roman"/>
        </w:rPr>
        <w:t> </w:t>
      </w:r>
      <w:hyperlink r:id="rId37" w:tooltip="Водяний горіх плаваючий" w:history="1">
        <w:r w:rsidRPr="003156E5">
          <w:rPr>
            <w:rStyle w:val="a3"/>
            <w:rFonts w:ascii="Times New Roman" w:hAnsi="Times New Roman"/>
            <w:color w:val="auto"/>
          </w:rPr>
          <w:t>водяний горіх плаваючий</w:t>
        </w:r>
      </w:hyperlink>
      <w:r w:rsidRPr="003156E5">
        <w:rPr>
          <w:rFonts w:ascii="Times New Roman" w:hAnsi="Times New Roman"/>
        </w:rPr>
        <w:t>.</w:t>
      </w:r>
    </w:p>
    <w:p w:rsidR="00A40D6F" w:rsidRPr="003156E5" w:rsidRDefault="00A40D6F" w:rsidP="00A40D6F">
      <w:pPr>
        <w:spacing w:line="276" w:lineRule="auto"/>
        <w:ind w:firstLine="851"/>
        <w:jc w:val="both"/>
        <w:rPr>
          <w:rFonts w:ascii="Times New Roman" w:hAnsi="Times New Roman"/>
          <w:b/>
          <w:shd w:val="clear" w:color="auto" w:fill="FFFFFF"/>
        </w:rPr>
      </w:pPr>
    </w:p>
    <w:p w:rsidR="00A40D6F" w:rsidRPr="003156E5" w:rsidRDefault="00A40D6F" w:rsidP="00A40D6F">
      <w:pPr>
        <w:spacing w:line="276" w:lineRule="auto"/>
        <w:ind w:firstLine="851"/>
        <w:jc w:val="both"/>
        <w:rPr>
          <w:rFonts w:ascii="Times New Roman" w:hAnsi="Times New Roman"/>
          <w:shd w:val="clear" w:color="auto" w:fill="FFFFFF"/>
        </w:rPr>
      </w:pPr>
      <w:r w:rsidRPr="003156E5">
        <w:rPr>
          <w:rFonts w:ascii="Times New Roman" w:hAnsi="Times New Roman"/>
        </w:rPr>
        <w:t>.</w:t>
      </w:r>
    </w:p>
    <w:p w:rsidR="00BB1168" w:rsidRDefault="00445B6B" w:rsidP="00BB1168">
      <w:pPr>
        <w:ind w:firstLine="540"/>
        <w:jc w:val="both"/>
        <w:rPr>
          <w:sz w:val="28"/>
          <w:szCs w:val="28"/>
        </w:rPr>
      </w:pPr>
      <w:r w:rsidRPr="009A419D">
        <w:rPr>
          <w:rFonts w:ascii="Times New Roman" w:hAnsi="Times New Roman"/>
          <w:b/>
          <w:bCs/>
        </w:rPr>
        <w:t>Об’єкти природно-заповідного фонду</w:t>
      </w:r>
      <w:r w:rsidR="00BB1168" w:rsidRPr="00BB1168">
        <w:rPr>
          <w:sz w:val="28"/>
          <w:szCs w:val="28"/>
        </w:rPr>
        <w:t xml:space="preserve"> </w:t>
      </w:r>
      <w:r w:rsidR="00BB1168">
        <w:rPr>
          <w:sz w:val="28"/>
          <w:szCs w:val="28"/>
        </w:rPr>
        <w:t>.</w:t>
      </w:r>
    </w:p>
    <w:p w:rsidR="00BB1168" w:rsidRPr="00BF1A50" w:rsidRDefault="00BB1168" w:rsidP="00BB1168">
      <w:pPr>
        <w:ind w:firstLine="540"/>
        <w:jc w:val="both"/>
        <w:rPr>
          <w:rFonts w:ascii="Times New Roman" w:hAnsi="Times New Roman"/>
        </w:rPr>
      </w:pPr>
      <w:r w:rsidRPr="00BF1A50">
        <w:rPr>
          <w:rFonts w:ascii="Times New Roman" w:hAnsi="Times New Roman"/>
        </w:rPr>
        <w:t>Площа природоохоронних територій району</w:t>
      </w:r>
      <w:r w:rsidR="0078101C" w:rsidRPr="00BF1A50">
        <w:rPr>
          <w:rFonts w:ascii="Times New Roman" w:hAnsi="Times New Roman"/>
        </w:rPr>
        <w:t xml:space="preserve"> (</w:t>
      </w:r>
      <w:r w:rsidR="00BF1A50" w:rsidRPr="00BF1A50">
        <w:rPr>
          <w:rFonts w:ascii="Times New Roman" w:hAnsi="Times New Roman"/>
        </w:rPr>
        <w:t>в межах</w:t>
      </w:r>
      <w:r w:rsidR="000D6D3A" w:rsidRPr="00BF1A50">
        <w:rPr>
          <w:rFonts w:ascii="Times New Roman" w:hAnsi="Times New Roman"/>
        </w:rPr>
        <w:t xml:space="preserve"> минулого Ужгородського </w:t>
      </w:r>
      <w:r w:rsidR="0078101C" w:rsidRPr="00BF1A50">
        <w:rPr>
          <w:rFonts w:ascii="Times New Roman" w:hAnsi="Times New Roman"/>
        </w:rPr>
        <w:t>району)</w:t>
      </w:r>
      <w:r w:rsidR="000D6D3A" w:rsidRPr="00BF1A50">
        <w:rPr>
          <w:rFonts w:ascii="Times New Roman" w:hAnsi="Times New Roman"/>
        </w:rPr>
        <w:t xml:space="preserve"> </w:t>
      </w:r>
      <w:r w:rsidRPr="00BF1A50">
        <w:rPr>
          <w:rFonts w:ascii="Times New Roman" w:hAnsi="Times New Roman"/>
        </w:rPr>
        <w:t xml:space="preserve"> становить </w:t>
      </w:r>
      <w:r w:rsidRPr="00BF1A50">
        <w:rPr>
          <w:rFonts w:ascii="Times New Roman" w:hAnsi="Times New Roman"/>
          <w:bCs/>
        </w:rPr>
        <w:t>6633,57</w:t>
      </w:r>
      <w:r w:rsidRPr="00BF1A50">
        <w:rPr>
          <w:rFonts w:ascii="Times New Roman" w:hAnsi="Times New Roman"/>
        </w:rPr>
        <w:t xml:space="preserve"> га. До складу заповідне урочище "</w:t>
      </w:r>
      <w:proofErr w:type="spellStart"/>
      <w:r w:rsidRPr="00BF1A50">
        <w:rPr>
          <w:rFonts w:ascii="Times New Roman" w:hAnsi="Times New Roman"/>
        </w:rPr>
        <w:t>Анталовецька</w:t>
      </w:r>
      <w:proofErr w:type="spellEnd"/>
      <w:r w:rsidRPr="00BF1A50">
        <w:rPr>
          <w:rFonts w:ascii="Times New Roman" w:hAnsi="Times New Roman"/>
        </w:rPr>
        <w:t xml:space="preserve"> поляна", заказники і пам’ятки природи місцевого значення, в т.ч. мінеральні джерела і </w:t>
      </w:r>
      <w:proofErr w:type="spellStart"/>
      <w:r w:rsidRPr="00BF1A50">
        <w:rPr>
          <w:rFonts w:ascii="Times New Roman" w:hAnsi="Times New Roman"/>
        </w:rPr>
        <w:t>скважини</w:t>
      </w:r>
      <w:proofErr w:type="spellEnd"/>
      <w:r w:rsidRPr="00BF1A50">
        <w:rPr>
          <w:rFonts w:ascii="Times New Roman" w:hAnsi="Times New Roman"/>
        </w:rPr>
        <w:t>. Основне призначення даних територій – охорона і збереження рідкісних видів флори та цінних угруповань, зокрема старих різновікових лісових екосистем, рідкісних низовинних водно-болотних угруповань.</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Парки - пам’ятки садово-паркового мистецтва займають загальну площу 25 га, несуть рекреаційне, санітарно-оздоровче, естетичне та історико-культурне навантаження. </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2. Землі водного фонду, водно-болотні </w:t>
      </w:r>
      <w:hyperlink r:id="rId38" w:tooltip="Угіддя" w:history="1">
        <w:r w:rsidRPr="00BF1A50">
          <w:rPr>
            <w:rStyle w:val="a3"/>
            <w:rFonts w:ascii="Times New Roman" w:hAnsi="Times New Roman"/>
            <w:color w:val="auto"/>
            <w:u w:val="none"/>
          </w:rPr>
          <w:t>угіддя</w:t>
        </w:r>
      </w:hyperlink>
      <w:r w:rsidRPr="00BF1A50">
        <w:rPr>
          <w:rFonts w:ascii="Times New Roman" w:hAnsi="Times New Roman"/>
        </w:rPr>
        <w:t>, водоохоронні зони.</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Землі водного фонду займають площу 1600,2 га. Це основні річки району – середня течія та пониззя р. </w:t>
      </w:r>
      <w:proofErr w:type="spellStart"/>
      <w:r w:rsidRPr="00BF1A50">
        <w:rPr>
          <w:rFonts w:ascii="Times New Roman" w:hAnsi="Times New Roman"/>
        </w:rPr>
        <w:t>Ужа</w:t>
      </w:r>
      <w:proofErr w:type="spellEnd"/>
      <w:r w:rsidRPr="00BF1A50">
        <w:rPr>
          <w:rFonts w:ascii="Times New Roman" w:hAnsi="Times New Roman"/>
        </w:rPr>
        <w:t xml:space="preserve"> та </w:t>
      </w:r>
      <w:proofErr w:type="spellStart"/>
      <w:r w:rsidRPr="00BF1A50">
        <w:rPr>
          <w:rFonts w:ascii="Times New Roman" w:hAnsi="Times New Roman"/>
        </w:rPr>
        <w:t>Латориці</w:t>
      </w:r>
      <w:proofErr w:type="spellEnd"/>
      <w:r w:rsidRPr="00BF1A50">
        <w:rPr>
          <w:rFonts w:ascii="Times New Roman" w:hAnsi="Times New Roman"/>
        </w:rPr>
        <w:t xml:space="preserve"> з їх прибережними охоронними смугами, водоохоронними зонами, </w:t>
      </w:r>
      <w:proofErr w:type="spellStart"/>
      <w:r w:rsidRPr="00BF1A50">
        <w:rPr>
          <w:rFonts w:ascii="Times New Roman" w:hAnsi="Times New Roman"/>
        </w:rPr>
        <w:t>міждамбовим</w:t>
      </w:r>
      <w:proofErr w:type="spellEnd"/>
      <w:r w:rsidRPr="00BF1A50">
        <w:rPr>
          <w:rFonts w:ascii="Times New Roman" w:hAnsi="Times New Roman"/>
        </w:rPr>
        <w:t xml:space="preserve"> простором та гідроспорудами, заплавами, а також природні та штучні водойми, водосховища, залишки водно-болотних угідь, меліоративні системи. Серед них під природними водотоками та річками зайнято 333,8 га, під штучними водотоками – магістральними каналами, канавами 1033,5 га, природними озерами, прибережними замкненими водоймами  108,1 га, ставками – 121,8 га, штучними водосховищами – 6 га.  Водно-болотні угіддя – низинні болота та заплави, які крім іншого виконують функцію місць концентрації та відпочинку мігруючих водно-болотних птахів, займають площу 335,2 га.</w:t>
      </w:r>
    </w:p>
    <w:p w:rsidR="00BB1168" w:rsidRPr="00BF1A50" w:rsidRDefault="00BB1168" w:rsidP="00BB1168">
      <w:pPr>
        <w:ind w:firstLine="540"/>
        <w:jc w:val="both"/>
        <w:rPr>
          <w:rFonts w:ascii="Times New Roman" w:hAnsi="Times New Roman"/>
        </w:rPr>
      </w:pPr>
      <w:r w:rsidRPr="00BF1A50">
        <w:rPr>
          <w:rFonts w:ascii="Times New Roman" w:hAnsi="Times New Roman"/>
        </w:rPr>
        <w:t>3. Землі лісового фонду.</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На території району діють два постійні лісокористувачі – ДП "Ужгородський лісгосп", підпорядкований Державному Комітету лісового господарства України та Ужгородське військове лісництво, підпорядковане Міноборони України. частина лісів – залишки розформованого підприємства </w:t>
      </w:r>
      <w:proofErr w:type="spellStart"/>
      <w:r w:rsidRPr="00BF1A50">
        <w:rPr>
          <w:rFonts w:ascii="Times New Roman" w:hAnsi="Times New Roman"/>
        </w:rPr>
        <w:t>Ужгородагроліс</w:t>
      </w:r>
      <w:proofErr w:type="spellEnd"/>
      <w:r w:rsidRPr="00BF1A50">
        <w:rPr>
          <w:rFonts w:ascii="Times New Roman" w:hAnsi="Times New Roman"/>
        </w:rPr>
        <w:t xml:space="preserve">, зо мають острівний характер і розташовані в заплавах річок та між сільгоспугіддями не мають визначеного землевласника, оскільки не прийняті на баланс Ужгородського лісгоспу. На теперішній час триває процес використання таких насаджень на правах оренди у райдержадміністрації. Більшість низовинної та передгірської території району </w:t>
      </w:r>
      <w:proofErr w:type="spellStart"/>
      <w:r w:rsidRPr="00BF1A50">
        <w:rPr>
          <w:rFonts w:ascii="Times New Roman" w:hAnsi="Times New Roman"/>
        </w:rPr>
        <w:t>антропогенно</w:t>
      </w:r>
      <w:proofErr w:type="spellEnd"/>
      <w:r w:rsidRPr="00BF1A50">
        <w:rPr>
          <w:rFonts w:ascii="Times New Roman" w:hAnsi="Times New Roman"/>
        </w:rPr>
        <w:t xml:space="preserve"> освоєна вже  багато століть, тому суцільні масиви лісу наявні тільки у гірській частині району.</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Ліси у районі займають площу 25024 га, в т.ч. вкрито лісовою рослинністю 23213,6 га. Основу лісів району складають букові, буково-грабові, дубово-букові, дубові та дубово-грабові, дубово-ясенові та ясенові низинні заплавні ліси. Незначну частину займають похідні смерекові насадження. Частина території, зосереджена в основному на передгірських стрімких схилах пагорбів, площею 1634 га, зайнята чагарниками. У заплавах річок та в місцях періодичного затоплення сформувалися вільхово-вербові, вербово-тополеві ліси. Частина лісових площ занята інтродукованими, малоцінними породами, зокрема акацією, каштаном їстівним, ясеном пенсільванським та ясеном зеленим і потребують реконструкції. </w:t>
      </w:r>
    </w:p>
    <w:p w:rsidR="00BB1168" w:rsidRPr="00BF1A50" w:rsidRDefault="00BB1168" w:rsidP="00BB1168">
      <w:pPr>
        <w:ind w:firstLine="540"/>
        <w:jc w:val="both"/>
        <w:rPr>
          <w:rFonts w:ascii="Times New Roman" w:hAnsi="Times New Roman"/>
        </w:rPr>
      </w:pPr>
      <w:r w:rsidRPr="00BF1A50">
        <w:rPr>
          <w:rFonts w:ascii="Times New Roman" w:hAnsi="Times New Roman"/>
        </w:rPr>
        <w:t>4. Землі рекреаційного призначення, які використовуються для організації масового відпочинку населення і туризму та проведення спортивних заходів, в т.ч. землі оздоровчого призначення з їх природними ресурсами.</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Землі рекреаційного призначення займають загальну площу 53,4 га. На території району є велика кількість оздоровчих, санаторно-оздоровчих об’єктів, в т.ч. дитячих оздоровчих об’єктів. </w:t>
      </w:r>
    </w:p>
    <w:p w:rsidR="00BB1168" w:rsidRPr="00BF1A50" w:rsidRDefault="00BB1168" w:rsidP="00BB1168">
      <w:pPr>
        <w:ind w:firstLine="540"/>
        <w:jc w:val="both"/>
        <w:rPr>
          <w:rFonts w:ascii="Times New Roman" w:hAnsi="Times New Roman"/>
        </w:rPr>
      </w:pPr>
      <w:r w:rsidRPr="00BF1A50">
        <w:rPr>
          <w:rFonts w:ascii="Times New Roman" w:hAnsi="Times New Roman"/>
        </w:rPr>
        <w:t>5. З</w:t>
      </w:r>
      <w:hyperlink r:id="rId39" w:tooltip="Землі сільськогосподарського призначення" w:history="1">
        <w:r w:rsidRPr="00BF1A50">
          <w:rPr>
            <w:rStyle w:val="a3"/>
            <w:rFonts w:ascii="Times New Roman" w:hAnsi="Times New Roman"/>
            <w:color w:val="auto"/>
            <w:u w:val="none"/>
          </w:rPr>
          <w:t>емлі сільськогосподарського призначення</w:t>
        </w:r>
      </w:hyperlink>
      <w:r w:rsidRPr="00BF1A50">
        <w:rPr>
          <w:rFonts w:ascii="Times New Roman" w:hAnsi="Times New Roman"/>
        </w:rPr>
        <w:t xml:space="preserve"> екстенсивного використання — </w:t>
      </w:r>
      <w:hyperlink r:id="rId40" w:tooltip="Пасовища" w:history="1">
        <w:r w:rsidRPr="00BF1A50">
          <w:rPr>
            <w:rStyle w:val="a3"/>
            <w:rFonts w:ascii="Times New Roman" w:hAnsi="Times New Roman"/>
            <w:color w:val="auto"/>
            <w:u w:val="none"/>
          </w:rPr>
          <w:t>пасовища</w:t>
        </w:r>
      </w:hyperlink>
      <w:r w:rsidRPr="00BF1A50">
        <w:rPr>
          <w:rFonts w:ascii="Times New Roman" w:hAnsi="Times New Roman"/>
        </w:rPr>
        <w:t xml:space="preserve">, </w:t>
      </w:r>
      <w:hyperlink r:id="rId41" w:tooltip="Лука (рослинність)" w:history="1">
        <w:r w:rsidRPr="00BF1A50">
          <w:rPr>
            <w:rStyle w:val="a3"/>
            <w:rFonts w:ascii="Times New Roman" w:hAnsi="Times New Roman"/>
            <w:color w:val="auto"/>
            <w:u w:val="none"/>
          </w:rPr>
          <w:t>луки</w:t>
        </w:r>
      </w:hyperlink>
      <w:r w:rsidRPr="00BF1A50">
        <w:rPr>
          <w:rFonts w:ascii="Times New Roman" w:hAnsi="Times New Roman"/>
        </w:rPr>
        <w:t>, сіножаті тощо.</w:t>
      </w:r>
    </w:p>
    <w:p w:rsidR="00BB1168" w:rsidRPr="00BF1A50" w:rsidRDefault="00BB1168" w:rsidP="00BB1168">
      <w:pPr>
        <w:ind w:firstLine="540"/>
        <w:jc w:val="both"/>
        <w:rPr>
          <w:rFonts w:ascii="Times New Roman" w:hAnsi="Times New Roman"/>
        </w:rPr>
      </w:pPr>
      <w:r w:rsidRPr="00BF1A50">
        <w:rPr>
          <w:rFonts w:ascii="Times New Roman" w:hAnsi="Times New Roman"/>
        </w:rPr>
        <w:lastRenderedPageBreak/>
        <w:t xml:space="preserve">Сільгоспугіддя на території району займають площу 53108,2 га. Більшу частину територій займає рілля, що являє собою найвищий ступінь антропогенних змін і не є об'єктом </w:t>
      </w:r>
      <w:proofErr w:type="spellStart"/>
      <w:r w:rsidRPr="00BF1A50">
        <w:rPr>
          <w:rFonts w:ascii="Times New Roman" w:hAnsi="Times New Roman"/>
        </w:rPr>
        <w:t>екомережі</w:t>
      </w:r>
      <w:proofErr w:type="spellEnd"/>
      <w:r w:rsidRPr="00BF1A50">
        <w:rPr>
          <w:rFonts w:ascii="Times New Roman" w:hAnsi="Times New Roman"/>
        </w:rPr>
        <w:t xml:space="preserve">. дані землі займають 29988,1 га.  </w:t>
      </w:r>
    </w:p>
    <w:p w:rsidR="00BB1168" w:rsidRPr="00BF1A50" w:rsidRDefault="00BB1168" w:rsidP="00BB1168">
      <w:pPr>
        <w:ind w:firstLine="540"/>
        <w:jc w:val="both"/>
        <w:rPr>
          <w:rFonts w:ascii="Times New Roman" w:hAnsi="Times New Roman"/>
        </w:rPr>
      </w:pPr>
      <w:r w:rsidRPr="00BF1A50">
        <w:rPr>
          <w:rFonts w:ascii="Times New Roman" w:hAnsi="Times New Roman"/>
        </w:rPr>
        <w:t>Під багаторічними насадженнями зайнято 3139,6 га. Це сади, виноградники  та інші насадження. Значна  частина  даних насаджень в останні роки не доглянута, заросла дикорослими чагарниками і може бути прирівняна до лісової та чагарникової рослинності, є місцем концентрації і переховування фауни.</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Сіножаті у Ужгородському районі займають площі 3868,4 га, пасовища 13130 га. Незначна частина сіножатей та пасовищ не доглядається і заростає чагарником та деревними породами-піонерами. Переважна більшість цих угідь, через значну заселеність регіону, значно трансформована, флористичний та фауністичний склад суттєво збіднений.  </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6. Інші природні території та об'єкти (кам'яні розсипи, </w:t>
      </w:r>
      <w:hyperlink r:id="rId42" w:tooltip="Пісок" w:history="1">
        <w:r w:rsidRPr="00BF1A50">
          <w:rPr>
            <w:rStyle w:val="a3"/>
            <w:rFonts w:ascii="Times New Roman" w:hAnsi="Times New Roman"/>
            <w:color w:val="auto"/>
            <w:u w:val="none"/>
          </w:rPr>
          <w:t>піски</w:t>
        </w:r>
      </w:hyperlink>
      <w:r w:rsidRPr="00BF1A50">
        <w:rPr>
          <w:rFonts w:ascii="Times New Roman" w:hAnsi="Times New Roman"/>
        </w:rPr>
        <w:t xml:space="preserve">, </w:t>
      </w:r>
      <w:hyperlink r:id="rId43" w:tooltip="Солончак" w:history="1">
        <w:r w:rsidRPr="00BF1A50">
          <w:rPr>
            <w:rStyle w:val="a3"/>
            <w:rFonts w:ascii="Times New Roman" w:hAnsi="Times New Roman"/>
            <w:color w:val="auto"/>
            <w:u w:val="none"/>
          </w:rPr>
          <w:t>солончаки</w:t>
        </w:r>
      </w:hyperlink>
      <w:r w:rsidRPr="00BF1A50">
        <w:rPr>
          <w:rFonts w:ascii="Times New Roman" w:hAnsi="Times New Roman"/>
        </w:rPr>
        <w:t xml:space="preserve">, деградовані землі, </w:t>
      </w:r>
      <w:hyperlink r:id="rId44" w:tooltip="Земельна ділянка" w:history="1">
        <w:r w:rsidRPr="00BF1A50">
          <w:rPr>
            <w:rStyle w:val="a3"/>
            <w:rFonts w:ascii="Times New Roman" w:hAnsi="Times New Roman"/>
            <w:color w:val="auto"/>
            <w:u w:val="none"/>
          </w:rPr>
          <w:t>земельні ділянки</w:t>
        </w:r>
      </w:hyperlink>
      <w:r w:rsidRPr="00BF1A50">
        <w:rPr>
          <w:rFonts w:ascii="Times New Roman" w:hAnsi="Times New Roman"/>
        </w:rPr>
        <w:t>, в межах яких є природні об'єкти, що мають особливу природну цінність).</w:t>
      </w:r>
    </w:p>
    <w:p w:rsidR="00BB1168" w:rsidRPr="00BF1A50" w:rsidRDefault="00BB1168" w:rsidP="00BB1168">
      <w:pPr>
        <w:ind w:firstLine="540"/>
        <w:jc w:val="both"/>
        <w:rPr>
          <w:rFonts w:ascii="Times New Roman" w:hAnsi="Times New Roman"/>
        </w:rPr>
      </w:pPr>
      <w:r w:rsidRPr="00BF1A50">
        <w:rPr>
          <w:rFonts w:ascii="Times New Roman" w:hAnsi="Times New Roman"/>
        </w:rPr>
        <w:t xml:space="preserve">Дана категорія земель в районі займає 321,7 га. Це яри, еродовані схили пагорбів, скельні виходи, піски, старі, не діючі та діючі кар’єри, відвали. У районі діє кілька великих відкритих кар’єрів, зокрема </w:t>
      </w:r>
      <w:proofErr w:type="spellStart"/>
      <w:r w:rsidRPr="00BF1A50">
        <w:rPr>
          <w:rFonts w:ascii="Times New Roman" w:hAnsi="Times New Roman"/>
        </w:rPr>
        <w:t>оноківський</w:t>
      </w:r>
      <w:proofErr w:type="spellEnd"/>
      <w:r w:rsidRPr="00BF1A50">
        <w:rPr>
          <w:rFonts w:ascii="Times New Roman" w:hAnsi="Times New Roman"/>
        </w:rPr>
        <w:t xml:space="preserve"> кар’єр.</w:t>
      </w:r>
    </w:p>
    <w:p w:rsidR="009A419D" w:rsidRDefault="009A419D" w:rsidP="009A419D">
      <w:pPr>
        <w:pStyle w:val="a4"/>
        <w:shd w:val="clear" w:color="auto" w:fill="FFFFFF"/>
        <w:spacing w:before="0" w:beforeAutospacing="0" w:after="0" w:afterAutospacing="0" w:line="276" w:lineRule="auto"/>
        <w:ind w:firstLine="851"/>
        <w:jc w:val="both"/>
        <w:rPr>
          <w:b/>
          <w:shd w:val="clear" w:color="auto" w:fill="FFFFFF"/>
          <w:lang w:val="uk-UA"/>
        </w:rPr>
      </w:pPr>
    </w:p>
    <w:p w:rsidR="009A419D" w:rsidRDefault="009A419D" w:rsidP="009A419D">
      <w:pPr>
        <w:pStyle w:val="a4"/>
        <w:shd w:val="clear" w:color="auto" w:fill="FFFFFF"/>
        <w:spacing w:before="0" w:beforeAutospacing="0" w:after="0" w:afterAutospacing="0" w:line="276" w:lineRule="auto"/>
        <w:ind w:firstLine="851"/>
        <w:jc w:val="both"/>
        <w:rPr>
          <w:b/>
          <w:shd w:val="clear" w:color="auto" w:fill="FFFFFF"/>
          <w:lang w:val="uk-UA"/>
        </w:rPr>
      </w:pPr>
      <w:r w:rsidRPr="00643119">
        <w:rPr>
          <w:b/>
          <w:shd w:val="clear" w:color="auto" w:fill="FFFFFF"/>
        </w:rPr>
        <w:t xml:space="preserve">План-схема </w:t>
      </w:r>
      <w:proofErr w:type="spellStart"/>
      <w:r w:rsidRPr="00643119">
        <w:rPr>
          <w:color w:val="777777"/>
          <w:sz w:val="21"/>
          <w:szCs w:val="21"/>
          <w:shd w:val="clear" w:color="auto" w:fill="F8F8F8"/>
        </w:rPr>
        <w:t>і</w:t>
      </w:r>
      <w:r w:rsidRPr="00643119">
        <w:rPr>
          <w:b/>
          <w:shd w:val="clear" w:color="auto" w:fill="FFFFFF"/>
        </w:rPr>
        <w:t>розміщення</w:t>
      </w:r>
      <w:proofErr w:type="spellEnd"/>
      <w:r w:rsidRPr="00643119">
        <w:rPr>
          <w:b/>
          <w:shd w:val="clear" w:color="auto" w:fill="FFFFFF"/>
        </w:rPr>
        <w:t xml:space="preserve"> природно </w:t>
      </w:r>
      <w:proofErr w:type="spellStart"/>
      <w:r w:rsidRPr="00643119">
        <w:rPr>
          <w:b/>
          <w:shd w:val="clear" w:color="auto" w:fill="FFFFFF"/>
        </w:rPr>
        <w:t>заповідного</w:t>
      </w:r>
      <w:proofErr w:type="spellEnd"/>
      <w:r w:rsidRPr="00643119">
        <w:rPr>
          <w:b/>
          <w:shd w:val="clear" w:color="auto" w:fill="FFFFFF"/>
        </w:rPr>
        <w:t xml:space="preserve"> фонду </w:t>
      </w:r>
      <w:proofErr w:type="gramStart"/>
      <w:r w:rsidRPr="00643119">
        <w:rPr>
          <w:b/>
          <w:shd w:val="clear" w:color="auto" w:fill="FFFFFF"/>
        </w:rPr>
        <w:t>в</w:t>
      </w:r>
      <w:proofErr w:type="gramEnd"/>
      <w:r w:rsidRPr="00643119">
        <w:rPr>
          <w:b/>
          <w:shd w:val="clear" w:color="auto" w:fill="FFFFFF"/>
          <w:lang w:val="uk-UA"/>
        </w:rPr>
        <w:t xml:space="preserve"> </w:t>
      </w:r>
      <w:r w:rsidRPr="00643119">
        <w:rPr>
          <w:b/>
        </w:rPr>
        <w:t xml:space="preserve">с. </w:t>
      </w:r>
      <w:r w:rsidRPr="006D6579">
        <w:t xml:space="preserve">с. </w:t>
      </w:r>
      <w:proofErr w:type="spellStart"/>
      <w:r w:rsidRPr="006D6579">
        <w:t>Тисаашвань</w:t>
      </w:r>
      <w:proofErr w:type="spellEnd"/>
      <w:r w:rsidRPr="00643119">
        <w:rPr>
          <w:b/>
        </w:rPr>
        <w:t xml:space="preserve">  </w:t>
      </w:r>
      <w:r w:rsidRPr="00643119">
        <w:rPr>
          <w:b/>
          <w:shd w:val="clear" w:color="auto" w:fill="FFFFFF"/>
        </w:rPr>
        <w:t xml:space="preserve">мал. </w:t>
      </w:r>
      <w:r>
        <w:rPr>
          <w:b/>
          <w:shd w:val="clear" w:color="auto" w:fill="FFFFFF"/>
          <w:lang w:val="uk-UA"/>
        </w:rPr>
        <w:t>6</w:t>
      </w:r>
      <w:r w:rsidRPr="00643119">
        <w:rPr>
          <w:b/>
          <w:shd w:val="clear" w:color="auto" w:fill="FFFFFF"/>
        </w:rPr>
        <w:t>)</w:t>
      </w:r>
    </w:p>
    <w:p w:rsidR="0079537B" w:rsidRPr="0079537B" w:rsidRDefault="009A419D" w:rsidP="0079537B">
      <w:pPr>
        <w:pStyle w:val="a4"/>
        <w:shd w:val="clear" w:color="auto" w:fill="FFFFFF"/>
        <w:spacing w:before="0" w:beforeAutospacing="0" w:after="0" w:afterAutospacing="0" w:line="276" w:lineRule="auto"/>
        <w:jc w:val="both"/>
        <w:rPr>
          <w:rFonts w:asciiTheme="minorHAnsi" w:eastAsia="Times New Roman" w:hAnsiTheme="minorHAnsi"/>
          <w:b/>
          <w:bCs/>
          <w:color w:val="333333"/>
          <w:kern w:val="36"/>
          <w:lang w:val="uk-UA"/>
        </w:rPr>
      </w:pPr>
      <w:r>
        <w:rPr>
          <w:b/>
          <w:noProof/>
          <w:shd w:val="clear" w:color="auto" w:fill="FFFFFF"/>
          <w:lang w:val="uk-UA" w:eastAsia="uk-UA"/>
        </w:rPr>
        <w:drawing>
          <wp:inline distT="0" distB="0" distL="0" distR="0" wp14:anchorId="0B20E67F" wp14:editId="08375E4C">
            <wp:extent cx="5759450" cy="394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943350"/>
                    </a:xfrm>
                    <a:prstGeom prst="rect">
                      <a:avLst/>
                    </a:prstGeom>
                    <a:noFill/>
                    <a:ln>
                      <a:noFill/>
                    </a:ln>
                  </pic:spPr>
                </pic:pic>
              </a:graphicData>
            </a:graphic>
          </wp:inline>
        </w:drawing>
      </w:r>
    </w:p>
    <w:p w:rsidR="0030492A" w:rsidRDefault="0079537B" w:rsidP="0079537B">
      <w:pPr>
        <w:pStyle w:val="a4"/>
        <w:shd w:val="clear" w:color="auto" w:fill="FFFFFF"/>
        <w:spacing w:before="0" w:beforeAutospacing="0" w:after="0" w:afterAutospacing="0" w:line="276" w:lineRule="auto"/>
        <w:jc w:val="both"/>
        <w:rPr>
          <w:lang w:val="uk-UA"/>
        </w:rPr>
      </w:pPr>
      <w:r>
        <w:rPr>
          <w:b/>
          <w:bCs/>
          <w:noProof/>
          <w:lang w:val="uk-UA" w:eastAsia="uk-UA"/>
        </w:rPr>
        <w:drawing>
          <wp:inline distT="0" distB="0" distL="0" distR="0" wp14:anchorId="0D99C12A" wp14:editId="5E9412D1">
            <wp:extent cx="73025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0250" cy="571500"/>
                    </a:xfrm>
                    <a:prstGeom prst="rect">
                      <a:avLst/>
                    </a:prstGeom>
                    <a:noFill/>
                    <a:ln>
                      <a:noFill/>
                    </a:ln>
                  </pic:spPr>
                </pic:pic>
              </a:graphicData>
            </a:graphic>
          </wp:inline>
        </w:drawing>
      </w:r>
      <w:r w:rsidRPr="0079537B">
        <w:rPr>
          <w:rFonts w:ascii="Helvetica" w:eastAsia="Times New Roman" w:hAnsi="Helvetica"/>
          <w:b/>
          <w:bCs/>
          <w:color w:val="333333"/>
          <w:kern w:val="36"/>
          <w:sz w:val="54"/>
          <w:szCs w:val="54"/>
          <w:lang w:val="uk-UA"/>
        </w:rPr>
        <w:t xml:space="preserve"> </w:t>
      </w:r>
      <w:proofErr w:type="spellStart"/>
      <w:r w:rsidRPr="0079537B">
        <w:rPr>
          <w:rFonts w:eastAsia="Times New Roman"/>
          <w:color w:val="333333"/>
          <w:kern w:val="36"/>
          <w:lang w:val="uk-UA"/>
        </w:rPr>
        <w:t>Оліготрофні</w:t>
      </w:r>
      <w:proofErr w:type="spellEnd"/>
      <w:r w:rsidRPr="0079537B">
        <w:rPr>
          <w:rFonts w:eastAsia="Times New Roman"/>
          <w:color w:val="333333"/>
          <w:kern w:val="36"/>
          <w:lang w:val="uk-UA"/>
        </w:rPr>
        <w:t xml:space="preserve"> та </w:t>
      </w:r>
      <w:proofErr w:type="spellStart"/>
      <w:r w:rsidRPr="0079537B">
        <w:rPr>
          <w:rFonts w:eastAsia="Times New Roman"/>
          <w:color w:val="333333"/>
          <w:kern w:val="36"/>
          <w:lang w:val="uk-UA"/>
        </w:rPr>
        <w:t>мезотрофні</w:t>
      </w:r>
      <w:proofErr w:type="spellEnd"/>
      <w:r w:rsidRPr="0079537B">
        <w:rPr>
          <w:rFonts w:eastAsia="Times New Roman"/>
          <w:color w:val="333333"/>
          <w:kern w:val="36"/>
          <w:lang w:val="uk-UA"/>
        </w:rPr>
        <w:t xml:space="preserve"> водойми з угрупованнями </w:t>
      </w:r>
      <w:proofErr w:type="spellStart"/>
      <w:r w:rsidRPr="0079537B">
        <w:rPr>
          <w:rFonts w:eastAsia="Times New Roman"/>
          <w:color w:val="333333"/>
          <w:kern w:val="36"/>
        </w:rPr>
        <w:t>Littorelletea</w:t>
      </w:r>
      <w:proofErr w:type="spellEnd"/>
      <w:r w:rsidRPr="0079537B">
        <w:rPr>
          <w:rFonts w:eastAsia="Times New Roman"/>
          <w:color w:val="333333"/>
          <w:kern w:val="36"/>
          <w:lang w:val="uk-UA"/>
        </w:rPr>
        <w:t xml:space="preserve"> </w:t>
      </w:r>
      <w:proofErr w:type="spellStart"/>
      <w:r w:rsidRPr="0079537B">
        <w:rPr>
          <w:rFonts w:eastAsia="Times New Roman"/>
          <w:color w:val="333333"/>
          <w:kern w:val="36"/>
        </w:rPr>
        <w:t>uniflorae</w:t>
      </w:r>
      <w:proofErr w:type="spellEnd"/>
      <w:r w:rsidRPr="0079537B">
        <w:rPr>
          <w:rFonts w:eastAsia="Times New Roman"/>
          <w:color w:val="333333"/>
          <w:kern w:val="36"/>
          <w:lang w:val="uk-UA"/>
        </w:rPr>
        <w:t xml:space="preserve"> та/або </w:t>
      </w:r>
      <w:proofErr w:type="spellStart"/>
      <w:r w:rsidRPr="0079537B">
        <w:rPr>
          <w:rFonts w:eastAsia="Times New Roman"/>
          <w:color w:val="333333"/>
          <w:kern w:val="36"/>
        </w:rPr>
        <w:t>Isoeto</w:t>
      </w:r>
      <w:proofErr w:type="spellEnd"/>
      <w:r w:rsidRPr="0079537B">
        <w:rPr>
          <w:rFonts w:eastAsia="Times New Roman"/>
          <w:color w:val="333333"/>
          <w:kern w:val="36"/>
          <w:lang w:val="uk-UA"/>
        </w:rPr>
        <w:t>-</w:t>
      </w:r>
      <w:proofErr w:type="spellStart"/>
      <w:r w:rsidRPr="0079537B">
        <w:rPr>
          <w:rFonts w:eastAsia="Times New Roman"/>
          <w:color w:val="333333"/>
          <w:kern w:val="36"/>
        </w:rPr>
        <w:t>Nanojuncetea</w:t>
      </w:r>
      <w:proofErr w:type="spellEnd"/>
      <w:r w:rsidR="0038125D" w:rsidRPr="005B3175">
        <w:rPr>
          <w:lang w:val="uk-UA"/>
        </w:rPr>
        <w:t>;</w:t>
      </w:r>
    </w:p>
    <w:p w:rsidR="0079537B" w:rsidRPr="0079537B" w:rsidRDefault="0079537B" w:rsidP="0079537B">
      <w:pPr>
        <w:pStyle w:val="a4"/>
        <w:shd w:val="clear" w:color="auto" w:fill="FFFFFF"/>
        <w:spacing w:before="0" w:beforeAutospacing="0" w:after="0" w:afterAutospacing="0" w:line="276" w:lineRule="auto"/>
        <w:jc w:val="both"/>
        <w:rPr>
          <w:b/>
          <w:i/>
          <w:shd w:val="clear" w:color="auto" w:fill="FFFFFF"/>
          <w:lang w:val="uk-UA"/>
        </w:rPr>
      </w:pPr>
    </w:p>
    <w:p w:rsidR="009F59C0" w:rsidRPr="005B3175" w:rsidRDefault="008A5B53" w:rsidP="005B3175">
      <w:pPr>
        <w:pStyle w:val="Style6"/>
        <w:widowControl/>
        <w:spacing w:line="276" w:lineRule="auto"/>
        <w:ind w:left="360" w:right="50"/>
        <w:jc w:val="both"/>
        <w:rPr>
          <w:rStyle w:val="FontStyle36"/>
          <w:color w:val="auto"/>
          <w:sz w:val="24"/>
          <w:szCs w:val="24"/>
        </w:rPr>
      </w:pPr>
      <w:r w:rsidRPr="005B3175">
        <w:rPr>
          <w:rStyle w:val="FontStyle36"/>
          <w:b/>
          <w:color w:val="auto"/>
          <w:sz w:val="24"/>
          <w:szCs w:val="24"/>
        </w:rPr>
        <w:lastRenderedPageBreak/>
        <w:t>3.ХАРАКТЕРИСТИКА</w:t>
      </w:r>
      <w:r w:rsidR="009F59C0" w:rsidRPr="005B3175">
        <w:rPr>
          <w:rStyle w:val="FontStyle36"/>
          <w:b/>
          <w:color w:val="auto"/>
          <w:sz w:val="24"/>
          <w:szCs w:val="24"/>
        </w:rPr>
        <w:t xml:space="preserve"> СТАНУ ДОВКІЛЛЯ, УМОВ ЖИТТЄДІЯЛЬНОСТІ НАСЕЛЕННЯ ТА СТАНУ ЙОГО ЗДОРОВ</w:t>
      </w:r>
      <w:r w:rsidRPr="005B3175">
        <w:rPr>
          <w:rStyle w:val="FontStyle36"/>
          <w:b/>
          <w:color w:val="auto"/>
          <w:sz w:val="24"/>
          <w:szCs w:val="24"/>
        </w:rPr>
        <w:t>'</w:t>
      </w:r>
      <w:r w:rsidR="009F59C0" w:rsidRPr="005B3175">
        <w:rPr>
          <w:rStyle w:val="FontStyle36"/>
          <w:b/>
          <w:color w:val="auto"/>
          <w:sz w:val="24"/>
          <w:szCs w:val="24"/>
        </w:rPr>
        <w:t>Я НА ТЕРИТОРІЯХ,ЯКІ ЙМОВІРНО ЗАЗНАЮТЬ ВПЛИВУ</w:t>
      </w:r>
    </w:p>
    <w:p w:rsidR="002B0610" w:rsidRPr="005B3175" w:rsidRDefault="002B0610" w:rsidP="005B3175">
      <w:pPr>
        <w:pStyle w:val="Style6"/>
        <w:widowControl/>
        <w:spacing w:line="276" w:lineRule="auto"/>
        <w:ind w:left="1747"/>
        <w:jc w:val="both"/>
        <w:rPr>
          <w:rFonts w:ascii="Times New Roman" w:hAnsi="Times New Roman"/>
        </w:rPr>
      </w:pPr>
    </w:p>
    <w:p w:rsidR="007261C6" w:rsidRPr="005B3175" w:rsidRDefault="0030492A" w:rsidP="005B3175">
      <w:pPr>
        <w:pStyle w:val="Style6"/>
        <w:widowControl/>
        <w:spacing w:before="14" w:line="276" w:lineRule="auto"/>
        <w:ind w:firstLine="851"/>
        <w:jc w:val="both"/>
        <w:rPr>
          <w:rStyle w:val="FontStyle36"/>
          <w:color w:val="auto"/>
          <w:sz w:val="24"/>
          <w:szCs w:val="24"/>
        </w:rPr>
      </w:pPr>
      <w:r w:rsidRPr="005B3175">
        <w:rPr>
          <w:rStyle w:val="FontStyle36"/>
          <w:color w:val="auto"/>
          <w:sz w:val="24"/>
          <w:szCs w:val="24"/>
        </w:rPr>
        <w:t>Для визначення найгостріших проблем та реальних можливих шляхів їх вирішення у сфері охорони атмосферн</w:t>
      </w:r>
      <w:r w:rsidR="007261C6" w:rsidRPr="005B3175">
        <w:rPr>
          <w:rStyle w:val="FontStyle36"/>
          <w:color w:val="auto"/>
          <w:sz w:val="24"/>
          <w:szCs w:val="24"/>
        </w:rPr>
        <w:t>ог</w:t>
      </w:r>
      <w:r w:rsidR="007F7FE5">
        <w:rPr>
          <w:rStyle w:val="FontStyle36"/>
          <w:color w:val="auto"/>
          <w:sz w:val="24"/>
          <w:szCs w:val="24"/>
        </w:rPr>
        <w:t>о повітря Ужгородського району</w:t>
      </w:r>
      <w:r w:rsidR="00164237" w:rsidRPr="005B3175">
        <w:rPr>
          <w:rStyle w:val="FontStyle36"/>
          <w:color w:val="auto"/>
          <w:sz w:val="24"/>
          <w:szCs w:val="24"/>
        </w:rPr>
        <w:t xml:space="preserve"> </w:t>
      </w:r>
      <w:r w:rsidR="00460B63" w:rsidRPr="005B3175">
        <w:rPr>
          <w:rStyle w:val="FontStyle36"/>
          <w:color w:val="auto"/>
          <w:sz w:val="24"/>
          <w:szCs w:val="24"/>
        </w:rPr>
        <w:t xml:space="preserve"> на </w:t>
      </w:r>
      <w:r w:rsidRPr="005B3175">
        <w:rPr>
          <w:rStyle w:val="FontStyle36"/>
          <w:color w:val="auto"/>
          <w:sz w:val="24"/>
          <w:szCs w:val="24"/>
        </w:rPr>
        <w:t xml:space="preserve"> рівні регіональної влади</w:t>
      </w:r>
      <w:r w:rsidR="00460B63" w:rsidRPr="005B3175">
        <w:rPr>
          <w:rStyle w:val="FontStyle36"/>
          <w:color w:val="auto"/>
          <w:sz w:val="24"/>
          <w:szCs w:val="24"/>
        </w:rPr>
        <w:t xml:space="preserve"> Закарпатської області</w:t>
      </w:r>
      <w:r w:rsidR="008A5B53" w:rsidRPr="005B3175">
        <w:rPr>
          <w:rStyle w:val="FontStyle36"/>
          <w:color w:val="auto"/>
          <w:sz w:val="24"/>
          <w:szCs w:val="24"/>
        </w:rPr>
        <w:t>.</w:t>
      </w:r>
    </w:p>
    <w:p w:rsidR="00A75E0B" w:rsidRPr="005B3175" w:rsidRDefault="007261C6" w:rsidP="005B3175">
      <w:pPr>
        <w:pStyle w:val="Style8"/>
        <w:widowControl/>
        <w:spacing w:line="276" w:lineRule="auto"/>
        <w:ind w:firstLine="851"/>
        <w:rPr>
          <w:rStyle w:val="FontStyle36"/>
          <w:color w:val="auto"/>
          <w:sz w:val="24"/>
          <w:szCs w:val="24"/>
        </w:rPr>
      </w:pPr>
      <w:r w:rsidRPr="005B3175">
        <w:rPr>
          <w:rStyle w:val="FontStyle36"/>
          <w:color w:val="auto"/>
          <w:sz w:val="24"/>
          <w:szCs w:val="24"/>
        </w:rPr>
        <w:t>Виходячи з проведеного аналізу можна зробити висновок, що найгострішою проблемою у сфері охорони атмосферного повітря є використання застарі</w:t>
      </w:r>
      <w:r w:rsidR="00A75E0B" w:rsidRPr="005B3175">
        <w:rPr>
          <w:rStyle w:val="FontStyle36"/>
          <w:color w:val="auto"/>
          <w:sz w:val="24"/>
          <w:szCs w:val="24"/>
        </w:rPr>
        <w:t>лих технологій виробництва теплової енергії</w:t>
      </w:r>
      <w:r w:rsidRPr="005B3175">
        <w:rPr>
          <w:rStyle w:val="FontStyle36"/>
          <w:color w:val="auto"/>
          <w:sz w:val="24"/>
          <w:szCs w:val="24"/>
        </w:rPr>
        <w:t xml:space="preserve"> для обігріву житлових приміщень, що спричиняє негативний вплив на стан довкілля та здоров'я населення  та викидів від автомобільного транспорту</w:t>
      </w:r>
      <w:r w:rsidR="008A5B53" w:rsidRPr="005B3175">
        <w:rPr>
          <w:rStyle w:val="FontStyle36"/>
          <w:color w:val="auto"/>
          <w:sz w:val="24"/>
          <w:szCs w:val="24"/>
        </w:rPr>
        <w:t>,</w:t>
      </w:r>
      <w:r w:rsidR="007F7FE5">
        <w:rPr>
          <w:rStyle w:val="FontStyle36"/>
          <w:color w:val="auto"/>
          <w:sz w:val="24"/>
          <w:szCs w:val="24"/>
        </w:rPr>
        <w:t>який проїжджає через  села і міста,</w:t>
      </w:r>
      <w:r w:rsidR="0078101C">
        <w:rPr>
          <w:rStyle w:val="FontStyle36"/>
          <w:color w:val="auto"/>
          <w:sz w:val="24"/>
          <w:szCs w:val="24"/>
        </w:rPr>
        <w:t xml:space="preserve"> </w:t>
      </w:r>
      <w:r w:rsidR="007F7FE5">
        <w:rPr>
          <w:rStyle w:val="FontStyle36"/>
          <w:color w:val="auto"/>
          <w:sz w:val="24"/>
          <w:szCs w:val="24"/>
        </w:rPr>
        <w:t>і с</w:t>
      </w:r>
      <w:r w:rsidRPr="005B3175">
        <w:rPr>
          <w:rStyle w:val="FontStyle36"/>
          <w:color w:val="auto"/>
          <w:sz w:val="24"/>
          <w:szCs w:val="24"/>
        </w:rPr>
        <w:t>.</w:t>
      </w:r>
      <w:r w:rsidR="007F7FE5">
        <w:rPr>
          <w:rStyle w:val="FontStyle36"/>
          <w:color w:val="auto"/>
          <w:sz w:val="24"/>
          <w:szCs w:val="24"/>
        </w:rPr>
        <w:t xml:space="preserve"> теж.</w:t>
      </w:r>
      <w:r w:rsidRPr="005B3175">
        <w:rPr>
          <w:rStyle w:val="FontStyle36"/>
          <w:color w:val="auto"/>
          <w:sz w:val="24"/>
          <w:szCs w:val="24"/>
        </w:rPr>
        <w:t xml:space="preserve"> Най</w:t>
      </w:r>
      <w:r w:rsidR="00A75E0B" w:rsidRPr="005B3175">
        <w:rPr>
          <w:rStyle w:val="FontStyle36"/>
          <w:color w:val="auto"/>
          <w:sz w:val="24"/>
          <w:szCs w:val="24"/>
        </w:rPr>
        <w:t>більш прийнятним для</w:t>
      </w:r>
      <w:r w:rsidRPr="005B3175">
        <w:rPr>
          <w:rStyle w:val="FontStyle36"/>
          <w:color w:val="auto"/>
          <w:sz w:val="24"/>
          <w:szCs w:val="24"/>
        </w:rPr>
        <w:t xml:space="preserve"> влади способом вирішення зазначеної проблеми є використання програмно-цільового підходу.</w:t>
      </w:r>
    </w:p>
    <w:p w:rsidR="009F59C0" w:rsidRPr="005B3175" w:rsidRDefault="007261C6" w:rsidP="005B3175">
      <w:pPr>
        <w:pStyle w:val="Style8"/>
        <w:widowControl/>
        <w:spacing w:line="276" w:lineRule="auto"/>
        <w:ind w:firstLine="851"/>
        <w:rPr>
          <w:rStyle w:val="FontStyle36"/>
          <w:color w:val="auto"/>
          <w:sz w:val="24"/>
          <w:szCs w:val="24"/>
        </w:rPr>
      </w:pPr>
      <w:r w:rsidRPr="005B3175">
        <w:rPr>
          <w:rStyle w:val="FontStyle36"/>
          <w:color w:val="auto"/>
          <w:sz w:val="24"/>
          <w:szCs w:val="24"/>
        </w:rPr>
        <w:t xml:space="preserve"> Найбільш вразливою складовою, що зазнає негативного впливу викидів в атмосферне повітря, є здоров'я населення.</w:t>
      </w:r>
    </w:p>
    <w:p w:rsidR="0030492A" w:rsidRPr="005B3175" w:rsidRDefault="009F59C0" w:rsidP="005B3175">
      <w:pPr>
        <w:pStyle w:val="Style8"/>
        <w:widowControl/>
        <w:spacing w:line="276" w:lineRule="auto"/>
        <w:ind w:firstLine="851"/>
        <w:rPr>
          <w:rStyle w:val="FontStyle35"/>
          <w:color w:val="auto"/>
          <w:sz w:val="24"/>
          <w:szCs w:val="24"/>
        </w:rPr>
      </w:pPr>
      <w:r w:rsidRPr="005B3175">
        <w:rPr>
          <w:rStyle w:val="FontStyle35"/>
          <w:color w:val="auto"/>
          <w:sz w:val="24"/>
          <w:szCs w:val="24"/>
        </w:rPr>
        <w:t>3</w:t>
      </w:r>
      <w:r w:rsidR="0030492A" w:rsidRPr="005B3175">
        <w:rPr>
          <w:rStyle w:val="FontStyle35"/>
          <w:color w:val="auto"/>
          <w:sz w:val="24"/>
          <w:szCs w:val="24"/>
        </w:rPr>
        <w:t>.1 Соціальн</w:t>
      </w:r>
      <w:r w:rsidR="00460B63" w:rsidRPr="005B3175">
        <w:rPr>
          <w:rStyle w:val="FontStyle35"/>
          <w:color w:val="auto"/>
          <w:sz w:val="24"/>
          <w:szCs w:val="24"/>
        </w:rPr>
        <w:t>о</w:t>
      </w:r>
      <w:r w:rsidR="00107F3F" w:rsidRPr="005B3175">
        <w:rPr>
          <w:rStyle w:val="FontStyle35"/>
          <w:color w:val="auto"/>
          <w:sz w:val="24"/>
          <w:szCs w:val="24"/>
        </w:rPr>
        <w:t xml:space="preserve">-демографічні показники </w:t>
      </w:r>
      <w:r w:rsidR="0078101C">
        <w:rPr>
          <w:rStyle w:val="FontStyle36"/>
          <w:color w:val="auto"/>
          <w:sz w:val="24"/>
          <w:szCs w:val="24"/>
        </w:rPr>
        <w:t>с.</w:t>
      </w:r>
      <w:r w:rsidR="00107F3F" w:rsidRPr="005B3175">
        <w:rPr>
          <w:rStyle w:val="FontStyle36"/>
          <w:color w:val="auto"/>
          <w:sz w:val="24"/>
          <w:szCs w:val="24"/>
        </w:rPr>
        <w:t xml:space="preserve"> </w:t>
      </w:r>
      <w:proofErr w:type="spellStart"/>
      <w:r w:rsidR="0078101C" w:rsidRPr="0078101C">
        <w:rPr>
          <w:rStyle w:val="FontStyle36"/>
          <w:color w:val="auto"/>
          <w:sz w:val="24"/>
          <w:szCs w:val="24"/>
        </w:rPr>
        <w:t>Тисаашвань</w:t>
      </w:r>
      <w:proofErr w:type="spellEnd"/>
      <w:r w:rsidR="0078101C">
        <w:rPr>
          <w:rStyle w:val="FontStyle36"/>
          <w:color w:val="auto"/>
          <w:sz w:val="24"/>
          <w:szCs w:val="24"/>
        </w:rPr>
        <w:t xml:space="preserve">  </w:t>
      </w:r>
      <w:r w:rsidR="0030492A" w:rsidRPr="005B3175">
        <w:rPr>
          <w:rStyle w:val="FontStyle35"/>
          <w:color w:val="auto"/>
          <w:sz w:val="24"/>
          <w:szCs w:val="24"/>
        </w:rPr>
        <w:t>та здоров'я населення</w:t>
      </w:r>
    </w:p>
    <w:p w:rsidR="0030492A" w:rsidRPr="005B3175" w:rsidRDefault="00A4671E" w:rsidP="005B3175">
      <w:pPr>
        <w:pStyle w:val="Style11"/>
        <w:widowControl/>
        <w:spacing w:line="276" w:lineRule="auto"/>
        <w:ind w:firstLine="851"/>
        <w:rPr>
          <w:rStyle w:val="FontStyle36"/>
          <w:color w:val="auto"/>
          <w:sz w:val="24"/>
          <w:szCs w:val="24"/>
        </w:rPr>
      </w:pPr>
      <w:r>
        <w:rPr>
          <w:rStyle w:val="FontStyle36"/>
          <w:color w:val="auto"/>
          <w:sz w:val="24"/>
          <w:szCs w:val="24"/>
        </w:rPr>
        <w:t>В Ужгородському районі</w:t>
      </w:r>
      <w:r w:rsidR="00164237" w:rsidRPr="005B3175">
        <w:rPr>
          <w:rStyle w:val="FontStyle36"/>
          <w:color w:val="auto"/>
          <w:sz w:val="24"/>
          <w:szCs w:val="24"/>
        </w:rPr>
        <w:t xml:space="preserve"> </w:t>
      </w:r>
      <w:r w:rsidR="0030492A" w:rsidRPr="005B3175">
        <w:rPr>
          <w:rStyle w:val="FontStyle36"/>
          <w:color w:val="auto"/>
          <w:sz w:val="24"/>
          <w:szCs w:val="24"/>
        </w:rPr>
        <w:t xml:space="preserve">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w:t>
      </w:r>
      <w:r>
        <w:rPr>
          <w:rStyle w:val="FontStyle36"/>
          <w:color w:val="auto"/>
          <w:sz w:val="24"/>
          <w:szCs w:val="24"/>
        </w:rPr>
        <w:t xml:space="preserve">виїздом </w:t>
      </w:r>
      <w:r w:rsidR="002C3AEC" w:rsidRPr="005B3175">
        <w:rPr>
          <w:rStyle w:val="FontStyle36"/>
          <w:color w:val="auto"/>
          <w:sz w:val="24"/>
          <w:szCs w:val="24"/>
        </w:rPr>
        <w:t>населення  н</w:t>
      </w:r>
      <w:r>
        <w:rPr>
          <w:rStyle w:val="FontStyle36"/>
          <w:color w:val="auto"/>
          <w:sz w:val="24"/>
          <w:szCs w:val="24"/>
        </w:rPr>
        <w:t>а постійне проживання в країни Європи</w:t>
      </w:r>
      <w:r w:rsidR="002C3AEC" w:rsidRPr="005B3175">
        <w:rPr>
          <w:rStyle w:val="FontStyle36"/>
          <w:color w:val="auto"/>
          <w:sz w:val="24"/>
          <w:szCs w:val="24"/>
        </w:rPr>
        <w:t xml:space="preserve">. </w:t>
      </w:r>
    </w:p>
    <w:p w:rsidR="0030492A" w:rsidRPr="005B3175" w:rsidRDefault="0030492A" w:rsidP="005B3175">
      <w:pPr>
        <w:pStyle w:val="Style11"/>
        <w:widowControl/>
        <w:spacing w:before="5" w:line="276" w:lineRule="auto"/>
        <w:ind w:firstLine="851"/>
        <w:rPr>
          <w:rStyle w:val="FontStyle36"/>
          <w:color w:val="auto"/>
          <w:sz w:val="24"/>
          <w:szCs w:val="24"/>
        </w:rPr>
      </w:pPr>
      <w:r w:rsidRPr="005B3175">
        <w:rPr>
          <w:rStyle w:val="FontStyle36"/>
          <w:color w:val="auto"/>
          <w:sz w:val="24"/>
          <w:szCs w:val="24"/>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w:t>
      </w:r>
      <w:r w:rsidR="00282DAA" w:rsidRPr="005B3175">
        <w:rPr>
          <w:rStyle w:val="FontStyle36"/>
          <w:color w:val="auto"/>
          <w:sz w:val="24"/>
          <w:szCs w:val="24"/>
        </w:rPr>
        <w:t>(Таблиця 1)</w:t>
      </w:r>
      <w:r w:rsidRPr="005B3175">
        <w:rPr>
          <w:rStyle w:val="FontStyle36"/>
          <w:color w:val="auto"/>
          <w:sz w:val="24"/>
          <w:szCs w:val="24"/>
        </w:rPr>
        <w:t>.</w:t>
      </w:r>
    </w:p>
    <w:p w:rsidR="008D7C4E" w:rsidRDefault="008D7C4E" w:rsidP="005B3175">
      <w:pPr>
        <w:pStyle w:val="Style11"/>
        <w:widowControl/>
        <w:spacing w:before="5" w:line="276" w:lineRule="auto"/>
        <w:ind w:firstLine="851"/>
        <w:rPr>
          <w:rStyle w:val="FontStyle36"/>
          <w:color w:val="auto"/>
          <w:sz w:val="24"/>
          <w:szCs w:val="24"/>
        </w:rPr>
      </w:pPr>
    </w:p>
    <w:p w:rsidR="00012D6F" w:rsidRPr="005B3175" w:rsidRDefault="00012D6F" w:rsidP="005B3175">
      <w:pPr>
        <w:pStyle w:val="Style11"/>
        <w:widowControl/>
        <w:spacing w:before="5" w:line="276" w:lineRule="auto"/>
        <w:ind w:firstLine="851"/>
        <w:rPr>
          <w:rStyle w:val="FontStyle36"/>
          <w:color w:val="auto"/>
          <w:sz w:val="24"/>
          <w:szCs w:val="24"/>
        </w:rPr>
      </w:pPr>
    </w:p>
    <w:p w:rsidR="00012D6F" w:rsidRDefault="00012D6F" w:rsidP="005B3175">
      <w:pPr>
        <w:pStyle w:val="Style26"/>
        <w:widowControl/>
        <w:spacing w:before="5" w:line="276" w:lineRule="auto"/>
        <w:rPr>
          <w:rStyle w:val="FontStyle36"/>
          <w:b/>
          <w:color w:val="auto"/>
          <w:sz w:val="24"/>
          <w:szCs w:val="24"/>
        </w:rPr>
      </w:pPr>
    </w:p>
    <w:p w:rsidR="00770D4B" w:rsidRDefault="00F33479" w:rsidP="005B3175">
      <w:pPr>
        <w:pStyle w:val="Style26"/>
        <w:widowControl/>
        <w:spacing w:before="5" w:line="276" w:lineRule="auto"/>
        <w:rPr>
          <w:rFonts w:ascii="Times New Roman" w:hAnsi="Times New Roman"/>
        </w:rPr>
      </w:pPr>
      <w:r>
        <w:rPr>
          <w:rStyle w:val="FontStyle36"/>
          <w:b/>
          <w:color w:val="auto"/>
          <w:sz w:val="24"/>
          <w:szCs w:val="24"/>
        </w:rPr>
        <w:t>Таблиця 2</w:t>
      </w:r>
      <w:r w:rsidR="00E177A5" w:rsidRPr="00947643">
        <w:rPr>
          <w:rStyle w:val="FontStyle36"/>
          <w:b/>
          <w:color w:val="auto"/>
          <w:sz w:val="24"/>
          <w:szCs w:val="24"/>
        </w:rPr>
        <w:t xml:space="preserve">. </w:t>
      </w:r>
      <w:r w:rsidR="00770D4B" w:rsidRPr="00947643">
        <w:rPr>
          <w:rFonts w:ascii="Times New Roman" w:hAnsi="Times New Roman"/>
        </w:rPr>
        <w:t>Захворюва</w:t>
      </w:r>
      <w:r w:rsidR="00947643" w:rsidRPr="00947643">
        <w:rPr>
          <w:rFonts w:ascii="Times New Roman" w:hAnsi="Times New Roman"/>
        </w:rPr>
        <w:t xml:space="preserve">ність </w:t>
      </w:r>
      <w:r w:rsidR="00A4671E">
        <w:rPr>
          <w:rFonts w:ascii="Times New Roman" w:hAnsi="Times New Roman"/>
        </w:rPr>
        <w:t>дорослого населення Ужгородського</w:t>
      </w:r>
      <w:r w:rsidR="00947643" w:rsidRPr="00947643">
        <w:rPr>
          <w:rFonts w:ascii="Times New Roman" w:hAnsi="Times New Roman"/>
        </w:rPr>
        <w:t xml:space="preserve"> </w:t>
      </w:r>
      <w:r w:rsidR="00282DAA" w:rsidRPr="00947643">
        <w:rPr>
          <w:rFonts w:ascii="Times New Roman" w:hAnsi="Times New Roman"/>
        </w:rPr>
        <w:t>р-н</w:t>
      </w:r>
      <w:r w:rsidR="00770D4B" w:rsidRPr="00947643">
        <w:rPr>
          <w:rFonts w:ascii="Times New Roman" w:hAnsi="Times New Roman"/>
        </w:rPr>
        <w:t xml:space="preserve">, 2015-2017 </w:t>
      </w:r>
      <w:proofErr w:type="spellStart"/>
      <w:r w:rsidR="00770D4B" w:rsidRPr="00947643">
        <w:rPr>
          <w:rFonts w:ascii="Times New Roman" w:hAnsi="Times New Roman"/>
        </w:rPr>
        <w:t>рр</w:t>
      </w:r>
      <w:proofErr w:type="spellEnd"/>
      <w:r w:rsidR="00770D4B" w:rsidRPr="00947643">
        <w:rPr>
          <w:rFonts w:ascii="Times New Roman" w:hAnsi="Times New Roman"/>
        </w:rPr>
        <w:t xml:space="preserve"> ( на 100 тис дорослого населення)</w:t>
      </w:r>
    </w:p>
    <w:p w:rsidR="00BF1A50" w:rsidRPr="00947643" w:rsidRDefault="00BF1A50" w:rsidP="005B3175">
      <w:pPr>
        <w:pStyle w:val="Style26"/>
        <w:widowControl/>
        <w:spacing w:before="5" w:line="276" w:lineRule="auto"/>
        <w:rPr>
          <w:rFonts w:ascii="Times New Roman" w:hAnsi="Times New Roman"/>
        </w:rPr>
      </w:pPr>
    </w:p>
    <w:tbl>
      <w:tblPr>
        <w:tblStyle w:val="a9"/>
        <w:tblW w:w="9072" w:type="dxa"/>
        <w:tblInd w:w="108" w:type="dxa"/>
        <w:tblLook w:val="0000" w:firstRow="0" w:lastRow="0" w:firstColumn="0" w:lastColumn="0" w:noHBand="0" w:noVBand="0"/>
      </w:tblPr>
      <w:tblGrid>
        <w:gridCol w:w="2125"/>
        <w:gridCol w:w="2703"/>
        <w:gridCol w:w="2493"/>
        <w:gridCol w:w="1751"/>
      </w:tblGrid>
      <w:tr w:rsidR="00770D4B" w:rsidRPr="005B3175" w:rsidTr="00A47CF6">
        <w:trPr>
          <w:trHeight w:val="570"/>
        </w:trPr>
        <w:tc>
          <w:tcPr>
            <w:tcW w:w="2125"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Адміністративна територія</w:t>
            </w:r>
          </w:p>
        </w:tc>
        <w:tc>
          <w:tcPr>
            <w:tcW w:w="2703"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2015</w:t>
            </w:r>
            <w:r w:rsidR="00282DAA" w:rsidRPr="00947643">
              <w:rPr>
                <w:rFonts w:ascii="Times New Roman" w:hAnsi="Times New Roman"/>
                <w:sz w:val="24"/>
                <w:szCs w:val="24"/>
              </w:rPr>
              <w:t xml:space="preserve"> р.</w:t>
            </w:r>
          </w:p>
        </w:tc>
        <w:tc>
          <w:tcPr>
            <w:tcW w:w="2493"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2016</w:t>
            </w:r>
            <w:r w:rsidR="00282DAA" w:rsidRPr="00947643">
              <w:rPr>
                <w:rFonts w:ascii="Times New Roman" w:hAnsi="Times New Roman"/>
                <w:sz w:val="24"/>
                <w:szCs w:val="24"/>
              </w:rPr>
              <w:t xml:space="preserve"> р.</w:t>
            </w:r>
          </w:p>
        </w:tc>
        <w:tc>
          <w:tcPr>
            <w:tcW w:w="1751"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2017</w:t>
            </w:r>
            <w:r w:rsidR="00282DAA" w:rsidRPr="00947643">
              <w:rPr>
                <w:rFonts w:ascii="Times New Roman" w:hAnsi="Times New Roman"/>
                <w:sz w:val="24"/>
                <w:szCs w:val="24"/>
              </w:rPr>
              <w:t xml:space="preserve"> р.</w:t>
            </w:r>
          </w:p>
        </w:tc>
      </w:tr>
      <w:tr w:rsidR="00770D4B" w:rsidRPr="005B3175" w:rsidTr="00A47CF6">
        <w:trPr>
          <w:trHeight w:val="570"/>
        </w:trPr>
        <w:tc>
          <w:tcPr>
            <w:tcW w:w="2125"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 xml:space="preserve"> </w:t>
            </w:r>
            <w:r>
              <w:rPr>
                <w:rFonts w:ascii="Times New Roman" w:hAnsi="Times New Roman"/>
              </w:rPr>
              <w:t>Ужгородського</w:t>
            </w:r>
            <w:r w:rsidRPr="00947643">
              <w:rPr>
                <w:rFonts w:ascii="Times New Roman" w:hAnsi="Times New Roman"/>
                <w:sz w:val="24"/>
                <w:szCs w:val="24"/>
              </w:rPr>
              <w:t xml:space="preserve"> </w:t>
            </w:r>
            <w:r w:rsidR="00282DAA" w:rsidRPr="00947643">
              <w:rPr>
                <w:rFonts w:ascii="Times New Roman" w:hAnsi="Times New Roman"/>
                <w:sz w:val="24"/>
                <w:szCs w:val="24"/>
              </w:rPr>
              <w:t>район</w:t>
            </w:r>
          </w:p>
        </w:tc>
        <w:tc>
          <w:tcPr>
            <w:tcW w:w="2703"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35932,1</w:t>
            </w:r>
          </w:p>
        </w:tc>
        <w:tc>
          <w:tcPr>
            <w:tcW w:w="2493"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39743,7</w:t>
            </w:r>
          </w:p>
        </w:tc>
        <w:tc>
          <w:tcPr>
            <w:tcW w:w="1751"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40465,4</w:t>
            </w:r>
          </w:p>
        </w:tc>
      </w:tr>
    </w:tbl>
    <w:p w:rsidR="0030492A"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30492A"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B7442E" w:rsidRPr="005B3175" w:rsidRDefault="00B7442E" w:rsidP="005B3175">
      <w:pPr>
        <w:pStyle w:val="Style11"/>
        <w:widowControl/>
        <w:spacing w:line="276" w:lineRule="auto"/>
        <w:ind w:firstLine="851"/>
        <w:rPr>
          <w:rStyle w:val="FontStyle36"/>
          <w:color w:val="auto"/>
          <w:sz w:val="24"/>
          <w:szCs w:val="24"/>
        </w:rPr>
      </w:pPr>
    </w:p>
    <w:p w:rsidR="00B7442E" w:rsidRPr="005B3175" w:rsidRDefault="00B7442E" w:rsidP="005B3175">
      <w:pPr>
        <w:pStyle w:val="Style11"/>
        <w:widowControl/>
        <w:spacing w:line="276" w:lineRule="auto"/>
        <w:ind w:firstLine="600"/>
        <w:rPr>
          <w:rStyle w:val="FontStyle36"/>
          <w:color w:val="auto"/>
          <w:sz w:val="24"/>
          <w:szCs w:val="24"/>
        </w:rPr>
      </w:pPr>
    </w:p>
    <w:p w:rsidR="0030492A" w:rsidRPr="005B3175" w:rsidRDefault="009F59C0" w:rsidP="005B3175">
      <w:pPr>
        <w:pStyle w:val="Style11"/>
        <w:widowControl/>
        <w:spacing w:line="276" w:lineRule="auto"/>
        <w:ind w:firstLine="851"/>
        <w:rPr>
          <w:rStyle w:val="FontStyle36"/>
          <w:b/>
          <w:bCs/>
          <w:color w:val="auto"/>
          <w:sz w:val="24"/>
          <w:szCs w:val="24"/>
        </w:rPr>
      </w:pPr>
      <w:r w:rsidRPr="005B3175">
        <w:rPr>
          <w:rStyle w:val="FontStyle36"/>
          <w:b/>
          <w:bCs/>
          <w:color w:val="auto"/>
          <w:sz w:val="24"/>
          <w:szCs w:val="24"/>
        </w:rPr>
        <w:t>3</w:t>
      </w:r>
      <w:r w:rsidR="0030492A" w:rsidRPr="005B3175">
        <w:rPr>
          <w:rStyle w:val="FontStyle36"/>
          <w:b/>
          <w:bCs/>
          <w:color w:val="auto"/>
          <w:sz w:val="24"/>
          <w:szCs w:val="24"/>
        </w:rPr>
        <w:t>.2 Аналіз сучасного стану навколишнього середовища</w:t>
      </w:r>
    </w:p>
    <w:p w:rsidR="007902A0"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За даними Головного уп</w:t>
      </w:r>
      <w:r w:rsidR="00A75E0B" w:rsidRPr="005B3175">
        <w:rPr>
          <w:rStyle w:val="FontStyle36"/>
          <w:color w:val="auto"/>
          <w:sz w:val="24"/>
          <w:szCs w:val="24"/>
        </w:rPr>
        <w:t xml:space="preserve">равління статистики у Закарпатській </w:t>
      </w:r>
      <w:r w:rsidRPr="005B3175">
        <w:rPr>
          <w:rStyle w:val="FontStyle36"/>
          <w:color w:val="auto"/>
          <w:sz w:val="24"/>
          <w:szCs w:val="24"/>
        </w:rPr>
        <w:t>області викиди забруднюючи</w:t>
      </w:r>
      <w:r w:rsidR="00460B63" w:rsidRPr="005B3175">
        <w:rPr>
          <w:rStyle w:val="FontStyle36"/>
          <w:color w:val="auto"/>
          <w:sz w:val="24"/>
          <w:szCs w:val="24"/>
        </w:rPr>
        <w:t xml:space="preserve">х речовин в атмосферне повітря з </w:t>
      </w:r>
      <w:r w:rsidR="002B0610" w:rsidRPr="005B3175">
        <w:rPr>
          <w:rStyle w:val="FontStyle36"/>
          <w:color w:val="auto"/>
          <w:sz w:val="24"/>
          <w:szCs w:val="24"/>
        </w:rPr>
        <w:t>с</w:t>
      </w:r>
      <w:r w:rsidRPr="005B3175">
        <w:rPr>
          <w:rStyle w:val="FontStyle36"/>
          <w:color w:val="auto"/>
          <w:sz w:val="24"/>
          <w:szCs w:val="24"/>
        </w:rPr>
        <w:t>таціонарними джерелами забрудне</w:t>
      </w:r>
      <w:r w:rsidR="009D44E5" w:rsidRPr="005B3175">
        <w:rPr>
          <w:rStyle w:val="FontStyle36"/>
          <w:color w:val="auto"/>
          <w:sz w:val="24"/>
          <w:szCs w:val="24"/>
        </w:rPr>
        <w:t xml:space="preserve">ння за 2017 рік становлять 3,2 </w:t>
      </w:r>
      <w:r w:rsidRPr="005B3175">
        <w:rPr>
          <w:rStyle w:val="FontStyle36"/>
          <w:color w:val="auto"/>
          <w:sz w:val="24"/>
          <w:szCs w:val="24"/>
        </w:rPr>
        <w:t xml:space="preserve">тис. т </w:t>
      </w:r>
      <w:r w:rsidR="009D44E5" w:rsidRPr="005B3175">
        <w:rPr>
          <w:rStyle w:val="FontStyle36"/>
          <w:color w:val="auto"/>
          <w:sz w:val="24"/>
          <w:szCs w:val="24"/>
        </w:rPr>
        <w:t>.</w:t>
      </w:r>
    </w:p>
    <w:p w:rsidR="00BF1A50" w:rsidRDefault="00BF1A50" w:rsidP="00BF1A50">
      <w:pPr>
        <w:pStyle w:val="Style11"/>
        <w:widowControl/>
        <w:spacing w:line="276" w:lineRule="auto"/>
        <w:ind w:firstLine="851"/>
        <w:jc w:val="center"/>
        <w:rPr>
          <w:rStyle w:val="FontStyle36"/>
          <w:color w:val="auto"/>
          <w:sz w:val="24"/>
          <w:szCs w:val="24"/>
        </w:rPr>
      </w:pPr>
      <w:r>
        <w:rPr>
          <w:rStyle w:val="FontStyle36"/>
          <w:b/>
        </w:rPr>
        <w:t xml:space="preserve">Таблиця 3. </w:t>
      </w:r>
      <w:r>
        <w:rPr>
          <w:rFonts w:ascii="Times New Roman" w:hAnsi="Times New Roman"/>
          <w:b/>
        </w:rPr>
        <w:t xml:space="preserve">Викиди забруднюючих речовин та </w:t>
      </w:r>
      <w:proofErr w:type="spellStart"/>
      <w:r>
        <w:rPr>
          <w:rFonts w:ascii="Times New Roman" w:hAnsi="Times New Roman"/>
          <w:b/>
        </w:rPr>
        <w:t>діоксиду</w:t>
      </w:r>
      <w:proofErr w:type="spellEnd"/>
      <w:r>
        <w:rPr>
          <w:rFonts w:ascii="Times New Roman" w:hAnsi="Times New Roman"/>
          <w:b/>
        </w:rPr>
        <w:t xml:space="preserve"> вуглецю в атмосферне повітря (1990-2020 рр.)</w:t>
      </w:r>
    </w:p>
    <w:p w:rsidR="00BF1A50" w:rsidRDefault="00BF1A50" w:rsidP="005B3175">
      <w:pPr>
        <w:pStyle w:val="Style11"/>
        <w:widowControl/>
        <w:spacing w:line="276" w:lineRule="auto"/>
        <w:ind w:firstLine="851"/>
        <w:rPr>
          <w:rStyle w:val="FontStyle36"/>
          <w:color w:val="auto"/>
          <w:sz w:val="24"/>
          <w:szCs w:val="24"/>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1018"/>
        <w:gridCol w:w="1815"/>
        <w:gridCol w:w="1834"/>
        <w:gridCol w:w="1021"/>
        <w:gridCol w:w="1834"/>
        <w:gridCol w:w="1178"/>
      </w:tblGrid>
      <w:tr w:rsidR="00BF1A50" w:rsidRPr="00BF1A50" w:rsidTr="00BF1A50">
        <w:trPr>
          <w:trHeight w:val="512"/>
        </w:trPr>
        <w:tc>
          <w:tcPr>
            <w:tcW w:w="990" w:type="dxa"/>
            <w:vMerge w:val="restart"/>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4667" w:type="dxa"/>
            <w:gridSpan w:val="3"/>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220"/>
              <w:rPr>
                <w:rFonts w:ascii="Times New Roman" w:eastAsia="Verdana" w:hAnsi="Times New Roman"/>
              </w:rPr>
            </w:pPr>
            <w:r w:rsidRPr="00BF1A50">
              <w:rPr>
                <w:rFonts w:ascii="Times New Roman" w:eastAsia="Verdana" w:hAnsi="Times New Roman"/>
              </w:rPr>
              <w:t>Обсяги викидів забруднюючих речовин</w:t>
            </w:r>
          </w:p>
        </w:tc>
        <w:tc>
          <w:tcPr>
            <w:tcW w:w="4033" w:type="dxa"/>
            <w:gridSpan w:val="3"/>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jc w:val="center"/>
              <w:rPr>
                <w:rFonts w:ascii="Times New Roman" w:eastAsia="Verdana" w:hAnsi="Times New Roman"/>
              </w:rPr>
            </w:pPr>
            <w:r w:rsidRPr="00BF1A50">
              <w:rPr>
                <w:rFonts w:ascii="Times New Roman" w:eastAsia="Verdana" w:hAnsi="Times New Roman"/>
              </w:rPr>
              <w:t xml:space="preserve">Крім того, викиди </w:t>
            </w:r>
            <w:proofErr w:type="spellStart"/>
            <w:r w:rsidRPr="00BF1A50">
              <w:rPr>
                <w:rFonts w:ascii="Times New Roman" w:eastAsia="Verdana" w:hAnsi="Times New Roman"/>
              </w:rPr>
              <w:t>діоксиду</w:t>
            </w:r>
            <w:proofErr w:type="spellEnd"/>
            <w:r w:rsidRPr="00BF1A50">
              <w:rPr>
                <w:rFonts w:ascii="Times New Roman" w:eastAsia="Verdana" w:hAnsi="Times New Roman"/>
              </w:rPr>
              <w:t xml:space="preserve"> вуглецю</w:t>
            </w:r>
          </w:p>
        </w:tc>
      </w:tr>
      <w:tr w:rsidR="00BF1A50" w:rsidRPr="00BF1A50" w:rsidTr="00BF1A50">
        <w:trPr>
          <w:trHeight w:val="356"/>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BF1A50" w:rsidRPr="00BF1A50" w:rsidRDefault="00BF1A50" w:rsidP="00BF1A50">
            <w:pPr>
              <w:widowControl/>
              <w:autoSpaceDE/>
              <w:autoSpaceDN/>
              <w:adjustRightInd/>
              <w:rPr>
                <w:rFonts w:ascii="Times New Roman" w:eastAsia="Times New Roman" w:hAnsi="Times New Roman"/>
              </w:rPr>
            </w:pPr>
          </w:p>
        </w:tc>
        <w:tc>
          <w:tcPr>
            <w:tcW w:w="1018" w:type="dxa"/>
            <w:vMerge w:val="restart"/>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усього, тис. т</w:t>
            </w:r>
          </w:p>
        </w:tc>
        <w:tc>
          <w:tcPr>
            <w:tcW w:w="3649" w:type="dxa"/>
            <w:gridSpan w:val="2"/>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1160"/>
              <w:rPr>
                <w:rFonts w:ascii="Times New Roman" w:eastAsia="Verdana" w:hAnsi="Times New Roman"/>
              </w:rPr>
            </w:pPr>
            <w:r w:rsidRPr="00BF1A50">
              <w:rPr>
                <w:rFonts w:ascii="Times New Roman" w:eastAsia="Verdana" w:hAnsi="Times New Roman"/>
              </w:rPr>
              <w:t>у тому числі</w:t>
            </w:r>
          </w:p>
        </w:tc>
        <w:tc>
          <w:tcPr>
            <w:tcW w:w="1021" w:type="dxa"/>
            <w:vMerge w:val="restart"/>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 xml:space="preserve">усього, </w:t>
            </w:r>
            <w:proofErr w:type="spellStart"/>
            <w:r w:rsidRPr="00BF1A50">
              <w:rPr>
                <w:rFonts w:ascii="Times New Roman" w:eastAsia="Verdana" w:hAnsi="Times New Roman"/>
              </w:rPr>
              <w:t>млн.т</w:t>
            </w:r>
            <w:proofErr w:type="spellEnd"/>
          </w:p>
        </w:tc>
        <w:tc>
          <w:tcPr>
            <w:tcW w:w="3012" w:type="dxa"/>
            <w:gridSpan w:val="2"/>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1140"/>
              <w:rPr>
                <w:rFonts w:ascii="Times New Roman" w:eastAsia="Verdana" w:hAnsi="Times New Roman"/>
              </w:rPr>
            </w:pPr>
            <w:r w:rsidRPr="00BF1A50">
              <w:rPr>
                <w:rFonts w:ascii="Times New Roman" w:eastAsia="Verdana" w:hAnsi="Times New Roman"/>
              </w:rPr>
              <w:t>у тому числі</w:t>
            </w:r>
          </w:p>
        </w:tc>
      </w:tr>
      <w:tr w:rsidR="00BF1A50" w:rsidRPr="00BF1A50" w:rsidTr="00BF1A50">
        <w:trPr>
          <w:trHeight w:val="502"/>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BF1A50" w:rsidRPr="00BF1A50" w:rsidRDefault="00BF1A50" w:rsidP="00BF1A50">
            <w:pPr>
              <w:widowControl/>
              <w:autoSpaceDE/>
              <w:autoSpaceDN/>
              <w:adjustRightInd/>
              <w:rPr>
                <w:rFonts w:ascii="Times New Roman" w:eastAsia="Times New Roman" w:hAnsi="Times New Roman"/>
              </w:rPr>
            </w:pPr>
          </w:p>
        </w:tc>
        <w:tc>
          <w:tcPr>
            <w:tcW w:w="4667" w:type="dxa"/>
            <w:vMerge/>
            <w:tcBorders>
              <w:top w:val="single" w:sz="4" w:space="0" w:color="000000"/>
              <w:left w:val="single" w:sz="4" w:space="0" w:color="000000"/>
              <w:bottom w:val="single" w:sz="4" w:space="0" w:color="000000"/>
              <w:right w:val="single" w:sz="4" w:space="0" w:color="000000"/>
            </w:tcBorders>
            <w:vAlign w:val="center"/>
            <w:hideMark/>
          </w:tcPr>
          <w:p w:rsidR="00BF1A50" w:rsidRPr="00BF1A50" w:rsidRDefault="00BF1A50" w:rsidP="00BF1A50">
            <w:pPr>
              <w:widowControl/>
              <w:autoSpaceDE/>
              <w:autoSpaceDN/>
              <w:adjustRightInd/>
              <w:rPr>
                <w:rFonts w:ascii="Times New Roman" w:eastAsia="Verdana" w:hAnsi="Times New Roman"/>
              </w:rPr>
            </w:pP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jc w:val="both"/>
              <w:rPr>
                <w:rFonts w:ascii="Times New Roman" w:eastAsia="Verdana" w:hAnsi="Times New Roman"/>
              </w:rPr>
            </w:pPr>
            <w:r w:rsidRPr="00BF1A50">
              <w:rPr>
                <w:rFonts w:ascii="Times New Roman" w:eastAsia="Verdana" w:hAnsi="Times New Roman"/>
              </w:rPr>
              <w:t>стаціонарними джерелами</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пересувними джерелами</w:t>
            </w:r>
            <w:r w:rsidRPr="00BF1A50">
              <w:rPr>
                <w:rFonts w:ascii="Times New Roman" w:eastAsia="Verdana" w:hAnsi="Times New Roman"/>
                <w:vertAlign w:val="superscript"/>
              </w:rPr>
              <w:t>1</w:t>
            </w:r>
          </w:p>
        </w:tc>
        <w:tc>
          <w:tcPr>
            <w:tcW w:w="4033" w:type="dxa"/>
            <w:vMerge/>
            <w:tcBorders>
              <w:top w:val="single" w:sz="4" w:space="0" w:color="000000"/>
              <w:left w:val="single" w:sz="4" w:space="0" w:color="000000"/>
              <w:bottom w:val="single" w:sz="4" w:space="0" w:color="000000"/>
              <w:right w:val="single" w:sz="4" w:space="0" w:color="000000"/>
            </w:tcBorders>
            <w:vAlign w:val="center"/>
            <w:hideMark/>
          </w:tcPr>
          <w:p w:rsidR="00BF1A50" w:rsidRPr="00BF1A50" w:rsidRDefault="00BF1A50" w:rsidP="00BF1A50">
            <w:pPr>
              <w:widowControl/>
              <w:autoSpaceDE/>
              <w:autoSpaceDN/>
              <w:adjustRightInd/>
              <w:rPr>
                <w:rFonts w:ascii="Times New Roman" w:eastAsia="Verdana" w:hAnsi="Times New Roman"/>
              </w:rPr>
            </w:pP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jc w:val="both"/>
              <w:rPr>
                <w:rFonts w:ascii="Times New Roman" w:eastAsia="Verdana" w:hAnsi="Times New Roman"/>
              </w:rPr>
            </w:pPr>
            <w:r w:rsidRPr="00BF1A50">
              <w:rPr>
                <w:rFonts w:ascii="Times New Roman" w:eastAsia="Verdana" w:hAnsi="Times New Roman"/>
              </w:rPr>
              <w:t>стаціонарними джерелами</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240"/>
              <w:rPr>
                <w:rFonts w:ascii="Times New Roman" w:eastAsia="Verdana" w:hAnsi="Times New Roman"/>
              </w:rPr>
            </w:pPr>
            <w:r w:rsidRPr="00BF1A50">
              <w:rPr>
                <w:rFonts w:ascii="Times New Roman" w:eastAsia="Verdana" w:hAnsi="Times New Roman"/>
              </w:rPr>
              <w:t>пересувними джерелами</w:t>
            </w:r>
            <w:r w:rsidRPr="00BF1A50">
              <w:rPr>
                <w:rFonts w:ascii="Times New Roman" w:eastAsia="Verdana" w:hAnsi="Times New Roman"/>
                <w:vertAlign w:val="superscript"/>
              </w:rPr>
              <w:t>1</w:t>
            </w:r>
          </w:p>
        </w:tc>
      </w:tr>
      <w:tr w:rsidR="00BF1A50" w:rsidRPr="00BF1A50" w:rsidTr="00BF1A50">
        <w:trPr>
          <w:trHeight w:val="258"/>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1990</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119" w:right="47"/>
              <w:jc w:val="right"/>
              <w:rPr>
                <w:rFonts w:ascii="Times New Roman" w:eastAsia="Verdana" w:hAnsi="Times New Roman"/>
              </w:rPr>
            </w:pPr>
            <w:r w:rsidRPr="00BF1A50">
              <w:rPr>
                <w:rFonts w:ascii="Times New Roman" w:eastAsia="Verdana" w:hAnsi="Times New Roman"/>
              </w:rPr>
              <w:t>294,5</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188,2</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106,3</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1991</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47"/>
              <w:jc w:val="right"/>
              <w:rPr>
                <w:rFonts w:ascii="Times New Roman" w:eastAsia="Verdana" w:hAnsi="Times New Roman"/>
              </w:rPr>
            </w:pPr>
            <w:r w:rsidRPr="00BF1A50">
              <w:rPr>
                <w:rFonts w:ascii="Times New Roman" w:eastAsia="Verdana" w:hAnsi="Times New Roman"/>
              </w:rPr>
              <w:t>374,1</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193,6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108,5</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1992</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47"/>
              <w:jc w:val="right"/>
              <w:rPr>
                <w:rFonts w:ascii="Times New Roman" w:eastAsia="Verdana" w:hAnsi="Times New Roman"/>
              </w:rPr>
            </w:pPr>
            <w:r w:rsidRPr="00BF1A50">
              <w:rPr>
                <w:rFonts w:ascii="Times New Roman" w:eastAsia="Verdana" w:hAnsi="Times New Roman"/>
              </w:rPr>
              <w:t>139,3</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173,5</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65,8</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1993</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jc w:val="right"/>
              <w:rPr>
                <w:rFonts w:ascii="Times New Roman" w:eastAsia="Verdana" w:hAnsi="Times New Roman"/>
              </w:rPr>
            </w:pPr>
            <w:r w:rsidRPr="00BF1A50">
              <w:rPr>
                <w:rFonts w:ascii="Times New Roman" w:eastAsia="Verdana" w:hAnsi="Times New Roman"/>
              </w:rPr>
              <w:t>179,3</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140,5</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38,8</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1994</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87,5</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59,0</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28,5</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1995</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36,7</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13,2</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23,5</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1996</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32,0</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11,6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20,4</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1997</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29,7</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11,7</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18,0</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1998</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47,5</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8,6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38,9</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1999</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44,7</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7,0</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37,7</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2000</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40,7</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7,7</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33,0</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2001</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41,7</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7,8</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33,9</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2002</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40,3</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7,8</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32,5</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2003</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49,0</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13,3</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35,7</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2004</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32,4</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9,6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22,8</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2005</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65,9</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26,6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39,3</w:t>
            </w:r>
          </w:p>
        </w:tc>
        <w:tc>
          <w:tcPr>
            <w:tcW w:w="1021"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2006</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70,7</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25,6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45,1</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0,7</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0,7</w:t>
            </w: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2007</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88,2</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22,9</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65,3</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0,4</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0,4</w:t>
            </w: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2008</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91,3</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23,2</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68,1</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1,5</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0,6</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0,9</w:t>
            </w: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2009</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87,6</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21,4</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66,2</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1,2</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0,4</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0,8</w:t>
            </w: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2010</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87,3</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17,6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69,7</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1,1</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0,2</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0,9</w:t>
            </w: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2011</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89,4</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17,2</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72,2</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1,3</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0,4</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0,9</w:t>
            </w: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2012</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72,1</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8,1</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64,0</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1,1</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0,2</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0,9</w:t>
            </w: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2013</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69,1</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7,6</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61,5</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1,1</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0,2</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0,9</w:t>
            </w: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2014</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60,5</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3,9</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56,6</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0,9</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0,1</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0,8</w:t>
            </w:r>
          </w:p>
        </w:tc>
      </w:tr>
      <w:tr w:rsidR="00BF1A50" w:rsidRPr="00BF1A50" w:rsidTr="00BF1A50">
        <w:trPr>
          <w:trHeight w:val="244"/>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2015</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54,2</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4,4</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680"/>
              <w:rPr>
                <w:rFonts w:ascii="Times New Roman" w:eastAsia="Verdana" w:hAnsi="Times New Roman"/>
              </w:rPr>
            </w:pPr>
            <w:r w:rsidRPr="00BF1A50">
              <w:rPr>
                <w:rFonts w:ascii="Times New Roman" w:eastAsia="Verdana" w:hAnsi="Times New Roman"/>
              </w:rPr>
              <w:t>49,8</w:t>
            </w: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0,8</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0,1</w:t>
            </w:r>
          </w:p>
        </w:tc>
        <w:tc>
          <w:tcPr>
            <w:tcW w:w="117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0,7</w:t>
            </w:r>
          </w:p>
        </w:tc>
      </w:tr>
      <w:tr w:rsidR="00BF1A50" w:rsidRPr="00BF1A50" w:rsidTr="00BF1A50">
        <w:trPr>
          <w:trHeight w:val="249"/>
        </w:trPr>
        <w:tc>
          <w:tcPr>
            <w:tcW w:w="990"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2016</w:t>
            </w:r>
          </w:p>
        </w:tc>
        <w:tc>
          <w:tcPr>
            <w:tcW w:w="1018"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4,9</w:t>
            </w:r>
          </w:p>
        </w:tc>
        <w:tc>
          <w:tcPr>
            <w:tcW w:w="1815"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4,9</w:t>
            </w:r>
          </w:p>
        </w:tc>
        <w:tc>
          <w:tcPr>
            <w:tcW w:w="1834"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021"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0,1</w:t>
            </w:r>
          </w:p>
        </w:tc>
        <w:tc>
          <w:tcPr>
            <w:tcW w:w="1834" w:type="dxa"/>
            <w:tcBorders>
              <w:top w:val="single" w:sz="4" w:space="0" w:color="000000"/>
              <w:left w:val="single" w:sz="4" w:space="0" w:color="000000"/>
              <w:bottom w:val="single" w:sz="4" w:space="0" w:color="000000"/>
              <w:right w:val="single" w:sz="4" w:space="0" w:color="000000"/>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0,1</w:t>
            </w:r>
          </w:p>
        </w:tc>
        <w:tc>
          <w:tcPr>
            <w:tcW w:w="1178" w:type="dxa"/>
            <w:tcBorders>
              <w:top w:val="single" w:sz="4" w:space="0" w:color="000000"/>
              <w:left w:val="single" w:sz="4" w:space="0" w:color="000000"/>
              <w:bottom w:val="single" w:sz="4" w:space="0" w:color="000000"/>
              <w:right w:val="single" w:sz="4" w:space="0" w:color="000000"/>
            </w:tcBorders>
          </w:tcPr>
          <w:p w:rsidR="00BF1A50" w:rsidRPr="00BF1A50" w:rsidRDefault="00BF1A50" w:rsidP="00BF1A50">
            <w:pPr>
              <w:spacing w:line="276" w:lineRule="auto"/>
              <w:jc w:val="center"/>
              <w:rPr>
                <w:rFonts w:ascii="Times New Roman" w:eastAsia="Times New Roman" w:hAnsi="Times New Roman"/>
              </w:rPr>
            </w:pPr>
          </w:p>
        </w:tc>
      </w:tr>
      <w:tr w:rsidR="00BF1A50" w:rsidRPr="00BF1A50" w:rsidTr="00BF1A50">
        <w:trPr>
          <w:trHeight w:val="258"/>
        </w:trPr>
        <w:tc>
          <w:tcPr>
            <w:tcW w:w="990"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2017</w:t>
            </w:r>
          </w:p>
        </w:tc>
        <w:tc>
          <w:tcPr>
            <w:tcW w:w="1018"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3,2</w:t>
            </w:r>
          </w:p>
        </w:tc>
        <w:tc>
          <w:tcPr>
            <w:tcW w:w="1815"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3,2</w:t>
            </w:r>
          </w:p>
        </w:tc>
        <w:tc>
          <w:tcPr>
            <w:tcW w:w="1834"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021"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0,2</w:t>
            </w:r>
          </w:p>
        </w:tc>
        <w:tc>
          <w:tcPr>
            <w:tcW w:w="1834"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0,2</w:t>
            </w:r>
          </w:p>
        </w:tc>
        <w:tc>
          <w:tcPr>
            <w:tcW w:w="1178"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jc w:val="center"/>
              <w:rPr>
                <w:rFonts w:ascii="Times New Roman" w:eastAsia="Times New Roman" w:hAnsi="Times New Roman"/>
              </w:rPr>
            </w:pPr>
          </w:p>
        </w:tc>
      </w:tr>
      <w:tr w:rsidR="00BF1A50" w:rsidRPr="00BF1A50" w:rsidTr="00BF1A50">
        <w:trPr>
          <w:trHeight w:val="258"/>
        </w:trPr>
        <w:tc>
          <w:tcPr>
            <w:tcW w:w="990"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rPr>
                <w:rFonts w:ascii="Times New Roman" w:eastAsia="Verdana" w:hAnsi="Times New Roman"/>
              </w:rPr>
            </w:pPr>
            <w:r>
              <w:rPr>
                <w:rFonts w:ascii="Times New Roman" w:eastAsia="Verdana" w:hAnsi="Times New Roman"/>
              </w:rPr>
              <w:t>2018</w:t>
            </w:r>
          </w:p>
        </w:tc>
        <w:tc>
          <w:tcPr>
            <w:tcW w:w="1018"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4,0</w:t>
            </w:r>
          </w:p>
        </w:tc>
        <w:tc>
          <w:tcPr>
            <w:tcW w:w="1815"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4,0</w:t>
            </w:r>
          </w:p>
        </w:tc>
        <w:tc>
          <w:tcPr>
            <w:tcW w:w="1834"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021"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0,2</w:t>
            </w:r>
          </w:p>
        </w:tc>
        <w:tc>
          <w:tcPr>
            <w:tcW w:w="1834"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0,2</w:t>
            </w:r>
          </w:p>
        </w:tc>
        <w:tc>
          <w:tcPr>
            <w:tcW w:w="1178"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jc w:val="center"/>
              <w:rPr>
                <w:rFonts w:ascii="Times New Roman" w:eastAsia="Times New Roman" w:hAnsi="Times New Roman"/>
              </w:rPr>
            </w:pPr>
          </w:p>
        </w:tc>
      </w:tr>
      <w:tr w:rsidR="00BF1A50" w:rsidRPr="00BF1A50" w:rsidTr="00BF1A50">
        <w:trPr>
          <w:trHeight w:val="258"/>
        </w:trPr>
        <w:tc>
          <w:tcPr>
            <w:tcW w:w="990"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2019</w:t>
            </w:r>
          </w:p>
        </w:tc>
        <w:tc>
          <w:tcPr>
            <w:tcW w:w="1018"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3,7</w:t>
            </w:r>
          </w:p>
        </w:tc>
        <w:tc>
          <w:tcPr>
            <w:tcW w:w="1815"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3,7</w:t>
            </w:r>
          </w:p>
        </w:tc>
        <w:tc>
          <w:tcPr>
            <w:tcW w:w="1834"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021"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0,3</w:t>
            </w:r>
          </w:p>
        </w:tc>
        <w:tc>
          <w:tcPr>
            <w:tcW w:w="1834"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0,3</w:t>
            </w:r>
          </w:p>
        </w:tc>
        <w:tc>
          <w:tcPr>
            <w:tcW w:w="1178"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jc w:val="center"/>
              <w:rPr>
                <w:rFonts w:ascii="Times New Roman" w:eastAsia="Times New Roman" w:hAnsi="Times New Roman"/>
              </w:rPr>
            </w:pPr>
          </w:p>
        </w:tc>
      </w:tr>
      <w:tr w:rsidR="00BF1A50" w:rsidRPr="00BF1A50" w:rsidTr="00BF1A50">
        <w:trPr>
          <w:trHeight w:val="258"/>
        </w:trPr>
        <w:tc>
          <w:tcPr>
            <w:tcW w:w="990"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rPr>
                <w:rFonts w:ascii="Times New Roman" w:eastAsia="Verdana" w:hAnsi="Times New Roman"/>
              </w:rPr>
            </w:pPr>
            <w:r w:rsidRPr="00BF1A50">
              <w:rPr>
                <w:rFonts w:ascii="Times New Roman" w:eastAsia="Verdana" w:hAnsi="Times New Roman"/>
              </w:rPr>
              <w:t>2020</w:t>
            </w:r>
          </w:p>
        </w:tc>
        <w:tc>
          <w:tcPr>
            <w:tcW w:w="1018"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right="260"/>
              <w:jc w:val="right"/>
              <w:rPr>
                <w:rFonts w:ascii="Times New Roman" w:eastAsia="Verdana" w:hAnsi="Times New Roman"/>
              </w:rPr>
            </w:pPr>
            <w:r w:rsidRPr="00BF1A50">
              <w:rPr>
                <w:rFonts w:ascii="Times New Roman" w:eastAsia="Verdana" w:hAnsi="Times New Roman"/>
              </w:rPr>
              <w:t>3,3</w:t>
            </w:r>
          </w:p>
        </w:tc>
        <w:tc>
          <w:tcPr>
            <w:tcW w:w="1815"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00"/>
              <w:rPr>
                <w:rFonts w:ascii="Times New Roman" w:eastAsia="Verdana" w:hAnsi="Times New Roman"/>
              </w:rPr>
            </w:pPr>
            <w:r w:rsidRPr="00BF1A50">
              <w:rPr>
                <w:rFonts w:ascii="Times New Roman" w:eastAsia="Verdana" w:hAnsi="Times New Roman"/>
              </w:rPr>
              <w:t>3,3</w:t>
            </w:r>
          </w:p>
        </w:tc>
        <w:tc>
          <w:tcPr>
            <w:tcW w:w="1834"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rPr>
                <w:rFonts w:ascii="Times New Roman" w:eastAsia="Times New Roman" w:hAnsi="Times New Roman"/>
              </w:rPr>
            </w:pPr>
          </w:p>
        </w:tc>
        <w:tc>
          <w:tcPr>
            <w:tcW w:w="1021" w:type="dxa"/>
            <w:tcBorders>
              <w:top w:val="single" w:sz="4" w:space="0" w:color="000000"/>
              <w:left w:val="single" w:sz="4" w:space="0" w:color="000000"/>
              <w:bottom w:val="single" w:sz="4" w:space="0" w:color="000000"/>
              <w:right w:val="single" w:sz="4" w:space="0" w:color="auto"/>
            </w:tcBorders>
            <w:hideMark/>
          </w:tcPr>
          <w:p w:rsidR="00BF1A50" w:rsidRPr="00BF1A50" w:rsidRDefault="00BF1A50" w:rsidP="00BF1A50">
            <w:pPr>
              <w:widowControl/>
              <w:autoSpaceDE/>
              <w:autoSpaceDN/>
              <w:adjustRightInd/>
              <w:ind w:right="320"/>
              <w:jc w:val="right"/>
              <w:rPr>
                <w:rFonts w:ascii="Times New Roman" w:eastAsia="Verdana" w:hAnsi="Times New Roman"/>
              </w:rPr>
            </w:pPr>
            <w:r w:rsidRPr="00BF1A50">
              <w:rPr>
                <w:rFonts w:ascii="Times New Roman" w:eastAsia="Verdana" w:hAnsi="Times New Roman"/>
              </w:rPr>
              <w:t>0,2</w:t>
            </w:r>
          </w:p>
        </w:tc>
        <w:tc>
          <w:tcPr>
            <w:tcW w:w="1834" w:type="dxa"/>
            <w:tcBorders>
              <w:top w:val="single" w:sz="4" w:space="0" w:color="000000"/>
              <w:left w:val="single" w:sz="4" w:space="0" w:color="auto"/>
              <w:bottom w:val="single" w:sz="4" w:space="0" w:color="000000"/>
              <w:right w:val="single" w:sz="4" w:space="0" w:color="auto"/>
            </w:tcBorders>
            <w:hideMark/>
          </w:tcPr>
          <w:p w:rsidR="00BF1A50" w:rsidRPr="00BF1A50" w:rsidRDefault="00BF1A50" w:rsidP="00BF1A50">
            <w:pPr>
              <w:widowControl/>
              <w:autoSpaceDE/>
              <w:autoSpaceDN/>
              <w:adjustRightInd/>
              <w:ind w:left="740"/>
              <w:rPr>
                <w:rFonts w:ascii="Times New Roman" w:eastAsia="Verdana" w:hAnsi="Times New Roman"/>
              </w:rPr>
            </w:pPr>
            <w:r w:rsidRPr="00BF1A50">
              <w:rPr>
                <w:rFonts w:ascii="Times New Roman" w:eastAsia="Verdana" w:hAnsi="Times New Roman"/>
              </w:rPr>
              <w:t>0,2</w:t>
            </w:r>
          </w:p>
        </w:tc>
        <w:tc>
          <w:tcPr>
            <w:tcW w:w="1178" w:type="dxa"/>
            <w:tcBorders>
              <w:top w:val="single" w:sz="4" w:space="0" w:color="000000"/>
              <w:left w:val="single" w:sz="4" w:space="0" w:color="auto"/>
              <w:bottom w:val="single" w:sz="4" w:space="0" w:color="000000"/>
              <w:right w:val="single" w:sz="4" w:space="0" w:color="000000"/>
            </w:tcBorders>
          </w:tcPr>
          <w:p w:rsidR="00BF1A50" w:rsidRPr="00BF1A50" w:rsidRDefault="00BF1A50" w:rsidP="00BF1A50">
            <w:pPr>
              <w:spacing w:line="276" w:lineRule="auto"/>
              <w:jc w:val="center"/>
              <w:rPr>
                <w:rFonts w:ascii="Times New Roman" w:eastAsia="Times New Roman" w:hAnsi="Times New Roman"/>
              </w:rPr>
            </w:pPr>
          </w:p>
        </w:tc>
      </w:tr>
    </w:tbl>
    <w:p w:rsidR="00BF1A50" w:rsidRPr="00BF1A50" w:rsidRDefault="00BF1A50" w:rsidP="00BF1A50">
      <w:pPr>
        <w:widowControl/>
        <w:autoSpaceDE/>
        <w:autoSpaceDN/>
        <w:adjustRightInd/>
        <w:jc w:val="center"/>
        <w:rPr>
          <w:rFonts w:ascii="Times New Roman" w:eastAsia="Verdana" w:hAnsi="Times New Roman"/>
          <w:sz w:val="19"/>
          <w:szCs w:val="19"/>
        </w:rPr>
      </w:pPr>
    </w:p>
    <w:p w:rsidR="00BF1A50" w:rsidRPr="00BF1A50" w:rsidRDefault="00BF1A50" w:rsidP="00BF1A50">
      <w:pPr>
        <w:widowControl/>
        <w:autoSpaceDE/>
        <w:autoSpaceDN/>
        <w:adjustRightInd/>
        <w:jc w:val="both"/>
        <w:rPr>
          <w:rFonts w:ascii="Times New Roman" w:eastAsia="Verdana" w:hAnsi="Times New Roman"/>
        </w:rPr>
      </w:pPr>
      <w:r w:rsidRPr="00BF1A50">
        <w:rPr>
          <w:rFonts w:ascii="Times New Roman" w:eastAsia="Verdana" w:hAnsi="Times New Roman"/>
        </w:rPr>
        <w:t>За 1990-2002 рр. відображаються дані по автомобільному транспорту; з 2003р. – по автомобільному, залізничному, авіаційному, водному транспорту; з 2007р. – по автомобільному, залізничному, авіаційному, водному транспорту та виробничій техніці; з 2016р. – по автомобільному транспорту, розраховані на основі даних про кінцеве використання палива автомобільним транспортом, наведених у енергетичному балансі України.</w:t>
      </w:r>
      <w:r w:rsidRPr="00BF1A50">
        <w:rPr>
          <w:rFonts w:ascii="Times New Roman" w:eastAsia="Verdana" w:hAnsi="Times New Roman"/>
          <w:sz w:val="19"/>
          <w:szCs w:val="19"/>
          <w:shd w:val="clear" w:color="auto" w:fill="FFFFFF"/>
        </w:rPr>
        <w:t xml:space="preserve"> [5].</w:t>
      </w:r>
    </w:p>
    <w:p w:rsidR="00BF1A50" w:rsidRPr="005B3175" w:rsidRDefault="00BF1A50" w:rsidP="005B3175">
      <w:pPr>
        <w:pStyle w:val="Style11"/>
        <w:widowControl/>
        <w:spacing w:line="276" w:lineRule="auto"/>
        <w:ind w:firstLine="851"/>
        <w:rPr>
          <w:rStyle w:val="FontStyle36"/>
          <w:b/>
          <w:color w:val="auto"/>
          <w:sz w:val="24"/>
          <w:szCs w:val="24"/>
        </w:rPr>
      </w:pPr>
    </w:p>
    <w:p w:rsidR="00BF1A50" w:rsidRDefault="00BF1A50" w:rsidP="00BF1A50">
      <w:pPr>
        <w:pStyle w:val="Style11"/>
        <w:widowControl/>
        <w:spacing w:before="5" w:line="276" w:lineRule="auto"/>
        <w:ind w:firstLine="851"/>
        <w:rPr>
          <w:rStyle w:val="FontStyle36"/>
        </w:rPr>
      </w:pPr>
      <w:r>
        <w:rPr>
          <w:rStyle w:val="FontStyle36"/>
        </w:rPr>
        <w:t xml:space="preserve">Характеризуючи стан атмосферного повітря в цілому по Закарпатській області необхідно відзначити деяке його поліпшення та стабілізацію рівнів забруднення протягом 2013-2015 років, адже багато промислових підприємств знизили свою потужність, а деякі взагалі зупинили роботу. </w:t>
      </w:r>
    </w:p>
    <w:p w:rsidR="00BF1A50" w:rsidRDefault="00BF1A50" w:rsidP="00BF1A50">
      <w:pPr>
        <w:pStyle w:val="Style11"/>
        <w:widowControl/>
        <w:spacing w:line="276" w:lineRule="auto"/>
        <w:ind w:firstLine="851"/>
        <w:rPr>
          <w:rStyle w:val="FontStyle36"/>
        </w:rPr>
      </w:pPr>
      <w:r>
        <w:rPr>
          <w:rStyle w:val="FontStyle36"/>
        </w:rPr>
        <w:t>Динаміка викидів забруднюючих речовин в атмосферне повітря по Закарпатській області наведена в таблиці 3.</w:t>
      </w:r>
    </w:p>
    <w:p w:rsidR="00BF1A50" w:rsidRPr="00BF1A50" w:rsidRDefault="00BF1A50" w:rsidP="00BF1A50">
      <w:pPr>
        <w:ind w:firstLine="851"/>
        <w:jc w:val="both"/>
        <w:rPr>
          <w:rStyle w:val="FontStyle36"/>
          <w:b/>
        </w:rPr>
      </w:pPr>
      <w:r w:rsidRPr="00BF1A50">
        <w:rPr>
          <w:rStyle w:val="FontStyle173"/>
          <w:i w:val="0"/>
        </w:rPr>
        <w:t xml:space="preserve">Основні забруднювачі водних об'єктів в </w:t>
      </w:r>
      <w:r w:rsidRPr="00BF1A50">
        <w:rPr>
          <w:rStyle w:val="FontStyle36"/>
        </w:rPr>
        <w:t xml:space="preserve">Закарпатської області </w:t>
      </w:r>
      <w:r w:rsidRPr="00BF1A50">
        <w:rPr>
          <w:rStyle w:val="FontStyle36"/>
          <w:b/>
        </w:rPr>
        <w:t>(</w:t>
      </w:r>
      <w:r w:rsidRPr="00BF1A50">
        <w:rPr>
          <w:rStyle w:val="FontStyle36"/>
        </w:rPr>
        <w:t>Таблиця 4)</w:t>
      </w:r>
      <w:r w:rsidRPr="00BF1A50">
        <w:rPr>
          <w:rStyle w:val="FontStyle36"/>
          <w:b/>
        </w:rPr>
        <w:t>.</w:t>
      </w:r>
    </w:p>
    <w:p w:rsidR="00BF1A50" w:rsidRDefault="00BF1A50" w:rsidP="00BF1A50">
      <w:pPr>
        <w:ind w:firstLine="851"/>
        <w:jc w:val="both"/>
        <w:rPr>
          <w:rStyle w:val="FontStyle36"/>
        </w:rPr>
      </w:pPr>
    </w:p>
    <w:p w:rsidR="0079537B" w:rsidRDefault="0079537B" w:rsidP="00BF1A50">
      <w:pPr>
        <w:ind w:firstLine="851"/>
        <w:jc w:val="both"/>
        <w:rPr>
          <w:rStyle w:val="FontStyle36"/>
        </w:rPr>
      </w:pPr>
    </w:p>
    <w:p w:rsidR="00BF1A50" w:rsidRDefault="00BF1A50" w:rsidP="00BF1A50">
      <w:pPr>
        <w:ind w:firstLine="851"/>
        <w:jc w:val="both"/>
        <w:rPr>
          <w:rStyle w:val="FontStyle36"/>
          <w:b/>
        </w:rPr>
      </w:pPr>
      <w:r>
        <w:rPr>
          <w:rStyle w:val="FontStyle36"/>
          <w:b/>
        </w:rPr>
        <w:t>Таблиця 4. Скидання зворотних вод та забруднюючих речовин основними водокористувачами - забруднювачами поверхневих водних об’єктів Закарпатської обл..</w:t>
      </w:r>
    </w:p>
    <w:p w:rsidR="0079537B" w:rsidRDefault="0079537B" w:rsidP="00BF1A50">
      <w:pPr>
        <w:ind w:firstLine="851"/>
        <w:jc w:val="both"/>
        <w:rPr>
          <w:rStyle w:val="FontStyle36"/>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9"/>
        <w:gridCol w:w="708"/>
        <w:gridCol w:w="709"/>
        <w:gridCol w:w="851"/>
        <w:gridCol w:w="850"/>
        <w:gridCol w:w="567"/>
        <w:gridCol w:w="851"/>
        <w:gridCol w:w="708"/>
        <w:gridCol w:w="567"/>
        <w:gridCol w:w="851"/>
        <w:gridCol w:w="709"/>
      </w:tblGrid>
      <w:tr w:rsidR="00F944A7" w:rsidRPr="00F944A7" w:rsidTr="00F944A7">
        <w:trPr>
          <w:cantSplit/>
          <w:trHeight w:val="272"/>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Назва</w:t>
            </w:r>
          </w:p>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водокористувача-забруднювача</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left="-57" w:right="-57"/>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Наявність, потужність (м3/добу), ефективність використання (</w:t>
            </w:r>
            <w:proofErr w:type="spellStart"/>
            <w:r w:rsidRPr="00F944A7">
              <w:rPr>
                <w:rFonts w:ascii="Times New Roman" w:eastAsia="Times New Roman" w:hAnsi="Times New Roman"/>
                <w:sz w:val="20"/>
                <w:szCs w:val="20"/>
              </w:rPr>
              <w:t>використання</w:t>
            </w:r>
            <w:proofErr w:type="spellEnd"/>
            <w:r w:rsidRPr="00F944A7">
              <w:rPr>
                <w:rFonts w:ascii="Times New Roman" w:eastAsia="Times New Roman" w:hAnsi="Times New Roman"/>
                <w:sz w:val="20"/>
                <w:szCs w:val="20"/>
              </w:rPr>
              <w:t xml:space="preserve"> потужності) очисних споруд</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proofErr w:type="spellStart"/>
            <w:r w:rsidRPr="00F944A7">
              <w:rPr>
                <w:rFonts w:ascii="Times New Roman" w:eastAsia="Times New Roman" w:hAnsi="Times New Roman"/>
                <w:sz w:val="20"/>
                <w:szCs w:val="20"/>
              </w:rPr>
              <w:t>Воднийоб’єкт</w:t>
            </w:r>
            <w:proofErr w:type="spellEnd"/>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2015 рік</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2016 рік</w:t>
            </w:r>
          </w:p>
        </w:tc>
        <w:tc>
          <w:tcPr>
            <w:tcW w:w="2127" w:type="dxa"/>
            <w:gridSpan w:val="3"/>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2017 рік</w:t>
            </w:r>
          </w:p>
        </w:tc>
      </w:tr>
      <w:tr w:rsidR="00F944A7" w:rsidRPr="00F944A7" w:rsidTr="00F944A7">
        <w:trPr>
          <w:cantSplit/>
          <w:trHeight w:val="539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widowControl/>
              <w:autoSpaceDE/>
              <w:autoSpaceDN/>
              <w:adjustRightInd/>
              <w:rPr>
                <w:rFonts w:ascii="Times New Roman" w:eastAsia="Times New Roman" w:hAnsi="Times New Roman"/>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widowControl/>
              <w:autoSpaceDE/>
              <w:autoSpaceDN/>
              <w:adjustRightInd/>
              <w:rPr>
                <w:rFonts w:ascii="Times New Roman" w:eastAsia="Times New Roman" w:hAnsi="Times New Roman"/>
                <w:sz w:val="20"/>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widowControl/>
              <w:autoSpaceDE/>
              <w:autoSpaceDN/>
              <w:adjustRightInd/>
              <w:rPr>
                <w:rFonts w:ascii="Times New Roman" w:eastAsia="Times New Roman"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 xml:space="preserve">У тому числі об’єм скидання забруднених (без очищення) </w:t>
            </w:r>
          </w:p>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та недостатньо очищених зворотних вод, млн. м³</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 xml:space="preserve">Кількість забруднюючих речовин, що скидаються із </w:t>
            </w:r>
          </w:p>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 xml:space="preserve">У тому числі об’єм скидання забруднених (без очищення) </w:t>
            </w:r>
          </w:p>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та недостатньо очищених зворотних вод, млн. м³</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 xml:space="preserve">Кількість забруднюючих речовин, що скидаються із </w:t>
            </w:r>
          </w:p>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У тому числі об’єм скидання забруднених (без очищення)</w:t>
            </w:r>
          </w:p>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 xml:space="preserve"> та недостатньо очищених зворотних вод, млн. м³</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F944A7" w:rsidRPr="00F944A7" w:rsidRDefault="00F944A7" w:rsidP="00F944A7">
            <w:pPr>
              <w:spacing w:line="276" w:lineRule="auto"/>
              <w:jc w:val="both"/>
              <w:rPr>
                <w:rFonts w:ascii="Times New Roman" w:eastAsia="Times New Roman" w:hAnsi="Times New Roman"/>
                <w:sz w:val="20"/>
                <w:szCs w:val="20"/>
              </w:rPr>
            </w:pPr>
            <w:r w:rsidRPr="00F944A7">
              <w:rPr>
                <w:rFonts w:ascii="Times New Roman" w:eastAsia="Times New Roman" w:hAnsi="Times New Roman"/>
                <w:sz w:val="20"/>
                <w:szCs w:val="20"/>
              </w:rPr>
              <w:t xml:space="preserve">Кількість забруднюючих речовин, що скидаються із </w:t>
            </w:r>
          </w:p>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зворотними водами, т</w:t>
            </w:r>
          </w:p>
        </w:tc>
      </w:tr>
      <w:tr w:rsidR="00F944A7" w:rsidRPr="00F944A7" w:rsidTr="00F944A7">
        <w:trPr>
          <w:cantSplit/>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7</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8</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10</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sz w:val="20"/>
                <w:szCs w:val="20"/>
                <w:lang w:eastAsia="ru-RU"/>
              </w:rPr>
            </w:pPr>
            <w:r w:rsidRPr="00F944A7">
              <w:rPr>
                <w:rFonts w:ascii="Times New Roman" w:eastAsia="Times New Roman" w:hAnsi="Times New Roman"/>
                <w:sz w:val="20"/>
                <w:szCs w:val="20"/>
              </w:rPr>
              <w:t>12</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Водоканал м. Ужгорода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50000,0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17,89</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0,348</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9941,0</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17,416</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0,465</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9841,15</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19,865</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1,565</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11065,3</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 xml:space="preserve">ТОВ "Водоканал </w:t>
            </w:r>
            <w:proofErr w:type="spellStart"/>
            <w:r w:rsidRPr="00F944A7">
              <w:rPr>
                <w:rFonts w:ascii="Times New Roman" w:eastAsia="Times New Roman" w:hAnsi="Times New Roman"/>
                <w:color w:val="000000"/>
                <w:sz w:val="20"/>
                <w:szCs w:val="20"/>
              </w:rPr>
              <w:t>Карпатвіз</w:t>
            </w:r>
            <w:proofErr w:type="spellEnd"/>
            <w:r w:rsidRPr="00F944A7">
              <w:rPr>
                <w:rFonts w:ascii="Times New Roman" w:eastAsia="Times New Roman" w:hAnsi="Times New Roman"/>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5280,0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proofErr w:type="spellStart"/>
            <w:r w:rsidRPr="00F944A7">
              <w:rPr>
                <w:rFonts w:ascii="Times New Roman" w:eastAsia="Times New Roman" w:hAnsi="Times New Roman"/>
                <w:color w:val="000000"/>
                <w:sz w:val="20"/>
                <w:szCs w:val="20"/>
              </w:rPr>
              <w:t>к-лВерке</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0,491</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0,491</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314,519</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0,39</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0,39</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317,45</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0,371</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0,371</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349,8</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 xml:space="preserve">ММКП </w:t>
            </w:r>
            <w:proofErr w:type="spellStart"/>
            <w:r w:rsidRPr="00F944A7">
              <w:rPr>
                <w:rFonts w:ascii="Times New Roman" w:eastAsia="Times New Roman" w:hAnsi="Times New Roman"/>
                <w:color w:val="000000"/>
                <w:sz w:val="20"/>
                <w:szCs w:val="20"/>
              </w:rPr>
              <w:t>Мукачівводока</w:t>
            </w:r>
            <w:r w:rsidRPr="00F944A7">
              <w:rPr>
                <w:rFonts w:ascii="Times New Roman" w:eastAsia="Times New Roman" w:hAnsi="Times New Roman"/>
                <w:color w:val="000000"/>
                <w:sz w:val="20"/>
                <w:szCs w:val="20"/>
              </w:rPr>
              <w:lastRenderedPageBreak/>
              <w:t>нал</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lastRenderedPageBreak/>
              <w:t>16000,0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proofErr w:type="spellStart"/>
            <w:r w:rsidRPr="00F944A7">
              <w:rPr>
                <w:rFonts w:ascii="Times New Roman" w:eastAsia="Times New Roman" w:hAnsi="Times New Roman"/>
                <w:color w:val="000000"/>
                <w:sz w:val="20"/>
                <w:szCs w:val="20"/>
              </w:rPr>
              <w:t>Латориця</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7,787</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0,17</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5652,82</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8,468</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0,16</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6073,9</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8,515</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0,16</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5308,3</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lastRenderedPageBreak/>
              <w:t>Комунальне підприємство Чопської міськради "Водоканал-Чоп""</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right="-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2250,0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0,365</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0,103</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207,86</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0,352</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0,229</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206,16</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0,15</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0,15</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170,251</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 xml:space="preserve">КП </w:t>
            </w:r>
            <w:proofErr w:type="spellStart"/>
            <w:r w:rsidRPr="00F944A7">
              <w:rPr>
                <w:rFonts w:ascii="Times New Roman" w:eastAsia="Times New Roman" w:hAnsi="Times New Roman"/>
                <w:color w:val="000000"/>
                <w:sz w:val="20"/>
                <w:szCs w:val="20"/>
              </w:rPr>
              <w:t>Рахівтепло</w:t>
            </w:r>
            <w:proofErr w:type="spellEnd"/>
            <w:r w:rsidRPr="00F944A7">
              <w:rPr>
                <w:rFonts w:ascii="Times New Roman" w:eastAsia="Times New Roman" w:hAnsi="Times New Roman"/>
                <w:color w:val="000000"/>
                <w:sz w:val="20"/>
                <w:szCs w:val="20"/>
              </w:rPr>
              <w:t>, м. Рахів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left="-108" w:right="-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10800,0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0,188</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0,188</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117,05</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0,189</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0,19</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0,197</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0,197</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129,4</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ВУЖКГ,</w:t>
            </w:r>
            <w:proofErr w:type="spellStart"/>
            <w:r w:rsidRPr="00F944A7">
              <w:rPr>
                <w:rFonts w:ascii="Times New Roman" w:eastAsia="Times New Roman" w:hAnsi="Times New Roman"/>
                <w:color w:val="000000"/>
                <w:sz w:val="20"/>
                <w:szCs w:val="20"/>
              </w:rPr>
              <w:t>м.Виноградів</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left="-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5500,0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0,482</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0,217</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320,376</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0,506</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0,052</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292,4</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0,561</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0,561</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362,351</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ВУЖКГ, м. Тячів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widowControl/>
              <w:autoSpaceDE/>
              <w:autoSpaceDN/>
              <w:adjustRightInd/>
              <w:spacing w:line="276" w:lineRule="auto"/>
              <w:rPr>
                <w:rFonts w:eastAsia="Times New Roman" w:hAnsi="Calibri"/>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0,103</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0,103</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74,44</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0,106</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0,106</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0,083</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0,083</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64,24</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 xml:space="preserve">КПВ </w:t>
            </w:r>
            <w:proofErr w:type="spellStart"/>
            <w:r w:rsidRPr="00F944A7">
              <w:rPr>
                <w:rFonts w:ascii="Times New Roman" w:eastAsia="Times New Roman" w:hAnsi="Times New Roman"/>
                <w:color w:val="000000"/>
                <w:sz w:val="20"/>
                <w:szCs w:val="20"/>
              </w:rPr>
              <w:t>смт</w:t>
            </w:r>
            <w:proofErr w:type="spellEnd"/>
            <w:r w:rsidRPr="00F944A7">
              <w:rPr>
                <w:rFonts w:ascii="Times New Roman" w:eastAsia="Times New Roman" w:hAnsi="Times New Roman"/>
                <w:color w:val="000000"/>
                <w:sz w:val="20"/>
                <w:szCs w:val="20"/>
              </w:rPr>
              <w:t xml:space="preserve"> Солотвино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left="-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0,062</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0,062</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37,963</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0,068</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0,068</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0,068</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0,068</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ТОВ"</w:t>
            </w:r>
            <w:proofErr w:type="spellStart"/>
            <w:r w:rsidRPr="00F944A7">
              <w:rPr>
                <w:rFonts w:ascii="Times New Roman" w:eastAsia="Times New Roman" w:hAnsi="Times New Roman"/>
                <w:color w:val="000000"/>
                <w:sz w:val="20"/>
                <w:szCs w:val="20"/>
              </w:rPr>
              <w:t>Комуналсервіс</w:t>
            </w:r>
            <w:proofErr w:type="spellEnd"/>
            <w:r w:rsidRPr="00F944A7">
              <w:rPr>
                <w:rFonts w:ascii="Times New Roman" w:eastAsia="Times New Roman" w:hAnsi="Times New Roman"/>
                <w:color w:val="000000"/>
                <w:sz w:val="20"/>
                <w:szCs w:val="20"/>
              </w:rPr>
              <w:t xml:space="preserve">", </w:t>
            </w:r>
            <w:proofErr w:type="spellStart"/>
            <w:r w:rsidRPr="00F944A7">
              <w:rPr>
                <w:rFonts w:ascii="Times New Roman" w:eastAsia="Times New Roman" w:hAnsi="Times New Roman"/>
                <w:color w:val="000000"/>
                <w:sz w:val="20"/>
                <w:szCs w:val="20"/>
              </w:rPr>
              <w:t>смт</w:t>
            </w:r>
            <w:proofErr w:type="spellEnd"/>
            <w:r w:rsidRPr="00F944A7">
              <w:rPr>
                <w:rFonts w:ascii="Times New Roman" w:eastAsia="Times New Roman" w:hAnsi="Times New Roman"/>
                <w:color w:val="000000"/>
                <w:sz w:val="20"/>
                <w:szCs w:val="20"/>
              </w:rPr>
              <w:t>. В.</w:t>
            </w:r>
            <w:proofErr w:type="spellStart"/>
            <w:r w:rsidRPr="00F944A7">
              <w:rPr>
                <w:rFonts w:ascii="Times New Roman" w:eastAsia="Times New Roman" w:hAnsi="Times New Roman"/>
                <w:color w:val="000000"/>
                <w:sz w:val="20"/>
                <w:szCs w:val="20"/>
              </w:rPr>
              <w:t>Березний</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left="-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1200,0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0,129</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0,062</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99,355</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0,066</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88,93</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0,136</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160,63</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 xml:space="preserve">КП"Комунальник", м. </w:t>
            </w:r>
            <w:proofErr w:type="spellStart"/>
            <w:r w:rsidRPr="00F944A7">
              <w:rPr>
                <w:rFonts w:ascii="Times New Roman" w:eastAsia="Times New Roman" w:hAnsi="Times New Roman"/>
                <w:color w:val="000000"/>
                <w:sz w:val="20"/>
                <w:szCs w:val="20"/>
              </w:rPr>
              <w:t>Перечин</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left="-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1044,0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0,186</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0,155</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91,14</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0,141</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0,042</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89,8</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0,178</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0,178</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122,349</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ВУВКГ м. Хуст</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ind w:hanging="108"/>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13500,0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0,529</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0,191</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213,839</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0,511</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0,19</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391,0</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0,617</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349,492</w:t>
            </w:r>
          </w:p>
        </w:tc>
      </w:tr>
      <w:tr w:rsidR="00F944A7" w:rsidRPr="00F944A7" w:rsidTr="00F944A7">
        <w:tc>
          <w:tcPr>
            <w:tcW w:w="156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КП "ВС "</w:t>
            </w:r>
            <w:proofErr w:type="spellStart"/>
            <w:r w:rsidRPr="00F944A7">
              <w:rPr>
                <w:rFonts w:ascii="Times New Roman" w:eastAsia="Times New Roman" w:hAnsi="Times New Roman"/>
                <w:color w:val="000000"/>
                <w:sz w:val="20"/>
                <w:szCs w:val="20"/>
              </w:rPr>
              <w:t>Водоканалсервіс</w:t>
            </w:r>
            <w:proofErr w:type="spellEnd"/>
            <w:r w:rsidRPr="00F944A7">
              <w:rPr>
                <w:rFonts w:ascii="Times New Roman" w:eastAsia="Times New Roman" w:hAnsi="Times New Roman"/>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2000,0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944A7" w:rsidRPr="00F944A7" w:rsidRDefault="00F944A7" w:rsidP="00F944A7">
            <w:pPr>
              <w:spacing w:line="276" w:lineRule="auto"/>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 xml:space="preserve">р. </w:t>
            </w:r>
            <w:proofErr w:type="spellStart"/>
            <w:r w:rsidRPr="00F944A7">
              <w:rPr>
                <w:rFonts w:ascii="Times New Roman" w:eastAsia="Times New Roman" w:hAnsi="Times New Roman"/>
                <w:color w:val="000000"/>
                <w:sz w:val="20"/>
                <w:szCs w:val="20"/>
              </w:rPr>
              <w:t>Вича</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0,026</w:t>
            </w:r>
          </w:p>
        </w:tc>
        <w:tc>
          <w:tcPr>
            <w:tcW w:w="850"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33,276</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0,027</w:t>
            </w:r>
          </w:p>
        </w:tc>
        <w:tc>
          <w:tcPr>
            <w:tcW w:w="708"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30,1</w:t>
            </w:r>
          </w:p>
        </w:tc>
        <w:tc>
          <w:tcPr>
            <w:tcW w:w="567"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0,066</w:t>
            </w:r>
          </w:p>
        </w:tc>
        <w:tc>
          <w:tcPr>
            <w:tcW w:w="851"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spacing w:line="276" w:lineRule="auto"/>
              <w:ind w:left="-113" w:right="-113"/>
              <w:jc w:val="both"/>
              <w:rPr>
                <w:rFonts w:ascii="Times New Roman" w:eastAsia="Times New Roman" w:hAnsi="Times New Roman"/>
                <w:color w:val="000000"/>
                <w:sz w:val="20"/>
                <w:szCs w:val="20"/>
              </w:rPr>
            </w:pPr>
            <w:r w:rsidRPr="00F944A7">
              <w:rPr>
                <w:rFonts w:ascii="Times New Roman" w:eastAsia="Times New Roman" w:hAnsi="Times New Roman"/>
                <w:color w:val="000000"/>
                <w:sz w:val="20"/>
                <w:szCs w:val="20"/>
              </w:rPr>
              <w:t>0,066</w:t>
            </w:r>
          </w:p>
        </w:tc>
        <w:tc>
          <w:tcPr>
            <w:tcW w:w="709" w:type="dxa"/>
            <w:tcBorders>
              <w:top w:val="single" w:sz="4" w:space="0" w:color="000000"/>
              <w:left w:val="single" w:sz="4" w:space="0" w:color="000000"/>
              <w:bottom w:val="single" w:sz="4" w:space="0" w:color="000000"/>
              <w:right w:val="single" w:sz="4" w:space="0" w:color="000000"/>
            </w:tcBorders>
            <w:hideMark/>
          </w:tcPr>
          <w:p w:rsidR="00F944A7" w:rsidRPr="00F944A7" w:rsidRDefault="00F944A7" w:rsidP="00F944A7">
            <w:pPr>
              <w:widowControl/>
              <w:autoSpaceDE/>
              <w:autoSpaceDN/>
              <w:adjustRightInd/>
              <w:spacing w:line="276" w:lineRule="auto"/>
              <w:rPr>
                <w:rFonts w:eastAsia="Times New Roman" w:hAnsi="Calibri"/>
              </w:rPr>
            </w:pPr>
          </w:p>
        </w:tc>
      </w:tr>
    </w:tbl>
    <w:p w:rsidR="00B7442E" w:rsidRPr="005B3175" w:rsidRDefault="00B7442E" w:rsidP="005B3175">
      <w:pPr>
        <w:jc w:val="both"/>
        <w:rPr>
          <w:rFonts w:ascii="Times New Roman" w:hAnsi="Times New Roman"/>
          <w:iCs/>
          <w:highlight w:val="yellow"/>
        </w:rPr>
      </w:pPr>
    </w:p>
    <w:p w:rsidR="00BF1A50" w:rsidRDefault="00BF1A50" w:rsidP="005B3175">
      <w:pPr>
        <w:ind w:firstLine="851"/>
        <w:jc w:val="both"/>
        <w:rPr>
          <w:rStyle w:val="FontStyle36"/>
          <w:b/>
          <w:color w:val="auto"/>
          <w:sz w:val="24"/>
          <w:szCs w:val="24"/>
        </w:rPr>
      </w:pPr>
    </w:p>
    <w:p w:rsidR="00BF1A50" w:rsidRDefault="00BF1A50" w:rsidP="005B3175">
      <w:pPr>
        <w:ind w:firstLine="851"/>
        <w:jc w:val="both"/>
        <w:rPr>
          <w:rStyle w:val="FontStyle36"/>
          <w:b/>
          <w:color w:val="auto"/>
          <w:sz w:val="24"/>
          <w:szCs w:val="24"/>
        </w:rPr>
      </w:pPr>
    </w:p>
    <w:p w:rsidR="00F944A7" w:rsidRDefault="00F944A7" w:rsidP="00F944A7">
      <w:pPr>
        <w:ind w:left="708"/>
        <w:jc w:val="both"/>
        <w:rPr>
          <w:rStyle w:val="FontStyle36"/>
          <w:b/>
        </w:rPr>
      </w:pPr>
      <w:r>
        <w:rPr>
          <w:rStyle w:val="FontStyle36"/>
          <w:b/>
        </w:rPr>
        <w:t>Таблиця 5. Водопостачання та водовідведення</w:t>
      </w:r>
    </w:p>
    <w:p w:rsidR="00F944A7" w:rsidRDefault="00F944A7" w:rsidP="00F944A7">
      <w:pPr>
        <w:ind w:left="708"/>
        <w:jc w:val="both"/>
      </w:pPr>
    </w:p>
    <w:p w:rsidR="00F944A7" w:rsidRDefault="00F944A7" w:rsidP="00F944A7">
      <w:pPr>
        <w:ind w:left="708"/>
        <w:jc w:val="both"/>
        <w:rPr>
          <w:rFonts w:ascii="Times New Roman" w:hAnsi="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118"/>
      </w:tblGrid>
      <w:tr w:rsidR="00F944A7" w:rsidTr="00F944A7">
        <w:tc>
          <w:tcPr>
            <w:tcW w:w="3119" w:type="dxa"/>
            <w:tcBorders>
              <w:top w:val="single" w:sz="4" w:space="0" w:color="auto"/>
              <w:left w:val="single" w:sz="4" w:space="0" w:color="auto"/>
              <w:bottom w:val="single" w:sz="4" w:space="0" w:color="auto"/>
              <w:right w:val="single" w:sz="4" w:space="0" w:color="auto"/>
            </w:tcBorders>
            <w:vAlign w:val="center"/>
            <w:hideMark/>
          </w:tcPr>
          <w:p w:rsidR="00F944A7" w:rsidRDefault="00F944A7">
            <w:pPr>
              <w:tabs>
                <w:tab w:val="left" w:pos="9923"/>
              </w:tabs>
              <w:spacing w:line="276" w:lineRule="auto"/>
              <w:ind w:right="23"/>
              <w:jc w:val="both"/>
              <w:rPr>
                <w:rFonts w:ascii="Times New Roman" w:hAnsi="Times New Roman"/>
                <w:bCs/>
                <w:lang w:eastAsia="ru-RU"/>
              </w:rPr>
            </w:pPr>
            <w:r>
              <w:rPr>
                <w:rFonts w:ascii="Times New Roman" w:hAnsi="Times New Roman"/>
                <w:bCs/>
              </w:rPr>
              <w:t>Назва населеного пункту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44A7" w:rsidRDefault="00F944A7">
            <w:pPr>
              <w:tabs>
                <w:tab w:val="left" w:pos="9923"/>
              </w:tabs>
              <w:spacing w:line="276" w:lineRule="auto"/>
              <w:ind w:right="23"/>
              <w:jc w:val="both"/>
              <w:rPr>
                <w:rFonts w:ascii="Times New Roman" w:hAnsi="Times New Roman"/>
                <w:bCs/>
                <w:lang w:eastAsia="ru-RU"/>
              </w:rPr>
            </w:pPr>
            <w:r>
              <w:rPr>
                <w:rFonts w:ascii="Times New Roman" w:hAnsi="Times New Roman"/>
                <w:bCs/>
              </w:rPr>
              <w:t>Частка населення, що має доступ до систем водопостачання (централізованих тощо),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44A7" w:rsidRDefault="00F944A7">
            <w:pPr>
              <w:tabs>
                <w:tab w:val="left" w:pos="9923"/>
              </w:tabs>
              <w:spacing w:line="276" w:lineRule="auto"/>
              <w:ind w:right="23"/>
              <w:jc w:val="both"/>
              <w:rPr>
                <w:rFonts w:ascii="Times New Roman" w:hAnsi="Times New Roman"/>
                <w:bCs/>
                <w:lang w:eastAsia="ru-RU"/>
              </w:rPr>
            </w:pPr>
            <w:r>
              <w:rPr>
                <w:rFonts w:ascii="Times New Roman" w:hAnsi="Times New Roman"/>
                <w:bCs/>
              </w:rPr>
              <w:t>Частка населення, що має доступ до систем водовідведення (централізованих тощо), %</w:t>
            </w:r>
          </w:p>
        </w:tc>
      </w:tr>
      <w:tr w:rsidR="00F944A7" w:rsidTr="00F944A7">
        <w:tc>
          <w:tcPr>
            <w:tcW w:w="3119"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Усього за регіоном</w:t>
            </w:r>
          </w:p>
        </w:tc>
        <w:tc>
          <w:tcPr>
            <w:tcW w:w="2977"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37,3</w:t>
            </w:r>
          </w:p>
        </w:tc>
        <w:tc>
          <w:tcPr>
            <w:tcW w:w="3118"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26,4</w:t>
            </w:r>
          </w:p>
        </w:tc>
      </w:tr>
      <w:tr w:rsidR="00F944A7" w:rsidTr="00F944A7">
        <w:tc>
          <w:tcPr>
            <w:tcW w:w="3119"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у тому числі</w:t>
            </w:r>
          </w:p>
        </w:tc>
        <w:tc>
          <w:tcPr>
            <w:tcW w:w="2977" w:type="dxa"/>
            <w:tcBorders>
              <w:top w:val="single" w:sz="4" w:space="0" w:color="auto"/>
              <w:left w:val="single" w:sz="4" w:space="0" w:color="auto"/>
              <w:bottom w:val="single" w:sz="4" w:space="0" w:color="auto"/>
              <w:right w:val="single" w:sz="4" w:space="0" w:color="auto"/>
            </w:tcBorders>
          </w:tcPr>
          <w:p w:rsidR="00F944A7" w:rsidRDefault="00F944A7" w:rsidP="00F33479">
            <w:pPr>
              <w:tabs>
                <w:tab w:val="left" w:pos="9923"/>
              </w:tabs>
              <w:spacing w:line="276" w:lineRule="auto"/>
              <w:ind w:right="23"/>
              <w:jc w:val="center"/>
              <w:rPr>
                <w:rFonts w:ascii="Times New Roman" w:hAnsi="Times New Roman"/>
                <w:bCs/>
                <w:lang w:eastAsia="ru-RU"/>
              </w:rPr>
            </w:pPr>
          </w:p>
        </w:tc>
        <w:tc>
          <w:tcPr>
            <w:tcW w:w="3118" w:type="dxa"/>
            <w:tcBorders>
              <w:top w:val="single" w:sz="4" w:space="0" w:color="auto"/>
              <w:left w:val="single" w:sz="4" w:space="0" w:color="auto"/>
              <w:bottom w:val="single" w:sz="4" w:space="0" w:color="auto"/>
              <w:right w:val="single" w:sz="4" w:space="0" w:color="auto"/>
            </w:tcBorders>
          </w:tcPr>
          <w:p w:rsidR="00F944A7" w:rsidRDefault="00F944A7" w:rsidP="00F33479">
            <w:pPr>
              <w:tabs>
                <w:tab w:val="left" w:pos="9923"/>
              </w:tabs>
              <w:spacing w:line="276" w:lineRule="auto"/>
              <w:ind w:right="23"/>
              <w:jc w:val="center"/>
              <w:rPr>
                <w:rFonts w:ascii="Times New Roman" w:hAnsi="Times New Roman"/>
                <w:bCs/>
                <w:lang w:eastAsia="ru-RU"/>
              </w:rPr>
            </w:pPr>
          </w:p>
        </w:tc>
      </w:tr>
      <w:tr w:rsidR="00F944A7" w:rsidTr="00F944A7">
        <w:tc>
          <w:tcPr>
            <w:tcW w:w="3119"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у містах</w:t>
            </w:r>
          </w:p>
        </w:tc>
        <w:tc>
          <w:tcPr>
            <w:tcW w:w="2977"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85,6</w:t>
            </w:r>
          </w:p>
        </w:tc>
        <w:tc>
          <w:tcPr>
            <w:tcW w:w="3118"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80,0</w:t>
            </w:r>
          </w:p>
        </w:tc>
      </w:tr>
      <w:tr w:rsidR="00F944A7" w:rsidTr="00F944A7">
        <w:trPr>
          <w:trHeight w:val="298"/>
        </w:trPr>
        <w:tc>
          <w:tcPr>
            <w:tcW w:w="3119"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у селищах міського типу</w:t>
            </w:r>
          </w:p>
        </w:tc>
        <w:tc>
          <w:tcPr>
            <w:tcW w:w="2977"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48,1</w:t>
            </w:r>
          </w:p>
        </w:tc>
        <w:tc>
          <w:tcPr>
            <w:tcW w:w="3118"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39,0</w:t>
            </w:r>
          </w:p>
        </w:tc>
      </w:tr>
      <w:tr w:rsidR="00F944A7" w:rsidTr="00F944A7">
        <w:tc>
          <w:tcPr>
            <w:tcW w:w="3119"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у селах</w:t>
            </w:r>
          </w:p>
        </w:tc>
        <w:tc>
          <w:tcPr>
            <w:tcW w:w="2977"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14,5</w:t>
            </w:r>
          </w:p>
        </w:tc>
        <w:tc>
          <w:tcPr>
            <w:tcW w:w="3118" w:type="dxa"/>
            <w:tcBorders>
              <w:top w:val="single" w:sz="4" w:space="0" w:color="auto"/>
              <w:left w:val="single" w:sz="4" w:space="0" w:color="auto"/>
              <w:bottom w:val="single" w:sz="4" w:space="0" w:color="auto"/>
              <w:right w:val="single" w:sz="4" w:space="0" w:color="auto"/>
            </w:tcBorders>
            <w:hideMark/>
          </w:tcPr>
          <w:p w:rsidR="00F944A7" w:rsidRDefault="00F944A7" w:rsidP="00F33479">
            <w:pPr>
              <w:tabs>
                <w:tab w:val="left" w:pos="9923"/>
              </w:tabs>
              <w:spacing w:line="276" w:lineRule="auto"/>
              <w:ind w:right="23"/>
              <w:jc w:val="center"/>
              <w:rPr>
                <w:rFonts w:ascii="Times New Roman" w:hAnsi="Times New Roman"/>
                <w:bCs/>
                <w:lang w:eastAsia="ru-RU"/>
              </w:rPr>
            </w:pPr>
            <w:r>
              <w:rPr>
                <w:rFonts w:ascii="Times New Roman" w:hAnsi="Times New Roman"/>
                <w:bCs/>
              </w:rPr>
              <w:t>1,0</w:t>
            </w:r>
          </w:p>
        </w:tc>
      </w:tr>
    </w:tbl>
    <w:p w:rsidR="00F944A7" w:rsidRDefault="00F944A7" w:rsidP="00F944A7">
      <w:pPr>
        <w:spacing w:line="276" w:lineRule="auto"/>
        <w:ind w:firstLine="540"/>
        <w:jc w:val="both"/>
        <w:rPr>
          <w:rFonts w:ascii="Times New Roman" w:hAnsi="Times New Roman"/>
        </w:rPr>
      </w:pPr>
    </w:p>
    <w:p w:rsidR="00F944A7" w:rsidRDefault="00F944A7" w:rsidP="00F944A7">
      <w:pPr>
        <w:spacing w:line="276" w:lineRule="auto"/>
        <w:ind w:firstLine="540"/>
        <w:jc w:val="both"/>
        <w:rPr>
          <w:rFonts w:ascii="Times New Roman" w:hAnsi="Times New Roman"/>
        </w:rPr>
      </w:pPr>
    </w:p>
    <w:p w:rsidR="00F944A7" w:rsidRDefault="00F944A7" w:rsidP="00F944A7">
      <w:pPr>
        <w:pStyle w:val="Style8"/>
        <w:widowControl/>
        <w:spacing w:before="5" w:line="276" w:lineRule="auto"/>
        <w:ind w:firstLine="851"/>
        <w:rPr>
          <w:rStyle w:val="FontStyle36"/>
        </w:rPr>
      </w:pPr>
      <w:r>
        <w:rPr>
          <w:rStyle w:val="FontStyle36"/>
        </w:rPr>
        <w:t>Виходячи з вищевикладеного, можна зазначити наступні ключові проблеми районної  ради  в галузі охорони навколишнього природного середовища (таблиця6)</w:t>
      </w:r>
    </w:p>
    <w:p w:rsidR="00BF1A50" w:rsidRDefault="00BF1A50" w:rsidP="005B3175">
      <w:pPr>
        <w:ind w:firstLine="851"/>
        <w:jc w:val="both"/>
        <w:rPr>
          <w:rStyle w:val="FontStyle36"/>
          <w:b/>
          <w:color w:val="auto"/>
          <w:sz w:val="24"/>
          <w:szCs w:val="24"/>
        </w:rPr>
      </w:pPr>
    </w:p>
    <w:p w:rsidR="0079537B" w:rsidRDefault="0079537B" w:rsidP="005B3175">
      <w:pPr>
        <w:ind w:firstLine="851"/>
        <w:jc w:val="both"/>
        <w:rPr>
          <w:rStyle w:val="FontStyle36"/>
          <w:b/>
          <w:color w:val="auto"/>
          <w:sz w:val="24"/>
          <w:szCs w:val="24"/>
        </w:rPr>
      </w:pPr>
    </w:p>
    <w:p w:rsidR="0079537B" w:rsidRDefault="0079537B" w:rsidP="005B3175">
      <w:pPr>
        <w:ind w:firstLine="851"/>
        <w:jc w:val="both"/>
        <w:rPr>
          <w:rStyle w:val="FontStyle36"/>
          <w:b/>
          <w:color w:val="auto"/>
          <w:sz w:val="24"/>
          <w:szCs w:val="24"/>
        </w:rPr>
      </w:pPr>
    </w:p>
    <w:p w:rsidR="0079537B" w:rsidRDefault="0079537B" w:rsidP="005B3175">
      <w:pPr>
        <w:ind w:firstLine="851"/>
        <w:jc w:val="both"/>
        <w:rPr>
          <w:rStyle w:val="FontStyle36"/>
          <w:b/>
          <w:color w:val="auto"/>
          <w:sz w:val="24"/>
          <w:szCs w:val="24"/>
        </w:rPr>
      </w:pPr>
    </w:p>
    <w:p w:rsidR="0056521A" w:rsidRPr="00F8548E" w:rsidRDefault="006F6E9E" w:rsidP="005B3175">
      <w:pPr>
        <w:pStyle w:val="Style8"/>
        <w:widowControl/>
        <w:spacing w:before="5" w:line="276" w:lineRule="auto"/>
        <w:ind w:firstLine="706"/>
        <w:rPr>
          <w:rStyle w:val="FontStyle36"/>
          <w:color w:val="auto"/>
          <w:sz w:val="24"/>
          <w:szCs w:val="24"/>
        </w:rPr>
      </w:pPr>
      <w:r w:rsidRPr="00F8548E">
        <w:rPr>
          <w:rStyle w:val="FontStyle36"/>
          <w:b/>
          <w:color w:val="auto"/>
          <w:sz w:val="24"/>
          <w:szCs w:val="24"/>
        </w:rPr>
        <w:lastRenderedPageBreak/>
        <w:t xml:space="preserve">Таблиця 6. </w:t>
      </w:r>
      <w:r w:rsidR="0056521A" w:rsidRPr="00F8548E">
        <w:rPr>
          <w:rStyle w:val="FontStyle36"/>
          <w:color w:val="auto"/>
          <w:sz w:val="24"/>
          <w:szCs w:val="24"/>
        </w:rPr>
        <w:t>Проблеми в галузі охорони навколишнього середовища</w:t>
      </w:r>
    </w:p>
    <w:p w:rsidR="00B66AB1" w:rsidRPr="00F8548E" w:rsidRDefault="00B66AB1" w:rsidP="005B3175">
      <w:pPr>
        <w:pStyle w:val="Style8"/>
        <w:widowControl/>
        <w:spacing w:before="5" w:line="276" w:lineRule="auto"/>
        <w:ind w:firstLine="706"/>
        <w:rPr>
          <w:rStyle w:val="FontStyle36"/>
          <w:b/>
          <w:color w:val="auto"/>
          <w:sz w:val="24"/>
          <w:szCs w:val="24"/>
        </w:rPr>
      </w:pPr>
    </w:p>
    <w:tbl>
      <w:tblPr>
        <w:tblW w:w="9513" w:type="dxa"/>
        <w:jc w:val="center"/>
        <w:tblLayout w:type="fixed"/>
        <w:tblCellMar>
          <w:left w:w="40" w:type="dxa"/>
          <w:right w:w="40" w:type="dxa"/>
        </w:tblCellMar>
        <w:tblLook w:val="0000" w:firstRow="0" w:lastRow="0" w:firstColumn="0" w:lastColumn="0" w:noHBand="0" w:noVBand="0"/>
      </w:tblPr>
      <w:tblGrid>
        <w:gridCol w:w="1237"/>
        <w:gridCol w:w="8276"/>
      </w:tblGrid>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19"/>
              <w:widowControl/>
              <w:spacing w:line="276" w:lineRule="auto"/>
              <w:ind w:left="398"/>
              <w:jc w:val="both"/>
              <w:rPr>
                <w:rStyle w:val="FontStyle35"/>
                <w:color w:val="auto"/>
                <w:sz w:val="24"/>
                <w:szCs w:val="24"/>
              </w:rPr>
            </w:pPr>
            <w:r w:rsidRPr="00F8548E">
              <w:rPr>
                <w:rStyle w:val="FontStyle35"/>
                <w:color w:val="auto"/>
                <w:sz w:val="24"/>
                <w:szCs w:val="24"/>
              </w:rPr>
              <w:t>№</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19"/>
              <w:widowControl/>
              <w:spacing w:line="276" w:lineRule="auto"/>
              <w:ind w:left="3422"/>
              <w:jc w:val="both"/>
              <w:rPr>
                <w:rStyle w:val="FontStyle35"/>
                <w:color w:val="auto"/>
                <w:sz w:val="24"/>
                <w:szCs w:val="24"/>
              </w:rPr>
            </w:pPr>
            <w:r w:rsidRPr="00F8548E">
              <w:rPr>
                <w:rStyle w:val="FontStyle35"/>
                <w:color w:val="auto"/>
                <w:sz w:val="24"/>
                <w:szCs w:val="24"/>
              </w:rPr>
              <w:t>Проблема</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7"/>
              <w:widowControl/>
              <w:spacing w:line="276" w:lineRule="auto"/>
              <w:jc w:val="center"/>
              <w:rPr>
                <w:rFonts w:ascii="Times New Roman" w:hAnsi="Times New Roman"/>
                <w:b/>
              </w:rPr>
            </w:pPr>
            <w:r w:rsidRPr="00F8548E">
              <w:rPr>
                <w:rFonts w:ascii="Times New Roman" w:hAnsi="Times New Roman"/>
                <w:b/>
              </w:rPr>
              <w:t>1</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Незадовільний стан полігонів твердих побутових відходів (ТПВ)</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9"/>
              <w:widowControl/>
              <w:spacing w:line="276" w:lineRule="auto"/>
              <w:rPr>
                <w:rStyle w:val="FontStyle35"/>
                <w:color w:val="auto"/>
                <w:sz w:val="24"/>
                <w:szCs w:val="24"/>
              </w:rPr>
            </w:pPr>
            <w:r w:rsidRPr="00F8548E">
              <w:rPr>
                <w:rStyle w:val="FontStyle35"/>
                <w:color w:val="auto"/>
                <w:sz w:val="24"/>
                <w:szCs w:val="24"/>
              </w:rPr>
              <w:t>2</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Розміщення та захоронення ТПВ</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7"/>
              <w:widowControl/>
              <w:spacing w:line="276" w:lineRule="auto"/>
              <w:jc w:val="center"/>
              <w:rPr>
                <w:rFonts w:ascii="Times New Roman" w:hAnsi="Times New Roman"/>
                <w:b/>
              </w:rPr>
            </w:pPr>
            <w:r w:rsidRPr="00F8548E">
              <w:rPr>
                <w:rFonts w:ascii="Times New Roman" w:hAnsi="Times New Roman"/>
                <w:b/>
              </w:rPr>
              <w:t>3</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Відсутність підприємств з переробки ТПВ</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7"/>
              <w:widowControl/>
              <w:spacing w:line="276" w:lineRule="auto"/>
              <w:jc w:val="center"/>
              <w:rPr>
                <w:rFonts w:ascii="Times New Roman" w:hAnsi="Times New Roman"/>
                <w:b/>
              </w:rPr>
            </w:pPr>
            <w:r w:rsidRPr="00F8548E">
              <w:rPr>
                <w:rFonts w:ascii="Times New Roman" w:hAnsi="Times New Roman"/>
                <w:b/>
              </w:rPr>
              <w:t>4</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Відс</w:t>
            </w:r>
            <w:r w:rsidR="00E119FE" w:rsidRPr="00F8548E">
              <w:rPr>
                <w:rStyle w:val="FontStyle36"/>
                <w:color w:val="auto"/>
                <w:sz w:val="24"/>
                <w:szCs w:val="24"/>
              </w:rPr>
              <w:t>у</w:t>
            </w:r>
            <w:r w:rsidRPr="00F8548E">
              <w:rPr>
                <w:rStyle w:val="FontStyle36"/>
                <w:color w:val="auto"/>
                <w:sz w:val="24"/>
                <w:szCs w:val="24"/>
              </w:rPr>
              <w:t xml:space="preserve">тня або незадовільний стан каналізаційних мереж </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9"/>
              <w:widowControl/>
              <w:spacing w:line="276" w:lineRule="auto"/>
              <w:rPr>
                <w:rStyle w:val="FontStyle35"/>
                <w:color w:val="auto"/>
                <w:sz w:val="24"/>
                <w:szCs w:val="24"/>
              </w:rPr>
            </w:pPr>
            <w:r w:rsidRPr="00F8548E">
              <w:rPr>
                <w:rStyle w:val="FontStyle35"/>
                <w:color w:val="auto"/>
                <w:sz w:val="24"/>
                <w:szCs w:val="24"/>
              </w:rPr>
              <w:t>5</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ефективність роботи очисних споруд</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9"/>
              <w:widowControl/>
              <w:spacing w:line="276" w:lineRule="auto"/>
              <w:rPr>
                <w:rStyle w:val="FontStyle35"/>
                <w:color w:val="auto"/>
                <w:sz w:val="24"/>
                <w:szCs w:val="24"/>
              </w:rPr>
            </w:pPr>
            <w:r w:rsidRPr="00F8548E">
              <w:rPr>
                <w:rStyle w:val="FontStyle35"/>
                <w:color w:val="auto"/>
                <w:sz w:val="24"/>
                <w:szCs w:val="24"/>
              </w:rPr>
              <w:t>6</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ind w:right="475"/>
              <w:jc w:val="both"/>
              <w:rPr>
                <w:rStyle w:val="FontStyle36"/>
                <w:color w:val="auto"/>
                <w:sz w:val="24"/>
                <w:szCs w:val="24"/>
              </w:rPr>
            </w:pPr>
            <w:r w:rsidRPr="00F8548E">
              <w:rPr>
                <w:rStyle w:val="FontStyle36"/>
                <w:color w:val="auto"/>
                <w:sz w:val="24"/>
                <w:szCs w:val="24"/>
              </w:rPr>
              <w:t>Низький рівень екологічної культури у представників  населення</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9"/>
              <w:widowControl/>
              <w:spacing w:line="276" w:lineRule="auto"/>
              <w:rPr>
                <w:rStyle w:val="FontStyle35"/>
                <w:color w:val="auto"/>
                <w:sz w:val="24"/>
                <w:szCs w:val="24"/>
              </w:rPr>
            </w:pPr>
            <w:r w:rsidRPr="00F8548E">
              <w:rPr>
                <w:rStyle w:val="FontStyle35"/>
                <w:color w:val="auto"/>
                <w:sz w:val="24"/>
                <w:szCs w:val="24"/>
              </w:rPr>
              <w:t>7</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використання альтернативних джерел енергії</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7"/>
              <w:widowControl/>
              <w:spacing w:line="276" w:lineRule="auto"/>
              <w:jc w:val="center"/>
              <w:rPr>
                <w:rFonts w:ascii="Times New Roman" w:hAnsi="Times New Roman"/>
                <w:b/>
              </w:rPr>
            </w:pPr>
            <w:r w:rsidRPr="00F8548E">
              <w:rPr>
                <w:rFonts w:ascii="Times New Roman" w:hAnsi="Times New Roman"/>
                <w:b/>
              </w:rPr>
              <w:t>8</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розвиненість системи екологічного моніторингу</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vAlign w:val="bottom"/>
          </w:tcPr>
          <w:p w:rsidR="0056521A" w:rsidRPr="00F8548E" w:rsidRDefault="00C13AC3" w:rsidP="00F944A7">
            <w:pPr>
              <w:pStyle w:val="Style19"/>
              <w:widowControl/>
              <w:spacing w:line="276" w:lineRule="auto"/>
              <w:rPr>
                <w:rStyle w:val="FontStyle35"/>
                <w:color w:val="auto"/>
                <w:sz w:val="24"/>
                <w:szCs w:val="24"/>
              </w:rPr>
            </w:pPr>
            <w:r w:rsidRPr="00F8548E">
              <w:rPr>
                <w:rStyle w:val="FontStyle35"/>
                <w:color w:val="auto"/>
                <w:sz w:val="24"/>
                <w:szCs w:val="24"/>
              </w:rPr>
              <w:t>9</w:t>
            </w:r>
          </w:p>
        </w:tc>
        <w:tc>
          <w:tcPr>
            <w:tcW w:w="8276" w:type="dxa"/>
            <w:tcBorders>
              <w:top w:val="single" w:sz="6" w:space="0" w:color="auto"/>
              <w:left w:val="single" w:sz="6" w:space="0" w:color="auto"/>
              <w:bottom w:val="single" w:sz="6" w:space="0" w:color="auto"/>
              <w:right w:val="single" w:sz="6" w:space="0" w:color="auto"/>
            </w:tcBorders>
            <w:vAlign w:val="bottom"/>
          </w:tcPr>
          <w:p w:rsidR="0056521A" w:rsidRPr="00F8548E" w:rsidRDefault="006F6E9E" w:rsidP="005B3175">
            <w:pPr>
              <w:pStyle w:val="Style20"/>
              <w:widowControl/>
              <w:spacing w:line="276" w:lineRule="auto"/>
              <w:ind w:right="10" w:firstLine="10"/>
              <w:jc w:val="both"/>
              <w:rPr>
                <w:rStyle w:val="FontStyle36"/>
                <w:color w:val="auto"/>
                <w:sz w:val="24"/>
                <w:szCs w:val="24"/>
              </w:rPr>
            </w:pPr>
            <w:r w:rsidRPr="00F8548E">
              <w:rPr>
                <w:rStyle w:val="FontStyle36"/>
                <w:color w:val="auto"/>
                <w:sz w:val="24"/>
                <w:szCs w:val="24"/>
              </w:rPr>
              <w:t>Слабка</w:t>
            </w:r>
            <w:r w:rsidR="00C13AC3" w:rsidRPr="00F8548E">
              <w:rPr>
                <w:rStyle w:val="FontStyle36"/>
                <w:color w:val="auto"/>
                <w:sz w:val="24"/>
                <w:szCs w:val="24"/>
              </w:rPr>
              <w:t xml:space="preserve"> мот</w:t>
            </w:r>
            <w:r w:rsidRPr="00F8548E">
              <w:rPr>
                <w:rStyle w:val="FontStyle36"/>
                <w:color w:val="auto"/>
                <w:sz w:val="24"/>
                <w:szCs w:val="24"/>
              </w:rPr>
              <w:t>и</w:t>
            </w:r>
            <w:r w:rsidR="00C13AC3" w:rsidRPr="00F8548E">
              <w:rPr>
                <w:rStyle w:val="FontStyle36"/>
                <w:color w:val="auto"/>
                <w:sz w:val="24"/>
                <w:szCs w:val="24"/>
              </w:rPr>
              <w:t>ваці</w:t>
            </w:r>
            <w:r w:rsidRPr="00F8548E">
              <w:rPr>
                <w:rStyle w:val="FontStyle36"/>
                <w:color w:val="auto"/>
                <w:sz w:val="24"/>
                <w:szCs w:val="24"/>
              </w:rPr>
              <w:t>я</w:t>
            </w:r>
            <w:r w:rsidR="0056521A" w:rsidRPr="00F8548E">
              <w:rPr>
                <w:rStyle w:val="FontStyle36"/>
                <w:color w:val="auto"/>
                <w:sz w:val="24"/>
                <w:szCs w:val="24"/>
              </w:rPr>
              <w:t xml:space="preserve"> впливу органів місцевого самоврядування на проц</w:t>
            </w:r>
            <w:r w:rsidR="00C13AC3" w:rsidRPr="00F8548E">
              <w:rPr>
                <w:rStyle w:val="FontStyle36"/>
                <w:color w:val="auto"/>
                <w:sz w:val="24"/>
                <w:szCs w:val="24"/>
              </w:rPr>
              <w:t xml:space="preserve">еси антропогенного </w:t>
            </w:r>
            <w:r w:rsidR="0056521A" w:rsidRPr="00F8548E">
              <w:rPr>
                <w:rStyle w:val="FontStyle36"/>
                <w:color w:val="auto"/>
                <w:sz w:val="24"/>
                <w:szCs w:val="24"/>
              </w:rPr>
              <w:t xml:space="preserve">навантаження в </w:t>
            </w:r>
            <w:r w:rsidR="00C13AC3" w:rsidRPr="00F8548E">
              <w:rPr>
                <w:rStyle w:val="FontStyle36"/>
                <w:color w:val="auto"/>
                <w:sz w:val="24"/>
                <w:szCs w:val="24"/>
              </w:rPr>
              <w:t>населених пункта</w:t>
            </w:r>
            <w:r w:rsidR="00E119FE" w:rsidRPr="00F8548E">
              <w:rPr>
                <w:rStyle w:val="FontStyle36"/>
                <w:color w:val="auto"/>
                <w:sz w:val="24"/>
                <w:szCs w:val="24"/>
              </w:rPr>
              <w:t>х</w:t>
            </w:r>
          </w:p>
        </w:tc>
      </w:tr>
      <w:tr w:rsidR="0056521A" w:rsidRPr="005B3175"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F944A7">
            <w:pPr>
              <w:pStyle w:val="Style17"/>
              <w:widowControl/>
              <w:spacing w:line="276" w:lineRule="auto"/>
              <w:jc w:val="center"/>
              <w:rPr>
                <w:rFonts w:ascii="Times New Roman" w:hAnsi="Times New Roman"/>
                <w:b/>
              </w:rPr>
            </w:pPr>
            <w:r w:rsidRPr="00F8548E">
              <w:rPr>
                <w:rFonts w:ascii="Times New Roman" w:hAnsi="Times New Roman"/>
                <w:b/>
              </w:rPr>
              <w:t>10</w:t>
            </w:r>
          </w:p>
        </w:tc>
        <w:tc>
          <w:tcPr>
            <w:tcW w:w="8276" w:type="dxa"/>
            <w:tcBorders>
              <w:top w:val="single" w:sz="6" w:space="0" w:color="auto"/>
              <w:left w:val="single" w:sz="6" w:space="0" w:color="auto"/>
              <w:bottom w:val="single" w:sz="6" w:space="0" w:color="auto"/>
              <w:right w:val="single" w:sz="6" w:space="0" w:color="auto"/>
            </w:tcBorders>
          </w:tcPr>
          <w:p w:rsidR="0056521A" w:rsidRPr="005B3175"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 xml:space="preserve">Низький рівень впровадження </w:t>
            </w:r>
            <w:proofErr w:type="spellStart"/>
            <w:r w:rsidRPr="00F8548E">
              <w:rPr>
                <w:rStyle w:val="FontStyle36"/>
                <w:color w:val="auto"/>
                <w:sz w:val="24"/>
                <w:szCs w:val="24"/>
              </w:rPr>
              <w:t>енергоефективних</w:t>
            </w:r>
            <w:proofErr w:type="spellEnd"/>
            <w:r w:rsidRPr="00F8548E">
              <w:rPr>
                <w:rStyle w:val="FontStyle36"/>
                <w:color w:val="auto"/>
                <w:sz w:val="24"/>
                <w:szCs w:val="24"/>
              </w:rPr>
              <w:t xml:space="preserve"> технологій</w:t>
            </w:r>
          </w:p>
        </w:tc>
      </w:tr>
    </w:tbl>
    <w:p w:rsidR="00012D6F" w:rsidRDefault="00012D6F" w:rsidP="005B3175">
      <w:pPr>
        <w:pStyle w:val="Style6"/>
        <w:widowControl/>
        <w:spacing w:line="276" w:lineRule="auto"/>
        <w:ind w:left="360" w:right="50"/>
        <w:jc w:val="both"/>
        <w:rPr>
          <w:rStyle w:val="FontStyle36"/>
          <w:b/>
          <w:color w:val="auto"/>
          <w:sz w:val="24"/>
          <w:szCs w:val="24"/>
        </w:rPr>
      </w:pPr>
    </w:p>
    <w:p w:rsidR="00012D6F" w:rsidRDefault="00012D6F" w:rsidP="005B3175">
      <w:pPr>
        <w:pStyle w:val="Style6"/>
        <w:widowControl/>
        <w:spacing w:line="276" w:lineRule="auto"/>
        <w:ind w:left="360" w:right="50"/>
        <w:jc w:val="both"/>
        <w:rPr>
          <w:rStyle w:val="FontStyle36"/>
          <w:b/>
          <w:color w:val="auto"/>
          <w:sz w:val="24"/>
          <w:szCs w:val="24"/>
        </w:rPr>
      </w:pPr>
    </w:p>
    <w:p w:rsidR="0001575E" w:rsidRPr="005B3175" w:rsidRDefault="0001575E" w:rsidP="00F33479">
      <w:pPr>
        <w:pStyle w:val="Style6"/>
        <w:widowControl/>
        <w:spacing w:line="276" w:lineRule="auto"/>
        <w:ind w:left="360" w:right="50"/>
        <w:rPr>
          <w:rStyle w:val="FontStyle36"/>
          <w:b/>
          <w:color w:val="auto"/>
          <w:sz w:val="24"/>
          <w:szCs w:val="24"/>
        </w:rPr>
      </w:pPr>
      <w:r w:rsidRPr="005B3175">
        <w:rPr>
          <w:rStyle w:val="FontStyle36"/>
          <w:b/>
          <w:color w:val="auto"/>
          <w:sz w:val="24"/>
          <w:szCs w:val="24"/>
        </w:rPr>
        <w:t xml:space="preserve">4.ЕКОЛОГІЧНІ ПРОБЛЕМИ, </w:t>
      </w:r>
      <w:r w:rsidR="00BC2AF9" w:rsidRPr="005B3175">
        <w:rPr>
          <w:rStyle w:val="FontStyle36"/>
          <w:b/>
          <w:color w:val="auto"/>
          <w:sz w:val="24"/>
          <w:szCs w:val="24"/>
        </w:rPr>
        <w:t xml:space="preserve">У ТОМУ ЧИСЛІ </w:t>
      </w:r>
      <w:r w:rsidRPr="005B3175">
        <w:rPr>
          <w:rStyle w:val="FontStyle36"/>
          <w:b/>
          <w:color w:val="auto"/>
          <w:sz w:val="24"/>
          <w:szCs w:val="24"/>
        </w:rPr>
        <w:t>РИЗИКИ ВПЛИВУ НА ЗДОРОВ</w:t>
      </w:r>
      <w:r w:rsidR="00C320E5" w:rsidRPr="005B3175">
        <w:rPr>
          <w:rStyle w:val="FontStyle36"/>
          <w:b/>
          <w:color w:val="auto"/>
          <w:sz w:val="24"/>
          <w:szCs w:val="24"/>
        </w:rPr>
        <w:t>'</w:t>
      </w:r>
      <w:r w:rsidRPr="005B3175">
        <w:rPr>
          <w:rStyle w:val="FontStyle36"/>
          <w:b/>
          <w:color w:val="auto"/>
          <w:sz w:val="24"/>
          <w:szCs w:val="24"/>
        </w:rPr>
        <w:t>Я НАСЕЛЕННЯ,</w:t>
      </w:r>
      <w:r w:rsidR="006F6E9E" w:rsidRPr="005B3175">
        <w:rPr>
          <w:rStyle w:val="FontStyle36"/>
          <w:b/>
          <w:color w:val="auto"/>
          <w:sz w:val="24"/>
          <w:szCs w:val="24"/>
        </w:rPr>
        <w:t xml:space="preserve"> ЯКІ СТОСУЮТЬСЯ Д</w:t>
      </w:r>
      <w:r w:rsidR="0042150F" w:rsidRPr="005B3175">
        <w:rPr>
          <w:rStyle w:val="FontStyle36"/>
          <w:b/>
          <w:color w:val="auto"/>
          <w:sz w:val="24"/>
          <w:szCs w:val="24"/>
        </w:rPr>
        <w:t xml:space="preserve">ОКУМЕНТА </w:t>
      </w:r>
      <w:r w:rsidR="006F6E9E" w:rsidRPr="005B3175">
        <w:rPr>
          <w:rStyle w:val="FontStyle36"/>
          <w:b/>
          <w:color w:val="auto"/>
          <w:sz w:val="24"/>
          <w:szCs w:val="24"/>
        </w:rPr>
        <w:t>Д</w:t>
      </w:r>
      <w:r w:rsidR="0042150F" w:rsidRPr="005B3175">
        <w:rPr>
          <w:rStyle w:val="FontStyle36"/>
          <w:b/>
          <w:color w:val="auto"/>
          <w:sz w:val="24"/>
          <w:szCs w:val="24"/>
        </w:rPr>
        <w:t>ЕРЖАВНОГО ПЛАНУВАННЯ</w:t>
      </w:r>
      <w:r w:rsidR="006F6E9E" w:rsidRPr="005B3175">
        <w:rPr>
          <w:rStyle w:val="FontStyle36"/>
          <w:b/>
          <w:color w:val="auto"/>
          <w:sz w:val="24"/>
          <w:szCs w:val="24"/>
        </w:rPr>
        <w:t xml:space="preserve">, ЗОКРЕМА </w:t>
      </w:r>
      <w:r w:rsidRPr="005B3175">
        <w:rPr>
          <w:rStyle w:val="FontStyle36"/>
          <w:b/>
          <w:color w:val="auto"/>
          <w:sz w:val="24"/>
          <w:szCs w:val="24"/>
        </w:rPr>
        <w:t>ЩОДО ТЕРИТОРІЙ З ПРИРОДООХОРОННИМ СТАТУСОМ</w:t>
      </w:r>
    </w:p>
    <w:p w:rsidR="0001575E" w:rsidRPr="005B3175" w:rsidRDefault="0001575E" w:rsidP="005B3175">
      <w:pPr>
        <w:pStyle w:val="Style5"/>
        <w:widowControl/>
        <w:tabs>
          <w:tab w:val="left" w:pos="851"/>
        </w:tabs>
        <w:spacing w:line="276" w:lineRule="auto"/>
        <w:jc w:val="both"/>
        <w:rPr>
          <w:rStyle w:val="FontStyle36"/>
          <w:b/>
          <w:color w:val="auto"/>
          <w:sz w:val="24"/>
          <w:szCs w:val="24"/>
        </w:rPr>
      </w:pPr>
    </w:p>
    <w:p w:rsidR="0001575E" w:rsidRDefault="005F24A8" w:rsidP="00F33479">
      <w:pPr>
        <w:shd w:val="clear" w:color="auto" w:fill="FFFFFF"/>
        <w:spacing w:after="360"/>
        <w:ind w:firstLine="360"/>
        <w:jc w:val="both"/>
        <w:rPr>
          <w:rStyle w:val="FontStyle29"/>
          <w:rFonts w:ascii="Times New Roman" w:hAnsi="Times New Roman" w:cs="Times New Roman"/>
          <w:b w:val="0"/>
          <w:color w:val="auto"/>
          <w:sz w:val="24"/>
          <w:szCs w:val="24"/>
        </w:rPr>
      </w:pPr>
      <w:r w:rsidRPr="005B3175">
        <w:rPr>
          <w:rStyle w:val="FontStyle36"/>
          <w:color w:val="auto"/>
          <w:sz w:val="24"/>
          <w:szCs w:val="24"/>
        </w:rPr>
        <w:t>Екологічні  проблеми</w:t>
      </w:r>
      <w:r w:rsidR="0042150F" w:rsidRPr="005B3175">
        <w:rPr>
          <w:rStyle w:val="FontStyle36"/>
          <w:color w:val="auto"/>
          <w:sz w:val="24"/>
          <w:szCs w:val="24"/>
        </w:rPr>
        <w:t xml:space="preserve"> і ризики на здоров′я населення</w:t>
      </w:r>
      <w:r w:rsidRPr="005B3175">
        <w:rPr>
          <w:rStyle w:val="FontStyle36"/>
          <w:color w:val="auto"/>
          <w:sz w:val="24"/>
          <w:szCs w:val="24"/>
        </w:rPr>
        <w:t xml:space="preserve">, які стосуються </w:t>
      </w:r>
      <w:r w:rsidR="0090416D" w:rsidRPr="00720491">
        <w:rPr>
          <w:rFonts w:ascii="Times New Roman" w:eastAsia="Arial" w:hAnsi="Times New Roman"/>
        </w:rPr>
        <w:t xml:space="preserve"> </w:t>
      </w:r>
      <w:r w:rsidR="0078101C">
        <w:rPr>
          <w:rFonts w:ascii="Times New Roman" w:eastAsia="Arial" w:hAnsi="Times New Roman"/>
        </w:rPr>
        <w:t>детального</w:t>
      </w:r>
      <w:r w:rsidR="0078101C" w:rsidRPr="0078101C">
        <w:rPr>
          <w:rFonts w:ascii="Times New Roman" w:eastAsia="Arial" w:hAnsi="Times New Roman"/>
        </w:rPr>
        <w:t xml:space="preserve"> план</w:t>
      </w:r>
      <w:r w:rsidR="0078101C">
        <w:rPr>
          <w:rFonts w:ascii="Times New Roman" w:eastAsia="Arial" w:hAnsi="Times New Roman"/>
        </w:rPr>
        <w:t>у</w:t>
      </w:r>
      <w:r w:rsidR="0078101C" w:rsidRPr="0078101C">
        <w:rPr>
          <w:rFonts w:ascii="Times New Roman" w:eastAsia="Arial" w:hAnsi="Times New Roman"/>
        </w:rPr>
        <w:t xml:space="preserve"> території  для впорядкування існуючого сміттєзвалища з подальшим розміщенням на його території </w:t>
      </w:r>
      <w:proofErr w:type="spellStart"/>
      <w:r w:rsidR="0078101C" w:rsidRPr="0078101C">
        <w:rPr>
          <w:rFonts w:ascii="Times New Roman" w:eastAsia="Arial" w:hAnsi="Times New Roman"/>
        </w:rPr>
        <w:t>сміттєпереробного</w:t>
      </w:r>
      <w:proofErr w:type="spellEnd"/>
      <w:r w:rsidR="0078101C" w:rsidRPr="0078101C">
        <w:rPr>
          <w:rFonts w:ascii="Times New Roman" w:eastAsia="Arial" w:hAnsi="Times New Roman"/>
        </w:rPr>
        <w:t xml:space="preserve"> об’єкта за межами населеного пункту на території </w:t>
      </w:r>
      <w:proofErr w:type="spellStart"/>
      <w:r w:rsidR="0078101C" w:rsidRPr="0078101C">
        <w:rPr>
          <w:rFonts w:ascii="Times New Roman" w:eastAsia="Arial" w:hAnsi="Times New Roman"/>
        </w:rPr>
        <w:t>Тисаашванської</w:t>
      </w:r>
      <w:proofErr w:type="spellEnd"/>
      <w:r w:rsidR="0078101C" w:rsidRPr="0078101C">
        <w:rPr>
          <w:rFonts w:ascii="Times New Roman" w:eastAsia="Arial" w:hAnsi="Times New Roman"/>
        </w:rPr>
        <w:t xml:space="preserve"> сільської ради Ужгородського району Закарпатської області</w:t>
      </w:r>
      <w:r w:rsidR="0078101C">
        <w:rPr>
          <w:rFonts w:ascii="Times New Roman" w:eastAsia="Arial" w:hAnsi="Times New Roman"/>
        </w:rPr>
        <w:t xml:space="preserve">, </w:t>
      </w:r>
      <w:r w:rsidR="00944D91">
        <w:rPr>
          <w:rFonts w:ascii="Times New Roman" w:eastAsia="Arial" w:hAnsi="Times New Roman"/>
        </w:rPr>
        <w:t xml:space="preserve"> </w:t>
      </w:r>
      <w:r w:rsidR="0042150F" w:rsidRPr="005B3175">
        <w:rPr>
          <w:rStyle w:val="FontStyle29"/>
          <w:rFonts w:ascii="Times New Roman" w:hAnsi="Times New Roman" w:cs="Times New Roman"/>
          <w:b w:val="0"/>
          <w:color w:val="auto"/>
          <w:sz w:val="24"/>
          <w:szCs w:val="24"/>
        </w:rPr>
        <w:t>зокрема щодо</w:t>
      </w:r>
      <w:r w:rsidRPr="005B3175">
        <w:rPr>
          <w:rStyle w:val="FontStyle29"/>
          <w:rFonts w:ascii="Times New Roman" w:hAnsi="Times New Roman" w:cs="Times New Roman"/>
          <w:b w:val="0"/>
          <w:color w:val="auto"/>
          <w:sz w:val="24"/>
          <w:szCs w:val="24"/>
        </w:rPr>
        <w:t xml:space="preserve"> територій з природоохоро</w:t>
      </w:r>
      <w:r w:rsidR="00F8548E">
        <w:rPr>
          <w:rStyle w:val="FontStyle29"/>
          <w:rFonts w:ascii="Times New Roman" w:hAnsi="Times New Roman" w:cs="Times New Roman"/>
          <w:b w:val="0"/>
          <w:color w:val="auto"/>
          <w:sz w:val="24"/>
          <w:szCs w:val="24"/>
        </w:rPr>
        <w:t>нним статусом</w:t>
      </w:r>
      <w:r w:rsidR="0078101C">
        <w:rPr>
          <w:rStyle w:val="FontStyle29"/>
          <w:rFonts w:ascii="Times New Roman" w:hAnsi="Times New Roman" w:cs="Times New Roman"/>
          <w:b w:val="0"/>
          <w:color w:val="auto"/>
          <w:sz w:val="24"/>
          <w:szCs w:val="24"/>
        </w:rPr>
        <w:t>,</w:t>
      </w:r>
      <w:r w:rsidR="007902A0" w:rsidRPr="005B3175">
        <w:rPr>
          <w:rStyle w:val="FontStyle29"/>
          <w:rFonts w:ascii="Times New Roman" w:hAnsi="Times New Roman" w:cs="Times New Roman"/>
          <w:b w:val="0"/>
          <w:color w:val="auto"/>
          <w:sz w:val="24"/>
          <w:szCs w:val="24"/>
        </w:rPr>
        <w:t xml:space="preserve"> незначний</w:t>
      </w:r>
      <w:r w:rsidR="0042150F" w:rsidRPr="005B3175">
        <w:rPr>
          <w:rStyle w:val="FontStyle29"/>
          <w:rFonts w:ascii="Times New Roman" w:hAnsi="Times New Roman" w:cs="Times New Roman"/>
          <w:b w:val="0"/>
          <w:color w:val="auto"/>
          <w:sz w:val="24"/>
          <w:szCs w:val="24"/>
        </w:rPr>
        <w:t>.</w:t>
      </w:r>
    </w:p>
    <w:p w:rsidR="007160ED" w:rsidRPr="007160ED" w:rsidRDefault="007160ED" w:rsidP="007160ED">
      <w:pPr>
        <w:widowControl/>
        <w:tabs>
          <w:tab w:val="left" w:pos="-540"/>
        </w:tabs>
        <w:autoSpaceDE/>
        <w:autoSpaceDN/>
        <w:adjustRightInd/>
        <w:ind w:left="142" w:right="-5" w:firstLine="709"/>
        <w:jc w:val="both"/>
        <w:rPr>
          <w:rFonts w:ascii="Times New Roman" w:eastAsia="Times New Roman" w:hAnsi="Times New Roman"/>
          <w:b/>
          <w:lang w:eastAsia="ru-RU"/>
        </w:rPr>
      </w:pPr>
      <w:r w:rsidRPr="007160ED">
        <w:rPr>
          <w:rFonts w:ascii="Times New Roman" w:eastAsia="Times New Roman" w:hAnsi="Times New Roman"/>
          <w:b/>
          <w:lang w:eastAsia="ru-RU"/>
        </w:rPr>
        <w:t>Таблиця 7.Ключові потенційні екологічні проблеми і ризики</w:t>
      </w:r>
    </w:p>
    <w:p w:rsidR="007160ED" w:rsidRPr="007160ED" w:rsidRDefault="007160ED" w:rsidP="007160ED">
      <w:pPr>
        <w:widowControl/>
        <w:tabs>
          <w:tab w:val="left" w:pos="-540"/>
        </w:tabs>
        <w:autoSpaceDE/>
        <w:autoSpaceDN/>
        <w:adjustRightInd/>
        <w:ind w:left="142" w:right="-5" w:firstLine="709"/>
        <w:jc w:val="both"/>
        <w:rPr>
          <w:rFonts w:ascii="Times New Roman" w:eastAsia="Times New Roman" w:hAnsi="Times New Roman"/>
          <w:b/>
          <w:lang w:eastAsia="ru-RU"/>
        </w:rPr>
      </w:pPr>
    </w:p>
    <w:p w:rsidR="007160ED" w:rsidRDefault="007160ED" w:rsidP="007160ED">
      <w:pPr>
        <w:widowControl/>
        <w:tabs>
          <w:tab w:val="left" w:pos="-540"/>
        </w:tabs>
        <w:autoSpaceDE/>
        <w:autoSpaceDN/>
        <w:adjustRightInd/>
        <w:ind w:left="142" w:right="-5"/>
        <w:jc w:val="both"/>
        <w:rPr>
          <w:rFonts w:ascii="Times New Roman" w:eastAsia="Arial" w:hAnsi="Times New Roman"/>
        </w:rPr>
      </w:pPr>
      <w:r>
        <w:rPr>
          <w:rFonts w:ascii="Times New Roman" w:eastAsia="Times New Roman" w:hAnsi="Times New Roman"/>
          <w:bCs/>
          <w:w w:val="90"/>
          <w:lang w:eastAsia="ru-RU"/>
        </w:rPr>
        <w:t>П</w:t>
      </w:r>
      <w:r w:rsidRPr="007160ED">
        <w:rPr>
          <w:rFonts w:ascii="Times New Roman" w:eastAsia="Times New Roman" w:hAnsi="Times New Roman"/>
          <w:bCs/>
          <w:w w:val="90"/>
          <w:lang w:eastAsia="ru-RU"/>
        </w:rPr>
        <w:t xml:space="preserve">ри розробленні </w:t>
      </w:r>
      <w:r>
        <w:rPr>
          <w:rFonts w:ascii="Times New Roman" w:eastAsia="Arial" w:hAnsi="Times New Roman"/>
        </w:rPr>
        <w:t>детального</w:t>
      </w:r>
      <w:r w:rsidRPr="0078101C">
        <w:rPr>
          <w:rFonts w:ascii="Times New Roman" w:eastAsia="Arial" w:hAnsi="Times New Roman"/>
        </w:rPr>
        <w:t xml:space="preserve"> план</w:t>
      </w:r>
      <w:r>
        <w:rPr>
          <w:rFonts w:ascii="Times New Roman" w:eastAsia="Arial" w:hAnsi="Times New Roman"/>
        </w:rPr>
        <w:t>у</w:t>
      </w:r>
      <w:r w:rsidRPr="0078101C">
        <w:rPr>
          <w:rFonts w:ascii="Times New Roman" w:eastAsia="Arial" w:hAnsi="Times New Roman"/>
        </w:rPr>
        <w:t xml:space="preserve"> території  для впорядкування існуючого сміттєзвалища з подальшим розміщенням на його території </w:t>
      </w:r>
      <w:proofErr w:type="spellStart"/>
      <w:r w:rsidRPr="0078101C">
        <w:rPr>
          <w:rFonts w:ascii="Times New Roman" w:eastAsia="Arial" w:hAnsi="Times New Roman"/>
        </w:rPr>
        <w:t>сміттєпереробного</w:t>
      </w:r>
      <w:proofErr w:type="spellEnd"/>
      <w:r w:rsidRPr="0078101C">
        <w:rPr>
          <w:rFonts w:ascii="Times New Roman" w:eastAsia="Arial" w:hAnsi="Times New Roman"/>
        </w:rPr>
        <w:t xml:space="preserve"> об’єкта за межами населеного пункту на території </w:t>
      </w:r>
      <w:proofErr w:type="spellStart"/>
      <w:r w:rsidRPr="0078101C">
        <w:rPr>
          <w:rFonts w:ascii="Times New Roman" w:eastAsia="Arial" w:hAnsi="Times New Roman"/>
        </w:rPr>
        <w:t>Тисаашванської</w:t>
      </w:r>
      <w:proofErr w:type="spellEnd"/>
      <w:r w:rsidRPr="0078101C">
        <w:rPr>
          <w:rFonts w:ascii="Times New Roman" w:eastAsia="Arial" w:hAnsi="Times New Roman"/>
        </w:rPr>
        <w:t xml:space="preserve"> сільської ради Ужгородського району Закарпатської області</w:t>
      </w:r>
    </w:p>
    <w:p w:rsidR="007160ED" w:rsidRPr="007160ED" w:rsidRDefault="007160ED" w:rsidP="007160ED">
      <w:pPr>
        <w:widowControl/>
        <w:tabs>
          <w:tab w:val="left" w:pos="-540"/>
        </w:tabs>
        <w:autoSpaceDE/>
        <w:autoSpaceDN/>
        <w:adjustRightInd/>
        <w:ind w:left="142" w:right="-5"/>
        <w:jc w:val="center"/>
        <w:rPr>
          <w:rFonts w:eastAsia="Times New Roman" w:cs="Arial Narrow"/>
          <w:bCs/>
          <w:color w:val="000000"/>
          <w:w w:val="90"/>
          <w:szCs w:val="5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457"/>
        <w:gridCol w:w="1370"/>
        <w:gridCol w:w="3224"/>
      </w:tblGrid>
      <w:tr w:rsidR="007160ED" w:rsidRPr="007160ED" w:rsidTr="007160ED">
        <w:tc>
          <w:tcPr>
            <w:tcW w:w="2235"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b/>
              </w:rPr>
              <w:t>Основні ризики</w:t>
            </w:r>
          </w:p>
        </w:tc>
        <w:tc>
          <w:tcPr>
            <w:tcW w:w="2457"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b/>
              </w:rPr>
              <w:t>Характеристика ризиків</w:t>
            </w:r>
          </w:p>
        </w:tc>
        <w:tc>
          <w:tcPr>
            <w:tcW w:w="1370"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b/>
              </w:rPr>
              <w:t>Територіальна прив’язка</w:t>
            </w:r>
          </w:p>
        </w:tc>
        <w:tc>
          <w:tcPr>
            <w:tcW w:w="3224"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b/>
              </w:rPr>
              <w:t>Заходи, визначені проектом оновленого генерального плану</w:t>
            </w:r>
          </w:p>
        </w:tc>
      </w:tr>
      <w:tr w:rsidR="007160ED" w:rsidRPr="007160ED" w:rsidTr="007160ED">
        <w:tc>
          <w:tcPr>
            <w:tcW w:w="2235"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Забруднення атмосферного повітря</w:t>
            </w:r>
          </w:p>
        </w:tc>
        <w:tc>
          <w:tcPr>
            <w:tcW w:w="2457"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rPr>
                <w:rFonts w:ascii="Times New Roman" w:eastAsia="Times New Roman" w:hAnsi="Times New Roman"/>
                <w:b/>
                <w:color w:val="000000"/>
                <w:sz w:val="26"/>
                <w:szCs w:val="26"/>
              </w:rPr>
            </w:pPr>
            <w:r w:rsidRPr="007160ED">
              <w:rPr>
                <w:rFonts w:ascii="Times New Roman" w:eastAsia="Times New Roman" w:hAnsi="Times New Roman"/>
              </w:rPr>
              <w:t>Викиди забруднюючих речовин стаціонарними та пересувними джерелами</w:t>
            </w:r>
          </w:p>
        </w:tc>
        <w:tc>
          <w:tcPr>
            <w:tcW w:w="1370"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Магістральні та внутрішньо квартальні проїзди</w:t>
            </w:r>
          </w:p>
        </w:tc>
        <w:tc>
          <w:tcPr>
            <w:tcW w:w="3224"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 xml:space="preserve">Розвиток вулично-дорожньої мережі </w:t>
            </w:r>
            <w:r>
              <w:rPr>
                <w:rFonts w:ascii="Times New Roman" w:eastAsia="Times New Roman" w:hAnsi="Times New Roman"/>
              </w:rPr>
              <w:t>населеного пункту</w:t>
            </w:r>
            <w:r w:rsidRPr="007160ED">
              <w:rPr>
                <w:rFonts w:ascii="Times New Roman" w:eastAsia="Times New Roman" w:hAnsi="Times New Roman"/>
              </w:rPr>
              <w:t>, модернізація існуючих об’єктів та установок сучасного типу з використанням природних джерел енергії</w:t>
            </w:r>
          </w:p>
        </w:tc>
      </w:tr>
      <w:tr w:rsidR="007160ED" w:rsidRPr="007160ED" w:rsidTr="007160ED">
        <w:tc>
          <w:tcPr>
            <w:tcW w:w="2235"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Вплив на здоров'я населення</w:t>
            </w:r>
          </w:p>
        </w:tc>
        <w:tc>
          <w:tcPr>
            <w:tcW w:w="2457"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 xml:space="preserve">Забруднення </w:t>
            </w:r>
            <w:proofErr w:type="spellStart"/>
            <w:r w:rsidRPr="007160ED">
              <w:rPr>
                <w:rFonts w:ascii="Times New Roman" w:eastAsia="Times New Roman" w:hAnsi="Times New Roman"/>
              </w:rPr>
              <w:t>атмо-сферного</w:t>
            </w:r>
            <w:proofErr w:type="spellEnd"/>
            <w:r w:rsidRPr="007160ED">
              <w:rPr>
                <w:rFonts w:ascii="Times New Roman" w:eastAsia="Times New Roman" w:hAnsi="Times New Roman"/>
              </w:rPr>
              <w:t xml:space="preserve"> повітря, переважно викидами </w:t>
            </w:r>
            <w:r w:rsidRPr="007160ED">
              <w:rPr>
                <w:rFonts w:ascii="Times New Roman" w:eastAsia="Times New Roman" w:hAnsi="Times New Roman"/>
              </w:rPr>
              <w:lastRenderedPageBreak/>
              <w:t>забруднюючих речовин від автотранспорту</w:t>
            </w:r>
          </w:p>
        </w:tc>
        <w:tc>
          <w:tcPr>
            <w:tcW w:w="1370"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lastRenderedPageBreak/>
              <w:t>Магістральні та загальні вулиці .</w:t>
            </w:r>
          </w:p>
        </w:tc>
        <w:tc>
          <w:tcPr>
            <w:tcW w:w="3224"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Розвито</w:t>
            </w:r>
            <w:r>
              <w:rPr>
                <w:rFonts w:ascii="Times New Roman" w:eastAsia="Times New Roman" w:hAnsi="Times New Roman"/>
              </w:rPr>
              <w:t>к вулично-дорожньої мережі населеного пункту</w:t>
            </w:r>
            <w:r w:rsidRPr="007160ED">
              <w:rPr>
                <w:rFonts w:ascii="Times New Roman" w:eastAsia="Times New Roman" w:hAnsi="Times New Roman"/>
              </w:rPr>
              <w:t xml:space="preserve"> шляхом часткової реконструкції існуючих </w:t>
            </w:r>
            <w:r w:rsidRPr="007160ED">
              <w:rPr>
                <w:rFonts w:ascii="Times New Roman" w:eastAsia="Times New Roman" w:hAnsi="Times New Roman"/>
              </w:rPr>
              <w:lastRenderedPageBreak/>
              <w:t xml:space="preserve">вулиць та будівництва нових вулиць; </w:t>
            </w:r>
          </w:p>
        </w:tc>
      </w:tr>
      <w:tr w:rsidR="007160ED" w:rsidRPr="007160ED" w:rsidTr="007160ED">
        <w:tc>
          <w:tcPr>
            <w:tcW w:w="2235"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lastRenderedPageBreak/>
              <w:t>Стан водного басейну</w:t>
            </w:r>
          </w:p>
        </w:tc>
        <w:tc>
          <w:tcPr>
            <w:tcW w:w="2457"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bCs/>
                <w:iCs/>
                <w:shd w:val="clear" w:color="auto" w:fill="FFFFFF"/>
              </w:rPr>
              <w:t>Каналізація або централізована з  очисними спорудами та с</w:t>
            </w:r>
            <w:r w:rsidRPr="007160ED">
              <w:rPr>
                <w:rFonts w:ascii="Times New Roman" w:eastAsia="Times New Roman" w:hAnsi="Times New Roman"/>
              </w:rPr>
              <w:t>кид поверхневого стоку,що формується на території населеного пункту без очистки; погіршення гідрологічного режиму річки</w:t>
            </w:r>
          </w:p>
        </w:tc>
        <w:tc>
          <w:tcPr>
            <w:tcW w:w="1370"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proofErr w:type="spellStart"/>
            <w:r w:rsidRPr="007160ED">
              <w:rPr>
                <w:rFonts w:ascii="Times New Roman" w:eastAsia="Times New Roman" w:hAnsi="Times New Roman"/>
              </w:rPr>
              <w:t>Сельбищна</w:t>
            </w:r>
            <w:proofErr w:type="spellEnd"/>
            <w:r w:rsidRPr="007160ED">
              <w:rPr>
                <w:rFonts w:ascii="Times New Roman" w:eastAsia="Times New Roman" w:hAnsi="Times New Roman"/>
              </w:rPr>
              <w:t xml:space="preserve"> територія міста де проводиться ДПТ, заплави річок</w:t>
            </w:r>
          </w:p>
        </w:tc>
        <w:tc>
          <w:tcPr>
            <w:tcW w:w="3224"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 xml:space="preserve">Розвиток системи автономної каналізації та дощової каналізації; виконання комплексу </w:t>
            </w:r>
            <w:proofErr w:type="spellStart"/>
            <w:r w:rsidRPr="007160ED">
              <w:rPr>
                <w:rFonts w:ascii="Times New Roman" w:eastAsia="Times New Roman" w:hAnsi="Times New Roman"/>
              </w:rPr>
              <w:t>гіротехнічних</w:t>
            </w:r>
            <w:proofErr w:type="spellEnd"/>
            <w:r w:rsidRPr="007160ED">
              <w:rPr>
                <w:rFonts w:ascii="Times New Roman" w:eastAsia="Times New Roman" w:hAnsi="Times New Roman"/>
              </w:rPr>
              <w:t xml:space="preserve"> заходів; </w:t>
            </w:r>
          </w:p>
        </w:tc>
      </w:tr>
      <w:tr w:rsidR="007160ED" w:rsidRPr="007160ED" w:rsidTr="007160ED">
        <w:tc>
          <w:tcPr>
            <w:tcW w:w="2235"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proofErr w:type="spellStart"/>
            <w:r w:rsidRPr="007160ED">
              <w:rPr>
                <w:rFonts w:ascii="Times New Roman" w:eastAsia="Times New Roman" w:hAnsi="Times New Roman"/>
              </w:rPr>
              <w:t>Біорізноманіття</w:t>
            </w:r>
            <w:proofErr w:type="spellEnd"/>
          </w:p>
        </w:tc>
        <w:tc>
          <w:tcPr>
            <w:tcW w:w="2457"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Недостатність впорядкованих зелених зон та прибудинкових територій</w:t>
            </w:r>
          </w:p>
        </w:tc>
        <w:tc>
          <w:tcPr>
            <w:tcW w:w="1370" w:type="dxa"/>
            <w:tcBorders>
              <w:top w:val="single" w:sz="4" w:space="0" w:color="000000"/>
              <w:left w:val="single" w:sz="4" w:space="0" w:color="000000"/>
              <w:bottom w:val="single" w:sz="4" w:space="0" w:color="000000"/>
              <w:right w:val="single" w:sz="4" w:space="0" w:color="000000"/>
            </w:tcBorders>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p>
        </w:tc>
        <w:tc>
          <w:tcPr>
            <w:tcW w:w="3224" w:type="dxa"/>
            <w:tcBorders>
              <w:top w:val="single" w:sz="4" w:space="0" w:color="000000"/>
              <w:left w:val="single" w:sz="4" w:space="0" w:color="000000"/>
              <w:bottom w:val="single" w:sz="4" w:space="0" w:color="000000"/>
              <w:right w:val="single" w:sz="4" w:space="0" w:color="000000"/>
            </w:tcBorders>
            <w:hideMark/>
          </w:tcPr>
          <w:p w:rsidR="007160ED" w:rsidRPr="007160ED" w:rsidRDefault="007160ED" w:rsidP="007160ED">
            <w:pPr>
              <w:widowControl/>
              <w:tabs>
                <w:tab w:val="left" w:pos="851"/>
              </w:tabs>
              <w:jc w:val="both"/>
              <w:rPr>
                <w:rFonts w:ascii="Times New Roman" w:eastAsia="Times New Roman" w:hAnsi="Times New Roman"/>
                <w:b/>
                <w:color w:val="000000"/>
                <w:sz w:val="26"/>
                <w:szCs w:val="26"/>
              </w:rPr>
            </w:pPr>
            <w:r w:rsidRPr="007160ED">
              <w:rPr>
                <w:rFonts w:ascii="Times New Roman" w:eastAsia="Times New Roman" w:hAnsi="Times New Roman"/>
              </w:rPr>
              <w:t>Ландшафтна організацією зелених зон та прибудинкових територій</w:t>
            </w:r>
          </w:p>
        </w:tc>
      </w:tr>
    </w:tbl>
    <w:p w:rsidR="007160ED" w:rsidRPr="00D42983" w:rsidRDefault="007160ED" w:rsidP="00F33479">
      <w:pPr>
        <w:shd w:val="clear" w:color="auto" w:fill="FFFFFF"/>
        <w:spacing w:after="360"/>
        <w:ind w:firstLine="360"/>
        <w:jc w:val="both"/>
        <w:rPr>
          <w:rStyle w:val="FontStyle29"/>
          <w:rFonts w:ascii="Times New Roman" w:eastAsia="Arial" w:hAnsi="Times New Roman" w:cs="Times New Roman"/>
          <w:b w:val="0"/>
          <w:bCs w:val="0"/>
          <w:color w:val="auto"/>
          <w:w w:val="100"/>
          <w:sz w:val="24"/>
          <w:szCs w:val="24"/>
        </w:rPr>
      </w:pPr>
    </w:p>
    <w:p w:rsidR="005F24A8" w:rsidRPr="005B3175" w:rsidRDefault="005F24A8" w:rsidP="005B3175">
      <w:pPr>
        <w:pStyle w:val="Style5"/>
        <w:widowControl/>
        <w:tabs>
          <w:tab w:val="left" w:pos="851"/>
        </w:tabs>
        <w:spacing w:line="276" w:lineRule="auto"/>
        <w:jc w:val="both"/>
        <w:rPr>
          <w:rStyle w:val="FontStyle36"/>
          <w:b/>
          <w:color w:val="auto"/>
          <w:sz w:val="24"/>
          <w:szCs w:val="24"/>
        </w:rPr>
      </w:pPr>
    </w:p>
    <w:p w:rsidR="00B66AB1" w:rsidRPr="005B3175" w:rsidRDefault="00B66AB1" w:rsidP="005B3175">
      <w:pPr>
        <w:pStyle w:val="Style5"/>
        <w:widowControl/>
        <w:tabs>
          <w:tab w:val="left" w:pos="851"/>
        </w:tabs>
        <w:spacing w:line="276" w:lineRule="auto"/>
        <w:jc w:val="both"/>
        <w:rPr>
          <w:rStyle w:val="FontStyle36"/>
          <w:b/>
          <w:color w:val="auto"/>
          <w:sz w:val="24"/>
          <w:szCs w:val="24"/>
        </w:rPr>
      </w:pPr>
    </w:p>
    <w:p w:rsidR="0001575E" w:rsidRPr="005B3175" w:rsidRDefault="0001575E" w:rsidP="005B3175">
      <w:pPr>
        <w:pStyle w:val="Style6"/>
        <w:widowControl/>
        <w:spacing w:line="276" w:lineRule="auto"/>
        <w:ind w:right="50"/>
        <w:jc w:val="both"/>
        <w:rPr>
          <w:rStyle w:val="FontStyle36"/>
          <w:b/>
          <w:color w:val="auto"/>
          <w:sz w:val="24"/>
          <w:szCs w:val="24"/>
        </w:rPr>
      </w:pPr>
      <w:r w:rsidRPr="00F8548E">
        <w:rPr>
          <w:rStyle w:val="FontStyle36"/>
          <w:b/>
          <w:color w:val="auto"/>
          <w:sz w:val="24"/>
          <w:szCs w:val="24"/>
        </w:rPr>
        <w:t>5.ЗОБОВ</w:t>
      </w:r>
      <w:r w:rsidR="00C320E5" w:rsidRPr="00F8548E">
        <w:rPr>
          <w:rStyle w:val="FontStyle36"/>
          <w:b/>
          <w:color w:val="auto"/>
          <w:sz w:val="24"/>
          <w:szCs w:val="24"/>
        </w:rPr>
        <w:t>'</w:t>
      </w:r>
      <w:r w:rsidRPr="00F8548E">
        <w:rPr>
          <w:rStyle w:val="FontStyle36"/>
          <w:b/>
          <w:color w:val="auto"/>
          <w:sz w:val="24"/>
          <w:szCs w:val="24"/>
        </w:rPr>
        <w:t>ЯЗАННЯ У СФЕРІ ОХОРОНИ ДОВКІЛЛЯ, У Т.Ч. ПОВ</w:t>
      </w:r>
      <w:r w:rsidR="0094200A" w:rsidRPr="00F8548E">
        <w:rPr>
          <w:rStyle w:val="FontStyle36"/>
          <w:b/>
          <w:color w:val="auto"/>
          <w:sz w:val="24"/>
          <w:szCs w:val="24"/>
        </w:rPr>
        <w:t>'</w:t>
      </w:r>
      <w:r w:rsidRPr="00F8548E">
        <w:rPr>
          <w:rStyle w:val="FontStyle36"/>
          <w:b/>
          <w:color w:val="auto"/>
          <w:sz w:val="24"/>
          <w:szCs w:val="24"/>
        </w:rPr>
        <w:t>Я</w:t>
      </w:r>
      <w:r w:rsidR="0094200A" w:rsidRPr="00F8548E">
        <w:rPr>
          <w:rStyle w:val="FontStyle36"/>
          <w:b/>
          <w:color w:val="auto"/>
          <w:sz w:val="24"/>
          <w:szCs w:val="24"/>
        </w:rPr>
        <w:t>ЗАНІ ІЗ ЗАПОБІГАННЯМ НЕГАТИВНОГО</w:t>
      </w:r>
      <w:r w:rsidRPr="00F8548E">
        <w:rPr>
          <w:rStyle w:val="FontStyle36"/>
          <w:b/>
          <w:color w:val="auto"/>
          <w:sz w:val="24"/>
          <w:szCs w:val="24"/>
        </w:rPr>
        <w:t xml:space="preserve"> ВПЛИВУ НА ЗДОРОВ</w:t>
      </w:r>
      <w:r w:rsidR="0094200A" w:rsidRPr="00F8548E">
        <w:rPr>
          <w:rStyle w:val="FontStyle36"/>
          <w:b/>
          <w:color w:val="auto"/>
          <w:sz w:val="24"/>
          <w:szCs w:val="24"/>
        </w:rPr>
        <w:t>'</w:t>
      </w:r>
      <w:r w:rsidRPr="00F8548E">
        <w:rPr>
          <w:rStyle w:val="FontStyle36"/>
          <w:b/>
          <w:color w:val="auto"/>
          <w:sz w:val="24"/>
          <w:szCs w:val="24"/>
        </w:rPr>
        <w:t xml:space="preserve">Я НАСЕЛЕННЯ, ЩО СТОСУЮТЬСЯ </w:t>
      </w:r>
      <w:r w:rsidR="0042150F" w:rsidRPr="00F8548E">
        <w:rPr>
          <w:rStyle w:val="FontStyle36"/>
          <w:b/>
          <w:color w:val="auto"/>
          <w:sz w:val="24"/>
          <w:szCs w:val="24"/>
        </w:rPr>
        <w:t>ДОКУМЕНТА ДЕРЖАВНОГО ПЛАНУВАННЯ</w:t>
      </w:r>
    </w:p>
    <w:p w:rsidR="00777C8E" w:rsidRPr="005B3175" w:rsidRDefault="00777C8E" w:rsidP="00F8548E">
      <w:pPr>
        <w:pStyle w:val="Style6"/>
        <w:widowControl/>
        <w:spacing w:line="276" w:lineRule="auto"/>
        <w:ind w:right="50" w:firstLine="720"/>
        <w:jc w:val="both"/>
        <w:rPr>
          <w:rStyle w:val="FontStyle36"/>
          <w:b/>
          <w:color w:val="auto"/>
          <w:sz w:val="24"/>
          <w:szCs w:val="24"/>
        </w:rPr>
      </w:pPr>
      <w:r w:rsidRPr="00F8548E">
        <w:rPr>
          <w:rStyle w:val="FontStyle36"/>
          <w:color w:val="auto"/>
          <w:sz w:val="24"/>
          <w:szCs w:val="24"/>
        </w:rPr>
        <w:t>Зоб</w:t>
      </w:r>
      <w:r w:rsidR="005F24A8" w:rsidRPr="00F8548E">
        <w:rPr>
          <w:rStyle w:val="FontStyle36"/>
          <w:color w:val="auto"/>
          <w:sz w:val="24"/>
          <w:szCs w:val="24"/>
        </w:rPr>
        <w:t>ов</w:t>
      </w:r>
      <w:r w:rsidRPr="00F8548E">
        <w:rPr>
          <w:rStyle w:val="FontStyle36"/>
          <w:color w:val="auto"/>
          <w:sz w:val="24"/>
          <w:szCs w:val="24"/>
        </w:rPr>
        <w:t>′</w:t>
      </w:r>
      <w:r w:rsidR="005F24A8" w:rsidRPr="00F8548E">
        <w:rPr>
          <w:rStyle w:val="FontStyle36"/>
          <w:color w:val="auto"/>
          <w:sz w:val="24"/>
          <w:szCs w:val="24"/>
        </w:rPr>
        <w:t xml:space="preserve">язання у сфері охорони </w:t>
      </w:r>
      <w:r w:rsidRPr="00F8548E">
        <w:rPr>
          <w:rStyle w:val="FontStyle36"/>
          <w:color w:val="auto"/>
          <w:sz w:val="24"/>
          <w:szCs w:val="24"/>
        </w:rPr>
        <w:t xml:space="preserve">довкілля </w:t>
      </w:r>
      <w:r w:rsidR="0042150F" w:rsidRPr="00F8548E">
        <w:rPr>
          <w:rStyle w:val="FontStyle36"/>
          <w:color w:val="auto"/>
          <w:sz w:val="24"/>
          <w:szCs w:val="24"/>
        </w:rPr>
        <w:t xml:space="preserve">передбачають благоустрій </w:t>
      </w:r>
      <w:r w:rsidRPr="00F8548E">
        <w:rPr>
          <w:rStyle w:val="FontStyle36"/>
          <w:color w:val="auto"/>
          <w:sz w:val="24"/>
          <w:szCs w:val="24"/>
        </w:rPr>
        <w:t>вс</w:t>
      </w:r>
      <w:r w:rsidR="0042150F" w:rsidRPr="00F8548E">
        <w:rPr>
          <w:rStyle w:val="FontStyle36"/>
          <w:color w:val="auto"/>
          <w:sz w:val="24"/>
          <w:szCs w:val="24"/>
        </w:rPr>
        <w:t>ієї</w:t>
      </w:r>
      <w:r w:rsidRPr="00F8548E">
        <w:rPr>
          <w:rStyle w:val="FontStyle36"/>
          <w:color w:val="auto"/>
          <w:sz w:val="24"/>
          <w:szCs w:val="24"/>
        </w:rPr>
        <w:t xml:space="preserve"> земельн</w:t>
      </w:r>
      <w:r w:rsidR="0042150F" w:rsidRPr="00F8548E">
        <w:rPr>
          <w:rStyle w:val="FontStyle36"/>
          <w:color w:val="auto"/>
          <w:sz w:val="24"/>
          <w:szCs w:val="24"/>
        </w:rPr>
        <w:t>ої</w:t>
      </w:r>
      <w:r w:rsidRPr="00F8548E">
        <w:rPr>
          <w:rStyle w:val="FontStyle36"/>
          <w:color w:val="auto"/>
          <w:sz w:val="24"/>
          <w:szCs w:val="24"/>
        </w:rPr>
        <w:t xml:space="preserve"> ділянк</w:t>
      </w:r>
      <w:r w:rsidR="0042150F" w:rsidRPr="00F8548E">
        <w:rPr>
          <w:rStyle w:val="FontStyle36"/>
          <w:color w:val="auto"/>
          <w:sz w:val="24"/>
          <w:szCs w:val="24"/>
        </w:rPr>
        <w:t>и, що</w:t>
      </w:r>
      <w:r w:rsidR="00F8548E">
        <w:rPr>
          <w:rStyle w:val="FontStyle36"/>
          <w:color w:val="auto"/>
          <w:sz w:val="24"/>
          <w:szCs w:val="24"/>
        </w:rPr>
        <w:t xml:space="preserve"> </w:t>
      </w:r>
      <w:r w:rsidR="0042150F" w:rsidRPr="00F8548E">
        <w:rPr>
          <w:rStyle w:val="FontStyle36"/>
          <w:color w:val="auto"/>
          <w:sz w:val="24"/>
          <w:szCs w:val="24"/>
        </w:rPr>
        <w:t>підлягає</w:t>
      </w:r>
      <w:r w:rsidR="00F8548E">
        <w:rPr>
          <w:rStyle w:val="FontStyle36"/>
          <w:color w:val="auto"/>
          <w:sz w:val="24"/>
          <w:szCs w:val="24"/>
        </w:rPr>
        <w:t xml:space="preserve"> </w:t>
      </w:r>
      <w:r w:rsidRPr="00F8548E">
        <w:rPr>
          <w:rStyle w:val="FontStyle36"/>
          <w:color w:val="auto"/>
          <w:sz w:val="24"/>
          <w:szCs w:val="24"/>
        </w:rPr>
        <w:t>забудов</w:t>
      </w:r>
      <w:r w:rsidR="0042150F" w:rsidRPr="00F8548E">
        <w:rPr>
          <w:rStyle w:val="FontStyle36"/>
          <w:color w:val="auto"/>
          <w:sz w:val="24"/>
          <w:szCs w:val="24"/>
        </w:rPr>
        <w:t>і</w:t>
      </w:r>
      <w:r w:rsidRPr="00F8548E">
        <w:rPr>
          <w:rStyle w:val="FontStyle36"/>
          <w:color w:val="auto"/>
          <w:sz w:val="24"/>
          <w:szCs w:val="24"/>
        </w:rPr>
        <w:t>.</w:t>
      </w:r>
    </w:p>
    <w:p w:rsidR="007160ED" w:rsidRDefault="007160ED" w:rsidP="007160ED">
      <w:pPr>
        <w:pStyle w:val="Style6"/>
        <w:widowControl/>
        <w:spacing w:line="276" w:lineRule="auto"/>
        <w:ind w:right="50" w:firstLine="720"/>
        <w:jc w:val="both"/>
        <w:rPr>
          <w:rStyle w:val="FontStyle36"/>
          <w:bCs/>
          <w:iCs/>
        </w:rPr>
      </w:pPr>
      <w:r>
        <w:rPr>
          <w:rFonts w:ascii="Times New Roman" w:hAnsi="Times New Roman"/>
        </w:rPr>
        <w:t xml:space="preserve">В процесі стратегічної екологічної оцінки </w:t>
      </w:r>
      <w:r>
        <w:t xml:space="preserve"> </w:t>
      </w:r>
      <w:r>
        <w:rPr>
          <w:rFonts w:ascii="Times New Roman" w:hAnsi="Times New Roman"/>
        </w:rPr>
        <w:t xml:space="preserve">при розробленні </w:t>
      </w:r>
      <w:r>
        <w:rPr>
          <w:rFonts w:ascii="Times New Roman" w:eastAsia="Arial" w:hAnsi="Times New Roman"/>
        </w:rPr>
        <w:t>детального</w:t>
      </w:r>
      <w:r w:rsidRPr="0078101C">
        <w:rPr>
          <w:rFonts w:ascii="Times New Roman" w:eastAsia="Arial" w:hAnsi="Times New Roman"/>
        </w:rPr>
        <w:t xml:space="preserve"> план</w:t>
      </w:r>
      <w:r>
        <w:rPr>
          <w:rFonts w:ascii="Times New Roman" w:eastAsia="Arial" w:hAnsi="Times New Roman"/>
        </w:rPr>
        <w:t>у</w:t>
      </w:r>
      <w:r w:rsidRPr="0078101C">
        <w:rPr>
          <w:rFonts w:ascii="Times New Roman" w:eastAsia="Arial" w:hAnsi="Times New Roman"/>
        </w:rPr>
        <w:t xml:space="preserve"> території  для впорядкування існуючого сміттєзвалища з подальшим розміщенням на його території </w:t>
      </w:r>
      <w:proofErr w:type="spellStart"/>
      <w:r w:rsidRPr="0078101C">
        <w:rPr>
          <w:rFonts w:ascii="Times New Roman" w:eastAsia="Arial" w:hAnsi="Times New Roman"/>
        </w:rPr>
        <w:t>сміттєпереробного</w:t>
      </w:r>
      <w:proofErr w:type="spellEnd"/>
      <w:r w:rsidRPr="0078101C">
        <w:rPr>
          <w:rFonts w:ascii="Times New Roman" w:eastAsia="Arial" w:hAnsi="Times New Roman"/>
        </w:rPr>
        <w:t xml:space="preserve"> об’єкта за межами населеного пункту на території </w:t>
      </w:r>
      <w:proofErr w:type="spellStart"/>
      <w:r w:rsidRPr="0078101C">
        <w:rPr>
          <w:rFonts w:ascii="Times New Roman" w:eastAsia="Arial" w:hAnsi="Times New Roman"/>
        </w:rPr>
        <w:t>Тисаашванської</w:t>
      </w:r>
      <w:proofErr w:type="spellEnd"/>
      <w:r w:rsidRPr="0078101C">
        <w:rPr>
          <w:rFonts w:ascii="Times New Roman" w:eastAsia="Arial" w:hAnsi="Times New Roman"/>
        </w:rPr>
        <w:t xml:space="preserve"> сільської ради Ужгородського району Закарпатської області</w:t>
      </w:r>
      <w:r>
        <w:rPr>
          <w:rFonts w:ascii="Times New Roman" w:hAnsi="Times New Roman"/>
        </w:rPr>
        <w:t xml:space="preserve"> було розглянуто значну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7160ED" w:rsidRDefault="007160ED" w:rsidP="007160ED">
      <w:pPr>
        <w:pStyle w:val="Style6"/>
        <w:widowControl/>
        <w:spacing w:line="276" w:lineRule="auto"/>
        <w:ind w:right="50" w:firstLine="720"/>
        <w:jc w:val="both"/>
      </w:pPr>
      <w:r>
        <w:rPr>
          <w:rFonts w:ascii="Times New Roman" w:hAnsi="Times New Roman"/>
        </w:rPr>
        <w:t>Аналіз також включав цілі, які мають відношення до генерального плану, та цілі, які можуть бути вирішені на іншому рівні планування. На основі аналізу змісту генерального плану експерти/виконавці СЕО оцінили рівень відповідності цілей, викладених у проекті Оновлення генерального плану, екологічним цілям, встановленим на регіональному рівні, та ключовим відповідним цілям.</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 xml:space="preserve">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w:t>
      </w:r>
      <w:r>
        <w:rPr>
          <w:rFonts w:ascii="Times New Roman" w:hAnsi="Times New Roman"/>
        </w:rPr>
        <w:lastRenderedPageBreak/>
        <w:t>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 xml:space="preserve">Реалізації цілей в сфері енергоефективності, отримання енергії з відновлюваних джерел, та скороченні викидів забруднюючих речовин від </w:t>
      </w:r>
      <w:proofErr w:type="spellStart"/>
      <w:r>
        <w:rPr>
          <w:rFonts w:ascii="Times New Roman" w:hAnsi="Times New Roman"/>
        </w:rPr>
        <w:t>спалювальних</w:t>
      </w:r>
      <w:proofErr w:type="spellEnd"/>
      <w:r>
        <w:rPr>
          <w:rFonts w:ascii="Times New Roman" w:hAnsi="Times New Roman"/>
        </w:rPr>
        <w:t xml:space="preserve"> установок можлива на етапі вибору конструкторсько-технологічних рішень на етапі робочого 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У сфері охорони ґрунтів проект містобудівної документації передбачає створення ландшафтно-рекреаційної зон з розміщенням об’єктів громадської забудови рекреаційно-туристичного спрямування на ділянках малоефективного використання, що знаходяться в межах можливого затоплення повеневими водами 1%-ї забезпеченості та частково зазнають процесів деградації.</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Однією з найважливіших питань для селища 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регіональному рівні. Рішення генерального плану в сфері поводження з ТПВ повністю враховують цілі та проекти передбачені регіональною цільовою  програмою щодо об’єктів з переробки та утилізації ТПВ, розміщення яких передбачається за межами населеного пункту.</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 xml:space="preserve">У сфері </w:t>
      </w:r>
      <w:proofErr w:type="spellStart"/>
      <w:r>
        <w:rPr>
          <w:rFonts w:ascii="Times New Roman" w:hAnsi="Times New Roman"/>
        </w:rPr>
        <w:t>біорізноманіття</w:t>
      </w:r>
      <w:proofErr w:type="spellEnd"/>
      <w:r>
        <w:rPr>
          <w:rFonts w:ascii="Times New Roman" w:hAnsi="Times New Roman"/>
        </w:rPr>
        <w:t xml:space="preserve"> проект оновлення генплану передбачає створення зелених насаджень загального користування, а також зелених насаджень обмеженого користування та спеціального призначення.</w:t>
      </w:r>
    </w:p>
    <w:p w:rsidR="007160ED" w:rsidRDefault="007160ED" w:rsidP="007160ED">
      <w:pPr>
        <w:pStyle w:val="Style6"/>
        <w:widowControl/>
        <w:spacing w:line="276" w:lineRule="auto"/>
        <w:ind w:right="50" w:firstLine="720"/>
        <w:jc w:val="both"/>
        <w:rPr>
          <w:rFonts w:ascii="Times New Roman" w:hAnsi="Times New Roman"/>
        </w:rPr>
      </w:pPr>
      <w:r>
        <w:rPr>
          <w:rFonts w:ascii="Times New Roman" w:hAnsi="Times New Roman"/>
        </w:rPr>
        <w:t>В сфері охорони здоров'я та соціально-економічного розвитку рішення проекту містобудівної документації в достатній мірі враховують цілі, визначені на регіональному та місцевому рівнях, шляхом виділення ділянок певного функціонального використання та необхідної площі для розміщення закладів охорони здоров’я та соціального захисту, фізкультурно-оздоровчих та спортивних споруд, установ культури і та мистецтва, культури та дозвілля, підприємств торгівлі, громадського харчування і побутового обслуговування та інших установ та організацій обслуговування.</w:t>
      </w:r>
    </w:p>
    <w:p w:rsidR="007160ED" w:rsidRDefault="007160ED" w:rsidP="007160ED">
      <w:pPr>
        <w:pStyle w:val="Style6"/>
        <w:spacing w:line="276" w:lineRule="auto"/>
        <w:ind w:right="50" w:firstLine="720"/>
        <w:jc w:val="both"/>
        <w:rPr>
          <w:rFonts w:ascii="Times New Roman" w:hAnsi="Times New Roman"/>
        </w:rPr>
      </w:pPr>
      <w:r>
        <w:rPr>
          <w:rStyle w:val="FontStyle36"/>
        </w:rPr>
        <w:t xml:space="preserve">Також  передбачають благоустрій всієї земельної ділянки, що підлягає обробці. </w:t>
      </w:r>
      <w:r>
        <w:rPr>
          <w:rFonts w:ascii="Times New Roman" w:hAnsi="Times New Roman"/>
        </w:rPr>
        <w:t xml:space="preserve">З метою поліпшення санітарно-гігієнічних характеристик стану повітря, </w:t>
      </w:r>
      <w:proofErr w:type="spellStart"/>
      <w:r>
        <w:rPr>
          <w:rFonts w:ascii="Times New Roman" w:hAnsi="Times New Roman"/>
        </w:rPr>
        <w:t>грунтів</w:t>
      </w:r>
      <w:proofErr w:type="spellEnd"/>
      <w:r>
        <w:rPr>
          <w:rFonts w:ascii="Times New Roman" w:hAnsi="Times New Roman"/>
        </w:rPr>
        <w:t>, підземних та поверхневих вод території, проектом пропонується ряд заходів.</w:t>
      </w:r>
    </w:p>
    <w:p w:rsidR="007160ED" w:rsidRDefault="007160ED" w:rsidP="007160ED">
      <w:pPr>
        <w:pStyle w:val="Style6"/>
        <w:widowControl/>
        <w:spacing w:line="276" w:lineRule="auto"/>
        <w:ind w:right="50" w:firstLine="720"/>
        <w:jc w:val="both"/>
        <w:rPr>
          <w:rStyle w:val="FontStyle36"/>
          <w:b/>
        </w:rPr>
      </w:pPr>
      <w:r>
        <w:rPr>
          <w:rStyle w:val="FontStyle36"/>
        </w:rPr>
        <w:lastRenderedPageBreak/>
        <w:t xml:space="preserve">Планується розробити робочий проект  зняття родючого шару ґрунту та </w:t>
      </w:r>
      <w:proofErr w:type="spellStart"/>
      <w:r>
        <w:rPr>
          <w:rStyle w:val="FontStyle36"/>
        </w:rPr>
        <w:t>землювання</w:t>
      </w:r>
      <w:proofErr w:type="spellEnd"/>
      <w:r>
        <w:rPr>
          <w:rStyle w:val="FontStyle36"/>
        </w:rPr>
        <w:t xml:space="preserve"> з подальшим використанням для озеленення території  і посіву  газонних трав.</w:t>
      </w:r>
    </w:p>
    <w:p w:rsidR="007160ED" w:rsidRDefault="007160ED" w:rsidP="007160ED">
      <w:pPr>
        <w:pStyle w:val="Style6"/>
        <w:widowControl/>
        <w:spacing w:line="276" w:lineRule="auto"/>
        <w:ind w:right="50" w:firstLine="720"/>
        <w:jc w:val="both"/>
        <w:rPr>
          <w:rStyle w:val="FontStyle36"/>
        </w:rPr>
      </w:pPr>
      <w:r>
        <w:rPr>
          <w:rStyle w:val="FontStyle36"/>
        </w:rPr>
        <w:t>Зобов′язання у сфері охорони довкілля передбачають благоустрій всієї земельної ділянки, що підлягає забудові .</w:t>
      </w:r>
    </w:p>
    <w:p w:rsidR="00B66AB1" w:rsidRPr="005B3175" w:rsidRDefault="00B66AB1" w:rsidP="005B3175">
      <w:pPr>
        <w:pStyle w:val="Style8"/>
        <w:widowControl/>
        <w:spacing w:line="276" w:lineRule="auto"/>
        <w:ind w:firstLine="706"/>
        <w:rPr>
          <w:rStyle w:val="FontStyle36"/>
          <w:color w:val="auto"/>
          <w:sz w:val="24"/>
          <w:szCs w:val="24"/>
        </w:rPr>
      </w:pPr>
    </w:p>
    <w:p w:rsidR="0001575E" w:rsidRPr="005B3175" w:rsidRDefault="0001575E" w:rsidP="005B3175">
      <w:pPr>
        <w:pStyle w:val="Style6"/>
        <w:widowControl/>
        <w:spacing w:line="276" w:lineRule="auto"/>
        <w:ind w:left="360" w:right="50" w:firstLine="491"/>
        <w:jc w:val="both"/>
        <w:rPr>
          <w:rStyle w:val="FontStyle36"/>
          <w:b/>
          <w:color w:val="auto"/>
          <w:sz w:val="24"/>
          <w:szCs w:val="24"/>
        </w:rPr>
      </w:pPr>
      <w:r w:rsidRPr="005B3175">
        <w:rPr>
          <w:rStyle w:val="FontStyle36"/>
          <w:b/>
          <w:color w:val="auto"/>
          <w:sz w:val="24"/>
          <w:szCs w:val="24"/>
        </w:rPr>
        <w:t xml:space="preserve">6.ОПИС НАСЛІДКІВ ДЛЯ ДОВКІЛЛЯ, У </w:t>
      </w:r>
      <w:r w:rsidR="00AE1E79" w:rsidRPr="005B3175">
        <w:rPr>
          <w:rStyle w:val="FontStyle36"/>
          <w:b/>
          <w:color w:val="auto"/>
          <w:sz w:val="24"/>
          <w:szCs w:val="24"/>
        </w:rPr>
        <w:t>ТОМУ ЧИСЛІ</w:t>
      </w:r>
      <w:r w:rsidRPr="005B3175">
        <w:rPr>
          <w:rStyle w:val="FontStyle36"/>
          <w:b/>
          <w:color w:val="auto"/>
          <w:sz w:val="24"/>
          <w:szCs w:val="24"/>
        </w:rPr>
        <w:t xml:space="preserve"> ЗДОРОВ</w:t>
      </w:r>
      <w:r w:rsidR="0094200A" w:rsidRPr="005B3175">
        <w:rPr>
          <w:rStyle w:val="FontStyle36"/>
          <w:b/>
          <w:color w:val="auto"/>
          <w:sz w:val="24"/>
          <w:szCs w:val="24"/>
        </w:rPr>
        <w:t>'</w:t>
      </w:r>
      <w:r w:rsidRPr="005B3175">
        <w:rPr>
          <w:rStyle w:val="FontStyle36"/>
          <w:b/>
          <w:color w:val="auto"/>
          <w:sz w:val="24"/>
          <w:szCs w:val="24"/>
        </w:rPr>
        <w:t>Я НАСЕЛЕННЯ</w:t>
      </w:r>
      <w:r w:rsidR="00AE1E79" w:rsidRPr="005B3175">
        <w:rPr>
          <w:rStyle w:val="FontStyle36"/>
          <w:b/>
          <w:color w:val="auto"/>
          <w:sz w:val="24"/>
          <w:szCs w:val="24"/>
        </w:rPr>
        <w:t>, У ТОМУ ЧИСЛІ ВТОРИННИХ, КУМУЛЯТИВНИХ , ПОЗИТИВНИХ І НЕГАТИВНИХ</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r w:rsidR="0094200A"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Вплив на </w:t>
      </w:r>
      <w:proofErr w:type="spellStart"/>
      <w:r w:rsidRPr="005B3175">
        <w:rPr>
          <w:rStyle w:val="FontStyle36"/>
          <w:color w:val="auto"/>
          <w:sz w:val="24"/>
          <w:szCs w:val="24"/>
        </w:rPr>
        <w:t>біорізноманіття</w:t>
      </w:r>
      <w:proofErr w:type="spellEnd"/>
      <w:r w:rsidRPr="005B3175">
        <w:rPr>
          <w:rStyle w:val="FontStyle36"/>
          <w:color w:val="auto"/>
          <w:sz w:val="24"/>
          <w:szCs w:val="24"/>
        </w:rPr>
        <w:t xml:space="preserve"> та рекреаційні зони. В плановій діяльності не передбачається реалізація завдань, які можуть призвести до негативного впливу на </w:t>
      </w:r>
      <w:proofErr w:type="spellStart"/>
      <w:r w:rsidRPr="005B3175">
        <w:rPr>
          <w:rStyle w:val="FontStyle36"/>
          <w:color w:val="auto"/>
          <w:sz w:val="24"/>
          <w:szCs w:val="24"/>
        </w:rPr>
        <w:t>біорізноманіття</w:t>
      </w:r>
      <w:proofErr w:type="spellEnd"/>
      <w:r w:rsidRPr="005B3175">
        <w:rPr>
          <w:rStyle w:val="FontStyle36"/>
          <w:color w:val="auto"/>
          <w:sz w:val="24"/>
          <w:szCs w:val="24"/>
        </w:rPr>
        <w:t xml:space="preserve"> та </w:t>
      </w:r>
      <w:proofErr w:type="spellStart"/>
      <w:r w:rsidRPr="005B3175">
        <w:rPr>
          <w:rStyle w:val="FontStyle36"/>
          <w:color w:val="auto"/>
          <w:sz w:val="24"/>
          <w:szCs w:val="24"/>
        </w:rPr>
        <w:t>рекреаційнізони</w:t>
      </w:r>
      <w:proofErr w:type="spellEnd"/>
      <w:r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r w:rsidR="0094200A"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При проведенні планової діяльності  буде можливе під час здійснення монітори</w:t>
      </w:r>
      <w:r w:rsidR="0094200A" w:rsidRPr="005B3175">
        <w:rPr>
          <w:rStyle w:val="FontStyle36"/>
          <w:color w:val="auto"/>
          <w:sz w:val="24"/>
          <w:szCs w:val="24"/>
        </w:rPr>
        <w:t>нгу атмосферного повітря, а точніше</w:t>
      </w:r>
      <w:r w:rsidRPr="005B3175">
        <w:rPr>
          <w:rStyle w:val="FontStyle36"/>
          <w:color w:val="auto"/>
          <w:sz w:val="24"/>
          <w:szCs w:val="24"/>
        </w:rPr>
        <w:t xml:space="preserve">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BC2AF9" w:rsidRPr="005B3175" w:rsidRDefault="00AE1E79" w:rsidP="005B3175">
      <w:pPr>
        <w:pStyle w:val="Style11"/>
        <w:widowControl/>
        <w:spacing w:line="276" w:lineRule="auto"/>
        <w:ind w:firstLine="851"/>
        <w:rPr>
          <w:rFonts w:ascii="Times New Roman" w:hAnsi="Times New Roman"/>
        </w:rPr>
      </w:pPr>
      <w:r w:rsidRPr="005B3175">
        <w:rPr>
          <w:rStyle w:val="FontStyle36"/>
          <w:color w:val="auto"/>
          <w:sz w:val="24"/>
          <w:szCs w:val="24"/>
        </w:rPr>
        <w:t xml:space="preserve">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Разом з тим, кількість уперше зареєстрованих </w:t>
      </w:r>
      <w:r w:rsidRPr="005B3175">
        <w:rPr>
          <w:rStyle w:val="FontStyle36"/>
          <w:color w:val="auto"/>
          <w:sz w:val="24"/>
          <w:szCs w:val="24"/>
        </w:rPr>
        <w:lastRenderedPageBreak/>
        <w:t>випадків захворювань органів дихання у 2017 році зменшилися у порівнянні з 2016 роком і становить 325,8 тис. (</w:t>
      </w:r>
      <w:r w:rsidR="00B32D1F" w:rsidRPr="005B3175">
        <w:rPr>
          <w:rStyle w:val="FontStyle36"/>
          <w:color w:val="auto"/>
          <w:sz w:val="24"/>
          <w:szCs w:val="24"/>
        </w:rPr>
        <w:t>Додаток 1</w:t>
      </w:r>
      <w:r w:rsidRPr="005B3175">
        <w:rPr>
          <w:rStyle w:val="FontStyle36"/>
          <w:color w:val="auto"/>
          <w:sz w:val="24"/>
          <w:szCs w:val="24"/>
        </w:rPr>
        <w:t>)</w:t>
      </w:r>
      <w:r w:rsidR="00B32D1F" w:rsidRPr="005B3175">
        <w:rPr>
          <w:rStyle w:val="FontStyle36"/>
          <w:color w:val="auto"/>
          <w:sz w:val="24"/>
          <w:szCs w:val="24"/>
        </w:rPr>
        <w:t>.</w:t>
      </w:r>
    </w:p>
    <w:p w:rsidR="00AE1E79" w:rsidRPr="005B3175" w:rsidRDefault="00BC2AF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Реалізація планованої діяльності буде мати позитивний вплив на соціально – економічний розвиток території та незначний вплив на довкілля.</w:t>
      </w:r>
    </w:p>
    <w:p w:rsidR="00B66AB1" w:rsidRPr="005B3175" w:rsidRDefault="00B66AB1" w:rsidP="005B3175">
      <w:pPr>
        <w:pStyle w:val="Style8"/>
        <w:widowControl/>
        <w:spacing w:line="276" w:lineRule="auto"/>
        <w:ind w:firstLine="706"/>
        <w:rPr>
          <w:rStyle w:val="FontStyle36"/>
          <w:color w:val="auto"/>
          <w:sz w:val="24"/>
          <w:szCs w:val="24"/>
        </w:rPr>
      </w:pPr>
    </w:p>
    <w:p w:rsidR="002B0610" w:rsidRPr="005B3175" w:rsidRDefault="002B0610" w:rsidP="005B3175">
      <w:pPr>
        <w:pStyle w:val="Style6"/>
        <w:widowControl/>
        <w:spacing w:line="276" w:lineRule="auto"/>
        <w:ind w:left="360" w:right="50" w:firstLine="491"/>
        <w:jc w:val="both"/>
        <w:rPr>
          <w:rStyle w:val="FontStyle36"/>
          <w:b/>
          <w:color w:val="auto"/>
          <w:sz w:val="24"/>
          <w:szCs w:val="24"/>
        </w:rPr>
      </w:pPr>
      <w:r w:rsidRPr="005B3175">
        <w:rPr>
          <w:rStyle w:val="FontStyle35"/>
          <w:color w:val="auto"/>
          <w:sz w:val="24"/>
          <w:szCs w:val="24"/>
        </w:rPr>
        <w:t>7</w:t>
      </w:r>
      <w:r w:rsidR="00292BCD" w:rsidRPr="005B3175">
        <w:rPr>
          <w:rStyle w:val="FontStyle35"/>
          <w:color w:val="auto"/>
          <w:sz w:val="24"/>
          <w:szCs w:val="24"/>
        </w:rPr>
        <w:t xml:space="preserve">. </w:t>
      </w:r>
      <w:r w:rsidRPr="005B3175">
        <w:rPr>
          <w:rStyle w:val="FontStyle36"/>
          <w:b/>
          <w:color w:val="auto"/>
          <w:sz w:val="24"/>
          <w:szCs w:val="24"/>
        </w:rPr>
        <w:t>ЗАХОДИ, ЩО ПЕРЕДБАЧАЄТЬСЯ ВЖИТИ ДЛЯ ЗАПОБІГАННЯ, ЗМЕНШЕННЯ ТА ПОМ</w:t>
      </w:r>
      <w:r w:rsidR="0094200A" w:rsidRPr="005B3175">
        <w:rPr>
          <w:rStyle w:val="FontStyle36"/>
          <w:b/>
          <w:color w:val="auto"/>
          <w:sz w:val="24"/>
          <w:szCs w:val="24"/>
        </w:rPr>
        <w:t>'</w:t>
      </w:r>
      <w:r w:rsidRPr="005B3175">
        <w:rPr>
          <w:rStyle w:val="FontStyle36"/>
          <w:b/>
          <w:color w:val="auto"/>
          <w:sz w:val="24"/>
          <w:szCs w:val="24"/>
        </w:rPr>
        <w:t xml:space="preserve">ЯКШЕННЯ НЕГАТИВНИХ НАСЛІДКІВ ВИКОНАННЯ </w:t>
      </w:r>
      <w:r w:rsidR="00CB52AE" w:rsidRPr="005B3175">
        <w:rPr>
          <w:rStyle w:val="FontStyle36"/>
          <w:b/>
          <w:color w:val="auto"/>
          <w:sz w:val="24"/>
          <w:szCs w:val="24"/>
        </w:rPr>
        <w:t>ДОКУМЕНТА ДЕРЖАВНОГО ПЛАНУВАННЯ</w:t>
      </w:r>
    </w:p>
    <w:p w:rsidR="0030492A" w:rsidRPr="005B3175" w:rsidRDefault="0030492A" w:rsidP="00F33479">
      <w:pPr>
        <w:pStyle w:val="Style8"/>
        <w:widowControl/>
        <w:spacing w:before="173" w:line="276" w:lineRule="auto"/>
        <w:ind w:firstLine="851"/>
        <w:rPr>
          <w:rStyle w:val="FontStyle36"/>
          <w:color w:val="auto"/>
          <w:sz w:val="24"/>
          <w:szCs w:val="24"/>
        </w:rPr>
      </w:pPr>
      <w:r w:rsidRPr="005B3175">
        <w:rPr>
          <w:rStyle w:val="FontStyle36"/>
          <w:color w:val="auto"/>
          <w:sz w:val="24"/>
          <w:szCs w:val="24"/>
        </w:rPr>
        <w:t>Найбільш вразливою складовою, що зазнає негативного впливу викидів в атмосферне повітря</w:t>
      </w:r>
      <w:r w:rsidR="000A2968" w:rsidRPr="005B3175">
        <w:rPr>
          <w:rStyle w:val="FontStyle36"/>
          <w:color w:val="auto"/>
          <w:sz w:val="24"/>
          <w:szCs w:val="24"/>
        </w:rPr>
        <w:t xml:space="preserve"> від авто</w:t>
      </w:r>
      <w:r w:rsidR="00585168" w:rsidRPr="005B3175">
        <w:rPr>
          <w:rStyle w:val="FontStyle36"/>
          <w:color w:val="auto"/>
          <w:sz w:val="24"/>
          <w:szCs w:val="24"/>
        </w:rPr>
        <w:t>транспорту  під час будівництва</w:t>
      </w:r>
      <w:r w:rsidRPr="005B3175">
        <w:rPr>
          <w:rStyle w:val="FontStyle36"/>
          <w:color w:val="auto"/>
          <w:sz w:val="24"/>
          <w:szCs w:val="24"/>
        </w:rPr>
        <w:t>, є здоров'я населення.</w:t>
      </w:r>
    </w:p>
    <w:p w:rsidR="00AE1E79" w:rsidRPr="009A1BFF" w:rsidRDefault="00AE1E79" w:rsidP="00F33479">
      <w:pPr>
        <w:shd w:val="clear" w:color="auto" w:fill="FFFFFF"/>
        <w:spacing w:after="360"/>
        <w:jc w:val="both"/>
        <w:rPr>
          <w:rStyle w:val="FontStyle36"/>
          <w:rFonts w:eastAsia="Arial"/>
          <w:color w:val="auto"/>
          <w:sz w:val="24"/>
          <w:szCs w:val="24"/>
        </w:rPr>
      </w:pPr>
      <w:r w:rsidRPr="005B3175">
        <w:rPr>
          <w:rStyle w:val="FontStyle36"/>
          <w:color w:val="auto"/>
          <w:sz w:val="24"/>
          <w:szCs w:val="24"/>
        </w:rPr>
        <w:t xml:space="preserve">До початку </w:t>
      </w:r>
      <w:r w:rsidR="00D608DD">
        <w:rPr>
          <w:rFonts w:ascii="Times New Roman" w:eastAsia="Arial" w:hAnsi="Times New Roman"/>
        </w:rPr>
        <w:t xml:space="preserve">експлуатації </w:t>
      </w:r>
      <w:r w:rsidR="009A1BFF">
        <w:rPr>
          <w:rFonts w:ascii="Times New Roman" w:eastAsia="Arial" w:hAnsi="Times New Roman"/>
        </w:rPr>
        <w:t xml:space="preserve"> території</w:t>
      </w:r>
      <w:r w:rsidR="0078101C" w:rsidRPr="0078101C">
        <w:t xml:space="preserve"> </w:t>
      </w:r>
      <w:r w:rsidR="0078101C" w:rsidRPr="0078101C">
        <w:rPr>
          <w:rFonts w:ascii="Times New Roman" w:eastAsia="Arial" w:hAnsi="Times New Roman"/>
        </w:rPr>
        <w:t xml:space="preserve">для впорядкування існуючого сміттєзвалища з подальшим розміщенням на його території </w:t>
      </w:r>
      <w:proofErr w:type="spellStart"/>
      <w:r w:rsidR="0078101C" w:rsidRPr="0078101C">
        <w:rPr>
          <w:rFonts w:ascii="Times New Roman" w:eastAsia="Arial" w:hAnsi="Times New Roman"/>
        </w:rPr>
        <w:t>сміттєпереробного</w:t>
      </w:r>
      <w:proofErr w:type="spellEnd"/>
      <w:r w:rsidR="0078101C" w:rsidRPr="0078101C">
        <w:rPr>
          <w:rFonts w:ascii="Times New Roman" w:eastAsia="Arial" w:hAnsi="Times New Roman"/>
        </w:rPr>
        <w:t xml:space="preserve"> об’єкта за межами населеного пункту на території </w:t>
      </w:r>
      <w:proofErr w:type="spellStart"/>
      <w:r w:rsidR="0078101C" w:rsidRPr="0078101C">
        <w:rPr>
          <w:rFonts w:ascii="Times New Roman" w:eastAsia="Arial" w:hAnsi="Times New Roman"/>
        </w:rPr>
        <w:t>Тисаашванської</w:t>
      </w:r>
      <w:proofErr w:type="spellEnd"/>
      <w:r w:rsidR="0078101C" w:rsidRPr="0078101C">
        <w:rPr>
          <w:rFonts w:ascii="Times New Roman" w:eastAsia="Arial" w:hAnsi="Times New Roman"/>
        </w:rPr>
        <w:t xml:space="preserve"> сільської ради Ужгородського району Закарпатської області</w:t>
      </w:r>
      <w:r w:rsidR="00944D91" w:rsidRPr="002B7ADE">
        <w:rPr>
          <w:rFonts w:ascii="Times New Roman" w:eastAsia="Arial" w:hAnsi="Times New Roman"/>
        </w:rPr>
        <w:t xml:space="preserve"> </w:t>
      </w:r>
      <w:r w:rsidRPr="005B3175">
        <w:rPr>
          <w:rStyle w:val="FontStyle36"/>
          <w:color w:val="auto"/>
          <w:sz w:val="24"/>
          <w:szCs w:val="24"/>
        </w:rPr>
        <w:t xml:space="preserve">буде подано декларацію про відходи та дозвіл на </w:t>
      </w:r>
      <w:proofErr w:type="spellStart"/>
      <w:r w:rsidRPr="005B3175">
        <w:rPr>
          <w:rStyle w:val="FontStyle36"/>
          <w:color w:val="auto"/>
          <w:sz w:val="24"/>
          <w:szCs w:val="24"/>
        </w:rPr>
        <w:t>спецводокористування</w:t>
      </w:r>
      <w:proofErr w:type="spellEnd"/>
      <w:r w:rsidRPr="005B3175">
        <w:rPr>
          <w:rStyle w:val="FontStyle36"/>
          <w:color w:val="auto"/>
          <w:sz w:val="24"/>
          <w:szCs w:val="24"/>
        </w:rPr>
        <w:t xml:space="preserve"> у разі необхідності</w:t>
      </w:r>
      <w:r w:rsidR="0079537B">
        <w:rPr>
          <w:rStyle w:val="FontStyle36"/>
          <w:color w:val="auto"/>
          <w:sz w:val="24"/>
          <w:szCs w:val="24"/>
        </w:rPr>
        <w:t xml:space="preserve"> . Планова діяльність даного об’єкту дасть можливість зменшити негативних вплив на довкілля </w:t>
      </w:r>
      <w:r w:rsidRPr="005B3175">
        <w:rPr>
          <w:rStyle w:val="FontStyle36"/>
          <w:color w:val="auto"/>
          <w:sz w:val="24"/>
          <w:szCs w:val="24"/>
        </w:rPr>
        <w:t>.</w:t>
      </w:r>
    </w:p>
    <w:p w:rsidR="00D95300" w:rsidRDefault="00D95300" w:rsidP="005B3175">
      <w:pPr>
        <w:pStyle w:val="Style6"/>
        <w:widowControl/>
        <w:spacing w:line="276" w:lineRule="auto"/>
        <w:ind w:right="50" w:firstLine="851"/>
        <w:jc w:val="both"/>
        <w:rPr>
          <w:rStyle w:val="FontStyle36"/>
          <w:b/>
          <w:color w:val="auto"/>
          <w:sz w:val="24"/>
          <w:szCs w:val="24"/>
        </w:rPr>
      </w:pPr>
    </w:p>
    <w:p w:rsidR="009438D1" w:rsidRPr="00D95300" w:rsidRDefault="009438D1" w:rsidP="005B3175">
      <w:pPr>
        <w:pStyle w:val="Style6"/>
        <w:widowControl/>
        <w:spacing w:line="276" w:lineRule="auto"/>
        <w:ind w:right="50" w:firstLine="851"/>
        <w:jc w:val="both"/>
        <w:rPr>
          <w:rStyle w:val="FontStyle36"/>
          <w:b/>
          <w:color w:val="auto"/>
          <w:sz w:val="24"/>
          <w:szCs w:val="24"/>
        </w:rPr>
      </w:pPr>
      <w:r w:rsidRPr="00D95300">
        <w:rPr>
          <w:rStyle w:val="FontStyle36"/>
          <w:b/>
          <w:color w:val="auto"/>
          <w:sz w:val="24"/>
          <w:szCs w:val="24"/>
        </w:rPr>
        <w:t>8.ОБГРУНТУВАННЯ ВИБОРУ ВИПРАВДАНИХ АЛЬТЕРНАТИВ</w:t>
      </w:r>
    </w:p>
    <w:p w:rsidR="002B0610" w:rsidRPr="00D95300" w:rsidRDefault="009438D1" w:rsidP="005B3175">
      <w:pPr>
        <w:pStyle w:val="ab"/>
        <w:ind w:left="0" w:firstLine="851"/>
        <w:jc w:val="both"/>
        <w:rPr>
          <w:rFonts w:ascii="Times New Roman" w:hAnsi="Times New Roman"/>
        </w:rPr>
      </w:pPr>
      <w:r w:rsidRPr="00D95300">
        <w:rPr>
          <w:rFonts w:ascii="Times New Roman" w:hAnsi="Times New Roman"/>
        </w:rPr>
        <w:t>З метою розгляду альтернативних проектних рішень та їх екологічних наслідків під час СЕО</w:t>
      </w:r>
      <w:r w:rsidR="000948F5" w:rsidRPr="000948F5">
        <w:rPr>
          <w:rStyle w:val="30"/>
          <w:sz w:val="24"/>
          <w:szCs w:val="24"/>
          <w:lang w:val="uk-UA"/>
        </w:rPr>
        <w:t xml:space="preserve"> </w:t>
      </w:r>
      <w:r w:rsidR="000948F5">
        <w:rPr>
          <w:rStyle w:val="FontStyle36"/>
          <w:color w:val="auto"/>
          <w:sz w:val="24"/>
          <w:szCs w:val="24"/>
        </w:rPr>
        <w:t>детального</w:t>
      </w:r>
      <w:r w:rsidR="000948F5" w:rsidRPr="005B3175">
        <w:rPr>
          <w:rStyle w:val="FontStyle36"/>
          <w:color w:val="auto"/>
          <w:sz w:val="24"/>
          <w:szCs w:val="24"/>
        </w:rPr>
        <w:t xml:space="preserve"> план</w:t>
      </w:r>
      <w:r w:rsidR="000948F5">
        <w:rPr>
          <w:rStyle w:val="FontStyle36"/>
          <w:color w:val="auto"/>
          <w:sz w:val="24"/>
          <w:szCs w:val="24"/>
        </w:rPr>
        <w:t>у</w:t>
      </w:r>
      <w:r w:rsidR="000948F5" w:rsidRPr="005B3175">
        <w:rPr>
          <w:rStyle w:val="FontStyle36"/>
          <w:color w:val="auto"/>
          <w:sz w:val="24"/>
          <w:szCs w:val="24"/>
        </w:rPr>
        <w:t xml:space="preserve"> території</w:t>
      </w:r>
      <w:r w:rsidR="00944D91" w:rsidRPr="00944D91">
        <w:rPr>
          <w:rFonts w:ascii="Times New Roman" w:eastAsia="Arial" w:hAnsi="Times New Roman"/>
        </w:rPr>
        <w:t xml:space="preserve"> </w:t>
      </w:r>
      <w:r w:rsidR="00944D91">
        <w:rPr>
          <w:rFonts w:ascii="Times New Roman" w:eastAsia="Arial" w:hAnsi="Times New Roman"/>
        </w:rPr>
        <w:t xml:space="preserve"> </w:t>
      </w:r>
      <w:r w:rsidR="00594587" w:rsidRPr="00594587">
        <w:rPr>
          <w:rFonts w:ascii="Times New Roman" w:eastAsia="Arial" w:hAnsi="Times New Roman"/>
        </w:rPr>
        <w:t xml:space="preserve">для впорядкування існуючого сміттєзвалища з подальшим розміщенням на його території </w:t>
      </w:r>
      <w:proofErr w:type="spellStart"/>
      <w:r w:rsidR="00594587" w:rsidRPr="00594587">
        <w:rPr>
          <w:rFonts w:ascii="Times New Roman" w:eastAsia="Arial" w:hAnsi="Times New Roman"/>
        </w:rPr>
        <w:t>сміттєпереробного</w:t>
      </w:r>
      <w:proofErr w:type="spellEnd"/>
      <w:r w:rsidR="00594587" w:rsidRPr="00594587">
        <w:rPr>
          <w:rFonts w:ascii="Times New Roman" w:eastAsia="Arial" w:hAnsi="Times New Roman"/>
        </w:rPr>
        <w:t xml:space="preserve"> об’єкта за межами населеного пункту на території </w:t>
      </w:r>
      <w:proofErr w:type="spellStart"/>
      <w:r w:rsidR="00594587" w:rsidRPr="00594587">
        <w:rPr>
          <w:rFonts w:ascii="Times New Roman" w:eastAsia="Arial" w:hAnsi="Times New Roman"/>
        </w:rPr>
        <w:t>Тисаашванської</w:t>
      </w:r>
      <w:proofErr w:type="spellEnd"/>
      <w:r w:rsidR="00594587" w:rsidRPr="00594587">
        <w:rPr>
          <w:rFonts w:ascii="Times New Roman" w:eastAsia="Arial" w:hAnsi="Times New Roman"/>
        </w:rPr>
        <w:t xml:space="preserve"> сільської ради</w:t>
      </w:r>
      <w:r w:rsidR="00944D91">
        <w:rPr>
          <w:rFonts w:ascii="Times New Roman" w:eastAsia="Arial" w:hAnsi="Times New Roman"/>
        </w:rPr>
        <w:t xml:space="preserve"> </w:t>
      </w:r>
      <w:r w:rsidR="00944D91" w:rsidRPr="002B7ADE">
        <w:rPr>
          <w:rFonts w:ascii="Times New Roman" w:eastAsia="Arial" w:hAnsi="Times New Roman"/>
        </w:rPr>
        <w:t xml:space="preserve"> </w:t>
      </w:r>
      <w:r w:rsidRPr="00D95300">
        <w:rPr>
          <w:rFonts w:ascii="Times New Roman" w:hAnsi="Times New Roman"/>
        </w:rPr>
        <w:t>передбачається розглянути «Нульовий сценарій», без впровадження проектних змін.</w:t>
      </w:r>
    </w:p>
    <w:p w:rsidR="009438D1" w:rsidRDefault="00D95300" w:rsidP="005B3175">
      <w:pPr>
        <w:pStyle w:val="ab"/>
        <w:ind w:left="0" w:firstLine="851"/>
        <w:jc w:val="both"/>
        <w:rPr>
          <w:rFonts w:ascii="Times New Roman" w:hAnsi="Times New Roman"/>
        </w:rPr>
      </w:pPr>
      <w:r w:rsidRPr="00D95300">
        <w:rPr>
          <w:rFonts w:ascii="Times New Roman" w:hAnsi="Times New Roman"/>
        </w:rPr>
        <w:t>Альтернатива1:</w:t>
      </w:r>
      <w:r w:rsidR="009438D1" w:rsidRPr="00D95300">
        <w:rPr>
          <w:rFonts w:ascii="Times New Roman" w:hAnsi="Times New Roman"/>
        </w:rPr>
        <w:t>«Нульовий сценарій» – тобто опис, прогнозування та оцінка ситуації у випадку незатвердження зазначеного документа державного планування</w:t>
      </w:r>
      <w:r w:rsidR="0094200A" w:rsidRPr="00D95300">
        <w:rPr>
          <w:rFonts w:ascii="Times New Roman" w:hAnsi="Times New Roman"/>
        </w:rPr>
        <w:t>.</w:t>
      </w:r>
    </w:p>
    <w:p w:rsidR="007160ED" w:rsidRDefault="007160ED" w:rsidP="007160ED">
      <w:pPr>
        <w:pStyle w:val="ab"/>
        <w:ind w:left="0" w:firstLine="851"/>
        <w:rPr>
          <w:rFonts w:ascii="Times New Roman" w:hAnsi="Times New Roman"/>
          <w:b/>
        </w:rPr>
      </w:pPr>
      <w:r>
        <w:rPr>
          <w:rFonts w:ascii="Times New Roman" w:hAnsi="Times New Roman"/>
          <w:b/>
        </w:rPr>
        <w:t xml:space="preserve">8.1. Ускладнення що виникли в процесі проведення СЕО </w:t>
      </w:r>
    </w:p>
    <w:p w:rsidR="007160ED" w:rsidRDefault="007160ED" w:rsidP="007160ED">
      <w:pPr>
        <w:pStyle w:val="ab"/>
        <w:ind w:left="0" w:firstLine="851"/>
        <w:jc w:val="both"/>
        <w:rPr>
          <w:rFonts w:ascii="Times New Roman" w:hAnsi="Times New Roman"/>
        </w:rPr>
      </w:pPr>
      <w:r>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7160ED" w:rsidRDefault="007160ED" w:rsidP="007160ED">
      <w:pPr>
        <w:pStyle w:val="ab"/>
        <w:ind w:left="0" w:firstLine="851"/>
        <w:jc w:val="both"/>
        <w:rPr>
          <w:rFonts w:ascii="Times New Roman" w:hAnsi="Times New Roman"/>
        </w:rPr>
      </w:pPr>
      <w:r>
        <w:rPr>
          <w:rFonts w:ascii="Times New Roman" w:hAnsi="Times New Roman"/>
        </w:rPr>
        <w:t>- відсутність багатьох офіційних  статистичних даних окремо по с.</w:t>
      </w:r>
      <w:r>
        <w:t xml:space="preserve"> </w:t>
      </w:r>
      <w:proofErr w:type="spellStart"/>
      <w:r w:rsidRPr="00594587">
        <w:rPr>
          <w:rFonts w:ascii="Times New Roman" w:eastAsia="Arial" w:hAnsi="Times New Roman"/>
        </w:rPr>
        <w:t>Тисаашванської</w:t>
      </w:r>
      <w:proofErr w:type="spellEnd"/>
      <w:r>
        <w:rPr>
          <w:rFonts w:ascii="Times New Roman" w:hAnsi="Times New Roman"/>
        </w:rPr>
        <w:t xml:space="preserve"> , через те, що встановлені форми державної статистичної звітності передбачають збір, обробку та офіційну звітність по області . </w:t>
      </w:r>
    </w:p>
    <w:p w:rsidR="007160ED" w:rsidRDefault="007160ED" w:rsidP="007160ED">
      <w:pPr>
        <w:pStyle w:val="ab"/>
        <w:spacing w:line="276" w:lineRule="auto"/>
        <w:ind w:left="0" w:firstLine="851"/>
        <w:jc w:val="both"/>
        <w:rPr>
          <w:rFonts w:ascii="Times New Roman" w:hAnsi="Times New Roman"/>
        </w:rPr>
      </w:pPr>
      <w:r>
        <w:rPr>
          <w:rFonts w:ascii="Times New Roman" w:hAnsi="Times New Roman"/>
        </w:rPr>
        <w:t>Таким чином висновки, отримані в результаті аналізу статистичних даних, мають певний відсоток похибки; - обмежений рівень сприяння обласних органів виконавчої влади, що реалізують державну політику у сфері охорони навколишнього природного середовища, в наданих  вихідних даних для виконання стратегічної екологічної оцінки документів державного планування.</w:t>
      </w:r>
    </w:p>
    <w:p w:rsidR="007160ED" w:rsidRPr="005B3175" w:rsidRDefault="007160ED" w:rsidP="005B3175">
      <w:pPr>
        <w:pStyle w:val="ab"/>
        <w:ind w:left="0" w:firstLine="851"/>
        <w:jc w:val="both"/>
        <w:rPr>
          <w:rStyle w:val="FontStyle36"/>
          <w:color w:val="auto"/>
          <w:sz w:val="24"/>
          <w:szCs w:val="24"/>
        </w:rPr>
      </w:pPr>
    </w:p>
    <w:p w:rsidR="00D95300" w:rsidRDefault="00D95300" w:rsidP="005B3175">
      <w:pPr>
        <w:pStyle w:val="Style6"/>
        <w:widowControl/>
        <w:spacing w:line="276" w:lineRule="auto"/>
        <w:ind w:left="360" w:right="50" w:firstLine="491"/>
        <w:jc w:val="both"/>
        <w:rPr>
          <w:rStyle w:val="FontStyle32"/>
          <w:color w:val="auto"/>
          <w:sz w:val="24"/>
          <w:szCs w:val="24"/>
        </w:rPr>
      </w:pPr>
    </w:p>
    <w:p w:rsidR="009438D1" w:rsidRPr="00D95300" w:rsidRDefault="009438D1" w:rsidP="005B3175">
      <w:pPr>
        <w:pStyle w:val="Style6"/>
        <w:widowControl/>
        <w:spacing w:line="276" w:lineRule="auto"/>
        <w:ind w:left="360" w:right="50" w:firstLine="491"/>
        <w:jc w:val="both"/>
        <w:rPr>
          <w:rStyle w:val="FontStyle36"/>
          <w:b/>
          <w:color w:val="auto"/>
          <w:sz w:val="24"/>
          <w:szCs w:val="24"/>
        </w:rPr>
      </w:pPr>
      <w:r w:rsidRPr="00D95300">
        <w:rPr>
          <w:rStyle w:val="FontStyle32"/>
          <w:color w:val="auto"/>
          <w:sz w:val="24"/>
          <w:szCs w:val="24"/>
        </w:rPr>
        <w:t>9</w:t>
      </w:r>
      <w:r w:rsidRPr="00D95300">
        <w:rPr>
          <w:rStyle w:val="FontStyle32"/>
          <w:b w:val="0"/>
          <w:color w:val="auto"/>
          <w:sz w:val="24"/>
          <w:szCs w:val="24"/>
        </w:rPr>
        <w:t>.</w:t>
      </w:r>
      <w:r w:rsidRPr="00D95300">
        <w:rPr>
          <w:rStyle w:val="FontStyle36"/>
          <w:b/>
          <w:color w:val="auto"/>
          <w:sz w:val="24"/>
          <w:szCs w:val="24"/>
        </w:rPr>
        <w:t>ЗАХОДИ ПЕРЕДБАЧЕНІ ДЛЯ ЗДІЙСНЕННЯ МОНІТОРИНГУ</w:t>
      </w:r>
    </w:p>
    <w:p w:rsidR="0030492A" w:rsidRPr="00D95300" w:rsidRDefault="00BC2AF9" w:rsidP="005B3175">
      <w:pPr>
        <w:pStyle w:val="Style23"/>
        <w:widowControl/>
        <w:spacing w:before="29" w:line="240" w:lineRule="auto"/>
        <w:ind w:firstLine="851"/>
        <w:jc w:val="both"/>
        <w:rPr>
          <w:rStyle w:val="FontStyle36"/>
          <w:bCs/>
          <w:color w:val="auto"/>
          <w:sz w:val="24"/>
          <w:szCs w:val="24"/>
        </w:rPr>
      </w:pPr>
      <w:r w:rsidRPr="00D95300">
        <w:rPr>
          <w:rStyle w:val="FontStyle32"/>
          <w:b w:val="0"/>
          <w:color w:val="auto"/>
          <w:sz w:val="24"/>
          <w:szCs w:val="24"/>
        </w:rPr>
        <w:t>Організація</w:t>
      </w:r>
      <w:r w:rsidR="00012D6F">
        <w:rPr>
          <w:rStyle w:val="FontStyle32"/>
          <w:b w:val="0"/>
          <w:color w:val="auto"/>
          <w:sz w:val="24"/>
          <w:szCs w:val="24"/>
        </w:rPr>
        <w:t xml:space="preserve"> </w:t>
      </w:r>
      <w:r w:rsidR="00EF70A8" w:rsidRPr="00D95300">
        <w:rPr>
          <w:rStyle w:val="FontStyle32"/>
          <w:b w:val="0"/>
          <w:color w:val="auto"/>
          <w:sz w:val="24"/>
          <w:szCs w:val="24"/>
        </w:rPr>
        <w:t>моніторингу</w:t>
      </w:r>
      <w:r w:rsidR="00012D6F">
        <w:rPr>
          <w:rStyle w:val="FontStyle32"/>
          <w:b w:val="0"/>
          <w:color w:val="auto"/>
          <w:sz w:val="24"/>
          <w:szCs w:val="24"/>
        </w:rPr>
        <w:t xml:space="preserve"> </w:t>
      </w:r>
      <w:r w:rsidR="00AF6352" w:rsidRPr="00AF6352">
        <w:rPr>
          <w:rFonts w:ascii="Times New Roman" w:hAnsi="Times New Roman"/>
          <w:color w:val="000000"/>
          <w:sz w:val="26"/>
          <w:szCs w:val="26"/>
        </w:rPr>
        <w:t>детального плану території</w:t>
      </w:r>
      <w:r w:rsidR="00594587" w:rsidRPr="00594587">
        <w:t xml:space="preserve"> </w:t>
      </w:r>
      <w:r w:rsidR="00594587" w:rsidRPr="00594587">
        <w:rPr>
          <w:rFonts w:ascii="Times New Roman" w:hAnsi="Times New Roman"/>
          <w:color w:val="000000"/>
          <w:sz w:val="26"/>
          <w:szCs w:val="26"/>
        </w:rPr>
        <w:t xml:space="preserve">для впорядкування існуючого сміттєзвалища з подальшим розміщенням на його території </w:t>
      </w:r>
      <w:proofErr w:type="spellStart"/>
      <w:r w:rsidR="00594587" w:rsidRPr="00594587">
        <w:rPr>
          <w:rFonts w:ascii="Times New Roman" w:hAnsi="Times New Roman"/>
          <w:color w:val="000000"/>
          <w:sz w:val="26"/>
          <w:szCs w:val="26"/>
        </w:rPr>
        <w:t>сміттєпереробного</w:t>
      </w:r>
      <w:proofErr w:type="spellEnd"/>
      <w:r w:rsidR="00594587" w:rsidRPr="00594587">
        <w:rPr>
          <w:rFonts w:ascii="Times New Roman" w:hAnsi="Times New Roman"/>
          <w:color w:val="000000"/>
          <w:sz w:val="26"/>
          <w:szCs w:val="26"/>
        </w:rPr>
        <w:t xml:space="preserve"> об’єкта за межами населеного пункту на території </w:t>
      </w:r>
      <w:proofErr w:type="spellStart"/>
      <w:r w:rsidR="00594587" w:rsidRPr="00594587">
        <w:rPr>
          <w:rFonts w:ascii="Times New Roman" w:hAnsi="Times New Roman"/>
          <w:color w:val="000000"/>
          <w:sz w:val="26"/>
          <w:szCs w:val="26"/>
        </w:rPr>
        <w:t>Тисаашванської</w:t>
      </w:r>
      <w:proofErr w:type="spellEnd"/>
      <w:r w:rsidR="00594587" w:rsidRPr="00594587">
        <w:rPr>
          <w:rFonts w:ascii="Times New Roman" w:hAnsi="Times New Roman"/>
          <w:color w:val="000000"/>
          <w:sz w:val="26"/>
          <w:szCs w:val="26"/>
        </w:rPr>
        <w:t xml:space="preserve"> сільської ради  </w:t>
      </w:r>
      <w:r w:rsidR="00944D91">
        <w:rPr>
          <w:rFonts w:ascii="Times New Roman" w:eastAsia="Arial" w:hAnsi="Times New Roman"/>
        </w:rPr>
        <w:t xml:space="preserve"> </w:t>
      </w:r>
      <w:r w:rsidR="00944D91" w:rsidRPr="002B7ADE">
        <w:rPr>
          <w:rFonts w:ascii="Times New Roman" w:eastAsia="Arial" w:hAnsi="Times New Roman"/>
        </w:rPr>
        <w:t xml:space="preserve"> </w:t>
      </w:r>
      <w:r w:rsidR="0030492A" w:rsidRPr="00D95300">
        <w:rPr>
          <w:rStyle w:val="FontStyle36"/>
          <w:color w:val="auto"/>
          <w:sz w:val="24"/>
          <w:szCs w:val="24"/>
        </w:rPr>
        <w:t>рекомендується</w:t>
      </w:r>
      <w:r w:rsidR="00D95300" w:rsidRPr="00D95300">
        <w:rPr>
          <w:rStyle w:val="FontStyle36"/>
          <w:color w:val="auto"/>
          <w:sz w:val="24"/>
          <w:szCs w:val="24"/>
        </w:rPr>
        <w:t xml:space="preserve"> </w:t>
      </w:r>
      <w:r w:rsidRPr="00D95300">
        <w:rPr>
          <w:rStyle w:val="FontStyle36"/>
          <w:color w:val="auto"/>
          <w:sz w:val="24"/>
          <w:szCs w:val="24"/>
        </w:rPr>
        <w:t xml:space="preserve">шляхом </w:t>
      </w:r>
      <w:r w:rsidR="0030492A" w:rsidRPr="00D95300">
        <w:rPr>
          <w:rStyle w:val="FontStyle36"/>
          <w:color w:val="auto"/>
          <w:sz w:val="24"/>
          <w:szCs w:val="24"/>
        </w:rPr>
        <w:t>здійснення наступних заходів:</w:t>
      </w:r>
    </w:p>
    <w:p w:rsidR="0030492A" w:rsidRPr="00D95300" w:rsidRDefault="0030492A" w:rsidP="005B3175">
      <w:pPr>
        <w:pStyle w:val="Style8"/>
        <w:widowControl/>
        <w:numPr>
          <w:ilvl w:val="0"/>
          <w:numId w:val="30"/>
        </w:numPr>
        <w:spacing w:before="5" w:line="240" w:lineRule="auto"/>
        <w:rPr>
          <w:rStyle w:val="FontStyle36"/>
          <w:color w:val="auto"/>
          <w:sz w:val="24"/>
          <w:szCs w:val="24"/>
          <w:lang w:eastAsia="ru-RU"/>
        </w:rPr>
      </w:pPr>
      <w:r w:rsidRPr="00D95300">
        <w:rPr>
          <w:rStyle w:val="FontStyle36"/>
          <w:color w:val="auto"/>
          <w:sz w:val="24"/>
          <w:szCs w:val="24"/>
        </w:rPr>
        <w:t>порівняння фактичного стану компонентів довкілля з минулорічн</w:t>
      </w:r>
      <w:r w:rsidR="00C35860" w:rsidRPr="00D95300">
        <w:rPr>
          <w:rStyle w:val="FontStyle36"/>
          <w:color w:val="auto"/>
          <w:sz w:val="24"/>
          <w:szCs w:val="24"/>
        </w:rPr>
        <w:t>ими показниками</w:t>
      </w:r>
      <w:r w:rsidRPr="00D95300">
        <w:rPr>
          <w:rStyle w:val="FontStyle36"/>
          <w:color w:val="auto"/>
          <w:sz w:val="24"/>
          <w:szCs w:val="24"/>
        </w:rPr>
        <w:t>, в я</w:t>
      </w:r>
      <w:r w:rsidR="00C35860" w:rsidRPr="00D95300">
        <w:rPr>
          <w:rStyle w:val="FontStyle36"/>
          <w:color w:val="auto"/>
          <w:sz w:val="24"/>
          <w:szCs w:val="24"/>
        </w:rPr>
        <w:t>ких реалізуються заходи  діяльності</w:t>
      </w:r>
      <w:r w:rsidRPr="00D95300">
        <w:rPr>
          <w:rStyle w:val="FontStyle36"/>
          <w:color w:val="auto"/>
          <w:sz w:val="24"/>
          <w:szCs w:val="24"/>
        </w:rPr>
        <w:t>, 1 раз на рік на підставі результатів державного  статистичного  спостереження.  У разі</w:t>
      </w:r>
      <w:r w:rsidR="00D95300" w:rsidRPr="00D95300">
        <w:rPr>
          <w:rStyle w:val="FontStyle36"/>
          <w:color w:val="auto"/>
          <w:sz w:val="24"/>
          <w:szCs w:val="24"/>
        </w:rPr>
        <w:t xml:space="preserve"> </w:t>
      </w:r>
      <w:r w:rsidRPr="00D95300">
        <w:rPr>
          <w:rStyle w:val="FontStyle36"/>
          <w:color w:val="auto"/>
          <w:sz w:val="24"/>
          <w:szCs w:val="24"/>
          <w:lang w:eastAsia="ru-RU"/>
        </w:rPr>
        <w:t xml:space="preserve">виявлення </w:t>
      </w:r>
      <w:r w:rsidRPr="00D95300">
        <w:rPr>
          <w:rStyle w:val="FontStyle36"/>
          <w:color w:val="auto"/>
          <w:sz w:val="24"/>
          <w:szCs w:val="24"/>
          <w:lang w:eastAsia="ru-RU"/>
        </w:rPr>
        <w:lastRenderedPageBreak/>
        <w:t>перевищень минулорічних показників провести аналіз на предмет зв'язк</w:t>
      </w:r>
      <w:r w:rsidR="00C35860" w:rsidRPr="00D95300">
        <w:rPr>
          <w:rStyle w:val="FontStyle36"/>
          <w:color w:val="auto"/>
          <w:sz w:val="24"/>
          <w:szCs w:val="24"/>
          <w:lang w:eastAsia="ru-RU"/>
        </w:rPr>
        <w:t>у з реалізацією заходів  планов</w:t>
      </w:r>
      <w:r w:rsidR="00BC2AF9" w:rsidRPr="00D95300">
        <w:rPr>
          <w:rStyle w:val="FontStyle36"/>
          <w:color w:val="auto"/>
          <w:sz w:val="24"/>
          <w:szCs w:val="24"/>
          <w:lang w:eastAsia="ru-RU"/>
        </w:rPr>
        <w:t>ан</w:t>
      </w:r>
      <w:r w:rsidR="00C35860" w:rsidRPr="00D95300">
        <w:rPr>
          <w:rStyle w:val="FontStyle36"/>
          <w:color w:val="auto"/>
          <w:sz w:val="24"/>
          <w:szCs w:val="24"/>
          <w:lang w:eastAsia="ru-RU"/>
        </w:rPr>
        <w:t>ої діяльності</w:t>
      </w:r>
      <w:r w:rsidRPr="00D95300">
        <w:rPr>
          <w:rStyle w:val="FontStyle36"/>
          <w:color w:val="auto"/>
          <w:sz w:val="24"/>
          <w:szCs w:val="24"/>
          <w:lang w:eastAsia="ru-RU"/>
        </w:rPr>
        <w:t>;</w:t>
      </w:r>
    </w:p>
    <w:p w:rsidR="0030492A" w:rsidRDefault="0030492A" w:rsidP="005B3175">
      <w:pPr>
        <w:pStyle w:val="Style8"/>
        <w:widowControl/>
        <w:numPr>
          <w:ilvl w:val="0"/>
          <w:numId w:val="30"/>
        </w:numPr>
        <w:spacing w:before="5" w:line="240" w:lineRule="auto"/>
        <w:rPr>
          <w:rStyle w:val="FontStyle36"/>
          <w:color w:val="auto"/>
          <w:sz w:val="24"/>
          <w:szCs w:val="24"/>
        </w:rPr>
      </w:pPr>
      <w:r w:rsidRPr="00D95300">
        <w:rPr>
          <w:rStyle w:val="FontStyle36"/>
          <w:color w:val="auto"/>
          <w:sz w:val="24"/>
          <w:szCs w:val="24"/>
        </w:rPr>
        <w:t>порівняння фактичних показників індика</w:t>
      </w:r>
      <w:r w:rsidR="00C35860" w:rsidRPr="00D95300">
        <w:rPr>
          <w:rStyle w:val="FontStyle36"/>
          <w:color w:val="auto"/>
          <w:sz w:val="24"/>
          <w:szCs w:val="24"/>
        </w:rPr>
        <w:t>торів виконання заходів планової діяльності</w:t>
      </w:r>
      <w:r w:rsidRPr="00D95300">
        <w:rPr>
          <w:rStyle w:val="FontStyle36"/>
          <w:color w:val="auto"/>
          <w:sz w:val="24"/>
          <w:szCs w:val="24"/>
        </w:rPr>
        <w:t>,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012D6F" w:rsidRPr="00D95300" w:rsidRDefault="00012D6F" w:rsidP="005B3175">
      <w:pPr>
        <w:pStyle w:val="Style8"/>
        <w:widowControl/>
        <w:numPr>
          <w:ilvl w:val="0"/>
          <w:numId w:val="30"/>
        </w:numPr>
        <w:spacing w:before="5" w:line="240" w:lineRule="auto"/>
        <w:rPr>
          <w:rStyle w:val="FontStyle36"/>
          <w:color w:val="auto"/>
          <w:sz w:val="24"/>
          <w:szCs w:val="24"/>
        </w:rPr>
      </w:pPr>
    </w:p>
    <w:p w:rsidR="009438D1" w:rsidRPr="00D95300" w:rsidRDefault="009438D1" w:rsidP="005B3175">
      <w:pPr>
        <w:pStyle w:val="Style6"/>
        <w:widowControl/>
        <w:ind w:left="360" w:right="50" w:firstLine="491"/>
        <w:jc w:val="both"/>
        <w:rPr>
          <w:rStyle w:val="FontStyle36"/>
          <w:b/>
          <w:color w:val="auto"/>
          <w:sz w:val="24"/>
          <w:szCs w:val="24"/>
        </w:rPr>
      </w:pPr>
      <w:r w:rsidRPr="00D95300">
        <w:rPr>
          <w:rStyle w:val="FontStyle36"/>
          <w:b/>
          <w:color w:val="auto"/>
          <w:sz w:val="24"/>
          <w:szCs w:val="24"/>
        </w:rPr>
        <w:t>10.ОПИС ЙМОВІРНИХ ТРАНСКОРДОННИХ НАСЛІДКІВ ДЛЯ ДОВКІЛЯ, У Т.Ч. З.НАС</w:t>
      </w:r>
    </w:p>
    <w:p w:rsidR="009438D1" w:rsidRPr="00D95300" w:rsidRDefault="009438D1" w:rsidP="005B3175">
      <w:pPr>
        <w:pStyle w:val="Style8"/>
        <w:widowControl/>
        <w:spacing w:line="240" w:lineRule="auto"/>
        <w:ind w:firstLine="851"/>
        <w:rPr>
          <w:rStyle w:val="FontStyle36"/>
          <w:color w:val="auto"/>
          <w:sz w:val="24"/>
          <w:szCs w:val="24"/>
        </w:rPr>
      </w:pPr>
      <w:r w:rsidRPr="00D95300">
        <w:rPr>
          <w:rStyle w:val="FontStyle36"/>
          <w:color w:val="auto"/>
          <w:sz w:val="24"/>
          <w:szCs w:val="24"/>
        </w:rPr>
        <w:t>Транскордонний вплив під час реалізації планов</w:t>
      </w:r>
      <w:r w:rsidR="00644270" w:rsidRPr="00D95300">
        <w:rPr>
          <w:rStyle w:val="FontStyle36"/>
          <w:color w:val="auto"/>
          <w:sz w:val="24"/>
          <w:szCs w:val="24"/>
        </w:rPr>
        <w:t>ан</w:t>
      </w:r>
      <w:r w:rsidRPr="00D95300">
        <w:rPr>
          <w:rStyle w:val="FontStyle36"/>
          <w:color w:val="auto"/>
          <w:sz w:val="24"/>
          <w:szCs w:val="24"/>
        </w:rPr>
        <w:t>ої діяльності відсутній.</w:t>
      </w:r>
    </w:p>
    <w:p w:rsidR="009438D1" w:rsidRDefault="009438D1" w:rsidP="005B3175">
      <w:pPr>
        <w:pStyle w:val="Style8"/>
        <w:widowControl/>
        <w:spacing w:before="5" w:line="240" w:lineRule="auto"/>
        <w:ind w:firstLine="851"/>
        <w:rPr>
          <w:rStyle w:val="FontStyle36"/>
          <w:color w:val="auto"/>
          <w:sz w:val="24"/>
          <w:szCs w:val="24"/>
        </w:rPr>
      </w:pPr>
      <w:r w:rsidRPr="00D95300">
        <w:rPr>
          <w:rStyle w:val="FontStyle36"/>
          <w:color w:val="auto"/>
          <w:sz w:val="24"/>
          <w:szCs w:val="24"/>
        </w:rPr>
        <w:t>У порівнянні з нульовою альтернативою вплив на довкілля оцінюється як незначний, оскільки</w:t>
      </w:r>
      <w:r w:rsidR="0094200A" w:rsidRPr="00D95300">
        <w:rPr>
          <w:rStyle w:val="FontStyle36"/>
          <w:color w:val="auto"/>
          <w:sz w:val="24"/>
          <w:szCs w:val="24"/>
        </w:rPr>
        <w:t>,</w:t>
      </w:r>
      <w:r w:rsidRPr="00D95300">
        <w:rPr>
          <w:rStyle w:val="FontStyle36"/>
          <w:color w:val="auto"/>
          <w:sz w:val="24"/>
          <w:szCs w:val="24"/>
        </w:rPr>
        <w:t xml:space="preserve"> як зазначалося вище</w:t>
      </w:r>
      <w:r w:rsidR="0094200A" w:rsidRPr="00D95300">
        <w:rPr>
          <w:rStyle w:val="FontStyle36"/>
          <w:color w:val="auto"/>
          <w:sz w:val="24"/>
          <w:szCs w:val="24"/>
        </w:rPr>
        <w:t>,</w:t>
      </w:r>
      <w:r w:rsidRPr="00D95300">
        <w:rPr>
          <w:rStyle w:val="FontStyle36"/>
          <w:color w:val="auto"/>
          <w:sz w:val="24"/>
          <w:szCs w:val="24"/>
        </w:rPr>
        <w:t xml:space="preserve">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594587" w:rsidRPr="005B3175" w:rsidRDefault="00594587" w:rsidP="005B3175">
      <w:pPr>
        <w:pStyle w:val="Style8"/>
        <w:widowControl/>
        <w:spacing w:before="5" w:line="240" w:lineRule="auto"/>
        <w:ind w:firstLine="851"/>
        <w:rPr>
          <w:rStyle w:val="FontStyle36"/>
          <w:color w:val="auto"/>
          <w:sz w:val="24"/>
          <w:szCs w:val="24"/>
        </w:rPr>
      </w:pPr>
    </w:p>
    <w:p w:rsidR="009438D1" w:rsidRPr="001D6928" w:rsidRDefault="009438D1" w:rsidP="005B3175">
      <w:pPr>
        <w:pStyle w:val="Style6"/>
        <w:widowControl/>
        <w:numPr>
          <w:ilvl w:val="0"/>
          <w:numId w:val="28"/>
        </w:numPr>
        <w:ind w:right="50" w:firstLine="476"/>
        <w:jc w:val="both"/>
        <w:rPr>
          <w:rStyle w:val="FontStyle36"/>
          <w:b/>
          <w:color w:val="auto"/>
          <w:sz w:val="24"/>
          <w:szCs w:val="24"/>
        </w:rPr>
      </w:pPr>
      <w:r w:rsidRPr="001D6928">
        <w:rPr>
          <w:rStyle w:val="FontStyle36"/>
          <w:b/>
          <w:color w:val="auto"/>
          <w:sz w:val="24"/>
          <w:szCs w:val="24"/>
        </w:rPr>
        <w:t>РЕЗЮМЕ НЕТЕХНІЧНОГО ХАРАКТЕРУ ІНФОРМАЦІЇ</w:t>
      </w:r>
      <w:r w:rsidR="00252FB3" w:rsidRPr="001D6928">
        <w:rPr>
          <w:rStyle w:val="FontStyle36"/>
          <w:b/>
          <w:color w:val="auto"/>
          <w:sz w:val="24"/>
          <w:szCs w:val="24"/>
        </w:rPr>
        <w:t>, ПЕРЕДБАЧЕНОЇ ПУНКТАМИ 1 -10 ЦІЄЇ ЧАСТИНИ, РОЗРАХОВАН</w:t>
      </w:r>
      <w:r w:rsidR="00BC2AF9" w:rsidRPr="001D6928">
        <w:rPr>
          <w:rStyle w:val="FontStyle36"/>
          <w:b/>
          <w:color w:val="auto"/>
          <w:sz w:val="24"/>
          <w:szCs w:val="24"/>
        </w:rPr>
        <w:t xml:space="preserve">ИХ НА ШИРОКУ АУДИТОРІЮ </w:t>
      </w:r>
      <w:r w:rsidR="00594587">
        <w:rPr>
          <w:rStyle w:val="FontStyle36"/>
          <w:b/>
          <w:color w:val="auto"/>
          <w:sz w:val="24"/>
          <w:szCs w:val="24"/>
        </w:rPr>
        <w:t>.</w:t>
      </w:r>
    </w:p>
    <w:p w:rsidR="00D95300" w:rsidRDefault="00E202ED" w:rsidP="005B3175">
      <w:pPr>
        <w:pStyle w:val="Style5"/>
        <w:widowControl/>
        <w:tabs>
          <w:tab w:val="left" w:pos="851"/>
        </w:tabs>
        <w:spacing w:line="240" w:lineRule="auto"/>
        <w:jc w:val="both"/>
        <w:rPr>
          <w:rStyle w:val="FontStyle26"/>
          <w:b w:val="0"/>
          <w:sz w:val="24"/>
          <w:szCs w:val="24"/>
        </w:rPr>
      </w:pPr>
      <w:r w:rsidRPr="001D6928">
        <w:rPr>
          <w:rStyle w:val="FontStyle36"/>
          <w:color w:val="auto"/>
          <w:sz w:val="24"/>
          <w:szCs w:val="24"/>
        </w:rPr>
        <w:tab/>
        <w:t xml:space="preserve">Метою </w:t>
      </w:r>
      <w:r w:rsidR="00AF6352" w:rsidRPr="00AF6352">
        <w:rPr>
          <w:rFonts w:ascii="Times New Roman" w:hAnsi="Times New Roman"/>
          <w:color w:val="000000"/>
          <w:sz w:val="26"/>
          <w:szCs w:val="26"/>
        </w:rPr>
        <w:t>детального плану території</w:t>
      </w:r>
      <w:r w:rsidR="00944D91" w:rsidRPr="00944D91">
        <w:rPr>
          <w:rFonts w:ascii="Times New Roman" w:hAnsi="Times New Roman"/>
          <w:color w:val="000000"/>
          <w:sz w:val="26"/>
          <w:szCs w:val="26"/>
        </w:rPr>
        <w:t xml:space="preserve"> </w:t>
      </w:r>
      <w:r w:rsidR="00944D91">
        <w:rPr>
          <w:rFonts w:ascii="Times New Roman" w:hAnsi="Times New Roman"/>
          <w:color w:val="000000"/>
          <w:sz w:val="26"/>
          <w:szCs w:val="26"/>
        </w:rPr>
        <w:t>є</w:t>
      </w:r>
      <w:r w:rsidR="00594587" w:rsidRPr="00594587">
        <w:t xml:space="preserve"> </w:t>
      </w:r>
      <w:r w:rsidR="00594587">
        <w:rPr>
          <w:rFonts w:ascii="Times New Roman" w:hAnsi="Times New Roman"/>
          <w:color w:val="000000"/>
          <w:sz w:val="26"/>
          <w:szCs w:val="26"/>
        </w:rPr>
        <w:t xml:space="preserve"> </w:t>
      </w:r>
      <w:r w:rsidR="00594587" w:rsidRPr="00594587">
        <w:rPr>
          <w:rFonts w:ascii="Times New Roman" w:hAnsi="Times New Roman"/>
          <w:color w:val="000000"/>
          <w:sz w:val="26"/>
          <w:szCs w:val="26"/>
        </w:rPr>
        <w:t xml:space="preserve"> впорядкування існуючого сміттєзвалища з подальшим розміщенням на його території </w:t>
      </w:r>
      <w:proofErr w:type="spellStart"/>
      <w:r w:rsidR="00594587" w:rsidRPr="00594587">
        <w:rPr>
          <w:rFonts w:ascii="Times New Roman" w:hAnsi="Times New Roman"/>
          <w:color w:val="000000"/>
          <w:sz w:val="26"/>
          <w:szCs w:val="26"/>
        </w:rPr>
        <w:t>сміттєпереробного</w:t>
      </w:r>
      <w:proofErr w:type="spellEnd"/>
      <w:r w:rsidR="00594587" w:rsidRPr="00594587">
        <w:rPr>
          <w:rFonts w:ascii="Times New Roman" w:hAnsi="Times New Roman"/>
          <w:color w:val="000000"/>
          <w:sz w:val="26"/>
          <w:szCs w:val="26"/>
        </w:rPr>
        <w:t xml:space="preserve"> об’єкта за межами населеного пункту на території </w:t>
      </w:r>
      <w:proofErr w:type="spellStart"/>
      <w:r w:rsidR="00594587" w:rsidRPr="00594587">
        <w:rPr>
          <w:rFonts w:ascii="Times New Roman" w:hAnsi="Times New Roman"/>
          <w:color w:val="000000"/>
          <w:sz w:val="26"/>
          <w:szCs w:val="26"/>
        </w:rPr>
        <w:t>Тисаашванської</w:t>
      </w:r>
      <w:proofErr w:type="spellEnd"/>
      <w:r w:rsidR="00594587" w:rsidRPr="00594587">
        <w:rPr>
          <w:rFonts w:ascii="Times New Roman" w:hAnsi="Times New Roman"/>
          <w:color w:val="000000"/>
          <w:sz w:val="26"/>
          <w:szCs w:val="26"/>
        </w:rPr>
        <w:t xml:space="preserve"> сільської ради</w:t>
      </w:r>
      <w:r w:rsidR="00C96B37">
        <w:rPr>
          <w:rFonts w:ascii="Times New Roman" w:hAnsi="Times New Roman"/>
          <w:color w:val="000000"/>
          <w:sz w:val="26"/>
          <w:szCs w:val="26"/>
        </w:rPr>
        <w:t>.</w:t>
      </w:r>
      <w:r w:rsidR="00594587" w:rsidRPr="00594587">
        <w:rPr>
          <w:rFonts w:ascii="Times New Roman" w:hAnsi="Times New Roman"/>
          <w:color w:val="000000"/>
          <w:sz w:val="26"/>
          <w:szCs w:val="26"/>
        </w:rPr>
        <w:t xml:space="preserve">  </w:t>
      </w:r>
      <w:r w:rsidR="00944D91" w:rsidRPr="00944D91">
        <w:rPr>
          <w:sz w:val="28"/>
          <w:szCs w:val="28"/>
        </w:rPr>
        <w:t xml:space="preserve"> </w:t>
      </w:r>
      <w:r w:rsidR="00944D91">
        <w:rPr>
          <w:sz w:val="28"/>
          <w:szCs w:val="28"/>
        </w:rPr>
        <w:t xml:space="preserve"> </w:t>
      </w:r>
    </w:p>
    <w:p w:rsidR="001D6928" w:rsidRDefault="001D6928" w:rsidP="001D6928">
      <w:pPr>
        <w:pStyle w:val="Style5"/>
        <w:widowControl/>
        <w:tabs>
          <w:tab w:val="left" w:pos="851"/>
        </w:tabs>
        <w:spacing w:line="240" w:lineRule="auto"/>
        <w:jc w:val="both"/>
        <w:rPr>
          <w:rStyle w:val="FontStyle36"/>
          <w:color w:val="auto"/>
          <w:sz w:val="24"/>
          <w:szCs w:val="24"/>
        </w:rPr>
      </w:pPr>
      <w:r>
        <w:rPr>
          <w:rStyle w:val="FontStyle36"/>
          <w:color w:val="auto"/>
          <w:sz w:val="24"/>
          <w:szCs w:val="24"/>
        </w:rPr>
        <w:tab/>
      </w:r>
      <w:r w:rsidRPr="003156E5">
        <w:rPr>
          <w:rStyle w:val="FontStyle36"/>
          <w:color w:val="auto"/>
          <w:sz w:val="24"/>
          <w:szCs w:val="24"/>
        </w:rPr>
        <w:t>Найбільш вразливою складовою</w:t>
      </w:r>
      <w:r>
        <w:rPr>
          <w:rStyle w:val="FontStyle36"/>
          <w:color w:val="auto"/>
          <w:sz w:val="24"/>
          <w:szCs w:val="24"/>
        </w:rPr>
        <w:t xml:space="preserve">  планової діяльності</w:t>
      </w:r>
      <w:r w:rsidRPr="003156E5">
        <w:rPr>
          <w:rStyle w:val="FontStyle36"/>
          <w:color w:val="auto"/>
          <w:sz w:val="24"/>
          <w:szCs w:val="24"/>
        </w:rPr>
        <w:t>, що зазнає негативного впли</w:t>
      </w:r>
      <w:r>
        <w:rPr>
          <w:rStyle w:val="FontStyle36"/>
          <w:color w:val="auto"/>
          <w:sz w:val="24"/>
          <w:szCs w:val="24"/>
        </w:rPr>
        <w:t xml:space="preserve">ву - це викиди в атмосферне повітря від роботи автотранспорту та тракторної техніки при будівництві </w:t>
      </w:r>
      <w:r w:rsidRPr="00D95300">
        <w:rPr>
          <w:rStyle w:val="FontStyle26"/>
          <w:b w:val="0"/>
          <w:sz w:val="24"/>
          <w:szCs w:val="24"/>
        </w:rPr>
        <w:t xml:space="preserve">багатофункціонального громадського центру для духовного та культурного розвитку </w:t>
      </w:r>
      <w:r>
        <w:rPr>
          <w:rStyle w:val="FontStyle36"/>
          <w:color w:val="auto"/>
          <w:sz w:val="24"/>
          <w:szCs w:val="24"/>
        </w:rPr>
        <w:t>.</w:t>
      </w:r>
    </w:p>
    <w:p w:rsidR="00B11ABD" w:rsidRDefault="00B11ABD" w:rsidP="00B11ABD">
      <w:pPr>
        <w:pStyle w:val="Style5"/>
        <w:widowControl/>
        <w:tabs>
          <w:tab w:val="left" w:pos="851"/>
        </w:tabs>
        <w:spacing w:line="276" w:lineRule="auto"/>
        <w:jc w:val="both"/>
        <w:rPr>
          <w:rFonts w:ascii="Times New Roman" w:hAnsi="Times New Roman"/>
        </w:rPr>
      </w:pPr>
      <w:r>
        <w:rPr>
          <w:rFonts w:ascii="Times New Roman" w:hAnsi="Times New Roman"/>
        </w:rPr>
        <w:t>При розробленні СЕО вивчені головні стратегічні документи, плани і програми, що діють на національному, регіональному та місцевому рівнях, проведений аналіз їх головних цілей, які в тій чи іншій мірі визначають передумови для прийняття проектних рішень</w:t>
      </w:r>
    </w:p>
    <w:p w:rsidR="00B11ABD" w:rsidRDefault="00B11ABD" w:rsidP="00B11ABD">
      <w:pPr>
        <w:pStyle w:val="Style5"/>
        <w:widowControl/>
        <w:tabs>
          <w:tab w:val="left" w:pos="851"/>
        </w:tabs>
        <w:spacing w:line="276" w:lineRule="auto"/>
        <w:jc w:val="both"/>
        <w:rPr>
          <w:rStyle w:val="FontStyle186"/>
        </w:rPr>
      </w:pPr>
    </w:p>
    <w:p w:rsidR="00B11ABD" w:rsidRDefault="00B11ABD" w:rsidP="00B11ABD">
      <w:pPr>
        <w:pStyle w:val="Style6"/>
        <w:widowControl/>
        <w:spacing w:line="276" w:lineRule="auto"/>
        <w:jc w:val="both"/>
        <w:rPr>
          <w:b/>
        </w:rPr>
      </w:pPr>
      <w:r>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  та обласному рівні.</w:t>
      </w:r>
    </w:p>
    <w:p w:rsidR="00B11ABD" w:rsidRDefault="00B11ABD" w:rsidP="00B11ABD">
      <w:pPr>
        <w:pStyle w:val="Style6"/>
        <w:widowControl/>
        <w:spacing w:line="276" w:lineRule="auto"/>
        <w:jc w:val="both"/>
        <w:rPr>
          <w:rStyle w:val="FontStyle35"/>
          <w:lang w:eastAsia="ru-RU"/>
        </w:rPr>
      </w:pPr>
    </w:p>
    <w:p w:rsidR="00B11ABD" w:rsidRDefault="00B11ABD" w:rsidP="00B11ABD">
      <w:pPr>
        <w:pStyle w:val="Style6"/>
        <w:widowControl/>
        <w:spacing w:line="276" w:lineRule="auto"/>
      </w:pPr>
      <w:r>
        <w:rPr>
          <w:rFonts w:ascii="Times New Roman" w:hAnsi="Times New Roman"/>
          <w:b/>
        </w:rPr>
        <w:t>Ключові виявлені екологічні проблеми території, у тому числі ризики впливу на здоров’я населення, які стосуються документа державного планування</w:t>
      </w:r>
      <w:r>
        <w:rPr>
          <w:rFonts w:ascii="Times New Roman" w:hAnsi="Times New Roman"/>
        </w:rPr>
        <w:t xml:space="preserve">. </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Серед важливих екологічни</w:t>
      </w:r>
      <w:r w:rsidR="0079537B">
        <w:rPr>
          <w:rFonts w:ascii="Times New Roman" w:hAnsi="Times New Roman"/>
        </w:rPr>
        <w:t>х проблем регіону</w:t>
      </w:r>
      <w:r>
        <w:rPr>
          <w:rFonts w:ascii="Times New Roman" w:hAnsi="Times New Roman"/>
        </w:rPr>
        <w:t xml:space="preserve">, в тому числі що мають ризики впливу на здоров’я населення, можна виділити наступні: Забруднення атмосферного повітря, що відбувається переважно за рахунок викидів від пересувних джерел, насамперед автотранспортних засобів.. Вплив від транспорту є найбільш критичним на магістральних вулицях. Зазначені ризики є основними серед потенційних впливів на </w:t>
      </w:r>
      <w:r>
        <w:rPr>
          <w:rFonts w:ascii="Times New Roman" w:hAnsi="Times New Roman"/>
        </w:rPr>
        <w:lastRenderedPageBreak/>
        <w:t>стан здоров'я населення. Забруднення поверхневих вод, що обумовлене скидами недостатньо очищених і забруднених стічних вод у водойми .</w:t>
      </w:r>
    </w:p>
    <w:p w:rsidR="00B11ABD" w:rsidRDefault="00B11ABD" w:rsidP="00B11ABD">
      <w:pPr>
        <w:pStyle w:val="Style6"/>
        <w:widowControl/>
        <w:spacing w:line="276" w:lineRule="auto"/>
        <w:jc w:val="both"/>
        <w:rPr>
          <w:rFonts w:ascii="Times New Roman" w:hAnsi="Times New Roman"/>
        </w:rPr>
      </w:pPr>
    </w:p>
    <w:p w:rsidR="00B11ABD" w:rsidRDefault="00B11ABD" w:rsidP="00B11ABD">
      <w:pPr>
        <w:pStyle w:val="Style6"/>
        <w:widowControl/>
        <w:spacing w:line="276" w:lineRule="auto"/>
        <w:jc w:val="both"/>
        <w:rPr>
          <w:rFonts w:ascii="Times New Roman" w:hAnsi="Times New Roman"/>
          <w:b/>
        </w:rPr>
      </w:pPr>
      <w:r>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та шляхи їх врахування. </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 визначеним в містобудівній програмі  с</w:t>
      </w:r>
      <w:r w:rsidR="0079537B">
        <w:rPr>
          <w:rFonts w:ascii="Times New Roman" w:hAnsi="Times New Roman"/>
        </w:rPr>
        <w:t xml:space="preserve">. </w:t>
      </w:r>
      <w:proofErr w:type="spellStart"/>
      <w:r w:rsidRPr="00594587">
        <w:rPr>
          <w:rFonts w:ascii="Times New Roman" w:hAnsi="Times New Roman"/>
          <w:color w:val="000000"/>
          <w:sz w:val="26"/>
          <w:szCs w:val="26"/>
        </w:rPr>
        <w:t>Тисаашван</w:t>
      </w:r>
      <w:r>
        <w:rPr>
          <w:rFonts w:ascii="Times New Roman" w:hAnsi="Times New Roman"/>
          <w:color w:val="000000"/>
          <w:sz w:val="26"/>
          <w:szCs w:val="26"/>
        </w:rPr>
        <w:t>ь</w:t>
      </w:r>
      <w:proofErr w:type="spellEnd"/>
      <w:r>
        <w:rPr>
          <w:rFonts w:ascii="Times New Roman" w:hAnsi="Times New Roman"/>
          <w:color w:val="000000"/>
          <w:sz w:val="26"/>
          <w:szCs w:val="26"/>
        </w:rPr>
        <w:t xml:space="preserve"> </w:t>
      </w:r>
      <w:r>
        <w:rPr>
          <w:rFonts w:ascii="Times New Roman" w:hAnsi="Times New Roman"/>
        </w:rPr>
        <w:t xml:space="preserve">.   </w:t>
      </w:r>
    </w:p>
    <w:p w:rsidR="00B11ABD" w:rsidRDefault="00B11ABD" w:rsidP="00B11ABD">
      <w:pPr>
        <w:pStyle w:val="Style6"/>
        <w:widowControl/>
        <w:spacing w:line="276" w:lineRule="auto"/>
        <w:jc w:val="both"/>
        <w:rPr>
          <w:rFonts w:ascii="Times New Roman" w:hAnsi="Times New Roman"/>
        </w:rPr>
      </w:pPr>
      <w:r>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w:t>
      </w:r>
      <w:proofErr w:type="spellStart"/>
      <w:r>
        <w:rPr>
          <w:rFonts w:ascii="Times New Roman" w:hAnsi="Times New Roman"/>
          <w:b/>
        </w:rPr>
        <w:t>синергічних</w:t>
      </w:r>
      <w:proofErr w:type="spellEnd"/>
      <w:r>
        <w:rPr>
          <w:rFonts w:ascii="Times New Roman" w:hAnsi="Times New Roman"/>
          <w:b/>
        </w:rPr>
        <w:t>, позитивних і негативних наслідків.</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 проекті детального плану території. З метою 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антропогенного навантаження на середовище населеного пункту..</w:t>
      </w:r>
    </w:p>
    <w:p w:rsidR="00B11ABD" w:rsidRDefault="00B11ABD" w:rsidP="00B11ABD">
      <w:pPr>
        <w:pStyle w:val="Style6"/>
        <w:widowControl/>
        <w:spacing w:line="276" w:lineRule="auto"/>
        <w:jc w:val="both"/>
        <w:rPr>
          <w:rStyle w:val="FontStyle35"/>
          <w:lang w:eastAsia="ru-RU"/>
        </w:rPr>
      </w:pPr>
    </w:p>
    <w:p w:rsidR="00B11ABD" w:rsidRDefault="00B11ABD" w:rsidP="00B11ABD">
      <w:pPr>
        <w:pStyle w:val="Style6"/>
        <w:widowControl/>
        <w:spacing w:line="276" w:lineRule="auto"/>
        <w:jc w:val="both"/>
      </w:pPr>
      <w:r>
        <w:rPr>
          <w:rFonts w:ascii="Times New Roman" w:hAnsi="Times New Roman"/>
        </w:rPr>
        <w:t>З</w:t>
      </w:r>
      <w:r>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Pr>
          <w:rFonts w:ascii="Times New Roman" w:hAnsi="Times New Roman"/>
        </w:rPr>
        <w:t xml:space="preserve">. </w:t>
      </w:r>
    </w:p>
    <w:p w:rsidR="00B11ABD" w:rsidRDefault="00B11ABD" w:rsidP="00B11ABD">
      <w:pPr>
        <w:pStyle w:val="Style6"/>
        <w:widowControl/>
        <w:spacing w:line="276" w:lineRule="auto"/>
        <w:jc w:val="both"/>
        <w:rPr>
          <w:rStyle w:val="FontStyle35"/>
          <w:lang w:eastAsia="ru-RU"/>
        </w:rPr>
      </w:pPr>
      <w:r>
        <w:rPr>
          <w:rFonts w:ascii="Times New Roman" w:hAnsi="Times New Roman"/>
        </w:rPr>
        <w:tab/>
        <w:t>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Реалізація  детального плану території потребує виконання значної кількості заходів, визначених в містобудівній документації: розвитку інженерної та транспортної інфраструктури міста; заходів із інженерної підготовки та 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відношенні середовища населеного пункту..</w:t>
      </w:r>
    </w:p>
    <w:p w:rsidR="00B11ABD" w:rsidRDefault="00B11ABD" w:rsidP="00B11ABD">
      <w:pPr>
        <w:pStyle w:val="Style6"/>
        <w:widowControl/>
        <w:spacing w:line="276" w:lineRule="auto"/>
        <w:jc w:val="both"/>
        <w:rPr>
          <w:rStyle w:val="FontStyle35"/>
          <w:lang w:eastAsia="ru-RU"/>
        </w:rPr>
      </w:pPr>
    </w:p>
    <w:p w:rsidR="00B11ABD" w:rsidRDefault="00B11ABD" w:rsidP="00B11ABD">
      <w:pPr>
        <w:pStyle w:val="Style6"/>
        <w:widowControl/>
        <w:spacing w:line="276" w:lineRule="auto"/>
        <w:jc w:val="both"/>
      </w:pPr>
      <w:r>
        <w:rPr>
          <w:rFonts w:ascii="Times New Roman" w:hAnsi="Times New Roman"/>
          <w:b/>
        </w:rPr>
        <w:lastRenderedPageBreak/>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B11ABD" w:rsidRDefault="00B11ABD" w:rsidP="00B11ABD">
      <w:pPr>
        <w:pStyle w:val="Style5"/>
        <w:widowControl/>
        <w:tabs>
          <w:tab w:val="left" w:pos="851"/>
        </w:tabs>
        <w:spacing w:line="240" w:lineRule="auto"/>
        <w:jc w:val="both"/>
        <w:rPr>
          <w:rFonts w:ascii="Times New Roman" w:hAnsi="Times New Roman"/>
        </w:rPr>
      </w:pPr>
      <w:r>
        <w:rPr>
          <w:rFonts w:ascii="Times New Roman" w:hAnsi="Times New Roman"/>
          <w:b/>
        </w:rPr>
        <w:tab/>
      </w:r>
      <w:r>
        <w:rPr>
          <w:rFonts w:ascii="Times New Roman" w:hAnsi="Times New Roman"/>
        </w:rPr>
        <w:t xml:space="preserve">У контексті стратегічної екологічної оцінки містобудівної документації з метою розгляду альтернативних проектних рішень та їх екологічних наслідків під час СЕО  </w:t>
      </w:r>
      <w:r>
        <w:rPr>
          <w:rStyle w:val="FontStyle36"/>
          <w:color w:val="auto"/>
          <w:sz w:val="24"/>
          <w:szCs w:val="24"/>
        </w:rPr>
        <w:t>детального</w:t>
      </w:r>
      <w:r w:rsidRPr="005B3175">
        <w:rPr>
          <w:rStyle w:val="FontStyle36"/>
          <w:color w:val="auto"/>
          <w:sz w:val="24"/>
          <w:szCs w:val="24"/>
        </w:rPr>
        <w:t xml:space="preserve"> план</w:t>
      </w:r>
      <w:r>
        <w:rPr>
          <w:rStyle w:val="FontStyle36"/>
          <w:color w:val="auto"/>
          <w:sz w:val="24"/>
          <w:szCs w:val="24"/>
        </w:rPr>
        <w:t>у</w:t>
      </w:r>
      <w:r w:rsidRPr="005B3175">
        <w:rPr>
          <w:rStyle w:val="FontStyle36"/>
          <w:color w:val="auto"/>
          <w:sz w:val="24"/>
          <w:szCs w:val="24"/>
        </w:rPr>
        <w:t xml:space="preserve"> території</w:t>
      </w:r>
      <w:r w:rsidRPr="00944D91">
        <w:rPr>
          <w:rFonts w:ascii="Times New Roman" w:eastAsia="Arial" w:hAnsi="Times New Roman"/>
        </w:rPr>
        <w:t xml:space="preserve"> </w:t>
      </w:r>
      <w:r>
        <w:rPr>
          <w:rFonts w:ascii="Times New Roman" w:eastAsia="Arial" w:hAnsi="Times New Roman"/>
        </w:rPr>
        <w:t xml:space="preserve"> </w:t>
      </w:r>
      <w:r w:rsidRPr="00594587">
        <w:rPr>
          <w:rFonts w:ascii="Times New Roman" w:eastAsia="Arial" w:hAnsi="Times New Roman"/>
        </w:rPr>
        <w:t xml:space="preserve">для впорядкування існуючого сміттєзвалища з подальшим розміщенням на його території </w:t>
      </w:r>
      <w:proofErr w:type="spellStart"/>
      <w:r w:rsidRPr="00594587">
        <w:rPr>
          <w:rFonts w:ascii="Times New Roman" w:eastAsia="Arial" w:hAnsi="Times New Roman"/>
        </w:rPr>
        <w:t>сміттєпереробного</w:t>
      </w:r>
      <w:proofErr w:type="spellEnd"/>
      <w:r w:rsidRPr="00594587">
        <w:rPr>
          <w:rFonts w:ascii="Times New Roman" w:eastAsia="Arial" w:hAnsi="Times New Roman"/>
        </w:rPr>
        <w:t xml:space="preserve"> об’єкта за межами населеного пункту на території </w:t>
      </w:r>
      <w:proofErr w:type="spellStart"/>
      <w:r w:rsidRPr="00594587">
        <w:rPr>
          <w:rFonts w:ascii="Times New Roman" w:eastAsia="Arial" w:hAnsi="Times New Roman"/>
        </w:rPr>
        <w:t>Тисаашванської</w:t>
      </w:r>
      <w:proofErr w:type="spellEnd"/>
      <w:r w:rsidRPr="00594587">
        <w:rPr>
          <w:rFonts w:ascii="Times New Roman" w:eastAsia="Arial" w:hAnsi="Times New Roman"/>
        </w:rPr>
        <w:t xml:space="preserve"> сільської ради</w:t>
      </w:r>
      <w:r>
        <w:rPr>
          <w:rFonts w:ascii="Times New Roman" w:eastAsia="Arial" w:hAnsi="Times New Roman"/>
        </w:rPr>
        <w:t xml:space="preserve"> </w:t>
      </w:r>
      <w:r>
        <w:rPr>
          <w:rFonts w:ascii="Times New Roman" w:hAnsi="Times New Roman"/>
        </w:rPr>
        <w:t>передбачається розглянути «Нульовий сценарій»,  без впровадження проектних змін.</w:t>
      </w:r>
    </w:p>
    <w:p w:rsidR="00B11ABD" w:rsidRDefault="00B11ABD" w:rsidP="00B11ABD">
      <w:pPr>
        <w:pStyle w:val="ab"/>
        <w:spacing w:line="276" w:lineRule="auto"/>
        <w:ind w:left="0" w:firstLine="851"/>
        <w:rPr>
          <w:rFonts w:ascii="Times New Roman" w:hAnsi="Times New Roman"/>
        </w:rPr>
      </w:pPr>
      <w:r>
        <w:rPr>
          <w:rFonts w:ascii="Times New Roman" w:hAnsi="Times New Roman"/>
        </w:rPr>
        <w:t>Альтернатива 1:</w:t>
      </w:r>
      <w:r>
        <w:rPr>
          <w:rFonts w:ascii="Times New Roman" w:hAnsi="Times New Roman"/>
        </w:rPr>
        <w:br/>
        <w:t>«Нульовий сценарій» – тобто опис, прогнозування та оцінка ситуації у випадку не затвердження зазначеного документа державного планування.</w:t>
      </w:r>
    </w:p>
    <w:p w:rsidR="00B11ABD" w:rsidRDefault="00B11ABD" w:rsidP="00B11ABD">
      <w:pPr>
        <w:pStyle w:val="Style6"/>
        <w:widowControl/>
        <w:spacing w:line="276" w:lineRule="auto"/>
        <w:jc w:val="both"/>
        <w:rPr>
          <w:rFonts w:ascii="Times New Roman" w:hAnsi="Times New Roman"/>
        </w:rPr>
      </w:pPr>
      <w:r>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 xml:space="preserve">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інженерної інфраструктури, об'єктами  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визначені показники для здійснення контролю та запропоновані необхідні заходи для 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можуть негативно впливати на комфортність проживання населення; </w:t>
      </w:r>
    </w:p>
    <w:p w:rsidR="00B11ABD" w:rsidRDefault="00B11ABD" w:rsidP="00B11ABD">
      <w:pPr>
        <w:pStyle w:val="Style6"/>
        <w:widowControl/>
        <w:spacing w:line="276" w:lineRule="auto"/>
        <w:jc w:val="both"/>
        <w:rPr>
          <w:rFonts w:ascii="Times New Roman" w:hAnsi="Times New Roman"/>
        </w:rPr>
      </w:pPr>
      <w:r>
        <w:rPr>
          <w:rFonts w:ascii="Times New Roman" w:hAnsi="Times New Roman"/>
        </w:rPr>
        <w:tab/>
        <w:t xml:space="preserve">- </w:t>
      </w:r>
      <w:proofErr w:type="spellStart"/>
      <w:r>
        <w:rPr>
          <w:rFonts w:ascii="Times New Roman" w:hAnsi="Times New Roman"/>
        </w:rPr>
        <w:t>обгрунтувати</w:t>
      </w:r>
      <w:proofErr w:type="spellEnd"/>
      <w:r>
        <w:rPr>
          <w:rFonts w:ascii="Times New Roman" w:hAnsi="Times New Roman"/>
        </w:rPr>
        <w:t xml:space="preserve"> необхідні заходи по їх усуненню, а також проводити інформування громади міста про стан реалізації містобудівної документації, поточні ускладнення та прогнозні терміни їх усунення.</w:t>
      </w:r>
    </w:p>
    <w:p w:rsidR="00B11ABD" w:rsidRDefault="00B11ABD" w:rsidP="00B11ABD">
      <w:pPr>
        <w:pStyle w:val="Style6"/>
        <w:widowControl/>
        <w:spacing w:line="276" w:lineRule="auto"/>
        <w:jc w:val="both"/>
        <w:rPr>
          <w:rFonts w:ascii="Times New Roman" w:hAnsi="Times New Roman"/>
        </w:rPr>
      </w:pPr>
    </w:p>
    <w:p w:rsidR="00B11ABD" w:rsidRDefault="00B11ABD" w:rsidP="00B11ABD">
      <w:pPr>
        <w:pStyle w:val="Style6"/>
        <w:widowControl/>
        <w:spacing w:line="276" w:lineRule="auto"/>
        <w:jc w:val="both"/>
        <w:rPr>
          <w:rFonts w:ascii="Times New Roman" w:hAnsi="Times New Roman"/>
        </w:rPr>
      </w:pPr>
      <w:r>
        <w:rPr>
          <w:rFonts w:ascii="Times New Roman" w:hAnsi="Times New Roman"/>
          <w:b/>
        </w:rPr>
        <w:t>Опис ймовірних транскордонних наслідків для довкілля, у тому числі для здоров’я населення</w:t>
      </w:r>
      <w:r>
        <w:rPr>
          <w:rFonts w:ascii="Times New Roman" w:hAnsi="Times New Roman"/>
        </w:rPr>
        <w:t xml:space="preserve">. </w:t>
      </w:r>
    </w:p>
    <w:p w:rsidR="00B11ABD" w:rsidRDefault="00B11ABD" w:rsidP="00B11ABD">
      <w:pPr>
        <w:pStyle w:val="Style8"/>
        <w:widowControl/>
        <w:spacing w:line="276" w:lineRule="auto"/>
        <w:ind w:firstLine="851"/>
        <w:rPr>
          <w:rStyle w:val="FontStyle36"/>
        </w:rPr>
      </w:pPr>
      <w:r>
        <w:rPr>
          <w:rStyle w:val="FontStyle36"/>
        </w:rPr>
        <w:t>Транскордонний вплив під час реалізації планованої діяльності можливий  від перетину автомобільного транспорту  через державний кордон.</w:t>
      </w:r>
    </w:p>
    <w:p w:rsidR="00B11ABD" w:rsidRDefault="00B11ABD" w:rsidP="00B11ABD">
      <w:pPr>
        <w:pStyle w:val="Style8"/>
        <w:widowControl/>
        <w:spacing w:before="5" w:line="276" w:lineRule="auto"/>
        <w:ind w:firstLine="851"/>
        <w:rPr>
          <w:rStyle w:val="FontStyle36"/>
        </w:rPr>
      </w:pPr>
      <w:r>
        <w:rPr>
          <w:rStyle w:val="FontStyle36"/>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B11ABD" w:rsidRDefault="00B11ABD" w:rsidP="00B11ABD">
      <w:pPr>
        <w:pStyle w:val="Style5"/>
        <w:widowControl/>
        <w:tabs>
          <w:tab w:val="left" w:pos="851"/>
        </w:tabs>
        <w:spacing w:line="276" w:lineRule="auto"/>
        <w:jc w:val="both"/>
        <w:rPr>
          <w:rStyle w:val="FontStyle36"/>
        </w:rPr>
      </w:pPr>
      <w:r>
        <w:rPr>
          <w:rStyle w:val="FontStyle36"/>
        </w:rPr>
        <w:tab/>
        <w:t xml:space="preserve">Найбільш вразливою складовою  планової діяльності, що зазнає негативного впливу - це викиди в атмосферне повітря від роботи автотранспорту та тракторної техніки при будівництві </w:t>
      </w:r>
      <w:r>
        <w:rPr>
          <w:rFonts w:ascii="Times New Roman" w:eastAsia="Arial" w:hAnsi="Times New Roman"/>
        </w:rPr>
        <w:t>розвідувальних свердловин .</w:t>
      </w:r>
    </w:p>
    <w:p w:rsidR="00B11ABD" w:rsidRDefault="00B11ABD" w:rsidP="00B11ABD">
      <w:pPr>
        <w:pStyle w:val="Style29"/>
        <w:widowControl/>
        <w:spacing w:line="276" w:lineRule="auto"/>
        <w:ind w:firstLine="720"/>
        <w:rPr>
          <w:rStyle w:val="FontStyle35"/>
          <w:lang w:eastAsia="ru-RU"/>
        </w:rPr>
      </w:pPr>
      <w:r w:rsidRPr="0079537B">
        <w:rPr>
          <w:rStyle w:val="FontStyle186"/>
        </w:rPr>
        <w:t>Все вищенаведене свідчить про зовсім незначний вплив планового об'єкта  на стан атмосферного повітря.</w:t>
      </w:r>
    </w:p>
    <w:p w:rsidR="00B921EF" w:rsidRPr="005B3175" w:rsidRDefault="00B921EF" w:rsidP="005B3175">
      <w:pPr>
        <w:pStyle w:val="Style6"/>
        <w:widowControl/>
        <w:spacing w:line="276" w:lineRule="auto"/>
        <w:jc w:val="both"/>
        <w:rPr>
          <w:rStyle w:val="FontStyle35"/>
          <w:color w:val="auto"/>
          <w:sz w:val="24"/>
          <w:szCs w:val="24"/>
          <w:lang w:eastAsia="ru-RU"/>
        </w:rPr>
      </w:pPr>
    </w:p>
    <w:p w:rsidR="00B66AB1" w:rsidRPr="005B3175" w:rsidRDefault="00B66AB1" w:rsidP="005B3175">
      <w:pPr>
        <w:pStyle w:val="Style6"/>
        <w:widowControl/>
        <w:spacing w:line="276" w:lineRule="auto"/>
        <w:jc w:val="both"/>
        <w:rPr>
          <w:rStyle w:val="FontStyle35"/>
          <w:color w:val="auto"/>
          <w:sz w:val="24"/>
          <w:szCs w:val="24"/>
          <w:lang w:eastAsia="ru-RU"/>
        </w:rPr>
        <w:sectPr w:rsidR="00B66AB1" w:rsidRPr="005B3175" w:rsidSect="0042211B">
          <w:pgSz w:w="11905" w:h="16837"/>
          <w:pgMar w:top="1134" w:right="1134" w:bottom="1134" w:left="1701" w:header="708" w:footer="708" w:gutter="0"/>
          <w:cols w:space="60"/>
          <w:noEndnote/>
        </w:sectPr>
      </w:pPr>
    </w:p>
    <w:p w:rsidR="00FC150E" w:rsidRPr="005B3175" w:rsidRDefault="00FC150E" w:rsidP="005B3175">
      <w:pPr>
        <w:pStyle w:val="Style6"/>
        <w:widowControl/>
        <w:spacing w:line="276" w:lineRule="auto"/>
        <w:jc w:val="both"/>
        <w:rPr>
          <w:rStyle w:val="FontStyle35"/>
          <w:color w:val="auto"/>
          <w:sz w:val="24"/>
          <w:szCs w:val="24"/>
          <w:lang w:eastAsia="ru-RU"/>
        </w:rPr>
      </w:pPr>
    </w:p>
    <w:p w:rsidR="00F81F17" w:rsidRPr="005B3175" w:rsidRDefault="00F81F17" w:rsidP="00012D6F">
      <w:pPr>
        <w:pStyle w:val="Style6"/>
        <w:widowControl/>
        <w:spacing w:line="276" w:lineRule="auto"/>
        <w:ind w:firstLine="720"/>
        <w:jc w:val="both"/>
        <w:rPr>
          <w:rStyle w:val="FontStyle35"/>
          <w:color w:val="auto"/>
          <w:sz w:val="24"/>
          <w:szCs w:val="24"/>
          <w:lang w:eastAsia="ru-RU"/>
        </w:rPr>
      </w:pPr>
      <w:r w:rsidRPr="005B3175">
        <w:rPr>
          <w:rStyle w:val="FontStyle35"/>
          <w:color w:val="auto"/>
          <w:sz w:val="24"/>
          <w:szCs w:val="24"/>
          <w:lang w:eastAsia="ru-RU"/>
        </w:rPr>
        <w:t>ВИСНОВКИ</w:t>
      </w:r>
    </w:p>
    <w:p w:rsidR="00F81F17" w:rsidRPr="005B3175" w:rsidRDefault="00F81F17" w:rsidP="005B3175">
      <w:pPr>
        <w:pStyle w:val="Style8"/>
        <w:widowControl/>
        <w:spacing w:line="276" w:lineRule="auto"/>
        <w:ind w:firstLine="701"/>
        <w:rPr>
          <w:rFonts w:ascii="Times New Roman" w:hAnsi="Times New Roman"/>
        </w:rPr>
      </w:pPr>
    </w:p>
    <w:p w:rsidR="00F81F17" w:rsidRPr="00FF209C" w:rsidRDefault="00F81F17" w:rsidP="00F33479">
      <w:pPr>
        <w:shd w:val="clear" w:color="auto" w:fill="FFFFFF"/>
        <w:spacing w:after="360"/>
        <w:ind w:firstLine="720"/>
        <w:jc w:val="both"/>
        <w:rPr>
          <w:rStyle w:val="FontStyle36"/>
          <w:rFonts w:eastAsia="Arial"/>
          <w:color w:val="auto"/>
          <w:sz w:val="24"/>
          <w:szCs w:val="24"/>
        </w:rPr>
      </w:pPr>
      <w:r w:rsidRPr="005B3175">
        <w:rPr>
          <w:rStyle w:val="FontStyle36"/>
          <w:color w:val="auto"/>
          <w:sz w:val="24"/>
          <w:szCs w:val="24"/>
        </w:rPr>
        <w:t>На підставі проведеного аналізу зроблено висновок, що</w:t>
      </w:r>
      <w:r w:rsidR="00FF209C" w:rsidRPr="00FF209C">
        <w:rPr>
          <w:rFonts w:ascii="Times New Roman" w:eastAsia="Arial" w:hAnsi="Times New Roman"/>
        </w:rPr>
        <w:t xml:space="preserve"> </w:t>
      </w:r>
      <w:r w:rsidR="00FF209C" w:rsidRPr="00A1260D">
        <w:rPr>
          <w:rFonts w:ascii="Times New Roman" w:eastAsia="Arial" w:hAnsi="Times New Roman"/>
        </w:rPr>
        <w:t>дета</w:t>
      </w:r>
      <w:r w:rsidR="00FF209C">
        <w:rPr>
          <w:rFonts w:ascii="Times New Roman" w:eastAsia="Arial" w:hAnsi="Times New Roman"/>
        </w:rPr>
        <w:t>льний план території</w:t>
      </w:r>
      <w:r w:rsidR="00C96B37" w:rsidRPr="00C96B37">
        <w:rPr>
          <w:rFonts w:ascii="Times New Roman" w:eastAsia="Arial" w:hAnsi="Times New Roman"/>
        </w:rPr>
        <w:t xml:space="preserve"> для впорядкування існуючого сміттєзвалища з подальшим розміщенням на його території </w:t>
      </w:r>
      <w:proofErr w:type="spellStart"/>
      <w:r w:rsidR="00C96B37" w:rsidRPr="00C96B37">
        <w:rPr>
          <w:rFonts w:ascii="Times New Roman" w:eastAsia="Arial" w:hAnsi="Times New Roman"/>
        </w:rPr>
        <w:t>сміттєпереробного</w:t>
      </w:r>
      <w:proofErr w:type="spellEnd"/>
      <w:r w:rsidR="00C96B37" w:rsidRPr="00C96B37">
        <w:rPr>
          <w:rFonts w:ascii="Times New Roman" w:eastAsia="Arial" w:hAnsi="Times New Roman"/>
        </w:rPr>
        <w:t xml:space="preserve"> об’єкта за межами населеного пункту на території </w:t>
      </w:r>
      <w:proofErr w:type="spellStart"/>
      <w:r w:rsidR="00C96B37" w:rsidRPr="00C96B37">
        <w:rPr>
          <w:rFonts w:ascii="Times New Roman" w:eastAsia="Arial" w:hAnsi="Times New Roman"/>
        </w:rPr>
        <w:t>Тисаашванської</w:t>
      </w:r>
      <w:proofErr w:type="spellEnd"/>
      <w:r w:rsidR="00C96B37" w:rsidRPr="00C96B37">
        <w:rPr>
          <w:rFonts w:ascii="Times New Roman" w:eastAsia="Arial" w:hAnsi="Times New Roman"/>
        </w:rPr>
        <w:t xml:space="preserve"> сільської ради Ужгородського району Закарпатської області</w:t>
      </w:r>
      <w:r w:rsidR="00FF209C">
        <w:rPr>
          <w:rFonts w:ascii="Times New Roman" w:eastAsia="Arial" w:hAnsi="Times New Roman"/>
        </w:rPr>
        <w:t xml:space="preserve"> </w:t>
      </w:r>
      <w:r w:rsidR="00FF209C" w:rsidRPr="00944D91">
        <w:rPr>
          <w:rFonts w:ascii="Times New Roman" w:eastAsia="Arial" w:hAnsi="Times New Roman"/>
        </w:rPr>
        <w:t xml:space="preserve"> </w:t>
      </w:r>
      <w:r w:rsidRPr="005B3175">
        <w:rPr>
          <w:rStyle w:val="FontStyle36"/>
          <w:b/>
          <w:color w:val="auto"/>
          <w:sz w:val="24"/>
          <w:szCs w:val="24"/>
        </w:rPr>
        <w:t>в</w:t>
      </w:r>
      <w:r w:rsidRPr="005B3175">
        <w:rPr>
          <w:rStyle w:val="FontStyle36"/>
          <w:color w:val="auto"/>
          <w:sz w:val="24"/>
          <w:szCs w:val="24"/>
        </w:rPr>
        <w:t>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r w:rsidR="0079537B" w:rsidRPr="0079537B">
        <w:rPr>
          <w:rStyle w:val="FontStyle36"/>
          <w:color w:val="auto"/>
          <w:sz w:val="24"/>
          <w:szCs w:val="24"/>
        </w:rPr>
        <w:t xml:space="preserve"> </w:t>
      </w:r>
      <w:r w:rsidR="0079537B">
        <w:rPr>
          <w:rStyle w:val="FontStyle36"/>
          <w:color w:val="auto"/>
          <w:sz w:val="24"/>
          <w:szCs w:val="24"/>
        </w:rPr>
        <w:t xml:space="preserve">Планова діяльність даного об’єкту дасть можливість зменшити негативних вплив на довкілля </w:t>
      </w:r>
      <w:r w:rsidR="0079537B" w:rsidRPr="005B3175">
        <w:rPr>
          <w:rStyle w:val="FontStyle36"/>
          <w:color w:val="auto"/>
          <w:sz w:val="24"/>
          <w:szCs w:val="24"/>
        </w:rPr>
        <w:t>.</w:t>
      </w:r>
    </w:p>
    <w:p w:rsidR="00F81F17" w:rsidRPr="005B3175" w:rsidRDefault="00F81F17" w:rsidP="005B3175">
      <w:pPr>
        <w:pStyle w:val="Style8"/>
        <w:widowControl/>
        <w:spacing w:before="5" w:line="276" w:lineRule="auto"/>
        <w:ind w:right="10" w:firstLine="851"/>
        <w:rPr>
          <w:rStyle w:val="FontStyle36"/>
          <w:color w:val="auto"/>
          <w:sz w:val="24"/>
          <w:szCs w:val="24"/>
        </w:rPr>
      </w:pPr>
      <w:r w:rsidRPr="005B3175">
        <w:rPr>
          <w:rStyle w:val="FontStyle36"/>
          <w:color w:val="auto"/>
          <w:sz w:val="24"/>
          <w:szCs w:val="24"/>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r w:rsidR="0079537B">
        <w:rPr>
          <w:rStyle w:val="FontStyle36"/>
          <w:color w:val="auto"/>
          <w:sz w:val="24"/>
          <w:szCs w:val="24"/>
        </w:rPr>
        <w:t xml:space="preserve"> та при розробці ОВД</w:t>
      </w:r>
      <w:r w:rsidRPr="005B3175">
        <w:rPr>
          <w:rStyle w:val="FontStyle36"/>
          <w:color w:val="auto"/>
          <w:sz w:val="24"/>
          <w:szCs w:val="24"/>
        </w:rPr>
        <w:t>.</w:t>
      </w: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E67F45" w:rsidRDefault="00E67F45" w:rsidP="00E67F45">
      <w:pPr>
        <w:pStyle w:val="Style8"/>
        <w:widowControl/>
        <w:spacing w:before="5" w:line="276" w:lineRule="auto"/>
        <w:ind w:right="10" w:firstLine="0"/>
        <w:rPr>
          <w:rStyle w:val="FontStyle36"/>
          <w:b/>
        </w:rPr>
      </w:pPr>
      <w:r>
        <w:rPr>
          <w:rStyle w:val="FontStyle36"/>
          <w:b/>
        </w:rPr>
        <w:t>Розробники звіту:</w:t>
      </w:r>
    </w:p>
    <w:p w:rsidR="00E67F45" w:rsidRDefault="00E67F45" w:rsidP="00E67F45">
      <w:pPr>
        <w:pStyle w:val="Style8"/>
        <w:widowControl/>
        <w:spacing w:before="5" w:line="276" w:lineRule="auto"/>
        <w:ind w:right="10" w:firstLine="715"/>
        <w:rPr>
          <w:rStyle w:val="FontStyle36"/>
        </w:rPr>
      </w:pPr>
    </w:p>
    <w:p w:rsidR="00E67F45" w:rsidRDefault="00E67F45" w:rsidP="00E67F45">
      <w:pPr>
        <w:pStyle w:val="Style8"/>
        <w:widowControl/>
        <w:spacing w:before="5" w:line="276" w:lineRule="auto"/>
        <w:ind w:right="10" w:firstLine="0"/>
        <w:rPr>
          <w:rStyle w:val="FontStyle36"/>
          <w:b/>
        </w:rPr>
      </w:pPr>
      <w:r>
        <w:rPr>
          <w:rStyle w:val="FontStyle36"/>
        </w:rPr>
        <w:t>Кандидат наук з державного управління</w:t>
      </w:r>
      <w:r>
        <w:rPr>
          <w:rStyle w:val="FontStyle36"/>
          <w:b/>
        </w:rPr>
        <w:t>,</w:t>
      </w:r>
    </w:p>
    <w:p w:rsidR="00E67F45" w:rsidRDefault="00E67F45" w:rsidP="00E67F45">
      <w:pPr>
        <w:pStyle w:val="Style8"/>
        <w:widowControl/>
        <w:spacing w:before="5" w:line="276" w:lineRule="auto"/>
        <w:ind w:right="10" w:firstLine="0"/>
        <w:rPr>
          <w:rStyle w:val="FontStyle36"/>
        </w:rPr>
      </w:pPr>
      <w:r>
        <w:rPr>
          <w:rStyle w:val="FontStyle36"/>
        </w:rPr>
        <w:t xml:space="preserve">доцент, завідувач кафедри землевпорядкування та кадастру  </w:t>
      </w:r>
      <w:proofErr w:type="spellStart"/>
      <w:r>
        <w:rPr>
          <w:rStyle w:val="FontStyle36"/>
        </w:rPr>
        <w:t>УжНУ</w:t>
      </w:r>
      <w:proofErr w:type="spellEnd"/>
    </w:p>
    <w:p w:rsidR="00E67F45" w:rsidRDefault="00E67F45" w:rsidP="00E67F45">
      <w:pPr>
        <w:pStyle w:val="Style8"/>
        <w:widowControl/>
        <w:spacing w:before="5" w:line="276" w:lineRule="auto"/>
        <w:ind w:right="10" w:firstLine="0"/>
        <w:rPr>
          <w:rStyle w:val="FontStyle36"/>
        </w:rPr>
      </w:pPr>
      <w:r>
        <w:rPr>
          <w:rStyle w:val="FontStyle36"/>
        </w:rPr>
        <w:t>голова  ГО «Інститут раціонального природокористування»</w:t>
      </w:r>
      <w:r>
        <w:rPr>
          <w:rStyle w:val="FontStyle36"/>
        </w:rPr>
        <w:tab/>
        <w:t xml:space="preserve">  </w:t>
      </w:r>
      <w:r>
        <w:rPr>
          <w:rStyle w:val="FontStyle36"/>
        </w:rPr>
        <w:tab/>
      </w:r>
      <w:r>
        <w:rPr>
          <w:rStyle w:val="FontStyle36"/>
        </w:rPr>
        <w:tab/>
      </w:r>
      <w:r>
        <w:rPr>
          <w:rStyle w:val="FontStyle36"/>
        </w:rPr>
        <w:tab/>
      </w:r>
    </w:p>
    <w:p w:rsidR="00E67F45" w:rsidRDefault="00E67F45" w:rsidP="00E67F45">
      <w:pPr>
        <w:pStyle w:val="Style8"/>
        <w:widowControl/>
        <w:spacing w:before="5" w:line="276" w:lineRule="auto"/>
        <w:ind w:right="10" w:firstLine="0"/>
        <w:rPr>
          <w:rStyle w:val="FontStyle36"/>
        </w:rPr>
      </w:pPr>
    </w:p>
    <w:p w:rsidR="00E67F45" w:rsidRDefault="00E67F45" w:rsidP="00E67F45">
      <w:pPr>
        <w:pStyle w:val="Style8"/>
        <w:widowControl/>
        <w:spacing w:before="5" w:line="276" w:lineRule="auto"/>
        <w:ind w:right="10" w:firstLine="0"/>
        <w:rPr>
          <w:rStyle w:val="FontStyle36"/>
        </w:rPr>
      </w:pP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t xml:space="preserve">В. Ю. </w:t>
      </w:r>
      <w:proofErr w:type="spellStart"/>
      <w:r>
        <w:rPr>
          <w:rStyle w:val="FontStyle36"/>
        </w:rPr>
        <w:t>Пересоляк</w:t>
      </w:r>
      <w:proofErr w:type="spellEnd"/>
    </w:p>
    <w:p w:rsidR="00E67F45" w:rsidRDefault="00E67F45" w:rsidP="00E67F45">
      <w:pPr>
        <w:pStyle w:val="Style8"/>
        <w:widowControl/>
        <w:spacing w:before="5" w:line="276" w:lineRule="auto"/>
        <w:ind w:right="10"/>
        <w:rPr>
          <w:rStyle w:val="FontStyle36"/>
        </w:rPr>
      </w:pPr>
    </w:p>
    <w:p w:rsidR="00E67F45" w:rsidRDefault="00E67F45" w:rsidP="00E67F45">
      <w:pPr>
        <w:pStyle w:val="Style8"/>
        <w:widowControl/>
        <w:spacing w:before="5" w:line="276" w:lineRule="auto"/>
        <w:ind w:right="10" w:firstLine="0"/>
        <w:rPr>
          <w:rStyle w:val="FontStyle36"/>
        </w:rPr>
      </w:pPr>
      <w:r>
        <w:rPr>
          <w:rStyle w:val="FontStyle36"/>
        </w:rPr>
        <w:t xml:space="preserve">Кандидат  технічних наук, </w:t>
      </w:r>
    </w:p>
    <w:p w:rsidR="00E67F45" w:rsidRDefault="00E67F45" w:rsidP="00E67F45">
      <w:pPr>
        <w:pStyle w:val="Style8"/>
        <w:widowControl/>
        <w:spacing w:before="5" w:line="276" w:lineRule="auto"/>
        <w:ind w:right="10" w:firstLine="0"/>
        <w:rPr>
          <w:rStyle w:val="FontStyle36"/>
        </w:rPr>
      </w:pPr>
      <w:r>
        <w:rPr>
          <w:rStyle w:val="FontStyle36"/>
        </w:rPr>
        <w:t>доцент  кафедри  землевпорядкування та кадастру</w:t>
      </w:r>
      <w:r>
        <w:rPr>
          <w:rStyle w:val="FontStyle36"/>
        </w:rPr>
        <w:tab/>
      </w:r>
      <w:r>
        <w:rPr>
          <w:rStyle w:val="FontStyle36"/>
        </w:rPr>
        <w:tab/>
      </w:r>
      <w:r>
        <w:rPr>
          <w:rStyle w:val="FontStyle36"/>
        </w:rPr>
        <w:tab/>
      </w:r>
      <w:r>
        <w:rPr>
          <w:rStyle w:val="FontStyle36"/>
        </w:rPr>
        <w:tab/>
      </w:r>
      <w:r>
        <w:rPr>
          <w:rStyle w:val="FontStyle36"/>
        </w:rPr>
        <w:tab/>
      </w:r>
    </w:p>
    <w:p w:rsidR="00E67F45" w:rsidRDefault="00E67F45" w:rsidP="00E67F45">
      <w:pPr>
        <w:pStyle w:val="Style8"/>
        <w:widowControl/>
        <w:spacing w:before="5" w:line="276" w:lineRule="auto"/>
        <w:ind w:right="10" w:firstLine="0"/>
        <w:rPr>
          <w:rStyle w:val="FontStyle36"/>
        </w:rPr>
      </w:pPr>
    </w:p>
    <w:p w:rsidR="00E67F45" w:rsidRDefault="00E67F45" w:rsidP="00E67F45">
      <w:pPr>
        <w:pStyle w:val="Style8"/>
        <w:widowControl/>
        <w:spacing w:before="5" w:line="276" w:lineRule="auto"/>
        <w:ind w:right="10" w:firstLine="0"/>
        <w:rPr>
          <w:rStyle w:val="FontStyle36"/>
        </w:rPr>
      </w:pP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t>І.П.Радиш</w:t>
      </w:r>
    </w:p>
    <w:p w:rsidR="00E67F45" w:rsidRDefault="00E67F45" w:rsidP="00E67F45">
      <w:pPr>
        <w:pStyle w:val="Style8"/>
        <w:widowControl/>
        <w:spacing w:before="5" w:line="276" w:lineRule="auto"/>
        <w:ind w:right="10" w:firstLine="715"/>
        <w:rPr>
          <w:rStyle w:val="FontStyle36"/>
        </w:rPr>
      </w:pPr>
    </w:p>
    <w:p w:rsidR="00E67F45" w:rsidRDefault="00E67F45" w:rsidP="00E67F45">
      <w:pPr>
        <w:pStyle w:val="Style8"/>
        <w:widowControl/>
        <w:spacing w:before="5" w:line="276" w:lineRule="auto"/>
        <w:ind w:right="10" w:firstLine="0"/>
        <w:rPr>
          <w:rStyle w:val="FontStyle36"/>
        </w:rPr>
      </w:pPr>
      <w:r>
        <w:rPr>
          <w:rStyle w:val="FontStyle36"/>
        </w:rPr>
        <w:t xml:space="preserve">Лікар – імунолог Ужгородської  міської </w:t>
      </w:r>
    </w:p>
    <w:p w:rsidR="00E67F45" w:rsidRDefault="00E67F45" w:rsidP="00E67F45">
      <w:pPr>
        <w:pStyle w:val="Style8"/>
        <w:widowControl/>
        <w:spacing w:before="5" w:line="276" w:lineRule="auto"/>
        <w:ind w:right="10" w:firstLine="0"/>
        <w:rPr>
          <w:rStyle w:val="FontStyle36"/>
        </w:rPr>
      </w:pPr>
      <w:r>
        <w:rPr>
          <w:rStyle w:val="FontStyle36"/>
        </w:rPr>
        <w:t xml:space="preserve">поліклініки </w:t>
      </w:r>
      <w:r>
        <w:rPr>
          <w:rStyle w:val="FontStyle36"/>
        </w:rPr>
        <w:tab/>
      </w:r>
    </w:p>
    <w:p w:rsidR="00E67F45" w:rsidRDefault="00E67F45" w:rsidP="00E67F45">
      <w:pPr>
        <w:pStyle w:val="Style8"/>
        <w:widowControl/>
        <w:spacing w:before="5" w:line="276" w:lineRule="auto"/>
        <w:ind w:right="10" w:firstLine="0"/>
        <w:rPr>
          <w:rStyle w:val="FontStyle36"/>
        </w:rPr>
      </w:pP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bookmarkStart w:id="0" w:name="_GoBack"/>
      <w:bookmarkEnd w:id="0"/>
      <w:r>
        <w:rPr>
          <w:rStyle w:val="FontStyle36"/>
        </w:rPr>
        <w:tab/>
        <w:t xml:space="preserve">Г.В. </w:t>
      </w:r>
      <w:proofErr w:type="spellStart"/>
      <w:r>
        <w:rPr>
          <w:rStyle w:val="FontStyle36"/>
        </w:rPr>
        <w:t>Пересоляк</w:t>
      </w:r>
      <w:proofErr w:type="spellEnd"/>
    </w:p>
    <w:p w:rsidR="00E67F45" w:rsidRDefault="00E67F45" w:rsidP="00E67F45">
      <w:pPr>
        <w:pStyle w:val="Style8"/>
        <w:widowControl/>
        <w:spacing w:before="5" w:line="276" w:lineRule="auto"/>
        <w:ind w:right="10" w:firstLine="0"/>
        <w:rPr>
          <w:rStyle w:val="FontStyle36"/>
        </w:rPr>
      </w:pPr>
      <w:r>
        <w:rPr>
          <w:rStyle w:val="FontStyle36"/>
        </w:rPr>
        <w:tab/>
      </w:r>
    </w:p>
    <w:p w:rsidR="00E67F45" w:rsidRDefault="00E67F45" w:rsidP="00E67F45">
      <w:pPr>
        <w:pStyle w:val="Style8"/>
        <w:widowControl/>
        <w:spacing w:before="5" w:line="276" w:lineRule="auto"/>
        <w:ind w:right="10" w:firstLine="0"/>
        <w:jc w:val="left"/>
        <w:rPr>
          <w:rStyle w:val="FontStyle36"/>
        </w:rPr>
      </w:pPr>
      <w:r>
        <w:rPr>
          <w:rStyle w:val="FontStyle36"/>
        </w:rPr>
        <w:t xml:space="preserve">ФОП, інженер – енергетик, економіст, </w:t>
      </w:r>
    </w:p>
    <w:p w:rsidR="00E67F45" w:rsidRDefault="00E67F45" w:rsidP="00E67F45">
      <w:pPr>
        <w:pStyle w:val="Style8"/>
        <w:widowControl/>
        <w:spacing w:before="5" w:line="276" w:lineRule="auto"/>
        <w:ind w:right="10" w:firstLine="0"/>
        <w:rPr>
          <w:rStyle w:val="FontStyle36"/>
        </w:rPr>
      </w:pPr>
      <w:r>
        <w:rPr>
          <w:rStyle w:val="FontStyle36"/>
        </w:rPr>
        <w:t>інженер - землевпорядник</w:t>
      </w:r>
      <w:r>
        <w:rPr>
          <w:rStyle w:val="FontStyle36"/>
        </w:rPr>
        <w:tab/>
      </w:r>
      <w:r>
        <w:rPr>
          <w:rStyle w:val="FontStyle36"/>
        </w:rPr>
        <w:tab/>
      </w:r>
      <w:r>
        <w:rPr>
          <w:rStyle w:val="FontStyle36"/>
        </w:rPr>
        <w:tab/>
      </w:r>
      <w:r>
        <w:rPr>
          <w:rStyle w:val="FontStyle36"/>
        </w:rPr>
        <w:tab/>
      </w:r>
      <w:r>
        <w:rPr>
          <w:rStyle w:val="FontStyle36"/>
        </w:rPr>
        <w:tab/>
      </w:r>
      <w:r>
        <w:rPr>
          <w:rStyle w:val="FontStyle36"/>
        </w:rPr>
        <w:tab/>
        <w:t>В. В. Яким</w:t>
      </w: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jc w:val="both"/>
        <w:rPr>
          <w:rFonts w:ascii="Times New Roman" w:hAnsi="Times New Roman"/>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33479" w:rsidRDefault="00F33479" w:rsidP="005B3175">
      <w:pPr>
        <w:pStyle w:val="Style6"/>
        <w:widowControl/>
        <w:spacing w:line="276" w:lineRule="auto"/>
        <w:jc w:val="both"/>
        <w:rPr>
          <w:rStyle w:val="FontStyle35"/>
          <w:color w:val="auto"/>
          <w:sz w:val="24"/>
          <w:szCs w:val="24"/>
          <w:lang w:eastAsia="ru-RU"/>
        </w:rPr>
      </w:pPr>
    </w:p>
    <w:p w:rsidR="00E67F45" w:rsidRDefault="00E67F45" w:rsidP="00E67F45">
      <w:pPr>
        <w:pStyle w:val="Style6"/>
        <w:widowControl/>
        <w:spacing w:line="276" w:lineRule="auto"/>
        <w:rPr>
          <w:rStyle w:val="FontStyle35"/>
          <w:lang w:eastAsia="ru-RU"/>
        </w:rPr>
      </w:pPr>
      <w:r>
        <w:rPr>
          <w:rStyle w:val="FontStyle35"/>
          <w:lang w:eastAsia="ru-RU"/>
        </w:rPr>
        <w:t>СПИСОК ВИКОРИСТАНОЇ ЛІТЕРАТУРИ</w:t>
      </w:r>
    </w:p>
    <w:p w:rsidR="00E67F45" w:rsidRDefault="00E67F45" w:rsidP="00E67F45">
      <w:pPr>
        <w:pStyle w:val="Style6"/>
        <w:widowControl/>
        <w:spacing w:line="276" w:lineRule="auto"/>
        <w:jc w:val="both"/>
        <w:rPr>
          <w:rStyle w:val="FontStyle35"/>
          <w:lang w:eastAsia="ru-RU"/>
        </w:rPr>
      </w:pPr>
    </w:p>
    <w:p w:rsidR="00E67F45" w:rsidRDefault="00E67F45" w:rsidP="00E67F45">
      <w:pPr>
        <w:pStyle w:val="Style22"/>
        <w:widowControl/>
        <w:numPr>
          <w:ilvl w:val="0"/>
          <w:numId w:val="37"/>
        </w:numPr>
        <w:tabs>
          <w:tab w:val="left" w:pos="720"/>
        </w:tabs>
        <w:spacing w:line="240" w:lineRule="auto"/>
        <w:ind w:right="34"/>
        <w:rPr>
          <w:rStyle w:val="FontStyle36"/>
        </w:rPr>
      </w:pPr>
      <w:r>
        <w:rPr>
          <w:rStyle w:val="FontStyle36"/>
        </w:rPr>
        <w:t xml:space="preserve">Закон України «Про стратегічну екологічну оцінку». - Режим доступу: </w:t>
      </w:r>
      <w:hyperlink r:id="rId47" w:history="1">
        <w:r>
          <w:rPr>
            <w:rStyle w:val="a3"/>
          </w:rPr>
          <w:t xml:space="preserve">http://zakon.rada.gov.ua/laws/show/23 54-19 </w:t>
        </w:r>
      </w:hyperlink>
      <w:r>
        <w:rPr>
          <w:rStyle w:val="FontStyle36"/>
        </w:rPr>
        <w:t>.</w:t>
      </w:r>
    </w:p>
    <w:p w:rsidR="00E67F45" w:rsidRDefault="00E67F45" w:rsidP="00E67F45">
      <w:pPr>
        <w:pStyle w:val="Style22"/>
        <w:widowControl/>
        <w:numPr>
          <w:ilvl w:val="0"/>
          <w:numId w:val="37"/>
        </w:numPr>
        <w:tabs>
          <w:tab w:val="left" w:pos="720"/>
        </w:tabs>
        <w:spacing w:before="446" w:line="240" w:lineRule="auto"/>
        <w:ind w:right="34"/>
        <w:rPr>
          <w:rStyle w:val="FontStyle36"/>
        </w:rPr>
      </w:pPr>
      <w:r>
        <w:rPr>
          <w:rStyle w:val="FontStyle36"/>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48" w:history="1">
        <w:r>
          <w:rPr>
            <w:rStyle w:val="a3"/>
          </w:rPr>
          <w:t>https://menr.gov.ua/files/docs/nakazy/2018/nakaz 296.pdf</w:t>
        </w:r>
      </w:hyperlink>
      <w:r>
        <w:rPr>
          <w:rStyle w:val="FontStyle36"/>
        </w:rPr>
        <w:t xml:space="preserve"> .</w:t>
      </w:r>
    </w:p>
    <w:p w:rsidR="00E67F45" w:rsidRDefault="00E67F45" w:rsidP="00E67F45">
      <w:pPr>
        <w:pStyle w:val="Style22"/>
        <w:widowControl/>
        <w:numPr>
          <w:ilvl w:val="0"/>
          <w:numId w:val="37"/>
        </w:numPr>
        <w:tabs>
          <w:tab w:val="left" w:pos="720"/>
        </w:tabs>
        <w:spacing w:before="446" w:line="240" w:lineRule="auto"/>
        <w:ind w:right="34"/>
        <w:jc w:val="left"/>
      </w:pPr>
      <w:r>
        <w:rPr>
          <w:rFonts w:ascii="Times New Roman" w:hAnsi="Times New Roman"/>
        </w:rPr>
        <w:t>Все про Закарпатську область. http://ukr tur.narod.ru/turizm/regionukr/zakarp/geopoloshzak/geopolozakar.htm</w:t>
      </w:r>
    </w:p>
    <w:p w:rsidR="00E67F45" w:rsidRDefault="00E67F45" w:rsidP="00E67F45">
      <w:pPr>
        <w:pStyle w:val="Style22"/>
        <w:widowControl/>
        <w:numPr>
          <w:ilvl w:val="0"/>
          <w:numId w:val="37"/>
        </w:numPr>
        <w:tabs>
          <w:tab w:val="left" w:pos="720"/>
        </w:tabs>
        <w:spacing w:before="446" w:line="240" w:lineRule="auto"/>
        <w:ind w:right="34"/>
        <w:rPr>
          <w:rFonts w:ascii="Times New Roman" w:hAnsi="Times New Roman"/>
          <w:u w:val="single"/>
        </w:rPr>
      </w:pPr>
      <w:r>
        <w:rPr>
          <w:rFonts w:ascii="Times New Roman" w:hAnsi="Times New Roman"/>
        </w:rPr>
        <w:t xml:space="preserve">Екологічний паспорт Закарпатської області </w:t>
      </w:r>
      <w:r>
        <w:rPr>
          <w:rFonts w:ascii="Times New Roman" w:hAnsi="Times New Roman"/>
          <w:u w:val="single"/>
        </w:rPr>
        <w:t>http://ecozakarpat.gov.ua/?page_id=308</w:t>
      </w:r>
    </w:p>
    <w:p w:rsidR="00E67F45" w:rsidRDefault="00E67F45" w:rsidP="00E67F45">
      <w:pPr>
        <w:pStyle w:val="Style22"/>
        <w:widowControl/>
        <w:numPr>
          <w:ilvl w:val="0"/>
          <w:numId w:val="37"/>
        </w:numPr>
        <w:tabs>
          <w:tab w:val="left" w:pos="720"/>
        </w:tabs>
        <w:spacing w:before="446" w:line="240" w:lineRule="auto"/>
        <w:ind w:right="34"/>
        <w:jc w:val="left"/>
        <w:rPr>
          <w:rFonts w:ascii="Times New Roman" w:hAnsi="Times New Roman"/>
          <w:u w:val="single"/>
        </w:rPr>
      </w:pPr>
      <w:r>
        <w:rPr>
          <w:rFonts w:ascii="Times New Roman" w:hAnsi="Times New Roman"/>
        </w:rPr>
        <w:t xml:space="preserve">ВИКИДИ В АТМОСФЕРНЕ ПОВІТРЯ </w:t>
      </w:r>
      <w:r>
        <w:rPr>
          <w:rFonts w:ascii="Times New Roman" w:hAnsi="Times New Roman"/>
          <w:color w:val="4F81BD" w:themeColor="accent1"/>
          <w:u w:val="single"/>
        </w:rPr>
        <w:t>http://www.uz.ukrstat.gov.ua/statinfo/navkol/index.html</w:t>
      </w:r>
    </w:p>
    <w:p w:rsidR="00E67F45" w:rsidRDefault="00E67F45" w:rsidP="00E67F45">
      <w:pPr>
        <w:pStyle w:val="Style22"/>
        <w:widowControl/>
        <w:numPr>
          <w:ilvl w:val="0"/>
          <w:numId w:val="37"/>
        </w:numPr>
        <w:tabs>
          <w:tab w:val="left" w:pos="720"/>
        </w:tabs>
        <w:spacing w:before="446" w:line="240" w:lineRule="auto"/>
        <w:ind w:right="34"/>
        <w:jc w:val="left"/>
        <w:rPr>
          <w:rFonts w:ascii="Times New Roman" w:hAnsi="Times New Roman"/>
        </w:rPr>
      </w:pPr>
      <w:r>
        <w:rPr>
          <w:rFonts w:ascii="Times New Roman" w:hAnsi="Times New Roman"/>
        </w:rPr>
        <w:t xml:space="preserve">ЗАХВОРЮВАНІСТЬ НАСЕЛЕННЯ </w:t>
      </w:r>
      <w:hyperlink r:id="rId49" w:history="1">
        <w:r>
          <w:rPr>
            <w:rStyle w:val="a3"/>
          </w:rPr>
          <w:t>http://www.uz.ukrstat.gov.ua/statinfo/medicine/zahvor_naselen.pdf</w:t>
        </w:r>
      </w:hyperlink>
    </w:p>
    <w:p w:rsidR="00E67F45" w:rsidRDefault="00E67F45" w:rsidP="00E67F45">
      <w:pPr>
        <w:pStyle w:val="Style22"/>
        <w:widowControl/>
        <w:numPr>
          <w:ilvl w:val="0"/>
          <w:numId w:val="37"/>
        </w:numPr>
        <w:tabs>
          <w:tab w:val="left" w:pos="720"/>
        </w:tabs>
        <w:spacing w:before="446" w:line="240" w:lineRule="auto"/>
        <w:ind w:right="34"/>
        <w:jc w:val="left"/>
        <w:rPr>
          <w:rFonts w:ascii="Times New Roman" w:hAnsi="Times New Roman"/>
        </w:rPr>
      </w:pPr>
      <w:r>
        <w:rPr>
          <w:rFonts w:ascii="Times New Roman" w:hAnsi="Times New Roman"/>
        </w:rPr>
        <w:t xml:space="preserve">СТРАТЕГІЯ РОЗВИТКУ ЗАКАРПАТСЬКОЇ ОБЛАСТІ ДО 2020 РОКУ </w:t>
      </w:r>
      <w:hyperlink r:id="rId50" w:history="1">
        <w:r>
          <w:rPr>
            <w:rStyle w:val="a3"/>
            <w:color w:val="4F81BD" w:themeColor="accent1"/>
          </w:rPr>
          <w:t>http://dfrr.minregion.gov.ua/foto/projt_reg_info_norm/2015/05/Strategiya.pdf</w:t>
        </w:r>
      </w:hyperlink>
    </w:p>
    <w:p w:rsidR="00E67F45" w:rsidRDefault="00E67F45" w:rsidP="00E67F45">
      <w:pPr>
        <w:pStyle w:val="Style22"/>
        <w:widowControl/>
        <w:numPr>
          <w:ilvl w:val="0"/>
          <w:numId w:val="37"/>
        </w:numPr>
        <w:tabs>
          <w:tab w:val="left" w:pos="720"/>
        </w:tabs>
        <w:spacing w:before="446" w:line="240" w:lineRule="auto"/>
        <w:ind w:right="34"/>
        <w:rPr>
          <w:rFonts w:ascii="Times New Roman" w:hAnsi="Times New Roman"/>
          <w:color w:val="4F81BD" w:themeColor="accent1"/>
        </w:rPr>
      </w:pPr>
      <w:r>
        <w:rPr>
          <w:rFonts w:ascii="Times New Roman" w:hAnsi="Times New Roman"/>
        </w:rPr>
        <w:t xml:space="preserve">Закарпаття – мій край. </w:t>
      </w:r>
      <w:hyperlink r:id="rId51" w:history="1">
        <w:r>
          <w:rPr>
            <w:rStyle w:val="a3"/>
            <w:color w:val="4F81BD" w:themeColor="accent1"/>
          </w:rPr>
          <w:t>http://carpathia.uz.ua/zakarpattya-mij-kraj</w:t>
        </w:r>
      </w:hyperlink>
    </w:p>
    <w:p w:rsidR="00E67F45" w:rsidRDefault="00E67F45" w:rsidP="00E67F45">
      <w:pPr>
        <w:pStyle w:val="Style22"/>
        <w:widowControl/>
        <w:numPr>
          <w:ilvl w:val="0"/>
          <w:numId w:val="37"/>
        </w:numPr>
        <w:tabs>
          <w:tab w:val="left" w:pos="720"/>
        </w:tabs>
        <w:spacing w:before="446" w:line="240" w:lineRule="auto"/>
        <w:ind w:right="34"/>
        <w:rPr>
          <w:rFonts w:ascii="Times New Roman" w:hAnsi="Times New Roman"/>
        </w:rPr>
      </w:pPr>
      <w:r>
        <w:rPr>
          <w:rFonts w:ascii="Times New Roman" w:hAnsi="Times New Roman"/>
        </w:rPr>
        <w:t xml:space="preserve">С.С. </w:t>
      </w:r>
      <w:proofErr w:type="spellStart"/>
      <w:r>
        <w:rPr>
          <w:rFonts w:ascii="Times New Roman" w:hAnsi="Times New Roman"/>
        </w:rPr>
        <w:t>Поп</w:t>
      </w:r>
      <w:proofErr w:type="spellEnd"/>
      <w:r>
        <w:rPr>
          <w:rFonts w:ascii="Times New Roman" w:hAnsi="Times New Roman"/>
        </w:rPr>
        <w:t>. Природні ресурси Закарпаття. – Ужгород: ТОВ «</w:t>
      </w:r>
      <w:proofErr w:type="spellStart"/>
      <w:r>
        <w:rPr>
          <w:rFonts w:ascii="Times New Roman" w:hAnsi="Times New Roman"/>
        </w:rPr>
        <w:t>Спектраль</w:t>
      </w:r>
      <w:proofErr w:type="spellEnd"/>
      <w:r>
        <w:rPr>
          <w:rFonts w:ascii="Times New Roman" w:hAnsi="Times New Roman"/>
        </w:rPr>
        <w:t xml:space="preserve">», 2002.-296с.; </w:t>
      </w:r>
    </w:p>
    <w:p w:rsidR="00E67F45" w:rsidRDefault="009A419D" w:rsidP="00E67F45">
      <w:pPr>
        <w:pStyle w:val="Style22"/>
        <w:widowControl/>
        <w:numPr>
          <w:ilvl w:val="0"/>
          <w:numId w:val="37"/>
        </w:numPr>
        <w:tabs>
          <w:tab w:val="left" w:pos="720"/>
        </w:tabs>
        <w:spacing w:before="446" w:line="240" w:lineRule="auto"/>
        <w:ind w:right="34"/>
        <w:rPr>
          <w:rFonts w:ascii="Times New Roman" w:hAnsi="Times New Roman"/>
        </w:rPr>
      </w:pPr>
      <w:hyperlink r:id="rId52" w:history="1">
        <w:r w:rsidR="00E67F45">
          <w:rPr>
            <w:rStyle w:val="a3"/>
          </w:rPr>
          <w:t>В. Ю. Пересоляк, М. М. Ходанич. Моніторинг грунтів Закарпаття. Монографія. Ужгород.</w:t>
        </w:r>
      </w:hyperlink>
      <w:r w:rsidR="00E67F45">
        <w:rPr>
          <w:rFonts w:ascii="Times New Roman" w:hAnsi="Times New Roman"/>
        </w:rPr>
        <w:t xml:space="preserve"> </w:t>
      </w:r>
      <w:r w:rsidR="00E67F45">
        <w:rPr>
          <w:rFonts w:ascii="Times New Roman" w:hAnsi="Times New Roman"/>
          <w:lang w:eastAsia="en-US"/>
        </w:rPr>
        <w:t>Видавництво «</w:t>
      </w:r>
      <w:proofErr w:type="spellStart"/>
      <w:r w:rsidR="00E67F45">
        <w:rPr>
          <w:rFonts w:ascii="Times New Roman" w:hAnsi="Times New Roman"/>
          <w:lang w:eastAsia="en-US"/>
        </w:rPr>
        <w:t>ТУРпрес</w:t>
      </w:r>
      <w:proofErr w:type="spellEnd"/>
      <w:r w:rsidR="00E67F45">
        <w:rPr>
          <w:rFonts w:ascii="Times New Roman" w:hAnsi="Times New Roman"/>
          <w:lang w:eastAsia="en-US"/>
        </w:rPr>
        <w:t>», 2013 - 110 с.</w:t>
      </w:r>
      <w:r w:rsidR="00E67F45">
        <w:rPr>
          <w:rFonts w:ascii="Times New Roman" w:hAnsi="Times New Roman"/>
          <w:color w:val="C7254E"/>
          <w:sz w:val="15"/>
          <w:szCs w:val="15"/>
          <w:shd w:val="clear" w:color="auto" w:fill="F9F2F4"/>
        </w:rPr>
        <w:t xml:space="preserve"> </w:t>
      </w:r>
      <w:r w:rsidR="00E67F45">
        <w:rPr>
          <w:rFonts w:ascii="Times New Roman" w:hAnsi="Times New Roman"/>
          <w:color w:val="4F81BD" w:themeColor="accent1"/>
          <w:u w:val="single"/>
        </w:rPr>
        <w:t>https://dspace.uzhnu.edu.ua/jspui/handle/lib/26600</w:t>
      </w:r>
    </w:p>
    <w:p w:rsidR="00E67F45" w:rsidRDefault="00E67F45" w:rsidP="00E67F45">
      <w:pPr>
        <w:pStyle w:val="Style22"/>
        <w:widowControl/>
        <w:numPr>
          <w:ilvl w:val="0"/>
          <w:numId w:val="37"/>
        </w:numPr>
        <w:tabs>
          <w:tab w:val="left" w:pos="720"/>
        </w:tabs>
        <w:spacing w:before="446" w:line="276" w:lineRule="auto"/>
        <w:ind w:right="34"/>
        <w:jc w:val="left"/>
        <w:rPr>
          <w:rStyle w:val="FontStyle36"/>
        </w:rPr>
      </w:pPr>
      <w:r>
        <w:rPr>
          <w:rFonts w:ascii="Times New Roman" w:hAnsi="Times New Roman"/>
        </w:rPr>
        <w:t xml:space="preserve">Звіт про виконання природоохоронного заходу “Розробки проекту </w:t>
      </w:r>
      <w:proofErr w:type="spellStart"/>
      <w:r>
        <w:rPr>
          <w:rFonts w:ascii="Times New Roman" w:hAnsi="Times New Roman"/>
        </w:rPr>
        <w:t>екомережі</w:t>
      </w:r>
      <w:proofErr w:type="spellEnd"/>
      <w:r>
        <w:rPr>
          <w:rFonts w:ascii="Times New Roman" w:hAnsi="Times New Roman"/>
        </w:rPr>
        <w:t xml:space="preserve"> Закарпатської області (продовження робіт)</w:t>
      </w:r>
      <w:hyperlink r:id="rId53" w:history="1">
        <w:r>
          <w:rPr>
            <w:rStyle w:val="a3"/>
          </w:rPr>
          <w:t>http://ecozakarpat.gov.ua/?page_id=53</w:t>
        </w:r>
      </w:hyperlink>
    </w:p>
    <w:p w:rsidR="00E67F45" w:rsidRDefault="00E67F45" w:rsidP="00E67F45">
      <w:pPr>
        <w:pStyle w:val="Style22"/>
        <w:widowControl/>
        <w:numPr>
          <w:ilvl w:val="0"/>
          <w:numId w:val="37"/>
        </w:numPr>
        <w:tabs>
          <w:tab w:val="left" w:pos="720"/>
        </w:tabs>
        <w:spacing w:before="446" w:line="276" w:lineRule="auto"/>
        <w:ind w:right="34"/>
        <w:jc w:val="left"/>
        <w:rPr>
          <w:rStyle w:val="FontStyle36"/>
        </w:rPr>
      </w:pPr>
      <w:r>
        <w:rPr>
          <w:rFonts w:ascii="Times New Roman" w:hAnsi="Times New Roman"/>
        </w:rPr>
        <w:t xml:space="preserve">Система державного моніторингу якості поверхневих вод Закарпатської області </w:t>
      </w:r>
      <w:hyperlink r:id="rId54" w:history="1">
        <w:r>
          <w:rPr>
            <w:rStyle w:val="a3"/>
          </w:rPr>
          <w:t>h</w:t>
        </w:r>
        <w:r>
          <w:rPr>
            <w:rStyle w:val="a3"/>
            <w:color w:val="4F81BD" w:themeColor="accent1"/>
          </w:rPr>
          <w:t>ttp://ecozakarpat.net.ua/? fbclid=IwAR1K730nUuoELeA14a VY6neTvjtAjvqaesswyt0OxSnowyh_zgwjbgWEnvo</w:t>
        </w:r>
      </w:hyperlink>
    </w:p>
    <w:p w:rsidR="0030492A" w:rsidRPr="005B3175" w:rsidRDefault="0030492A" w:rsidP="005B3175">
      <w:pPr>
        <w:pStyle w:val="Style22"/>
        <w:widowControl/>
        <w:tabs>
          <w:tab w:val="left" w:pos="720"/>
        </w:tabs>
        <w:spacing w:line="276" w:lineRule="auto"/>
        <w:ind w:right="14"/>
        <w:rPr>
          <w:rStyle w:val="FontStyle36"/>
          <w:color w:val="auto"/>
          <w:sz w:val="24"/>
          <w:szCs w:val="24"/>
        </w:rPr>
        <w:sectPr w:rsidR="0030492A" w:rsidRPr="005B3175" w:rsidSect="00B66AB1">
          <w:pgSz w:w="11905" w:h="16837"/>
          <w:pgMar w:top="1134" w:right="1134" w:bottom="1134" w:left="1701" w:header="708" w:footer="708" w:gutter="0"/>
          <w:cols w:space="60"/>
          <w:noEndnote/>
        </w:sectPr>
      </w:pPr>
    </w:p>
    <w:tbl>
      <w:tblPr>
        <w:tblStyle w:val="a9"/>
        <w:tblW w:w="14459" w:type="dxa"/>
        <w:tblInd w:w="-601" w:type="dxa"/>
        <w:tblLayout w:type="fixed"/>
        <w:tblLook w:val="0000" w:firstRow="0" w:lastRow="0" w:firstColumn="0" w:lastColumn="0" w:noHBand="0" w:noVBand="0"/>
      </w:tblPr>
      <w:tblGrid>
        <w:gridCol w:w="1157"/>
        <w:gridCol w:w="1253"/>
        <w:gridCol w:w="1276"/>
        <w:gridCol w:w="1134"/>
        <w:gridCol w:w="1276"/>
        <w:gridCol w:w="992"/>
        <w:gridCol w:w="1418"/>
        <w:gridCol w:w="1275"/>
        <w:gridCol w:w="851"/>
        <w:gridCol w:w="1843"/>
        <w:gridCol w:w="1984"/>
      </w:tblGrid>
      <w:tr w:rsidR="00AD5492" w:rsidRPr="005B3175" w:rsidTr="00751629">
        <w:trPr>
          <w:trHeight w:val="415"/>
        </w:trPr>
        <w:tc>
          <w:tcPr>
            <w:tcW w:w="14459" w:type="dxa"/>
            <w:gridSpan w:val="11"/>
          </w:tcPr>
          <w:p w:rsidR="00AD5492" w:rsidRPr="005B3175" w:rsidRDefault="00B32D1F" w:rsidP="005B3175">
            <w:pPr>
              <w:pStyle w:val="40"/>
              <w:shd w:val="clear" w:color="auto" w:fill="auto"/>
              <w:spacing w:after="0" w:line="240" w:lineRule="auto"/>
              <w:ind w:left="6060"/>
              <w:jc w:val="both"/>
              <w:rPr>
                <w:rFonts w:ascii="Times New Roman" w:hAnsi="Times New Roman" w:cs="Times New Roman"/>
                <w:sz w:val="24"/>
                <w:szCs w:val="24"/>
              </w:rPr>
            </w:pPr>
            <w:r w:rsidRPr="005B3175">
              <w:rPr>
                <w:rStyle w:val="FontStyle36"/>
                <w:color w:val="auto"/>
                <w:sz w:val="24"/>
                <w:szCs w:val="24"/>
              </w:rPr>
              <w:lastRenderedPageBreak/>
              <w:t>Додаток 1</w:t>
            </w:r>
            <w:r w:rsidR="00570AC2" w:rsidRPr="005B3175">
              <w:rPr>
                <w:rStyle w:val="FontStyle36"/>
                <w:color w:val="auto"/>
                <w:sz w:val="24"/>
                <w:szCs w:val="24"/>
              </w:rPr>
              <w:t xml:space="preserve">. </w:t>
            </w:r>
            <w:r w:rsidR="00AD5492" w:rsidRPr="005B3175">
              <w:rPr>
                <w:rStyle w:val="FontStyle36"/>
                <w:rFonts w:eastAsiaTheme="minorEastAsia"/>
                <w:color w:val="auto"/>
                <w:sz w:val="24"/>
                <w:szCs w:val="24"/>
              </w:rPr>
              <w:t>Захворюваність населення</w:t>
            </w:r>
          </w:p>
        </w:tc>
      </w:tr>
      <w:tr w:rsidR="00751629" w:rsidRPr="005B3175" w:rsidTr="003156E5">
        <w:trPr>
          <w:trHeight w:val="293"/>
        </w:trPr>
        <w:tc>
          <w:tcPr>
            <w:tcW w:w="1157" w:type="dxa"/>
            <w:vMerge w:val="restart"/>
          </w:tcPr>
          <w:p w:rsidR="00751629" w:rsidRPr="005B3175" w:rsidRDefault="00751629" w:rsidP="005B3175">
            <w:pPr>
              <w:jc w:val="both"/>
              <w:rPr>
                <w:rFonts w:ascii="Times New Roman" w:hAnsi="Times New Roman"/>
                <w:sz w:val="24"/>
                <w:szCs w:val="24"/>
              </w:rPr>
            </w:pPr>
          </w:p>
        </w:tc>
        <w:tc>
          <w:tcPr>
            <w:tcW w:w="1253"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Кількість уперше зареєстрованих</w:t>
            </w:r>
          </w:p>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випадків захворювань, тис. - усього</w:t>
            </w:r>
          </w:p>
        </w:tc>
        <w:tc>
          <w:tcPr>
            <w:tcW w:w="12049" w:type="dxa"/>
            <w:gridSpan w:val="9"/>
          </w:tcPr>
          <w:p w:rsidR="00751629" w:rsidRPr="005B3175" w:rsidRDefault="00751629" w:rsidP="005B3175">
            <w:pPr>
              <w:pStyle w:val="60"/>
              <w:shd w:val="clear" w:color="auto" w:fill="auto"/>
              <w:spacing w:line="240" w:lineRule="auto"/>
              <w:ind w:left="5460"/>
              <w:jc w:val="both"/>
              <w:rPr>
                <w:rFonts w:ascii="Times New Roman" w:hAnsi="Times New Roman" w:cs="Times New Roman"/>
                <w:sz w:val="24"/>
                <w:szCs w:val="24"/>
              </w:rPr>
            </w:pPr>
            <w:r w:rsidRPr="005B3175">
              <w:rPr>
                <w:rFonts w:ascii="Times New Roman" w:hAnsi="Times New Roman" w:cs="Times New Roman"/>
                <w:sz w:val="24"/>
                <w:szCs w:val="24"/>
              </w:rPr>
              <w:t>У тому числі</w:t>
            </w:r>
          </w:p>
        </w:tc>
      </w:tr>
      <w:tr w:rsidR="00751629" w:rsidRPr="005B3175" w:rsidTr="00751629">
        <w:trPr>
          <w:trHeight w:val="763"/>
        </w:trPr>
        <w:tc>
          <w:tcPr>
            <w:tcW w:w="1157" w:type="dxa"/>
            <w:vMerge/>
          </w:tcPr>
          <w:p w:rsidR="00751629" w:rsidRPr="005B3175" w:rsidRDefault="00751629" w:rsidP="005B3175">
            <w:pPr>
              <w:jc w:val="both"/>
              <w:rPr>
                <w:rFonts w:ascii="Times New Roman" w:hAnsi="Times New Roman"/>
                <w:sz w:val="24"/>
                <w:szCs w:val="24"/>
              </w:rPr>
            </w:pPr>
          </w:p>
        </w:tc>
        <w:tc>
          <w:tcPr>
            <w:tcW w:w="1253" w:type="dxa"/>
            <w:vMerge/>
          </w:tcPr>
          <w:p w:rsidR="00751629" w:rsidRPr="005B3175" w:rsidRDefault="00751629" w:rsidP="005B3175">
            <w:pPr>
              <w:jc w:val="both"/>
              <w:rPr>
                <w:rFonts w:ascii="Times New Roman" w:hAnsi="Times New Roman"/>
                <w:sz w:val="24"/>
                <w:szCs w:val="24"/>
              </w:rPr>
            </w:pPr>
          </w:p>
        </w:tc>
        <w:tc>
          <w:tcPr>
            <w:tcW w:w="1276" w:type="dxa"/>
            <w:vMerge w:val="restart"/>
          </w:tcPr>
          <w:p w:rsidR="00751629" w:rsidRPr="005B3175" w:rsidRDefault="00564A23" w:rsidP="00564A23">
            <w:pPr>
              <w:pStyle w:val="60"/>
              <w:shd w:val="clear" w:color="auto" w:fill="auto"/>
              <w:spacing w:line="240" w:lineRule="auto"/>
              <w:jc w:val="both"/>
              <w:rPr>
                <w:rFonts w:ascii="Times New Roman" w:hAnsi="Times New Roman" w:cs="Times New Roman"/>
                <w:sz w:val="24"/>
                <w:szCs w:val="24"/>
              </w:rPr>
            </w:pPr>
            <w:proofErr w:type="spellStart"/>
            <w:r w:rsidRPr="005B3175">
              <w:rPr>
                <w:rFonts w:ascii="Times New Roman" w:hAnsi="Times New Roman" w:cs="Times New Roman"/>
                <w:sz w:val="24"/>
                <w:szCs w:val="24"/>
              </w:rPr>
              <w:t>Н</w:t>
            </w:r>
            <w:r w:rsidR="00751629" w:rsidRPr="005B3175">
              <w:rPr>
                <w:rFonts w:ascii="Times New Roman" w:hAnsi="Times New Roman" w:cs="Times New Roman"/>
                <w:sz w:val="24"/>
                <w:szCs w:val="24"/>
              </w:rPr>
              <w:t>овоутво</w:t>
            </w:r>
            <w:r>
              <w:rPr>
                <w:rFonts w:ascii="Times New Roman" w:hAnsi="Times New Roman" w:cs="Times New Roman"/>
                <w:sz w:val="24"/>
                <w:szCs w:val="24"/>
              </w:rPr>
              <w:t>-</w:t>
            </w:r>
            <w:proofErr w:type="spellEnd"/>
            <w:r>
              <w:rPr>
                <w:rFonts w:ascii="Times New Roman" w:hAnsi="Times New Roman" w:cs="Times New Roman"/>
                <w:sz w:val="24"/>
                <w:szCs w:val="24"/>
              </w:rPr>
              <w:t xml:space="preserve"> </w:t>
            </w:r>
            <w:proofErr w:type="spellStart"/>
            <w:r w:rsidR="00751629" w:rsidRPr="005B3175">
              <w:rPr>
                <w:rFonts w:ascii="Times New Roman" w:hAnsi="Times New Roman" w:cs="Times New Roman"/>
                <w:sz w:val="24"/>
                <w:szCs w:val="24"/>
              </w:rPr>
              <w:t>рення</w:t>
            </w:r>
            <w:proofErr w:type="spellEnd"/>
          </w:p>
        </w:tc>
        <w:tc>
          <w:tcPr>
            <w:tcW w:w="1134"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нервової системи</w:t>
            </w:r>
            <w:r w:rsidRPr="005B3175">
              <w:rPr>
                <w:rFonts w:ascii="Times New Roman" w:hAnsi="Times New Roman" w:cs="Times New Roman"/>
                <w:sz w:val="24"/>
                <w:szCs w:val="24"/>
                <w:vertAlign w:val="superscript"/>
              </w:rPr>
              <w:t>1</w:t>
            </w:r>
          </w:p>
        </w:tc>
        <w:tc>
          <w:tcPr>
            <w:tcW w:w="1276" w:type="dxa"/>
            <w:vMerge w:val="restart"/>
          </w:tcPr>
          <w:p w:rsidR="00751629" w:rsidRPr="005B3175" w:rsidRDefault="00751629" w:rsidP="005B3175">
            <w:pPr>
              <w:pStyle w:val="60"/>
              <w:shd w:val="clear" w:color="auto" w:fill="auto"/>
              <w:spacing w:line="240" w:lineRule="exact"/>
              <w:ind w:left="380"/>
              <w:jc w:val="both"/>
              <w:rPr>
                <w:rFonts w:ascii="Times New Roman" w:hAnsi="Times New Roman" w:cs="Times New Roman"/>
                <w:sz w:val="24"/>
                <w:szCs w:val="24"/>
              </w:rPr>
            </w:pPr>
            <w:r w:rsidRPr="005B3175">
              <w:rPr>
                <w:rFonts w:ascii="Times New Roman" w:hAnsi="Times New Roman" w:cs="Times New Roman"/>
                <w:sz w:val="24"/>
                <w:szCs w:val="24"/>
              </w:rPr>
              <w:t>хвороби системи кровообігу</w:t>
            </w:r>
          </w:p>
        </w:tc>
        <w:tc>
          <w:tcPr>
            <w:tcW w:w="992"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органів дихання</w:t>
            </w:r>
          </w:p>
        </w:tc>
        <w:tc>
          <w:tcPr>
            <w:tcW w:w="1418"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хвороби шкіри та</w:t>
            </w:r>
          </w:p>
        </w:tc>
        <w:tc>
          <w:tcPr>
            <w:tcW w:w="1275"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 xml:space="preserve">хвороби </w:t>
            </w:r>
            <w:proofErr w:type="spellStart"/>
            <w:r w:rsidRPr="005B3175">
              <w:rPr>
                <w:rFonts w:ascii="Times New Roman" w:hAnsi="Times New Roman" w:cs="Times New Roman"/>
                <w:sz w:val="24"/>
                <w:szCs w:val="24"/>
              </w:rPr>
              <w:t>кістково-</w:t>
            </w:r>
            <w:proofErr w:type="spellEnd"/>
            <w:r w:rsidRPr="005B3175">
              <w:rPr>
                <w:rFonts w:ascii="Times New Roman" w:hAnsi="Times New Roman" w:cs="Times New Roman"/>
                <w:sz w:val="24"/>
                <w:szCs w:val="24"/>
              </w:rPr>
              <w:t xml:space="preserve"> м'язової</w:t>
            </w:r>
          </w:p>
        </w:tc>
        <w:tc>
          <w:tcPr>
            <w:tcW w:w="851"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сечостатевої системи</w:t>
            </w:r>
          </w:p>
        </w:tc>
        <w:tc>
          <w:tcPr>
            <w:tcW w:w="1843"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уроджені аномалії (вади розвитку),</w:t>
            </w:r>
          </w:p>
        </w:tc>
        <w:tc>
          <w:tcPr>
            <w:tcW w:w="1984"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травми, отруєння та деякі інші</w:t>
            </w:r>
          </w:p>
        </w:tc>
      </w:tr>
      <w:tr w:rsidR="00751629" w:rsidRPr="005B3175" w:rsidTr="00751629">
        <w:trPr>
          <w:trHeight w:val="710"/>
        </w:trPr>
        <w:tc>
          <w:tcPr>
            <w:tcW w:w="1157" w:type="dxa"/>
            <w:vMerge/>
          </w:tcPr>
          <w:p w:rsidR="00751629" w:rsidRPr="005B3175" w:rsidRDefault="00751629" w:rsidP="005B3175">
            <w:pPr>
              <w:jc w:val="both"/>
              <w:rPr>
                <w:rFonts w:ascii="Times New Roman" w:hAnsi="Times New Roman"/>
                <w:sz w:val="24"/>
                <w:szCs w:val="24"/>
              </w:rPr>
            </w:pPr>
          </w:p>
        </w:tc>
        <w:tc>
          <w:tcPr>
            <w:tcW w:w="1253" w:type="dxa"/>
            <w:vMerge/>
          </w:tcPr>
          <w:p w:rsidR="00751629" w:rsidRPr="005B3175" w:rsidRDefault="00751629" w:rsidP="005B3175">
            <w:pPr>
              <w:jc w:val="both"/>
              <w:rPr>
                <w:rFonts w:ascii="Times New Roman" w:hAnsi="Times New Roman"/>
                <w:sz w:val="24"/>
                <w:szCs w:val="24"/>
              </w:rPr>
            </w:pPr>
          </w:p>
        </w:tc>
        <w:tc>
          <w:tcPr>
            <w:tcW w:w="1276" w:type="dxa"/>
            <w:vMerge/>
          </w:tcPr>
          <w:p w:rsidR="00751629" w:rsidRPr="005B3175" w:rsidRDefault="00751629" w:rsidP="005B3175">
            <w:pPr>
              <w:pStyle w:val="60"/>
              <w:shd w:val="clear" w:color="auto" w:fill="auto"/>
              <w:spacing w:line="240" w:lineRule="auto"/>
              <w:ind w:left="340"/>
              <w:jc w:val="both"/>
              <w:rPr>
                <w:rFonts w:ascii="Times New Roman" w:hAnsi="Times New Roman" w:cs="Times New Roman"/>
                <w:sz w:val="24"/>
                <w:szCs w:val="24"/>
              </w:rPr>
            </w:pPr>
          </w:p>
        </w:tc>
        <w:tc>
          <w:tcPr>
            <w:tcW w:w="1134" w:type="dxa"/>
            <w:vMerge/>
          </w:tcPr>
          <w:p w:rsidR="00751629" w:rsidRPr="005B3175" w:rsidRDefault="00751629" w:rsidP="005B3175">
            <w:pPr>
              <w:jc w:val="both"/>
              <w:rPr>
                <w:rFonts w:ascii="Times New Roman" w:hAnsi="Times New Roman"/>
                <w:sz w:val="24"/>
                <w:szCs w:val="24"/>
              </w:rPr>
            </w:pPr>
          </w:p>
        </w:tc>
        <w:tc>
          <w:tcPr>
            <w:tcW w:w="1276" w:type="dxa"/>
            <w:vMerge/>
          </w:tcPr>
          <w:p w:rsidR="00751629" w:rsidRPr="005B3175" w:rsidRDefault="00751629" w:rsidP="005B3175">
            <w:pPr>
              <w:jc w:val="both"/>
              <w:rPr>
                <w:rFonts w:ascii="Times New Roman" w:hAnsi="Times New Roman"/>
                <w:sz w:val="24"/>
                <w:szCs w:val="24"/>
              </w:rPr>
            </w:pPr>
          </w:p>
        </w:tc>
        <w:tc>
          <w:tcPr>
            <w:tcW w:w="992" w:type="dxa"/>
            <w:vMerge/>
          </w:tcPr>
          <w:p w:rsidR="00751629" w:rsidRPr="005B3175" w:rsidRDefault="00751629" w:rsidP="005B3175">
            <w:pPr>
              <w:jc w:val="both"/>
              <w:rPr>
                <w:rFonts w:ascii="Times New Roman" w:hAnsi="Times New Roman"/>
                <w:sz w:val="24"/>
                <w:szCs w:val="24"/>
              </w:rPr>
            </w:pPr>
          </w:p>
        </w:tc>
        <w:tc>
          <w:tcPr>
            <w:tcW w:w="1418"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підшкірної клітковини</w:t>
            </w:r>
          </w:p>
        </w:tc>
        <w:tc>
          <w:tcPr>
            <w:tcW w:w="1275"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системи і сполучної тканини</w:t>
            </w:r>
          </w:p>
        </w:tc>
        <w:tc>
          <w:tcPr>
            <w:tcW w:w="851" w:type="dxa"/>
            <w:vMerge/>
          </w:tcPr>
          <w:p w:rsidR="00751629" w:rsidRPr="005B3175" w:rsidRDefault="00751629" w:rsidP="005B3175">
            <w:pPr>
              <w:jc w:val="both"/>
              <w:rPr>
                <w:rFonts w:ascii="Times New Roman" w:hAnsi="Times New Roman"/>
                <w:sz w:val="24"/>
                <w:szCs w:val="24"/>
              </w:rPr>
            </w:pPr>
          </w:p>
        </w:tc>
        <w:tc>
          <w:tcPr>
            <w:tcW w:w="1843"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деформації та хромосомні порушення</w:t>
            </w:r>
          </w:p>
        </w:tc>
        <w:tc>
          <w:tcPr>
            <w:tcW w:w="1984"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наслідки дії зовнішніх причин</w:t>
            </w:r>
          </w:p>
        </w:tc>
      </w:tr>
      <w:tr w:rsidR="00AD5492" w:rsidRPr="005B3175" w:rsidTr="00751629">
        <w:trPr>
          <w:trHeight w:val="21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751,4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4,8</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72,2</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53,4</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296,5</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52,3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47,1</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72,6</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288,8</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50,6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37,3</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51,0</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776,0</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78,0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62,6</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311,6</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51,1</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2,2</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1998</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72,5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308,5</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38,3</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43,6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1999</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834,5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22,0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92,2</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316,0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48,9</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2000</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849,2</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314,2</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2001</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904,7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7,5</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104,5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344,3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39,8</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44,0</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2002</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883,5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8,3</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24,0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110,9</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323,0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46,0</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2003</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9,0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23,0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113,7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39,7</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2,0</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2004</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860,1</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19,7</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111,1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312,9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42,1</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50,6</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841,8</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107,8</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315,0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37,1</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48,0</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809,6</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97,8</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301,9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46,5</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831,0</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19,2</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95,5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326,7</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40,5</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40,3</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1,6</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2008</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837,4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7,6</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94,1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337,3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43,8</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40,4</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35,7</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2009</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91,4</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36,8</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37,6</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2010</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817,5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79,7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338,7</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2011</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795,7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20,8</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74,7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335,1</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48,1</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2012</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68,1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336,0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40,8</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34,8</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48,3</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2013</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775,7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18,8</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329,9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2014</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18,7</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58,7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328,4</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29,0</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1,5</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48,2</w:t>
            </w:r>
          </w:p>
        </w:tc>
      </w:tr>
      <w:tr w:rsidR="00AD5492" w:rsidRPr="005B3175" w:rsidTr="00751629">
        <w:trPr>
          <w:trHeight w:val="28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760,5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60,1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341,4</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47,4</w:t>
            </w:r>
          </w:p>
        </w:tc>
      </w:tr>
      <w:tr w:rsidR="00AD5492" w:rsidRPr="005B3175" w:rsidTr="00751629">
        <w:trPr>
          <w:trHeight w:val="293"/>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767,4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346,6</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29,9</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751629">
        <w:trPr>
          <w:trHeight w:val="202"/>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737,6</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325,8</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35,4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45,1</w:t>
            </w:r>
          </w:p>
        </w:tc>
      </w:tr>
      <w:tr w:rsidR="00AD5492" w:rsidRPr="005B3175" w:rsidTr="003156E5">
        <w:trPr>
          <w:trHeight w:val="470"/>
        </w:trPr>
        <w:tc>
          <w:tcPr>
            <w:tcW w:w="14459" w:type="dxa"/>
            <w:gridSpan w:val="11"/>
          </w:tcPr>
          <w:p w:rsidR="00AD5492" w:rsidRPr="005B3175" w:rsidRDefault="00AD5492" w:rsidP="005B3175">
            <w:pPr>
              <w:pStyle w:val="60"/>
              <w:shd w:val="clear" w:color="auto" w:fill="auto"/>
              <w:spacing w:line="221" w:lineRule="exact"/>
              <w:jc w:val="both"/>
              <w:rPr>
                <w:rFonts w:ascii="Times New Roman" w:hAnsi="Times New Roman" w:cs="Times New Roman"/>
                <w:sz w:val="24"/>
                <w:szCs w:val="24"/>
              </w:rPr>
            </w:pPr>
            <w:r w:rsidRPr="005B3175">
              <w:rPr>
                <w:rFonts w:ascii="Times New Roman" w:hAnsi="Times New Roman" w:cs="Times New Roman"/>
                <w:sz w:val="24"/>
                <w:szCs w:val="24"/>
                <w:vertAlign w:val="superscript"/>
              </w:rPr>
              <w:t>1</w:t>
            </w:r>
            <w:r w:rsidRPr="005B3175">
              <w:rPr>
                <w:rFonts w:ascii="Times New Roman" w:hAnsi="Times New Roman" w:cs="Times New Roman"/>
                <w:sz w:val="24"/>
                <w:szCs w:val="24"/>
              </w:rPr>
              <w:t xml:space="preserve"> Згідно з МКХ</w:t>
            </w:r>
            <w:r w:rsidRPr="005B3175">
              <w:rPr>
                <w:rStyle w:val="685pt"/>
                <w:rFonts w:ascii="Times New Roman" w:hAnsi="Times New Roman" w:cs="Times New Roman"/>
                <w:sz w:val="24"/>
                <w:szCs w:val="24"/>
              </w:rPr>
              <w:t>-10,</w:t>
            </w:r>
            <w:r w:rsidRPr="005B3175">
              <w:rPr>
                <w:rFonts w:ascii="Times New Roman" w:hAnsi="Times New Roman" w:cs="Times New Roman"/>
                <w:sz w:val="24"/>
                <w:szCs w:val="24"/>
              </w:rPr>
              <w:t xml:space="preserve"> починаючи з</w:t>
            </w:r>
            <w:r w:rsidRPr="005B3175">
              <w:rPr>
                <w:rStyle w:val="685pt"/>
                <w:rFonts w:ascii="Times New Roman" w:hAnsi="Times New Roman" w:cs="Times New Roman"/>
                <w:sz w:val="24"/>
                <w:szCs w:val="24"/>
              </w:rPr>
              <w:t xml:space="preserve"> 1999</w:t>
            </w:r>
            <w:r w:rsidRPr="005B3175">
              <w:rPr>
                <w:rFonts w:ascii="Times New Roman" w:hAnsi="Times New Roman" w:cs="Times New Roman"/>
                <w:sz w:val="24"/>
                <w:szCs w:val="24"/>
              </w:rPr>
              <w:t>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bl>
    <w:p w:rsidR="0030492A" w:rsidRPr="005B3175" w:rsidRDefault="0030492A" w:rsidP="005B3175">
      <w:pPr>
        <w:widowControl/>
        <w:spacing w:line="276" w:lineRule="auto"/>
        <w:jc w:val="both"/>
        <w:rPr>
          <w:rFonts w:ascii="Times New Roman" w:hAnsi="Times New Roman"/>
        </w:rPr>
      </w:pPr>
    </w:p>
    <w:p w:rsidR="005B3175" w:rsidRPr="005B3175" w:rsidRDefault="005B3175" w:rsidP="005B3175">
      <w:pPr>
        <w:widowControl/>
        <w:spacing w:line="276" w:lineRule="auto"/>
        <w:jc w:val="both"/>
        <w:rPr>
          <w:rFonts w:ascii="Times New Roman" w:hAnsi="Times New Roman"/>
        </w:rPr>
      </w:pPr>
    </w:p>
    <w:sectPr w:rsidR="005B3175" w:rsidRPr="005B3175" w:rsidSect="008D7C4E">
      <w:type w:val="continuous"/>
      <w:pgSz w:w="16837" w:h="11905" w:orient="landscape"/>
      <w:pgMar w:top="1134" w:right="1134"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E57" w:rsidRDefault="00E50E57">
      <w:r>
        <w:separator/>
      </w:r>
    </w:p>
  </w:endnote>
  <w:endnote w:type="continuationSeparator" w:id="0">
    <w:p w:rsidR="00E50E57" w:rsidRDefault="00E5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E57" w:rsidRDefault="00E50E57">
      <w:r>
        <w:separator/>
      </w:r>
    </w:p>
  </w:footnote>
  <w:footnote w:type="continuationSeparator" w:id="0">
    <w:p w:rsidR="00E50E57" w:rsidRDefault="00E50E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9D" w:rsidRDefault="009A419D">
    <w:pPr>
      <w:pStyle w:val="Style3"/>
      <w:widowControl/>
      <w:ind w:left="4863" w:right="-360"/>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2</w:t>
    </w:r>
    <w:r>
      <w:rPr>
        <w:rStyle w:val="FontStyle37"/>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9D" w:rsidRDefault="009A419D">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9D" w:rsidRDefault="009A419D">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sidR="0079537B">
      <w:rPr>
        <w:rStyle w:val="FontStyle37"/>
        <w:noProof/>
      </w:rPr>
      <w:t>28</w:t>
    </w:r>
    <w:r>
      <w:rPr>
        <w:rStyle w:val="FontStyle37"/>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9D" w:rsidRDefault="009A419D">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sidR="0079537B">
      <w:rPr>
        <w:rStyle w:val="FontStyle37"/>
        <w:noProof/>
      </w:rPr>
      <w:t>27</w:t>
    </w:r>
    <w:r>
      <w:rPr>
        <w:rStyle w:val="FontStyle37"/>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14BD84"/>
    <w:lvl w:ilvl="0">
      <w:numFmt w:val="bullet"/>
      <w:lvlText w:val="*"/>
      <w:lvlJc w:val="left"/>
    </w:lvl>
  </w:abstractNum>
  <w:abstractNum w:abstractNumId="1">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3">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86C599E"/>
    <w:multiLevelType w:val="hybridMultilevel"/>
    <w:tmpl w:val="94BC8028"/>
    <w:lvl w:ilvl="0" w:tplc="9732CE20">
      <w:start w:val="1"/>
      <w:numFmt w:val="decimal"/>
      <w:lvlText w:val="%1."/>
      <w:legacy w:legacy="1" w:legacySpace="0" w:legacyIndent="720"/>
      <w:lvlJc w:val="left"/>
      <w:rPr>
        <w:rFonts w:ascii="Times New Roman" w:hAnsi="Times New Roman" w:cs="Times New Roman" w:hint="default"/>
      </w:rPr>
    </w:lvl>
    <w:lvl w:ilvl="1" w:tplc="04220019">
      <w:start w:val="1"/>
      <w:numFmt w:val="lowerLetter"/>
      <w:lvlText w:val="%2."/>
      <w:lvlJc w:val="left"/>
      <w:pPr>
        <w:ind w:left="3427" w:hanging="360"/>
      </w:pPr>
      <w:rPr>
        <w:rFonts w:cs="Times New Roman"/>
      </w:rPr>
    </w:lvl>
    <w:lvl w:ilvl="2" w:tplc="0422001B" w:tentative="1">
      <w:start w:val="1"/>
      <w:numFmt w:val="lowerRoman"/>
      <w:lvlText w:val="%3."/>
      <w:lvlJc w:val="right"/>
      <w:pPr>
        <w:ind w:left="4147" w:hanging="180"/>
      </w:pPr>
      <w:rPr>
        <w:rFonts w:cs="Times New Roman"/>
      </w:rPr>
    </w:lvl>
    <w:lvl w:ilvl="3" w:tplc="0422000F" w:tentative="1">
      <w:start w:val="1"/>
      <w:numFmt w:val="decimal"/>
      <w:lvlText w:val="%4."/>
      <w:lvlJc w:val="left"/>
      <w:pPr>
        <w:ind w:left="4867" w:hanging="360"/>
      </w:pPr>
      <w:rPr>
        <w:rFonts w:cs="Times New Roman"/>
      </w:rPr>
    </w:lvl>
    <w:lvl w:ilvl="4" w:tplc="04220019" w:tentative="1">
      <w:start w:val="1"/>
      <w:numFmt w:val="lowerLetter"/>
      <w:lvlText w:val="%5."/>
      <w:lvlJc w:val="left"/>
      <w:pPr>
        <w:ind w:left="5587" w:hanging="360"/>
      </w:pPr>
      <w:rPr>
        <w:rFonts w:cs="Times New Roman"/>
      </w:rPr>
    </w:lvl>
    <w:lvl w:ilvl="5" w:tplc="0422001B" w:tentative="1">
      <w:start w:val="1"/>
      <w:numFmt w:val="lowerRoman"/>
      <w:lvlText w:val="%6."/>
      <w:lvlJc w:val="right"/>
      <w:pPr>
        <w:ind w:left="6307" w:hanging="180"/>
      </w:pPr>
      <w:rPr>
        <w:rFonts w:cs="Times New Roman"/>
      </w:rPr>
    </w:lvl>
    <w:lvl w:ilvl="6" w:tplc="0422000F" w:tentative="1">
      <w:start w:val="1"/>
      <w:numFmt w:val="decimal"/>
      <w:lvlText w:val="%7."/>
      <w:lvlJc w:val="left"/>
      <w:pPr>
        <w:ind w:left="7027" w:hanging="360"/>
      </w:pPr>
      <w:rPr>
        <w:rFonts w:cs="Times New Roman"/>
      </w:rPr>
    </w:lvl>
    <w:lvl w:ilvl="7" w:tplc="04220019" w:tentative="1">
      <w:start w:val="1"/>
      <w:numFmt w:val="lowerLetter"/>
      <w:lvlText w:val="%8."/>
      <w:lvlJc w:val="left"/>
      <w:pPr>
        <w:ind w:left="7747" w:hanging="360"/>
      </w:pPr>
      <w:rPr>
        <w:rFonts w:cs="Times New Roman"/>
      </w:rPr>
    </w:lvl>
    <w:lvl w:ilvl="8" w:tplc="0422001B" w:tentative="1">
      <w:start w:val="1"/>
      <w:numFmt w:val="lowerRoman"/>
      <w:lvlText w:val="%9."/>
      <w:lvlJc w:val="right"/>
      <w:pPr>
        <w:ind w:left="8467" w:hanging="180"/>
      </w:pPr>
      <w:rPr>
        <w:rFonts w:cs="Times New Roman"/>
      </w:rPr>
    </w:lvl>
  </w:abstractNum>
  <w:abstractNum w:abstractNumId="5">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9">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0">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1">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2">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3">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6">
    <w:nsid w:val="24B90BA8"/>
    <w:multiLevelType w:val="multilevel"/>
    <w:tmpl w:val="D5826B92"/>
    <w:lvl w:ilvl="0">
      <w:start w:val="1"/>
      <w:numFmt w:val="bullet"/>
      <w:lvlText w:val=""/>
      <w:lvlJc w:val="left"/>
      <w:pPr>
        <w:tabs>
          <w:tab w:val="num" w:pos="4920"/>
        </w:tabs>
        <w:ind w:left="4920" w:hanging="360"/>
      </w:pPr>
      <w:rPr>
        <w:rFonts w:ascii="Symbol" w:hAnsi="Symbol" w:hint="default"/>
        <w:sz w:val="20"/>
      </w:rPr>
    </w:lvl>
    <w:lvl w:ilvl="1" w:tentative="1">
      <w:start w:val="1"/>
      <w:numFmt w:val="bullet"/>
      <w:lvlText w:val="o"/>
      <w:lvlJc w:val="left"/>
      <w:pPr>
        <w:tabs>
          <w:tab w:val="num" w:pos="5640"/>
        </w:tabs>
        <w:ind w:left="5640" w:hanging="360"/>
      </w:pPr>
      <w:rPr>
        <w:rFonts w:ascii="Courier New" w:hAnsi="Courier New" w:hint="default"/>
        <w:sz w:val="20"/>
      </w:rPr>
    </w:lvl>
    <w:lvl w:ilvl="2" w:tentative="1">
      <w:start w:val="1"/>
      <w:numFmt w:val="bullet"/>
      <w:lvlText w:val=""/>
      <w:lvlJc w:val="left"/>
      <w:pPr>
        <w:tabs>
          <w:tab w:val="num" w:pos="6360"/>
        </w:tabs>
        <w:ind w:left="6360" w:hanging="360"/>
      </w:pPr>
      <w:rPr>
        <w:rFonts w:ascii="Wingdings" w:hAnsi="Wingdings" w:hint="default"/>
        <w:sz w:val="20"/>
      </w:rPr>
    </w:lvl>
    <w:lvl w:ilvl="3" w:tentative="1">
      <w:start w:val="1"/>
      <w:numFmt w:val="bullet"/>
      <w:lvlText w:val=""/>
      <w:lvlJc w:val="left"/>
      <w:pPr>
        <w:tabs>
          <w:tab w:val="num" w:pos="7080"/>
        </w:tabs>
        <w:ind w:left="7080" w:hanging="360"/>
      </w:pPr>
      <w:rPr>
        <w:rFonts w:ascii="Wingdings" w:hAnsi="Wingdings" w:hint="default"/>
        <w:sz w:val="20"/>
      </w:rPr>
    </w:lvl>
    <w:lvl w:ilvl="4" w:tentative="1">
      <w:start w:val="1"/>
      <w:numFmt w:val="bullet"/>
      <w:lvlText w:val=""/>
      <w:lvlJc w:val="left"/>
      <w:pPr>
        <w:tabs>
          <w:tab w:val="num" w:pos="7800"/>
        </w:tabs>
        <w:ind w:left="7800" w:hanging="360"/>
      </w:pPr>
      <w:rPr>
        <w:rFonts w:ascii="Wingdings" w:hAnsi="Wingdings" w:hint="default"/>
        <w:sz w:val="20"/>
      </w:rPr>
    </w:lvl>
    <w:lvl w:ilvl="5" w:tentative="1">
      <w:start w:val="1"/>
      <w:numFmt w:val="bullet"/>
      <w:lvlText w:val=""/>
      <w:lvlJc w:val="left"/>
      <w:pPr>
        <w:tabs>
          <w:tab w:val="num" w:pos="8520"/>
        </w:tabs>
        <w:ind w:left="8520" w:hanging="360"/>
      </w:pPr>
      <w:rPr>
        <w:rFonts w:ascii="Wingdings" w:hAnsi="Wingdings" w:hint="default"/>
        <w:sz w:val="20"/>
      </w:rPr>
    </w:lvl>
    <w:lvl w:ilvl="6" w:tentative="1">
      <w:start w:val="1"/>
      <w:numFmt w:val="bullet"/>
      <w:lvlText w:val=""/>
      <w:lvlJc w:val="left"/>
      <w:pPr>
        <w:tabs>
          <w:tab w:val="num" w:pos="9240"/>
        </w:tabs>
        <w:ind w:left="9240" w:hanging="360"/>
      </w:pPr>
      <w:rPr>
        <w:rFonts w:ascii="Wingdings" w:hAnsi="Wingdings" w:hint="default"/>
        <w:sz w:val="20"/>
      </w:rPr>
    </w:lvl>
    <w:lvl w:ilvl="7" w:tentative="1">
      <w:start w:val="1"/>
      <w:numFmt w:val="bullet"/>
      <w:lvlText w:val=""/>
      <w:lvlJc w:val="left"/>
      <w:pPr>
        <w:tabs>
          <w:tab w:val="num" w:pos="9960"/>
        </w:tabs>
        <w:ind w:left="9960" w:hanging="360"/>
      </w:pPr>
      <w:rPr>
        <w:rFonts w:ascii="Wingdings" w:hAnsi="Wingdings" w:hint="default"/>
        <w:sz w:val="20"/>
      </w:rPr>
    </w:lvl>
    <w:lvl w:ilvl="8" w:tentative="1">
      <w:start w:val="1"/>
      <w:numFmt w:val="bullet"/>
      <w:lvlText w:val=""/>
      <w:lvlJc w:val="left"/>
      <w:pPr>
        <w:tabs>
          <w:tab w:val="num" w:pos="10680"/>
        </w:tabs>
        <w:ind w:left="10680" w:hanging="360"/>
      </w:pPr>
      <w:rPr>
        <w:rFonts w:ascii="Wingdings" w:hAnsi="Wingdings" w:hint="default"/>
        <w:sz w:val="20"/>
      </w:rPr>
    </w:lvl>
  </w:abstractNum>
  <w:abstractNum w:abstractNumId="17">
    <w:nsid w:val="3A911730"/>
    <w:multiLevelType w:val="multilevel"/>
    <w:tmpl w:val="8AE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19">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0">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3">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nsid w:val="5B1E5009"/>
    <w:multiLevelType w:val="multilevel"/>
    <w:tmpl w:val="692A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27">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28">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0">
    <w:nsid w:val="67BF571E"/>
    <w:multiLevelType w:val="multilevel"/>
    <w:tmpl w:val="DDDE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024CC0"/>
    <w:multiLevelType w:val="multilevel"/>
    <w:tmpl w:val="439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33">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34">
    <w:nsid w:val="79FB62AE"/>
    <w:multiLevelType w:val="multilevel"/>
    <w:tmpl w:val="D4A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num w:numId="1">
    <w:abstractNumId w:val="19"/>
  </w:num>
  <w:num w:numId="2">
    <w:abstractNumId w:val="18"/>
  </w:num>
  <w:num w:numId="3">
    <w:abstractNumId w:val="35"/>
  </w:num>
  <w:num w:numId="4">
    <w:abstractNumId w:val="26"/>
  </w:num>
  <w:num w:numId="5">
    <w:abstractNumId w:val="2"/>
  </w:num>
  <w:num w:numId="6">
    <w:abstractNumId w:val="11"/>
  </w:num>
  <w:num w:numId="7">
    <w:abstractNumId w:val="33"/>
  </w:num>
  <w:num w:numId="8">
    <w:abstractNumId w:val="10"/>
  </w:num>
  <w:num w:numId="9">
    <w:abstractNumId w:val="0"/>
    <w:lvlOverride w:ilvl="0">
      <w:lvl w:ilvl="0">
        <w:numFmt w:val="bullet"/>
        <w:lvlText w:val="-"/>
        <w:legacy w:legacy="1" w:legacySpace="0" w:legacyIndent="173"/>
        <w:lvlJc w:val="left"/>
        <w:rPr>
          <w:rFonts w:ascii="Times New Roman" w:hAnsi="Times New Roman" w:hint="default"/>
        </w:rPr>
      </w:lvl>
    </w:lvlOverride>
  </w:num>
  <w:num w:numId="10">
    <w:abstractNumId w:val="8"/>
  </w:num>
  <w:num w:numId="11">
    <w:abstractNumId w:val="21"/>
  </w:num>
  <w:num w:numId="12">
    <w:abstractNumId w:val="28"/>
  </w:num>
  <w:num w:numId="13">
    <w:abstractNumId w:val="5"/>
  </w:num>
  <w:num w:numId="14">
    <w:abstractNumId w:val="20"/>
  </w:num>
  <w:num w:numId="15">
    <w:abstractNumId w:val="1"/>
  </w:num>
  <w:num w:numId="16">
    <w:abstractNumId w:val="7"/>
  </w:num>
  <w:num w:numId="17">
    <w:abstractNumId w:val="23"/>
  </w:num>
  <w:num w:numId="18">
    <w:abstractNumId w:val="4"/>
  </w:num>
  <w:num w:numId="19">
    <w:abstractNumId w:val="15"/>
  </w:num>
  <w:num w:numId="20">
    <w:abstractNumId w:val="22"/>
  </w:num>
  <w:num w:numId="21">
    <w:abstractNumId w:val="32"/>
  </w:num>
  <w:num w:numId="22">
    <w:abstractNumId w:val="3"/>
  </w:num>
  <w:num w:numId="23">
    <w:abstractNumId w:val="14"/>
  </w:num>
  <w:num w:numId="24">
    <w:abstractNumId w:val="13"/>
  </w:num>
  <w:num w:numId="25">
    <w:abstractNumId w:val="12"/>
  </w:num>
  <w:num w:numId="26">
    <w:abstractNumId w:val="25"/>
  </w:num>
  <w:num w:numId="27">
    <w:abstractNumId w:val="27"/>
  </w:num>
  <w:num w:numId="28">
    <w:abstractNumId w:val="29"/>
  </w:num>
  <w:num w:numId="29">
    <w:abstractNumId w:val="6"/>
  </w:num>
  <w:num w:numId="30">
    <w:abstractNumId w:val="9"/>
  </w:num>
  <w:num w:numId="31">
    <w:abstractNumId w:val="31"/>
  </w:num>
  <w:num w:numId="32">
    <w:abstractNumId w:val="24"/>
  </w:num>
  <w:num w:numId="33">
    <w:abstractNumId w:val="17"/>
  </w:num>
  <w:num w:numId="34">
    <w:abstractNumId w:val="34"/>
  </w:num>
  <w:num w:numId="35">
    <w:abstractNumId w:val="30"/>
  </w:num>
  <w:num w:numId="36">
    <w:abstractNumId w:val="16"/>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D64C3F"/>
    <w:rsid w:val="00004810"/>
    <w:rsid w:val="00006761"/>
    <w:rsid w:val="00012D6F"/>
    <w:rsid w:val="0001575E"/>
    <w:rsid w:val="00017594"/>
    <w:rsid w:val="0003595B"/>
    <w:rsid w:val="000419E1"/>
    <w:rsid w:val="00044CCC"/>
    <w:rsid w:val="00060AF2"/>
    <w:rsid w:val="00064EB7"/>
    <w:rsid w:val="000948F5"/>
    <w:rsid w:val="00096F12"/>
    <w:rsid w:val="000A11C4"/>
    <w:rsid w:val="000A1DA5"/>
    <w:rsid w:val="000A2968"/>
    <w:rsid w:val="000B10E4"/>
    <w:rsid w:val="000B13D0"/>
    <w:rsid w:val="000C5176"/>
    <w:rsid w:val="000C605B"/>
    <w:rsid w:val="000C62A4"/>
    <w:rsid w:val="000D6D3A"/>
    <w:rsid w:val="000E1229"/>
    <w:rsid w:val="000E3DBF"/>
    <w:rsid w:val="000E5BAB"/>
    <w:rsid w:val="000E6EE0"/>
    <w:rsid w:val="000F0984"/>
    <w:rsid w:val="000F1C8A"/>
    <w:rsid w:val="001023AC"/>
    <w:rsid w:val="00102F1A"/>
    <w:rsid w:val="00106881"/>
    <w:rsid w:val="00107F3F"/>
    <w:rsid w:val="00114CBD"/>
    <w:rsid w:val="001331D8"/>
    <w:rsid w:val="00144BCA"/>
    <w:rsid w:val="00160144"/>
    <w:rsid w:val="001638AB"/>
    <w:rsid w:val="00164237"/>
    <w:rsid w:val="00187744"/>
    <w:rsid w:val="00190D74"/>
    <w:rsid w:val="00195769"/>
    <w:rsid w:val="001A5E62"/>
    <w:rsid w:val="001B392E"/>
    <w:rsid w:val="001C2C10"/>
    <w:rsid w:val="001C4903"/>
    <w:rsid w:val="001D3835"/>
    <w:rsid w:val="001D6928"/>
    <w:rsid w:val="001E0E45"/>
    <w:rsid w:val="001E0F53"/>
    <w:rsid w:val="001E7C48"/>
    <w:rsid w:val="001F7014"/>
    <w:rsid w:val="001F71B7"/>
    <w:rsid w:val="00244095"/>
    <w:rsid w:val="00247E51"/>
    <w:rsid w:val="00252814"/>
    <w:rsid w:val="00252FB3"/>
    <w:rsid w:val="002546C4"/>
    <w:rsid w:val="00267FF4"/>
    <w:rsid w:val="00282DAA"/>
    <w:rsid w:val="00283071"/>
    <w:rsid w:val="00292BCD"/>
    <w:rsid w:val="002B0610"/>
    <w:rsid w:val="002B7ADE"/>
    <w:rsid w:val="002C3AEC"/>
    <w:rsid w:val="002D41E8"/>
    <w:rsid w:val="002D578B"/>
    <w:rsid w:val="002E44CF"/>
    <w:rsid w:val="0030492A"/>
    <w:rsid w:val="003156E5"/>
    <w:rsid w:val="0032299D"/>
    <w:rsid w:val="003303FE"/>
    <w:rsid w:val="00331F5F"/>
    <w:rsid w:val="00343C03"/>
    <w:rsid w:val="00344426"/>
    <w:rsid w:val="00355152"/>
    <w:rsid w:val="00357DFC"/>
    <w:rsid w:val="00365268"/>
    <w:rsid w:val="0037131A"/>
    <w:rsid w:val="0038125D"/>
    <w:rsid w:val="00382249"/>
    <w:rsid w:val="003832F5"/>
    <w:rsid w:val="003843C1"/>
    <w:rsid w:val="003A6CDB"/>
    <w:rsid w:val="003B047F"/>
    <w:rsid w:val="003B5F84"/>
    <w:rsid w:val="003D2581"/>
    <w:rsid w:val="003E14C1"/>
    <w:rsid w:val="003E5C11"/>
    <w:rsid w:val="00402711"/>
    <w:rsid w:val="0042150F"/>
    <w:rsid w:val="0042211B"/>
    <w:rsid w:val="004422A9"/>
    <w:rsid w:val="00445B6B"/>
    <w:rsid w:val="004567A0"/>
    <w:rsid w:val="00460B63"/>
    <w:rsid w:val="004A2112"/>
    <w:rsid w:val="004A2342"/>
    <w:rsid w:val="004B57F8"/>
    <w:rsid w:val="004B732B"/>
    <w:rsid w:val="004C0245"/>
    <w:rsid w:val="004C41DE"/>
    <w:rsid w:val="004D5110"/>
    <w:rsid w:val="004E2CFC"/>
    <w:rsid w:val="004E6CA2"/>
    <w:rsid w:val="004F2224"/>
    <w:rsid w:val="00504A04"/>
    <w:rsid w:val="00506E39"/>
    <w:rsid w:val="00511564"/>
    <w:rsid w:val="00512082"/>
    <w:rsid w:val="00515B1D"/>
    <w:rsid w:val="00532507"/>
    <w:rsid w:val="005436F5"/>
    <w:rsid w:val="00543F01"/>
    <w:rsid w:val="00546125"/>
    <w:rsid w:val="00552586"/>
    <w:rsid w:val="00556E69"/>
    <w:rsid w:val="00564A23"/>
    <w:rsid w:val="0056521A"/>
    <w:rsid w:val="005674E6"/>
    <w:rsid w:val="00570AC2"/>
    <w:rsid w:val="00585168"/>
    <w:rsid w:val="00594587"/>
    <w:rsid w:val="005966E9"/>
    <w:rsid w:val="005B3175"/>
    <w:rsid w:val="005C0B22"/>
    <w:rsid w:val="005E6EAF"/>
    <w:rsid w:val="005F0270"/>
    <w:rsid w:val="005F24A8"/>
    <w:rsid w:val="00601A41"/>
    <w:rsid w:val="006134C8"/>
    <w:rsid w:val="006279FA"/>
    <w:rsid w:val="006314D4"/>
    <w:rsid w:val="00632BDA"/>
    <w:rsid w:val="00640438"/>
    <w:rsid w:val="00641DB0"/>
    <w:rsid w:val="00644270"/>
    <w:rsid w:val="00670CAF"/>
    <w:rsid w:val="00677C23"/>
    <w:rsid w:val="006818CC"/>
    <w:rsid w:val="00682463"/>
    <w:rsid w:val="00687985"/>
    <w:rsid w:val="00694598"/>
    <w:rsid w:val="006960D1"/>
    <w:rsid w:val="006968BC"/>
    <w:rsid w:val="006A1AEB"/>
    <w:rsid w:val="006A379B"/>
    <w:rsid w:val="006C151C"/>
    <w:rsid w:val="006D2A1F"/>
    <w:rsid w:val="006D64DD"/>
    <w:rsid w:val="006D6579"/>
    <w:rsid w:val="006D6CF7"/>
    <w:rsid w:val="006E37BA"/>
    <w:rsid w:val="006F2780"/>
    <w:rsid w:val="006F38A7"/>
    <w:rsid w:val="006F5839"/>
    <w:rsid w:val="006F58F7"/>
    <w:rsid w:val="006F6E9E"/>
    <w:rsid w:val="00711A28"/>
    <w:rsid w:val="007125A8"/>
    <w:rsid w:val="00712F89"/>
    <w:rsid w:val="007160ED"/>
    <w:rsid w:val="00720491"/>
    <w:rsid w:val="007261C6"/>
    <w:rsid w:val="00726D52"/>
    <w:rsid w:val="0072708B"/>
    <w:rsid w:val="0072760B"/>
    <w:rsid w:val="007304D4"/>
    <w:rsid w:val="00732369"/>
    <w:rsid w:val="007336B1"/>
    <w:rsid w:val="007410EB"/>
    <w:rsid w:val="0074604C"/>
    <w:rsid w:val="0075071D"/>
    <w:rsid w:val="00750FB1"/>
    <w:rsid w:val="00751629"/>
    <w:rsid w:val="00763E8B"/>
    <w:rsid w:val="00766980"/>
    <w:rsid w:val="00770D4B"/>
    <w:rsid w:val="00777C8E"/>
    <w:rsid w:val="0078101C"/>
    <w:rsid w:val="007902A0"/>
    <w:rsid w:val="0079537B"/>
    <w:rsid w:val="00797A7B"/>
    <w:rsid w:val="007B54AE"/>
    <w:rsid w:val="007D3ED4"/>
    <w:rsid w:val="007E2F70"/>
    <w:rsid w:val="007E430B"/>
    <w:rsid w:val="007F3031"/>
    <w:rsid w:val="007F3A9C"/>
    <w:rsid w:val="007F7FC3"/>
    <w:rsid w:val="007F7FE5"/>
    <w:rsid w:val="0080758F"/>
    <w:rsid w:val="008261F1"/>
    <w:rsid w:val="00826E3D"/>
    <w:rsid w:val="00826F35"/>
    <w:rsid w:val="00830EB5"/>
    <w:rsid w:val="00840163"/>
    <w:rsid w:val="008659CC"/>
    <w:rsid w:val="00866D40"/>
    <w:rsid w:val="008718A1"/>
    <w:rsid w:val="00892E45"/>
    <w:rsid w:val="0089317A"/>
    <w:rsid w:val="00895022"/>
    <w:rsid w:val="008A0C5D"/>
    <w:rsid w:val="008A5B53"/>
    <w:rsid w:val="008D7C4E"/>
    <w:rsid w:val="008E7DFD"/>
    <w:rsid w:val="008F6207"/>
    <w:rsid w:val="00900D13"/>
    <w:rsid w:val="0090416D"/>
    <w:rsid w:val="00904A95"/>
    <w:rsid w:val="0091785D"/>
    <w:rsid w:val="00920172"/>
    <w:rsid w:val="0092129D"/>
    <w:rsid w:val="0094200A"/>
    <w:rsid w:val="009438D1"/>
    <w:rsid w:val="00944D91"/>
    <w:rsid w:val="00947643"/>
    <w:rsid w:val="00950DEC"/>
    <w:rsid w:val="00961978"/>
    <w:rsid w:val="0097693B"/>
    <w:rsid w:val="00981802"/>
    <w:rsid w:val="009A1BFF"/>
    <w:rsid w:val="009A2126"/>
    <w:rsid w:val="009A419D"/>
    <w:rsid w:val="009A6F12"/>
    <w:rsid w:val="009B779E"/>
    <w:rsid w:val="009C0022"/>
    <w:rsid w:val="009C17C0"/>
    <w:rsid w:val="009C3AB9"/>
    <w:rsid w:val="009D0690"/>
    <w:rsid w:val="009D44E5"/>
    <w:rsid w:val="009E1EA3"/>
    <w:rsid w:val="009E5A4F"/>
    <w:rsid w:val="009E6B90"/>
    <w:rsid w:val="009F59C0"/>
    <w:rsid w:val="00A128C6"/>
    <w:rsid w:val="00A220A7"/>
    <w:rsid w:val="00A228C7"/>
    <w:rsid w:val="00A240A3"/>
    <w:rsid w:val="00A37007"/>
    <w:rsid w:val="00A40D6F"/>
    <w:rsid w:val="00A44C78"/>
    <w:rsid w:val="00A4671E"/>
    <w:rsid w:val="00A47CF6"/>
    <w:rsid w:val="00A519FA"/>
    <w:rsid w:val="00A601E8"/>
    <w:rsid w:val="00A67A55"/>
    <w:rsid w:val="00A75E0B"/>
    <w:rsid w:val="00A87737"/>
    <w:rsid w:val="00A917E6"/>
    <w:rsid w:val="00A91E45"/>
    <w:rsid w:val="00A9282A"/>
    <w:rsid w:val="00AA00A7"/>
    <w:rsid w:val="00AA51F1"/>
    <w:rsid w:val="00AC3E60"/>
    <w:rsid w:val="00AD5492"/>
    <w:rsid w:val="00AE1E79"/>
    <w:rsid w:val="00AE2AA5"/>
    <w:rsid w:val="00AF1CEE"/>
    <w:rsid w:val="00AF5DE2"/>
    <w:rsid w:val="00AF6352"/>
    <w:rsid w:val="00B0013F"/>
    <w:rsid w:val="00B076B9"/>
    <w:rsid w:val="00B11ABD"/>
    <w:rsid w:val="00B1442F"/>
    <w:rsid w:val="00B15838"/>
    <w:rsid w:val="00B17EBD"/>
    <w:rsid w:val="00B2045C"/>
    <w:rsid w:val="00B260B2"/>
    <w:rsid w:val="00B26965"/>
    <w:rsid w:val="00B308F6"/>
    <w:rsid w:val="00B32D1F"/>
    <w:rsid w:val="00B32E6F"/>
    <w:rsid w:val="00B33537"/>
    <w:rsid w:val="00B419B1"/>
    <w:rsid w:val="00B54D73"/>
    <w:rsid w:val="00B6254F"/>
    <w:rsid w:val="00B63E7C"/>
    <w:rsid w:val="00B66AB1"/>
    <w:rsid w:val="00B73A84"/>
    <w:rsid w:val="00B73F50"/>
    <w:rsid w:val="00B7442E"/>
    <w:rsid w:val="00B921EF"/>
    <w:rsid w:val="00B934D1"/>
    <w:rsid w:val="00BA0944"/>
    <w:rsid w:val="00BB1168"/>
    <w:rsid w:val="00BB2AC0"/>
    <w:rsid w:val="00BB3F64"/>
    <w:rsid w:val="00BB62EF"/>
    <w:rsid w:val="00BC00A3"/>
    <w:rsid w:val="00BC2AF9"/>
    <w:rsid w:val="00BD37E5"/>
    <w:rsid w:val="00BD5D80"/>
    <w:rsid w:val="00BE32AC"/>
    <w:rsid w:val="00BF1A50"/>
    <w:rsid w:val="00BF2D37"/>
    <w:rsid w:val="00C13AC3"/>
    <w:rsid w:val="00C218B6"/>
    <w:rsid w:val="00C258C9"/>
    <w:rsid w:val="00C320E5"/>
    <w:rsid w:val="00C35860"/>
    <w:rsid w:val="00C36FCB"/>
    <w:rsid w:val="00C379F1"/>
    <w:rsid w:val="00C4453B"/>
    <w:rsid w:val="00C45000"/>
    <w:rsid w:val="00C47D6C"/>
    <w:rsid w:val="00C675DB"/>
    <w:rsid w:val="00C779E1"/>
    <w:rsid w:val="00C96B37"/>
    <w:rsid w:val="00C96EA5"/>
    <w:rsid w:val="00CA0EC2"/>
    <w:rsid w:val="00CA3444"/>
    <w:rsid w:val="00CB36B7"/>
    <w:rsid w:val="00CB52AE"/>
    <w:rsid w:val="00CB7D73"/>
    <w:rsid w:val="00CD2158"/>
    <w:rsid w:val="00CD6B2C"/>
    <w:rsid w:val="00CD7620"/>
    <w:rsid w:val="00CE55A1"/>
    <w:rsid w:val="00CF1AD1"/>
    <w:rsid w:val="00CF29D2"/>
    <w:rsid w:val="00CF29E4"/>
    <w:rsid w:val="00D05E0C"/>
    <w:rsid w:val="00D066E9"/>
    <w:rsid w:val="00D36658"/>
    <w:rsid w:val="00D40E9B"/>
    <w:rsid w:val="00D42983"/>
    <w:rsid w:val="00D42D1E"/>
    <w:rsid w:val="00D451B6"/>
    <w:rsid w:val="00D455FE"/>
    <w:rsid w:val="00D464DB"/>
    <w:rsid w:val="00D50A58"/>
    <w:rsid w:val="00D561B8"/>
    <w:rsid w:val="00D608DD"/>
    <w:rsid w:val="00D64875"/>
    <w:rsid w:val="00D64C3F"/>
    <w:rsid w:val="00D77A20"/>
    <w:rsid w:val="00D820C7"/>
    <w:rsid w:val="00D927CF"/>
    <w:rsid w:val="00D95300"/>
    <w:rsid w:val="00D953BB"/>
    <w:rsid w:val="00DB267C"/>
    <w:rsid w:val="00DB38CD"/>
    <w:rsid w:val="00DD295A"/>
    <w:rsid w:val="00DD32DD"/>
    <w:rsid w:val="00E001A5"/>
    <w:rsid w:val="00E119FE"/>
    <w:rsid w:val="00E155FE"/>
    <w:rsid w:val="00E177A5"/>
    <w:rsid w:val="00E17FDE"/>
    <w:rsid w:val="00E202ED"/>
    <w:rsid w:val="00E212D8"/>
    <w:rsid w:val="00E222C3"/>
    <w:rsid w:val="00E2475C"/>
    <w:rsid w:val="00E25983"/>
    <w:rsid w:val="00E50E57"/>
    <w:rsid w:val="00E54592"/>
    <w:rsid w:val="00E56C12"/>
    <w:rsid w:val="00E61372"/>
    <w:rsid w:val="00E6169F"/>
    <w:rsid w:val="00E67F45"/>
    <w:rsid w:val="00E80B51"/>
    <w:rsid w:val="00E8313E"/>
    <w:rsid w:val="00E85343"/>
    <w:rsid w:val="00E90401"/>
    <w:rsid w:val="00E94B4A"/>
    <w:rsid w:val="00E96A62"/>
    <w:rsid w:val="00EA4284"/>
    <w:rsid w:val="00EA66FE"/>
    <w:rsid w:val="00EC55AD"/>
    <w:rsid w:val="00ED5D1E"/>
    <w:rsid w:val="00EE70EF"/>
    <w:rsid w:val="00EF0BD4"/>
    <w:rsid w:val="00EF70A8"/>
    <w:rsid w:val="00F22089"/>
    <w:rsid w:val="00F22825"/>
    <w:rsid w:val="00F3325E"/>
    <w:rsid w:val="00F33479"/>
    <w:rsid w:val="00F47DFB"/>
    <w:rsid w:val="00F55610"/>
    <w:rsid w:val="00F579CB"/>
    <w:rsid w:val="00F57F9C"/>
    <w:rsid w:val="00F64D67"/>
    <w:rsid w:val="00F81F17"/>
    <w:rsid w:val="00F8548E"/>
    <w:rsid w:val="00F85FC7"/>
    <w:rsid w:val="00F8788B"/>
    <w:rsid w:val="00F944A7"/>
    <w:rsid w:val="00FA62D0"/>
    <w:rsid w:val="00FB163B"/>
    <w:rsid w:val="00FB4725"/>
    <w:rsid w:val="00FC150E"/>
    <w:rsid w:val="00FC34A4"/>
    <w:rsid w:val="00FC7F70"/>
    <w:rsid w:val="00FD25B6"/>
    <w:rsid w:val="00FE67EE"/>
    <w:rsid w:val="00FF209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0"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4C"/>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7953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47D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1">
    <w:name w:val="Підпис до таблиці (2)_"/>
    <w:link w:val="22"/>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2">
    <w:name w:val="Підпис до таблиці (2)"/>
    <w:basedOn w:val="a"/>
    <w:link w:val="21"/>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
    <w:name w:val="Основний текст (5)_"/>
    <w:link w:val="50"/>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0">
    <w:name w:val="Основний текст (5)"/>
    <w:basedOn w:val="a"/>
    <w:link w:val="5"/>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uiPriority w:val="22"/>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3">
    <w:name w:val="Основний текст (2)_"/>
    <w:basedOn w:val="a0"/>
    <w:link w:val="24"/>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4">
    <w:name w:val="Основний текст (2)"/>
    <w:basedOn w:val="a"/>
    <w:link w:val="23"/>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FontStyle101">
    <w:name w:val="Font Style101"/>
    <w:basedOn w:val="a0"/>
    <w:uiPriority w:val="99"/>
    <w:rsid w:val="00FB4725"/>
    <w:rPr>
      <w:rFonts w:ascii="Times New Roman" w:hAnsi="Times New Roman" w:cs="Times New Roman"/>
      <w:b/>
      <w:bCs/>
      <w:color w:val="000000"/>
      <w:sz w:val="24"/>
      <w:szCs w:val="24"/>
    </w:rPr>
  </w:style>
  <w:style w:type="character" w:customStyle="1" w:styleId="FontStyle143">
    <w:name w:val="Font Style143"/>
    <w:basedOn w:val="a0"/>
    <w:uiPriority w:val="99"/>
    <w:rsid w:val="009E1EA3"/>
    <w:rPr>
      <w:rFonts w:ascii="Times New Roman" w:hAnsi="Times New Roman" w:cs="Times New Roman"/>
      <w:color w:val="000000"/>
      <w:spacing w:val="10"/>
      <w:sz w:val="20"/>
      <w:szCs w:val="20"/>
    </w:rPr>
  </w:style>
  <w:style w:type="character" w:customStyle="1" w:styleId="FontStyle120">
    <w:name w:val="Font Style120"/>
    <w:basedOn w:val="a0"/>
    <w:uiPriority w:val="99"/>
    <w:rsid w:val="00E001A5"/>
    <w:rPr>
      <w:rFonts w:ascii="Times New Roman" w:hAnsi="Times New Roman" w:cs="Times New Roman"/>
      <w:b/>
      <w:bCs/>
      <w:color w:val="000000"/>
      <w:spacing w:val="10"/>
      <w:sz w:val="20"/>
      <w:szCs w:val="20"/>
    </w:rPr>
  </w:style>
  <w:style w:type="character" w:customStyle="1" w:styleId="FontStyle141">
    <w:name w:val="Font Style141"/>
    <w:basedOn w:val="a0"/>
    <w:uiPriority w:val="99"/>
    <w:rsid w:val="00B15838"/>
    <w:rPr>
      <w:rFonts w:ascii="Times New Roman" w:hAnsi="Times New Roman" w:cs="Times New Roman"/>
      <w:color w:val="000000"/>
      <w:spacing w:val="10"/>
      <w:sz w:val="20"/>
      <w:szCs w:val="20"/>
    </w:rPr>
  </w:style>
  <w:style w:type="paragraph" w:customStyle="1" w:styleId="Style65">
    <w:name w:val="Style65"/>
    <w:basedOn w:val="a"/>
    <w:uiPriority w:val="99"/>
    <w:rsid w:val="00E90401"/>
    <w:pPr>
      <w:spacing w:line="312" w:lineRule="exact"/>
      <w:ind w:firstLine="850"/>
      <w:jc w:val="both"/>
    </w:pPr>
    <w:rPr>
      <w:rFonts w:ascii="Times New Roman" w:hAnsi="Times New Roman"/>
    </w:rPr>
  </w:style>
  <w:style w:type="character" w:customStyle="1" w:styleId="FontStyle122">
    <w:name w:val="Font Style122"/>
    <w:basedOn w:val="a0"/>
    <w:uiPriority w:val="99"/>
    <w:rsid w:val="00E90401"/>
    <w:rPr>
      <w:rFonts w:ascii="Times New Roman" w:hAnsi="Times New Roman" w:cs="Times New Roman"/>
      <w:color w:val="000000"/>
      <w:spacing w:val="10"/>
      <w:sz w:val="24"/>
      <w:szCs w:val="24"/>
    </w:rPr>
  </w:style>
  <w:style w:type="paragraph" w:styleId="af6">
    <w:name w:val="footer"/>
    <w:basedOn w:val="a"/>
    <w:link w:val="af7"/>
    <w:uiPriority w:val="99"/>
    <w:unhideWhenUsed/>
    <w:rsid w:val="002D41E8"/>
    <w:pPr>
      <w:tabs>
        <w:tab w:val="center" w:pos="4819"/>
        <w:tab w:val="right" w:pos="9639"/>
      </w:tabs>
    </w:pPr>
  </w:style>
  <w:style w:type="character" w:customStyle="1" w:styleId="af7">
    <w:name w:val="Нижний колонтитул Знак"/>
    <w:basedOn w:val="a0"/>
    <w:link w:val="af6"/>
    <w:uiPriority w:val="99"/>
    <w:rsid w:val="002D41E8"/>
    <w:rPr>
      <w:rFonts w:hAnsi="Arial Narrow"/>
      <w:sz w:val="24"/>
      <w:szCs w:val="24"/>
    </w:rPr>
  </w:style>
  <w:style w:type="character" w:customStyle="1" w:styleId="20">
    <w:name w:val="Заголовок 2 Знак"/>
    <w:basedOn w:val="a0"/>
    <w:link w:val="2"/>
    <w:uiPriority w:val="9"/>
    <w:semiHidden/>
    <w:rsid w:val="00C47D6C"/>
    <w:rPr>
      <w:rFonts w:asciiTheme="majorHAnsi" w:eastAsiaTheme="majorEastAsia" w:hAnsiTheme="majorHAnsi" w:cstheme="majorBidi"/>
      <w:b/>
      <w:bCs/>
      <w:color w:val="4F81BD" w:themeColor="accent1"/>
      <w:sz w:val="26"/>
      <w:szCs w:val="26"/>
    </w:rPr>
  </w:style>
  <w:style w:type="character" w:customStyle="1" w:styleId="FontStyle173">
    <w:name w:val="Font Style173"/>
    <w:basedOn w:val="a0"/>
    <w:uiPriority w:val="99"/>
    <w:rsid w:val="00BF1A50"/>
    <w:rPr>
      <w:rFonts w:ascii="Times New Roman" w:hAnsi="Times New Roman" w:cs="Times New Roman" w:hint="default"/>
      <w:i/>
      <w:iCs/>
      <w:color w:val="000000"/>
      <w:sz w:val="26"/>
      <w:szCs w:val="26"/>
    </w:rPr>
  </w:style>
  <w:style w:type="character" w:customStyle="1" w:styleId="FontStyle51">
    <w:name w:val="Font Style51"/>
    <w:basedOn w:val="a0"/>
    <w:uiPriority w:val="99"/>
    <w:rsid w:val="009A419D"/>
    <w:rPr>
      <w:rFonts w:ascii="Times New Roman" w:hAnsi="Times New Roman" w:cs="Times New Roman"/>
      <w:color w:val="000000"/>
      <w:sz w:val="22"/>
      <w:szCs w:val="22"/>
    </w:rPr>
  </w:style>
  <w:style w:type="character" w:customStyle="1" w:styleId="10">
    <w:name w:val="Заголовок 1 Знак"/>
    <w:basedOn w:val="a0"/>
    <w:link w:val="1"/>
    <w:uiPriority w:val="9"/>
    <w:rsid w:val="0079537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3631">
      <w:bodyDiv w:val="1"/>
      <w:marLeft w:val="0"/>
      <w:marRight w:val="0"/>
      <w:marTop w:val="0"/>
      <w:marBottom w:val="0"/>
      <w:divBdr>
        <w:top w:val="none" w:sz="0" w:space="0" w:color="auto"/>
        <w:left w:val="none" w:sz="0" w:space="0" w:color="auto"/>
        <w:bottom w:val="none" w:sz="0" w:space="0" w:color="auto"/>
        <w:right w:val="none" w:sz="0" w:space="0" w:color="auto"/>
      </w:divBdr>
    </w:div>
    <w:div w:id="67193812">
      <w:bodyDiv w:val="1"/>
      <w:marLeft w:val="0"/>
      <w:marRight w:val="0"/>
      <w:marTop w:val="0"/>
      <w:marBottom w:val="0"/>
      <w:divBdr>
        <w:top w:val="none" w:sz="0" w:space="0" w:color="auto"/>
        <w:left w:val="none" w:sz="0" w:space="0" w:color="auto"/>
        <w:bottom w:val="none" w:sz="0" w:space="0" w:color="auto"/>
        <w:right w:val="none" w:sz="0" w:space="0" w:color="auto"/>
      </w:divBdr>
      <w:divsChild>
        <w:div w:id="325209223">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180825539">
      <w:bodyDiv w:val="1"/>
      <w:marLeft w:val="0"/>
      <w:marRight w:val="0"/>
      <w:marTop w:val="0"/>
      <w:marBottom w:val="0"/>
      <w:divBdr>
        <w:top w:val="none" w:sz="0" w:space="0" w:color="auto"/>
        <w:left w:val="none" w:sz="0" w:space="0" w:color="auto"/>
        <w:bottom w:val="none" w:sz="0" w:space="0" w:color="auto"/>
        <w:right w:val="none" w:sz="0" w:space="0" w:color="auto"/>
      </w:divBdr>
      <w:divsChild>
        <w:div w:id="603342483">
          <w:marLeft w:val="-1050"/>
          <w:marRight w:val="0"/>
          <w:marTop w:val="0"/>
          <w:marBottom w:val="0"/>
          <w:divBdr>
            <w:top w:val="none" w:sz="0" w:space="0" w:color="auto"/>
            <w:left w:val="none" w:sz="0" w:space="0" w:color="auto"/>
            <w:bottom w:val="none" w:sz="0" w:space="0" w:color="auto"/>
            <w:right w:val="none" w:sz="0" w:space="0" w:color="auto"/>
          </w:divBdr>
        </w:div>
      </w:divsChild>
    </w:div>
    <w:div w:id="245769510">
      <w:bodyDiv w:val="1"/>
      <w:marLeft w:val="0"/>
      <w:marRight w:val="0"/>
      <w:marTop w:val="0"/>
      <w:marBottom w:val="0"/>
      <w:divBdr>
        <w:top w:val="none" w:sz="0" w:space="0" w:color="auto"/>
        <w:left w:val="none" w:sz="0" w:space="0" w:color="auto"/>
        <w:bottom w:val="none" w:sz="0" w:space="0" w:color="auto"/>
        <w:right w:val="none" w:sz="0" w:space="0" w:color="auto"/>
      </w:divBdr>
    </w:div>
    <w:div w:id="336619742">
      <w:bodyDiv w:val="1"/>
      <w:marLeft w:val="0"/>
      <w:marRight w:val="0"/>
      <w:marTop w:val="0"/>
      <w:marBottom w:val="0"/>
      <w:divBdr>
        <w:top w:val="none" w:sz="0" w:space="0" w:color="auto"/>
        <w:left w:val="none" w:sz="0" w:space="0" w:color="auto"/>
        <w:bottom w:val="none" w:sz="0" w:space="0" w:color="auto"/>
        <w:right w:val="none" w:sz="0" w:space="0" w:color="auto"/>
      </w:divBdr>
      <w:divsChild>
        <w:div w:id="1862088672">
          <w:marLeft w:val="-1050"/>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670059624">
      <w:bodyDiv w:val="1"/>
      <w:marLeft w:val="0"/>
      <w:marRight w:val="0"/>
      <w:marTop w:val="0"/>
      <w:marBottom w:val="0"/>
      <w:divBdr>
        <w:top w:val="none" w:sz="0" w:space="0" w:color="auto"/>
        <w:left w:val="none" w:sz="0" w:space="0" w:color="auto"/>
        <w:bottom w:val="none" w:sz="0" w:space="0" w:color="auto"/>
        <w:right w:val="none" w:sz="0" w:space="0" w:color="auto"/>
      </w:divBdr>
      <w:divsChild>
        <w:div w:id="21906825">
          <w:marLeft w:val="-1050"/>
          <w:marRight w:val="0"/>
          <w:marTop w:val="0"/>
          <w:marBottom w:val="0"/>
          <w:divBdr>
            <w:top w:val="none" w:sz="0" w:space="0" w:color="auto"/>
            <w:left w:val="none" w:sz="0" w:space="0" w:color="auto"/>
            <w:bottom w:val="none" w:sz="0" w:space="0" w:color="auto"/>
            <w:right w:val="none" w:sz="0" w:space="0" w:color="auto"/>
          </w:divBdr>
        </w:div>
      </w:divsChild>
    </w:div>
    <w:div w:id="729959183">
      <w:bodyDiv w:val="1"/>
      <w:marLeft w:val="0"/>
      <w:marRight w:val="0"/>
      <w:marTop w:val="0"/>
      <w:marBottom w:val="0"/>
      <w:divBdr>
        <w:top w:val="none" w:sz="0" w:space="0" w:color="auto"/>
        <w:left w:val="none" w:sz="0" w:space="0" w:color="auto"/>
        <w:bottom w:val="none" w:sz="0" w:space="0" w:color="auto"/>
        <w:right w:val="none" w:sz="0" w:space="0" w:color="auto"/>
      </w:divBdr>
    </w:div>
    <w:div w:id="731270546">
      <w:bodyDiv w:val="1"/>
      <w:marLeft w:val="0"/>
      <w:marRight w:val="0"/>
      <w:marTop w:val="0"/>
      <w:marBottom w:val="0"/>
      <w:divBdr>
        <w:top w:val="none" w:sz="0" w:space="0" w:color="auto"/>
        <w:left w:val="none" w:sz="0" w:space="0" w:color="auto"/>
        <w:bottom w:val="none" w:sz="0" w:space="0" w:color="auto"/>
        <w:right w:val="none" w:sz="0" w:space="0" w:color="auto"/>
      </w:divBdr>
    </w:div>
    <w:div w:id="774206885">
      <w:bodyDiv w:val="1"/>
      <w:marLeft w:val="0"/>
      <w:marRight w:val="0"/>
      <w:marTop w:val="0"/>
      <w:marBottom w:val="0"/>
      <w:divBdr>
        <w:top w:val="none" w:sz="0" w:space="0" w:color="auto"/>
        <w:left w:val="none" w:sz="0" w:space="0" w:color="auto"/>
        <w:bottom w:val="none" w:sz="0" w:space="0" w:color="auto"/>
        <w:right w:val="none" w:sz="0" w:space="0" w:color="auto"/>
      </w:divBdr>
    </w:div>
    <w:div w:id="850606872">
      <w:bodyDiv w:val="1"/>
      <w:marLeft w:val="0"/>
      <w:marRight w:val="0"/>
      <w:marTop w:val="0"/>
      <w:marBottom w:val="0"/>
      <w:divBdr>
        <w:top w:val="none" w:sz="0" w:space="0" w:color="auto"/>
        <w:left w:val="none" w:sz="0" w:space="0" w:color="auto"/>
        <w:bottom w:val="none" w:sz="0" w:space="0" w:color="auto"/>
        <w:right w:val="none" w:sz="0" w:space="0" w:color="auto"/>
      </w:divBdr>
    </w:div>
    <w:div w:id="905800051">
      <w:bodyDiv w:val="1"/>
      <w:marLeft w:val="0"/>
      <w:marRight w:val="0"/>
      <w:marTop w:val="0"/>
      <w:marBottom w:val="0"/>
      <w:divBdr>
        <w:top w:val="none" w:sz="0" w:space="0" w:color="auto"/>
        <w:left w:val="none" w:sz="0" w:space="0" w:color="auto"/>
        <w:bottom w:val="none" w:sz="0" w:space="0" w:color="auto"/>
        <w:right w:val="none" w:sz="0" w:space="0" w:color="auto"/>
      </w:divBdr>
    </w:div>
    <w:div w:id="1115950859">
      <w:bodyDiv w:val="1"/>
      <w:marLeft w:val="0"/>
      <w:marRight w:val="0"/>
      <w:marTop w:val="0"/>
      <w:marBottom w:val="0"/>
      <w:divBdr>
        <w:top w:val="none" w:sz="0" w:space="0" w:color="auto"/>
        <w:left w:val="none" w:sz="0" w:space="0" w:color="auto"/>
        <w:bottom w:val="none" w:sz="0" w:space="0" w:color="auto"/>
        <w:right w:val="none" w:sz="0" w:space="0" w:color="auto"/>
      </w:divBdr>
    </w:div>
    <w:div w:id="1231889908">
      <w:bodyDiv w:val="1"/>
      <w:marLeft w:val="0"/>
      <w:marRight w:val="0"/>
      <w:marTop w:val="0"/>
      <w:marBottom w:val="0"/>
      <w:divBdr>
        <w:top w:val="none" w:sz="0" w:space="0" w:color="auto"/>
        <w:left w:val="none" w:sz="0" w:space="0" w:color="auto"/>
        <w:bottom w:val="none" w:sz="0" w:space="0" w:color="auto"/>
        <w:right w:val="none" w:sz="0" w:space="0" w:color="auto"/>
      </w:divBdr>
    </w:div>
    <w:div w:id="1400403518">
      <w:bodyDiv w:val="1"/>
      <w:marLeft w:val="0"/>
      <w:marRight w:val="0"/>
      <w:marTop w:val="0"/>
      <w:marBottom w:val="0"/>
      <w:divBdr>
        <w:top w:val="none" w:sz="0" w:space="0" w:color="auto"/>
        <w:left w:val="none" w:sz="0" w:space="0" w:color="auto"/>
        <w:bottom w:val="none" w:sz="0" w:space="0" w:color="auto"/>
        <w:right w:val="none" w:sz="0" w:space="0" w:color="auto"/>
      </w:divBdr>
    </w:div>
    <w:div w:id="1495612162">
      <w:bodyDiv w:val="1"/>
      <w:marLeft w:val="0"/>
      <w:marRight w:val="0"/>
      <w:marTop w:val="0"/>
      <w:marBottom w:val="0"/>
      <w:divBdr>
        <w:top w:val="none" w:sz="0" w:space="0" w:color="auto"/>
        <w:left w:val="none" w:sz="0" w:space="0" w:color="auto"/>
        <w:bottom w:val="none" w:sz="0" w:space="0" w:color="auto"/>
        <w:right w:val="none" w:sz="0" w:space="0" w:color="auto"/>
      </w:divBdr>
    </w:div>
    <w:div w:id="1501039279">
      <w:bodyDiv w:val="1"/>
      <w:marLeft w:val="0"/>
      <w:marRight w:val="0"/>
      <w:marTop w:val="0"/>
      <w:marBottom w:val="0"/>
      <w:divBdr>
        <w:top w:val="none" w:sz="0" w:space="0" w:color="auto"/>
        <w:left w:val="none" w:sz="0" w:space="0" w:color="auto"/>
        <w:bottom w:val="none" w:sz="0" w:space="0" w:color="auto"/>
        <w:right w:val="none" w:sz="0" w:space="0" w:color="auto"/>
      </w:divBdr>
    </w:div>
    <w:div w:id="1527208730">
      <w:bodyDiv w:val="1"/>
      <w:marLeft w:val="0"/>
      <w:marRight w:val="0"/>
      <w:marTop w:val="0"/>
      <w:marBottom w:val="0"/>
      <w:divBdr>
        <w:top w:val="none" w:sz="0" w:space="0" w:color="auto"/>
        <w:left w:val="none" w:sz="0" w:space="0" w:color="auto"/>
        <w:bottom w:val="none" w:sz="0" w:space="0" w:color="auto"/>
        <w:right w:val="none" w:sz="0" w:space="0" w:color="auto"/>
      </w:divBdr>
    </w:div>
    <w:div w:id="1698384931">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75399910">
      <w:bodyDiv w:val="1"/>
      <w:marLeft w:val="0"/>
      <w:marRight w:val="0"/>
      <w:marTop w:val="0"/>
      <w:marBottom w:val="0"/>
      <w:divBdr>
        <w:top w:val="none" w:sz="0" w:space="0" w:color="auto"/>
        <w:left w:val="none" w:sz="0" w:space="0" w:color="auto"/>
        <w:bottom w:val="none" w:sz="0" w:space="0" w:color="auto"/>
        <w:right w:val="none" w:sz="0" w:space="0" w:color="auto"/>
      </w:divBdr>
      <w:divsChild>
        <w:div w:id="978994060">
          <w:marLeft w:val="-1050"/>
          <w:marRight w:val="0"/>
          <w:marTop w:val="0"/>
          <w:marBottom w:val="0"/>
          <w:divBdr>
            <w:top w:val="none" w:sz="0" w:space="0" w:color="auto"/>
            <w:left w:val="none" w:sz="0" w:space="0" w:color="auto"/>
            <w:bottom w:val="none" w:sz="0" w:space="0" w:color="auto"/>
            <w:right w:val="none" w:sz="0" w:space="0" w:color="auto"/>
          </w:divBdr>
        </w:div>
      </w:divsChild>
    </w:div>
    <w:div w:id="1783501475">
      <w:bodyDiv w:val="1"/>
      <w:marLeft w:val="0"/>
      <w:marRight w:val="0"/>
      <w:marTop w:val="0"/>
      <w:marBottom w:val="0"/>
      <w:divBdr>
        <w:top w:val="none" w:sz="0" w:space="0" w:color="auto"/>
        <w:left w:val="none" w:sz="0" w:space="0" w:color="auto"/>
        <w:bottom w:val="none" w:sz="0" w:space="0" w:color="auto"/>
        <w:right w:val="none" w:sz="0" w:space="0" w:color="auto"/>
      </w:divBdr>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839925407">
      <w:bodyDiv w:val="1"/>
      <w:marLeft w:val="0"/>
      <w:marRight w:val="0"/>
      <w:marTop w:val="0"/>
      <w:marBottom w:val="0"/>
      <w:divBdr>
        <w:top w:val="none" w:sz="0" w:space="0" w:color="auto"/>
        <w:left w:val="none" w:sz="0" w:space="0" w:color="auto"/>
        <w:bottom w:val="none" w:sz="0" w:space="0" w:color="auto"/>
        <w:right w:val="none" w:sz="0" w:space="0" w:color="auto"/>
      </w:divBdr>
    </w:div>
    <w:div w:id="1842507295">
      <w:bodyDiv w:val="1"/>
      <w:marLeft w:val="0"/>
      <w:marRight w:val="0"/>
      <w:marTop w:val="0"/>
      <w:marBottom w:val="0"/>
      <w:divBdr>
        <w:top w:val="none" w:sz="0" w:space="0" w:color="auto"/>
        <w:left w:val="none" w:sz="0" w:space="0" w:color="auto"/>
        <w:bottom w:val="none" w:sz="0" w:space="0" w:color="auto"/>
        <w:right w:val="none" w:sz="0" w:space="0" w:color="auto"/>
      </w:divBdr>
    </w:div>
    <w:div w:id="1907567156">
      <w:bodyDiv w:val="1"/>
      <w:marLeft w:val="0"/>
      <w:marRight w:val="0"/>
      <w:marTop w:val="0"/>
      <w:marBottom w:val="0"/>
      <w:divBdr>
        <w:top w:val="none" w:sz="0" w:space="0" w:color="auto"/>
        <w:left w:val="none" w:sz="0" w:space="0" w:color="auto"/>
        <w:bottom w:val="none" w:sz="0" w:space="0" w:color="auto"/>
        <w:right w:val="none" w:sz="0" w:space="0" w:color="auto"/>
      </w:divBdr>
    </w:div>
    <w:div w:id="1954752672">
      <w:bodyDiv w:val="1"/>
      <w:marLeft w:val="0"/>
      <w:marRight w:val="0"/>
      <w:marTop w:val="0"/>
      <w:marBottom w:val="0"/>
      <w:divBdr>
        <w:top w:val="none" w:sz="0" w:space="0" w:color="auto"/>
        <w:left w:val="none" w:sz="0" w:space="0" w:color="auto"/>
        <w:bottom w:val="none" w:sz="0" w:space="0" w:color="auto"/>
        <w:right w:val="none" w:sz="0" w:space="0" w:color="auto"/>
      </w:divBdr>
      <w:divsChild>
        <w:div w:id="1002977957">
          <w:marLeft w:val="-1050"/>
          <w:marRight w:val="0"/>
          <w:marTop w:val="0"/>
          <w:marBottom w:val="0"/>
          <w:divBdr>
            <w:top w:val="none" w:sz="0" w:space="0" w:color="auto"/>
            <w:left w:val="none" w:sz="0" w:space="0" w:color="auto"/>
            <w:bottom w:val="none" w:sz="0" w:space="0" w:color="auto"/>
            <w:right w:val="none" w:sz="0" w:space="0" w:color="auto"/>
          </w:divBdr>
        </w:div>
      </w:divsChild>
    </w:div>
    <w:div w:id="2008627933">
      <w:bodyDiv w:val="1"/>
      <w:marLeft w:val="0"/>
      <w:marRight w:val="0"/>
      <w:marTop w:val="0"/>
      <w:marBottom w:val="0"/>
      <w:divBdr>
        <w:top w:val="none" w:sz="0" w:space="0" w:color="auto"/>
        <w:left w:val="none" w:sz="0" w:space="0" w:color="auto"/>
        <w:bottom w:val="none" w:sz="0" w:space="0" w:color="auto"/>
        <w:right w:val="none" w:sz="0" w:space="0" w:color="auto"/>
      </w:divBdr>
    </w:div>
    <w:div w:id="214299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em.com.ua/vynesennya-v-naturu-mezh.htm?sl=UA" TargetMode="External"/><Relationship Id="rId18" Type="http://schemas.openxmlformats.org/officeDocument/2006/relationships/image" Target="media/image5.png"/><Relationship Id="rId26" Type="http://schemas.openxmlformats.org/officeDocument/2006/relationships/hyperlink" Target="http://uk.wikipedia.org/wiki/%D0%A1%D0%B2%D0%B8%D0%BD%D1%8F_%D0%B4%D0%B8%D0%BA%D0%B0" TargetMode="External"/><Relationship Id="rId39" Type="http://schemas.openxmlformats.org/officeDocument/2006/relationships/hyperlink" Target="http://uk.wikipedia.org/wiki/%D0%97%D0%B5%D0%BC%D0%BB%D1%96_%D1%81%D1%96%D0%BB%D1%8C%D1%81%D1%8C%D0%BA%D0%BE%D0%B3%D0%BE%D1%81%D0%BF%D0%BE%D0%B4%D0%B0%D1%80%D1%81%D1%8C%D0%BA%D0%BE%D0%B3%D0%BE_%D0%BF%D1%80%D0%B8%D0%B7%D0%BD%D0%B0%D1%87%D0%B5%D0%BD%D0%BD%D1%8F" TargetMode="External"/><Relationship Id="rId21" Type="http://schemas.openxmlformats.org/officeDocument/2006/relationships/image" Target="media/image8.png"/><Relationship Id="rId34" Type="http://schemas.openxmlformats.org/officeDocument/2006/relationships/hyperlink" Target="http://uk.wikipedia.org/wiki/%D0%9A%D1%96%D1%82_%D0%BB%D1%96%D1%81%D0%BE%D0%B2%D0%B8%D0%B9" TargetMode="External"/><Relationship Id="rId42" Type="http://schemas.openxmlformats.org/officeDocument/2006/relationships/hyperlink" Target="http://uk.wikipedia.org/wiki/%D0%9F%D1%96%D1%81%D0%BE%D0%BA" TargetMode="External"/><Relationship Id="rId47" Type="http://schemas.openxmlformats.org/officeDocument/2006/relationships/hyperlink" Target="http://zakon.rada.gov.ua/laws/show/2354-19" TargetMode="External"/><Relationship Id="rId50" Type="http://schemas.openxmlformats.org/officeDocument/2006/relationships/hyperlink" Target="http://dfrr.minregion.gov.ua/foto/projt_reg_info_norm/2015/05/Strategiya.pdf"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uk.wikipedia.org/wiki/%D0%91%D0%BE%D1%80%D1%81%D1%83%D0%BA" TargetMode="External"/><Relationship Id="rId11" Type="http://schemas.openxmlformats.org/officeDocument/2006/relationships/header" Target="header3.xml"/><Relationship Id="rId24" Type="http://schemas.openxmlformats.org/officeDocument/2006/relationships/hyperlink" Target="http://uk.wikipedia.org/wiki/%D0%AF%D1%81%D0%B5%D0%BD" TargetMode="External"/><Relationship Id="rId32" Type="http://schemas.openxmlformats.org/officeDocument/2006/relationships/hyperlink" Target="http://uk.wikipedia.org/wiki/%D0%9A%D1%83%D1%80%D1%96%D0%BF%D0%BA%D0%B0_%D1%81%D1%96%D1%80%D0%B0" TargetMode="External"/><Relationship Id="rId37" Type="http://schemas.openxmlformats.org/officeDocument/2006/relationships/hyperlink" Target="http://uk.wikipedia.org/wiki/%D0%92%D0%BE%D0%B4%D1%8F%D0%BD%D0%B8%D0%B9_%D0%B3%D0%BE%D1%80%D1%96%D1%85_%D0%BF%D0%BB%D0%B0%D0%B2%D0%B0%D1%8E%D1%87%D0%B8%D0%B9" TargetMode="External"/><Relationship Id="rId40" Type="http://schemas.openxmlformats.org/officeDocument/2006/relationships/hyperlink" Target="http://uk.wikipedia.org/wiki/%D0%9F%D0%B0%D1%81%D0%BE%D0%B2%D0%B8%D1%89%D0%B0" TargetMode="External"/><Relationship Id="rId45" Type="http://schemas.openxmlformats.org/officeDocument/2006/relationships/image" Target="media/image9.png"/><Relationship Id="rId53" Type="http://schemas.openxmlformats.org/officeDocument/2006/relationships/hyperlink" Target="http://ecozakarpat.gov.ua/?page_id=53" TargetMode="Externa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uk.wikipedia.org/wiki/%D0%A4%D0%B0%D0%B7%D0%B0%D0%BD" TargetMode="External"/><Relationship Id="rId44" Type="http://schemas.openxmlformats.org/officeDocument/2006/relationships/hyperlink" Target="http://uk.wikipedia.org/wiki/%D0%97%D0%B5%D0%BC%D0%B5%D0%BB%D1%8C%D0%BD%D0%B0_%D0%B4%D1%96%D0%BB%D1%8F%D0%BD%D0%BA%D0%B0" TargetMode="External"/><Relationship Id="rId52" Type="http://schemas.openxmlformats.org/officeDocument/2006/relationships/hyperlink" Target="http://zakon.rada.gov.u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uk.wikipedia.org/wiki/%D0%97%D0%B0%D0%BF%D0%BB%D0%B0%D0%B2%D0%B0" TargetMode="External"/><Relationship Id="rId27" Type="http://schemas.openxmlformats.org/officeDocument/2006/relationships/hyperlink" Target="http://uk.wikipedia.org/wiki/%D0%92%D0%B8%D0%B2%D1%96%D1%80%D0%BA%D0%B0_%D0%BB%D1%96%D1%81%D0%BE%D0%B2%D0%B0" TargetMode="External"/><Relationship Id="rId30" Type="http://schemas.openxmlformats.org/officeDocument/2006/relationships/hyperlink" Target="http://uk.wikipedia.org/wiki/%D0%9E%D0%BD%D0%B4%D0%B0%D1%82%D1%80%D0%B0" TargetMode="External"/><Relationship Id="rId35" Type="http://schemas.openxmlformats.org/officeDocument/2006/relationships/hyperlink" Target="http://uk.wikipedia.org/wiki/%D0%A7%D0%B5%D1%80%D0%B2%D0%BE%D0%BD%D0%B0_%D0%BA%D0%BD%D0%B8%D0%B3%D0%B0_%D0%A3%D0%BA%D1%80%D0%B0%D1%97%D0%BD%D0%B8" TargetMode="External"/><Relationship Id="rId43" Type="http://schemas.openxmlformats.org/officeDocument/2006/relationships/hyperlink" Target="http://uk.wikipedia.org/wiki/%D0%A1%D0%BE%D0%BB%D0%BE%D0%BD%D1%87%D0%B0%D0%BA" TargetMode="External"/><Relationship Id="rId48" Type="http://schemas.openxmlformats.org/officeDocument/2006/relationships/hyperlink" Target="https://menr.gov.ua/files/docs/nakazy/2018/nakaz_296.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arpathia.uz.ua/zakarpattya-mij-kraj"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hyperlink" Target="http://uk.wikipedia.org/wiki/%D0%A1%D0%B0%D1%80%D0%BD%D0%B0_%D1%94%D0%B2%D1%80%D0%BE%D0%BF%D0%B5%D0%B9%D1%81%D1%8C%D0%BA%D0%B0" TargetMode="External"/><Relationship Id="rId33" Type="http://schemas.openxmlformats.org/officeDocument/2006/relationships/hyperlink" Target="http://uk.wikipedia.org/wiki/%D0%A7%D0%B0%D0%BF%D0%BB%D1%8F_%D1%81%D1%96%D1%80%D0%B0" TargetMode="External"/><Relationship Id="rId38" Type="http://schemas.openxmlformats.org/officeDocument/2006/relationships/hyperlink" Target="http://uk.wikipedia.org/wiki/%D0%A3%D0%B3%D1%96%D0%B4%D0%B4%D1%8F" TargetMode="External"/><Relationship Id="rId46" Type="http://schemas.openxmlformats.org/officeDocument/2006/relationships/image" Target="media/image10.png"/><Relationship Id="rId20" Type="http://schemas.openxmlformats.org/officeDocument/2006/relationships/image" Target="media/image7.png"/><Relationship Id="rId41" Type="http://schemas.openxmlformats.org/officeDocument/2006/relationships/hyperlink" Target="http://uk.wikipedia.org/wiki/%D0%9B%D1%83%D0%BA%D0%B0_(%D1%80%D0%BE%D1%81%D0%BB%D0%B8%D0%BD%D0%BD%D1%96%D1%81%D1%82%D1%8C)" TargetMode="External"/><Relationship Id="rId54" Type="http://schemas.openxmlformats.org/officeDocument/2006/relationships/hyperlink" Target="http://ecozakarpat.net.ua/?%20fbclid=IwAR1K730nUuoELeA14a%20VY6neTvjtAjvqaesswyt0OxSnowyh_zgwjbgWEnv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uk.wikipedia.org/wiki/%D0%94%D1%83%D0%B1" TargetMode="External"/><Relationship Id="rId28" Type="http://schemas.openxmlformats.org/officeDocument/2006/relationships/hyperlink" Target="http://uk.wikipedia.org/wiki/%D0%9D%D0%BE%D1%80%D0%BA%D0%B0_%D1%94%D0%B2%D1%80%D0%BE%D0%BF%D0%B5%D0%B9%D1%81%D1%8C%D0%BA%D0%B0" TargetMode="External"/><Relationship Id="rId36" Type="http://schemas.openxmlformats.org/officeDocument/2006/relationships/hyperlink" Target="http://uk.wikipedia.org/wiki/%D0%A0%D1%8F%D0%B1%D1%87%D0%B8%D0%BA_%D1%88%D0%B0%D1%85%D0%BE%D0%B2%D0%B8%D0%B9" TargetMode="External"/><Relationship Id="rId49" Type="http://schemas.openxmlformats.org/officeDocument/2006/relationships/hyperlink" Target="http://www.uz.ukrstat.gov.ua/statinfo/medicine/zahvor_nasele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F5781-5446-4C55-A57F-58839051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30</Pages>
  <Words>36810</Words>
  <Characters>20982</Characters>
  <Application>Microsoft Office Word</Application>
  <DocSecurity>0</DocSecurity>
  <Lines>174</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Vladyslav</cp:lastModifiedBy>
  <cp:revision>59</cp:revision>
  <dcterms:created xsi:type="dcterms:W3CDTF">2019-02-13T07:10:00Z</dcterms:created>
  <dcterms:modified xsi:type="dcterms:W3CDTF">2021-12-14T11:39:00Z</dcterms:modified>
</cp:coreProperties>
</file>