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7BE" w:rsidRDefault="008D67BE">
      <w:pPr>
        <w:pStyle w:val="a3"/>
        <w:ind w:left="0" w:right="-58"/>
        <w:rPr>
          <w:sz w:val="20"/>
          <w:lang w:val="en-US"/>
        </w:rPr>
      </w:pPr>
    </w:p>
    <w:tbl>
      <w:tblPr>
        <w:tblStyle w:val="3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4928"/>
        <w:gridCol w:w="4751"/>
      </w:tblGrid>
      <w:tr w:rsidR="00042153" w:rsidRPr="005357DF" w:rsidTr="00042153">
        <w:trPr>
          <w:trHeight w:val="38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3" w:rsidRPr="005357DF" w:rsidRDefault="00042153" w:rsidP="00042153"/>
          <w:p w:rsidR="00042153" w:rsidRPr="005357DF" w:rsidRDefault="00042153" w:rsidP="00042153">
            <w:pPr>
              <w:jc w:val="center"/>
              <w:rPr>
                <w:b/>
                <w:color w:val="2F5496"/>
                <w:sz w:val="28"/>
                <w:szCs w:val="28"/>
              </w:rPr>
            </w:pPr>
            <w:proofErr w:type="spellStart"/>
            <w:r w:rsidRPr="005357DF">
              <w:rPr>
                <w:b/>
                <w:color w:val="2F5496"/>
                <w:sz w:val="28"/>
                <w:szCs w:val="28"/>
              </w:rPr>
              <w:t>Силабус</w:t>
            </w:r>
            <w:proofErr w:type="spellEnd"/>
            <w:r w:rsidRPr="005357DF">
              <w:rPr>
                <w:b/>
                <w:color w:val="2F5496"/>
                <w:sz w:val="28"/>
                <w:szCs w:val="28"/>
              </w:rPr>
              <w:t xml:space="preserve"> курсу</w:t>
            </w:r>
          </w:p>
          <w:p w:rsidR="00042153" w:rsidRPr="005357DF" w:rsidRDefault="00042153" w:rsidP="00042153">
            <w:pPr>
              <w:rPr>
                <w:b/>
                <w:sz w:val="24"/>
                <w:szCs w:val="24"/>
              </w:rPr>
            </w:pPr>
          </w:p>
          <w:p w:rsidR="00042153" w:rsidRPr="00B364E7" w:rsidRDefault="00042153" w:rsidP="00042153">
            <w:pPr>
              <w:rPr>
                <w:b/>
                <w:sz w:val="24"/>
                <w:szCs w:val="24"/>
                <w:lang w:val="ru-RU"/>
              </w:rPr>
            </w:pPr>
            <w:r w:rsidRPr="00B364E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Транскордонний туризм Карпатського регіону </w:t>
            </w:r>
            <w:r w:rsidRPr="00B364E7">
              <w:rPr>
                <w:b/>
                <w:sz w:val="24"/>
                <w:szCs w:val="24"/>
              </w:rPr>
              <w:t>»</w:t>
            </w:r>
          </w:p>
          <w:p w:rsidR="00042153" w:rsidRPr="00DC7846" w:rsidRDefault="00042153" w:rsidP="00042153">
            <w:pPr>
              <w:rPr>
                <w:b/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 xml:space="preserve">Освітній ступінь: </w:t>
            </w:r>
            <w:r>
              <w:rPr>
                <w:b/>
                <w:sz w:val="24"/>
                <w:szCs w:val="24"/>
              </w:rPr>
              <w:t>бакалавр</w:t>
            </w:r>
          </w:p>
          <w:p w:rsidR="00042153" w:rsidRPr="005357DF" w:rsidRDefault="00042153" w:rsidP="00042153">
            <w:pPr>
              <w:rPr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>Галузь знань</w:t>
            </w:r>
            <w:r w:rsidRPr="005357DF">
              <w:rPr>
                <w:sz w:val="24"/>
                <w:szCs w:val="24"/>
              </w:rPr>
              <w:t xml:space="preserve">: </w:t>
            </w:r>
            <w:r w:rsidRPr="00EA1BA4">
              <w:rPr>
                <w:sz w:val="24"/>
                <w:szCs w:val="24"/>
                <w:lang w:val="ru-RU" w:eastAsia="ru-RU"/>
              </w:rPr>
              <w:t xml:space="preserve">24 Сфера </w:t>
            </w:r>
            <w:proofErr w:type="spellStart"/>
            <w:r w:rsidRPr="00EA1BA4">
              <w:rPr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</w:p>
          <w:p w:rsidR="00042153" w:rsidRPr="005357DF" w:rsidRDefault="00042153" w:rsidP="00042153">
            <w:pPr>
              <w:rPr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 xml:space="preserve">Спеціальність: </w:t>
            </w:r>
            <w:r>
              <w:rPr>
                <w:sz w:val="24"/>
                <w:szCs w:val="24"/>
                <w:lang w:val="ru-RU" w:eastAsia="ru-RU"/>
              </w:rPr>
              <w:t>242 Туризм</w:t>
            </w:r>
          </w:p>
          <w:p w:rsidR="00042153" w:rsidRDefault="00042153" w:rsidP="00042153">
            <w:pPr>
              <w:rPr>
                <w:bCs/>
                <w:sz w:val="24"/>
                <w:szCs w:val="24"/>
                <w:lang w:val="ru-RU"/>
              </w:rPr>
            </w:pPr>
            <w:r w:rsidRPr="005357DF">
              <w:rPr>
                <w:b/>
                <w:sz w:val="24"/>
                <w:szCs w:val="24"/>
              </w:rPr>
              <w:t>Освітньо-професійна програма</w:t>
            </w:r>
            <w:r w:rsidRPr="005357DF">
              <w:rPr>
                <w:sz w:val="24"/>
                <w:szCs w:val="24"/>
              </w:rPr>
              <w:t>:</w:t>
            </w:r>
            <w:r w:rsidRPr="00EE2F85">
              <w:rPr>
                <w:sz w:val="24"/>
                <w:szCs w:val="24"/>
              </w:rPr>
              <w:t xml:space="preserve"> </w:t>
            </w:r>
            <w:r w:rsidRPr="00EE2F85">
              <w:rPr>
                <w:bCs/>
                <w:sz w:val="24"/>
                <w:szCs w:val="24"/>
                <w:lang w:val="ru-RU"/>
              </w:rPr>
              <w:t>«</w:t>
            </w:r>
            <w:r w:rsidRPr="00EE2F85">
              <w:rPr>
                <w:sz w:val="24"/>
                <w:szCs w:val="24"/>
                <w:lang w:val="ru-RU"/>
              </w:rPr>
              <w:t>Туризм»</w:t>
            </w:r>
          </w:p>
          <w:p w:rsidR="00042153" w:rsidRPr="005357DF" w:rsidRDefault="00042153" w:rsidP="00042153">
            <w:pPr>
              <w:rPr>
                <w:b/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 xml:space="preserve">Кількість кредитів: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  <w:p w:rsidR="00042153" w:rsidRPr="005357DF" w:rsidRDefault="00042153" w:rsidP="00042153">
            <w:pPr>
              <w:rPr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>Рік підготовки:</w:t>
            </w:r>
            <w:r w:rsidRPr="005357DF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3-й, ІІ</w:t>
            </w:r>
            <w:r w:rsidRPr="00EA1BA4">
              <w:rPr>
                <w:sz w:val="24"/>
                <w:szCs w:val="24"/>
                <w:lang w:val="ru-RU" w:eastAsia="ru-RU"/>
              </w:rPr>
              <w:t xml:space="preserve"> семестр</w:t>
            </w:r>
          </w:p>
          <w:p w:rsidR="00042153" w:rsidRPr="005357DF" w:rsidRDefault="00042153" w:rsidP="00042153">
            <w:pPr>
              <w:rPr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 xml:space="preserve">Компонент освітньої програми: </w:t>
            </w:r>
            <w:proofErr w:type="spellStart"/>
            <w:r w:rsidRPr="00EA1BA4">
              <w:rPr>
                <w:sz w:val="24"/>
                <w:szCs w:val="24"/>
                <w:lang w:val="ru-RU" w:eastAsia="ru-RU"/>
              </w:rPr>
              <w:t>вибірковий</w:t>
            </w:r>
            <w:proofErr w:type="spellEnd"/>
          </w:p>
          <w:p w:rsidR="00042153" w:rsidRPr="008A4B3D" w:rsidRDefault="00042153" w:rsidP="00042153">
            <w:pPr>
              <w:rPr>
                <w:sz w:val="24"/>
                <w:szCs w:val="24"/>
              </w:rPr>
            </w:pPr>
            <w:r w:rsidRPr="005357DF">
              <w:rPr>
                <w:b/>
                <w:sz w:val="24"/>
                <w:szCs w:val="24"/>
              </w:rPr>
              <w:t>Мова викладання</w:t>
            </w:r>
            <w:r w:rsidRPr="005357DF">
              <w:rPr>
                <w:sz w:val="24"/>
                <w:szCs w:val="24"/>
              </w:rPr>
              <w:t xml:space="preserve">: </w:t>
            </w:r>
            <w:proofErr w:type="spellStart"/>
            <w:r w:rsidRPr="00EA1BA4">
              <w:rPr>
                <w:sz w:val="24"/>
                <w:szCs w:val="24"/>
                <w:lang w:val="ru-RU" w:eastAsia="ru-RU"/>
              </w:rPr>
              <w:t>українська</w:t>
            </w:r>
            <w:proofErr w:type="spellEnd"/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3" w:rsidRPr="005357DF" w:rsidRDefault="00042153" w:rsidP="00042153">
            <w:pPr>
              <w:rPr>
                <w:lang w:val="ru-RU"/>
              </w:rPr>
            </w:pPr>
          </w:p>
          <w:p w:rsidR="00042153" w:rsidRPr="005357DF" w:rsidRDefault="00042153" w:rsidP="00042153">
            <w:pPr>
              <w:rPr>
                <w:lang w:val="ru-RU"/>
              </w:rPr>
            </w:pPr>
          </w:p>
          <w:p w:rsidR="00042153" w:rsidRPr="005357DF" w:rsidRDefault="00042153" w:rsidP="00042153">
            <w:pPr>
              <w:jc w:val="center"/>
            </w:pPr>
            <w:r w:rsidRPr="005357DF">
              <w:rPr>
                <w:noProof/>
                <w:lang w:eastAsia="uk-UA"/>
              </w:rPr>
              <w:drawing>
                <wp:inline distT="0" distB="0" distL="0" distR="0" wp14:anchorId="0C6A7F6C" wp14:editId="6CA71AB0">
                  <wp:extent cx="1887220" cy="1750060"/>
                  <wp:effectExtent l="0" t="0" r="0" b="2540"/>
                  <wp:docPr id="3" name="Рисунок 3" descr="Описание: 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153" w:rsidRPr="008A4B3D" w:rsidRDefault="00042153" w:rsidP="00042153"/>
        </w:tc>
      </w:tr>
    </w:tbl>
    <w:p w:rsidR="00272E18" w:rsidRDefault="00272E18" w:rsidP="00272E18">
      <w:pPr>
        <w:ind w:left="567"/>
        <w:jc w:val="both"/>
        <w:rPr>
          <w:sz w:val="20"/>
          <w:lang w:val="en-US"/>
        </w:rPr>
      </w:pPr>
      <w:r>
        <w:rPr>
          <w:b/>
          <w:sz w:val="28"/>
          <w:szCs w:val="28"/>
        </w:rPr>
        <w:t xml:space="preserve"> </w:t>
      </w:r>
    </w:p>
    <w:p w:rsidR="00272E18" w:rsidRDefault="00272E18" w:rsidP="00272E18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272E18" w:rsidRDefault="00272E18" w:rsidP="00272E18">
      <w:pPr>
        <w:keepNext/>
        <w:keepLines/>
        <w:spacing w:after="110"/>
        <w:ind w:left="851" w:right="749" w:hanging="10"/>
        <w:jc w:val="center"/>
        <w:outlineLvl w:val="0"/>
        <w:rPr>
          <w:rFonts w:eastAsia="Arial"/>
          <w:b/>
          <w:color w:val="0070C0"/>
          <w:sz w:val="28"/>
          <w:szCs w:val="28"/>
          <w:lang w:val="ru-RU"/>
        </w:rPr>
      </w:pPr>
      <w:proofErr w:type="spellStart"/>
      <w:r>
        <w:rPr>
          <w:rFonts w:eastAsia="Arial"/>
          <w:b/>
          <w:color w:val="0070C0"/>
          <w:sz w:val="28"/>
          <w:szCs w:val="28"/>
          <w:lang w:val="ru-RU"/>
        </w:rPr>
        <w:t>Керівник</w:t>
      </w:r>
      <w:proofErr w:type="spellEnd"/>
      <w:r>
        <w:rPr>
          <w:rFonts w:eastAsia="Arial"/>
          <w:b/>
          <w:color w:val="0070C0"/>
          <w:sz w:val="28"/>
          <w:szCs w:val="28"/>
          <w:lang w:val="ru-RU"/>
        </w:rPr>
        <w:t xml:space="preserve"> курсу </w:t>
      </w:r>
    </w:p>
    <w:p w:rsidR="00272E18" w:rsidRPr="004D4026" w:rsidRDefault="00272E18" w:rsidP="00272E18">
      <w:pPr>
        <w:adjustRightInd w:val="0"/>
        <w:jc w:val="center"/>
        <w:rPr>
          <w:b/>
          <w:sz w:val="28"/>
          <w:szCs w:val="28"/>
          <w:lang w:eastAsia="ru-RU"/>
        </w:rPr>
      </w:pPr>
      <w:r w:rsidRPr="005A44BA">
        <w:rPr>
          <w:b/>
          <w:sz w:val="28"/>
          <w:szCs w:val="28"/>
          <w:lang w:eastAsia="ru-RU"/>
        </w:rPr>
        <w:t>доц.</w:t>
      </w:r>
      <w:r>
        <w:rPr>
          <w:b/>
          <w:sz w:val="28"/>
          <w:szCs w:val="28"/>
          <w:lang w:eastAsia="ru-RU"/>
        </w:rPr>
        <w:t xml:space="preserve"> кафедри </w:t>
      </w:r>
      <w:r w:rsidRPr="004D4026">
        <w:rPr>
          <w:b/>
          <w:sz w:val="28"/>
          <w:szCs w:val="28"/>
          <w:lang w:eastAsia="ru-RU"/>
        </w:rPr>
        <w:t xml:space="preserve">туризму,  </w:t>
      </w:r>
      <w:proofErr w:type="spellStart"/>
      <w:r w:rsidRPr="004D4026">
        <w:rPr>
          <w:b/>
          <w:sz w:val="28"/>
          <w:szCs w:val="28"/>
        </w:rPr>
        <w:t>к.геогр.н</w:t>
      </w:r>
      <w:proofErr w:type="spellEnd"/>
      <w:r w:rsidRPr="004D4026">
        <w:rPr>
          <w:b/>
          <w:sz w:val="28"/>
          <w:szCs w:val="28"/>
        </w:rPr>
        <w:t xml:space="preserve">. </w:t>
      </w:r>
      <w:proofErr w:type="spellStart"/>
      <w:r w:rsidRPr="004D4026">
        <w:rPr>
          <w:b/>
          <w:sz w:val="28"/>
          <w:szCs w:val="28"/>
        </w:rPr>
        <w:t>Габчак</w:t>
      </w:r>
      <w:proofErr w:type="spellEnd"/>
      <w:r w:rsidRPr="004D4026">
        <w:rPr>
          <w:b/>
          <w:sz w:val="28"/>
          <w:szCs w:val="28"/>
        </w:rPr>
        <w:t xml:space="preserve"> Наталія </w:t>
      </w:r>
      <w:proofErr w:type="spellStart"/>
      <w:r w:rsidRPr="004D4026">
        <w:rPr>
          <w:b/>
          <w:sz w:val="28"/>
          <w:szCs w:val="28"/>
        </w:rPr>
        <w:t>Францівна</w:t>
      </w:r>
      <w:proofErr w:type="spellEnd"/>
    </w:p>
    <w:p w:rsidR="00272E18" w:rsidRDefault="00272E18" w:rsidP="00272E18">
      <w:pPr>
        <w:jc w:val="center"/>
        <w:rPr>
          <w:sz w:val="24"/>
          <w:szCs w:val="24"/>
          <w:lang w:eastAsia="ru-RU"/>
        </w:rPr>
      </w:pPr>
      <w:r w:rsidRPr="004D4026">
        <w:rPr>
          <w:rFonts w:eastAsia="Arial"/>
          <w:b/>
          <w:sz w:val="24"/>
          <w:szCs w:val="24"/>
          <w:lang w:val="ru-RU"/>
        </w:rPr>
        <w:t xml:space="preserve">Контактна </w:t>
      </w:r>
      <w:proofErr w:type="spellStart"/>
      <w:r w:rsidRPr="004D4026">
        <w:rPr>
          <w:rFonts w:eastAsia="Arial"/>
          <w:b/>
          <w:sz w:val="24"/>
          <w:szCs w:val="24"/>
          <w:lang w:val="ru-RU"/>
        </w:rPr>
        <w:t>інформація</w:t>
      </w:r>
      <w:proofErr w:type="spellEnd"/>
      <w:r w:rsidRPr="004D4026">
        <w:rPr>
          <w:rFonts w:eastAsia="Arial"/>
          <w:b/>
          <w:sz w:val="24"/>
          <w:szCs w:val="24"/>
          <w:lang w:val="ru-RU"/>
        </w:rPr>
        <w:t xml:space="preserve"> –</w:t>
      </w:r>
      <w:r w:rsidRPr="004D4026">
        <w:rPr>
          <w:rFonts w:eastAsia="Arial"/>
          <w:sz w:val="24"/>
          <w:szCs w:val="24"/>
          <w:lang w:val="ru-RU"/>
        </w:rPr>
        <w:t xml:space="preserve"> </w:t>
      </w:r>
      <w:hyperlink r:id="rId9" w:history="1">
        <w:r w:rsidRPr="00C933BA">
          <w:rPr>
            <w:rStyle w:val="ab"/>
            <w:sz w:val="24"/>
            <w:szCs w:val="24"/>
            <w:lang w:eastAsia="ru-RU"/>
          </w:rPr>
          <w:t>natalia.habchak@uzhnu.edu.ua</w:t>
        </w:r>
      </w:hyperlink>
    </w:p>
    <w:p w:rsidR="00272E18" w:rsidRPr="00E10F42" w:rsidRDefault="00272E18" w:rsidP="00272E18">
      <w:pPr>
        <w:jc w:val="center"/>
        <w:rPr>
          <w:b/>
          <w:sz w:val="24"/>
          <w:szCs w:val="24"/>
        </w:rPr>
      </w:pPr>
    </w:p>
    <w:p w:rsidR="00272E18" w:rsidRDefault="00272E18" w:rsidP="00182444">
      <w:pPr>
        <w:adjustRightInd w:val="0"/>
        <w:jc w:val="center"/>
        <w:rPr>
          <w:b/>
          <w:sz w:val="24"/>
          <w:szCs w:val="24"/>
        </w:rPr>
      </w:pPr>
      <w:r w:rsidRPr="00EE2F85">
        <w:rPr>
          <w:rFonts w:eastAsia="Arial"/>
          <w:b/>
          <w:color w:val="0070C0"/>
          <w:sz w:val="28"/>
          <w:szCs w:val="28"/>
        </w:rPr>
        <w:t>Опис дисципліни</w:t>
      </w:r>
      <w:r w:rsidRPr="00E10F42">
        <w:rPr>
          <w:b/>
          <w:sz w:val="24"/>
          <w:szCs w:val="24"/>
          <w:lang w:eastAsia="ru-RU"/>
        </w:rPr>
        <w:cr/>
      </w:r>
    </w:p>
    <w:p w:rsidR="001D49E3" w:rsidRPr="008736B0" w:rsidRDefault="004813EC" w:rsidP="00572EBE">
      <w:pPr>
        <w:pStyle w:val="a3"/>
        <w:spacing w:line="244" w:lineRule="auto"/>
        <w:ind w:right="-13" w:firstLine="520"/>
        <w:jc w:val="both"/>
      </w:pPr>
      <w:r w:rsidRPr="008736B0">
        <w:t xml:space="preserve">Основна мета </w:t>
      </w:r>
      <w:r w:rsidR="001D49E3" w:rsidRPr="008736B0">
        <w:rPr>
          <w:spacing w:val="1"/>
        </w:rPr>
        <w:t xml:space="preserve"> </w:t>
      </w:r>
      <w:r w:rsidR="001D49E3" w:rsidRPr="008736B0">
        <w:t>навчальної</w:t>
      </w:r>
      <w:r w:rsidR="001D49E3" w:rsidRPr="008736B0">
        <w:rPr>
          <w:spacing w:val="1"/>
        </w:rPr>
        <w:t xml:space="preserve"> </w:t>
      </w:r>
      <w:r w:rsidR="001D49E3" w:rsidRPr="008736B0">
        <w:t>дисципліни</w:t>
      </w:r>
      <w:r w:rsidR="001D49E3" w:rsidRPr="008736B0">
        <w:rPr>
          <w:spacing w:val="1"/>
        </w:rPr>
        <w:t xml:space="preserve"> </w:t>
      </w:r>
      <w:r w:rsidR="001D49E3" w:rsidRPr="008736B0">
        <w:t>«Транскордон</w:t>
      </w:r>
      <w:r w:rsidRPr="008736B0">
        <w:t>ний туризм</w:t>
      </w:r>
      <w:r w:rsidR="001948D0">
        <w:t xml:space="preserve"> Карпатського регіону</w:t>
      </w:r>
      <w:r w:rsidR="001D49E3" w:rsidRPr="008736B0">
        <w:t>»</w:t>
      </w:r>
      <w:r w:rsidR="001D49E3" w:rsidRPr="008736B0">
        <w:rPr>
          <w:spacing w:val="1"/>
        </w:rPr>
        <w:t xml:space="preserve"> </w:t>
      </w:r>
      <w:r w:rsidR="001D49E3" w:rsidRPr="008736B0">
        <w:t xml:space="preserve">сформувати у </w:t>
      </w:r>
      <w:r w:rsidRPr="008736B0">
        <w:t>здобувачів вищої школи</w:t>
      </w:r>
      <w:r w:rsidR="001D49E3" w:rsidRPr="008736B0">
        <w:t xml:space="preserve"> цілісний суспільно-економічний </w:t>
      </w:r>
      <w:r w:rsidRPr="008736B0">
        <w:t xml:space="preserve">та політичний </w:t>
      </w:r>
      <w:r w:rsidR="001D49E3" w:rsidRPr="008736B0">
        <w:t>погляд на особливості та тенденції</w:t>
      </w:r>
      <w:r w:rsidR="001D49E3" w:rsidRPr="008736B0">
        <w:rPr>
          <w:spacing w:val="1"/>
        </w:rPr>
        <w:t xml:space="preserve"> </w:t>
      </w:r>
      <w:r w:rsidR="001D49E3" w:rsidRPr="008736B0">
        <w:t>розвитку прикордонних територій, специфіку транскордонн</w:t>
      </w:r>
      <w:r w:rsidRPr="008736B0">
        <w:t xml:space="preserve">их зовнішньоекономічних </w:t>
      </w:r>
      <w:proofErr w:type="spellStart"/>
      <w:r w:rsidR="00572EBE" w:rsidRPr="008736B0">
        <w:t>зв’язків</w:t>
      </w:r>
      <w:proofErr w:type="spellEnd"/>
      <w:r w:rsidR="001D49E3" w:rsidRPr="008736B0">
        <w:t xml:space="preserve"> </w:t>
      </w:r>
      <w:r w:rsidR="001948D0">
        <w:t xml:space="preserve">в межах Карпатського регіону </w:t>
      </w:r>
      <w:r w:rsidR="001D49E3" w:rsidRPr="008736B0">
        <w:t>та визначити</w:t>
      </w:r>
      <w:r w:rsidR="001D49E3" w:rsidRPr="008736B0">
        <w:rPr>
          <w:spacing w:val="1"/>
        </w:rPr>
        <w:t xml:space="preserve"> </w:t>
      </w:r>
      <w:r w:rsidR="001D49E3" w:rsidRPr="008736B0">
        <w:t>його</w:t>
      </w:r>
      <w:r w:rsidR="001D49E3" w:rsidRPr="008736B0">
        <w:rPr>
          <w:spacing w:val="1"/>
        </w:rPr>
        <w:t xml:space="preserve"> </w:t>
      </w:r>
      <w:r w:rsidR="001D49E3" w:rsidRPr="008736B0">
        <w:t>роль</w:t>
      </w:r>
      <w:r w:rsidR="001D49E3" w:rsidRPr="008736B0">
        <w:rPr>
          <w:spacing w:val="1"/>
        </w:rPr>
        <w:t xml:space="preserve"> </w:t>
      </w:r>
      <w:r w:rsidR="001D49E3" w:rsidRPr="008736B0">
        <w:t>у</w:t>
      </w:r>
      <w:r w:rsidR="001D49E3" w:rsidRPr="008736B0">
        <w:rPr>
          <w:spacing w:val="1"/>
        </w:rPr>
        <w:t xml:space="preserve"> </w:t>
      </w:r>
      <w:r w:rsidR="001D49E3" w:rsidRPr="008736B0">
        <w:t>підвищенні</w:t>
      </w:r>
      <w:r w:rsidR="001D49E3" w:rsidRPr="008736B0">
        <w:rPr>
          <w:spacing w:val="1"/>
        </w:rPr>
        <w:t xml:space="preserve"> </w:t>
      </w:r>
      <w:r w:rsidR="001D49E3" w:rsidRPr="008736B0">
        <w:t>конкурентоспроможності</w:t>
      </w:r>
      <w:r w:rsidR="001D49E3" w:rsidRPr="008736B0">
        <w:rPr>
          <w:spacing w:val="1"/>
        </w:rPr>
        <w:t xml:space="preserve"> </w:t>
      </w:r>
      <w:r w:rsidR="001D49E3" w:rsidRPr="008736B0">
        <w:t>регіонів</w:t>
      </w:r>
      <w:r w:rsidR="001D49E3" w:rsidRPr="008736B0">
        <w:rPr>
          <w:spacing w:val="1"/>
        </w:rPr>
        <w:t xml:space="preserve"> </w:t>
      </w:r>
      <w:r w:rsidR="001D49E3" w:rsidRPr="008736B0">
        <w:t>в</w:t>
      </w:r>
      <w:r w:rsidR="001D49E3" w:rsidRPr="008736B0">
        <w:rPr>
          <w:spacing w:val="1"/>
        </w:rPr>
        <w:t xml:space="preserve"> </w:t>
      </w:r>
      <w:r w:rsidR="001D49E3" w:rsidRPr="008736B0">
        <w:t>умовах</w:t>
      </w:r>
      <w:r w:rsidR="001D49E3" w:rsidRPr="008736B0">
        <w:rPr>
          <w:spacing w:val="1"/>
        </w:rPr>
        <w:t xml:space="preserve"> </w:t>
      </w:r>
      <w:r w:rsidR="001D49E3" w:rsidRPr="008736B0">
        <w:t>розширення</w:t>
      </w:r>
      <w:r w:rsidR="001D49E3" w:rsidRPr="008736B0">
        <w:rPr>
          <w:spacing w:val="1"/>
        </w:rPr>
        <w:t xml:space="preserve"> </w:t>
      </w:r>
      <w:r w:rsidR="001D49E3" w:rsidRPr="008736B0">
        <w:t>сучасних</w:t>
      </w:r>
      <w:r w:rsidR="00572EBE" w:rsidRPr="008736B0">
        <w:t xml:space="preserve">  </w:t>
      </w:r>
      <w:r w:rsidR="001D49E3" w:rsidRPr="008736B0">
        <w:rPr>
          <w:spacing w:val="-61"/>
        </w:rPr>
        <w:t xml:space="preserve"> </w:t>
      </w:r>
      <w:r w:rsidR="001D49E3" w:rsidRPr="008736B0">
        <w:t>євроінтеграційних</w:t>
      </w:r>
      <w:r w:rsidR="001D49E3" w:rsidRPr="008736B0">
        <w:rPr>
          <w:spacing w:val="-1"/>
        </w:rPr>
        <w:t xml:space="preserve"> </w:t>
      </w:r>
      <w:r w:rsidR="001D49E3" w:rsidRPr="008736B0">
        <w:t>процесів.</w:t>
      </w:r>
    </w:p>
    <w:p w:rsidR="001D49E3" w:rsidRPr="008736B0" w:rsidRDefault="00396A0B" w:rsidP="00572EBE">
      <w:pPr>
        <w:tabs>
          <w:tab w:val="left" w:pos="1311"/>
        </w:tabs>
        <w:spacing w:before="3"/>
        <w:ind w:left="426" w:right="-13" w:firstLine="567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Виходячи з мети важливим </w:t>
      </w:r>
      <w:r w:rsidR="001D49E3" w:rsidRPr="008736B0">
        <w:rPr>
          <w:sz w:val="24"/>
          <w:szCs w:val="24"/>
        </w:rPr>
        <w:t xml:space="preserve">є набуття </w:t>
      </w:r>
      <w:r w:rsidRPr="008736B0">
        <w:rPr>
          <w:sz w:val="24"/>
          <w:szCs w:val="24"/>
        </w:rPr>
        <w:t>здобува</w:t>
      </w:r>
      <w:r w:rsidR="00E53DAA" w:rsidRPr="008736B0">
        <w:rPr>
          <w:sz w:val="24"/>
          <w:szCs w:val="24"/>
        </w:rPr>
        <w:t>чами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 xml:space="preserve"> теоретичних знань і практичних навичок з організації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 xml:space="preserve">туристичної діяльності </w:t>
      </w:r>
      <w:r w:rsidR="001948D0">
        <w:rPr>
          <w:sz w:val="24"/>
          <w:szCs w:val="24"/>
        </w:rPr>
        <w:t>в межах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транскордонних територі</w:t>
      </w:r>
      <w:r w:rsidR="00304FCA">
        <w:rPr>
          <w:sz w:val="24"/>
          <w:szCs w:val="24"/>
        </w:rPr>
        <w:t>й</w:t>
      </w:r>
      <w:r w:rsidR="001D49E3" w:rsidRPr="008736B0">
        <w:rPr>
          <w:sz w:val="24"/>
          <w:szCs w:val="24"/>
        </w:rPr>
        <w:t xml:space="preserve"> та здатністю працювати в міжнародному середовищі </w:t>
      </w:r>
      <w:r w:rsidR="00304FCA">
        <w:rPr>
          <w:sz w:val="24"/>
          <w:szCs w:val="24"/>
        </w:rPr>
        <w:t xml:space="preserve"> з країнами </w:t>
      </w:r>
      <w:r w:rsidRPr="008736B0">
        <w:rPr>
          <w:sz w:val="24"/>
          <w:szCs w:val="24"/>
        </w:rPr>
        <w:t>ближнього зарубіжжя.</w:t>
      </w:r>
    </w:p>
    <w:p w:rsidR="008067CC" w:rsidRPr="008736B0" w:rsidRDefault="008067CC" w:rsidP="001B1E44">
      <w:pPr>
        <w:pStyle w:val="a3"/>
        <w:ind w:right="38" w:firstLine="566"/>
        <w:jc w:val="both"/>
      </w:pPr>
      <w:r w:rsidRPr="008736B0">
        <w:t>Вона є одним</w:t>
      </w:r>
      <w:r w:rsidRPr="008736B0">
        <w:rPr>
          <w:spacing w:val="1"/>
        </w:rPr>
        <w:t xml:space="preserve"> </w:t>
      </w:r>
      <w:r w:rsidRPr="008736B0">
        <w:t xml:space="preserve">з </w:t>
      </w:r>
      <w:r w:rsidR="00DD2A67" w:rsidRPr="008736B0">
        <w:t>вибіркових</w:t>
      </w:r>
      <w:r w:rsidRPr="008736B0">
        <w:t xml:space="preserve"> курсів</w:t>
      </w:r>
      <w:r w:rsidRPr="008736B0">
        <w:rPr>
          <w:spacing w:val="1"/>
        </w:rPr>
        <w:t xml:space="preserve"> </w:t>
      </w:r>
      <w:r w:rsidRPr="008736B0">
        <w:t>програми підготовки фахівців</w:t>
      </w:r>
      <w:r w:rsidRPr="008736B0">
        <w:rPr>
          <w:spacing w:val="1"/>
        </w:rPr>
        <w:t xml:space="preserve"> </w:t>
      </w:r>
      <w:r w:rsidRPr="008736B0">
        <w:t>за</w:t>
      </w:r>
      <w:r w:rsidRPr="008736B0">
        <w:rPr>
          <w:spacing w:val="1"/>
        </w:rPr>
        <w:t xml:space="preserve"> </w:t>
      </w:r>
      <w:r w:rsidRPr="008736B0">
        <w:t>освітньо-професійною</w:t>
      </w:r>
      <w:r w:rsidRPr="008736B0">
        <w:rPr>
          <w:spacing w:val="1"/>
        </w:rPr>
        <w:t xml:space="preserve"> </w:t>
      </w:r>
      <w:r w:rsidRPr="008736B0">
        <w:t>програмою</w:t>
      </w:r>
      <w:r w:rsidRPr="008736B0">
        <w:rPr>
          <w:spacing w:val="1"/>
        </w:rPr>
        <w:t xml:space="preserve"> </w:t>
      </w:r>
      <w:r w:rsidR="00DD2A67" w:rsidRPr="008736B0">
        <w:rPr>
          <w:spacing w:val="1"/>
        </w:rPr>
        <w:t xml:space="preserve">242 </w:t>
      </w:r>
      <w:r w:rsidRPr="008736B0">
        <w:t>«</w:t>
      </w:r>
      <w:r w:rsidR="00DD2A67" w:rsidRPr="008736B0">
        <w:t>Туризм</w:t>
      </w:r>
      <w:r w:rsidRPr="008736B0">
        <w:t>»</w:t>
      </w:r>
      <w:r w:rsidRPr="008736B0">
        <w:rPr>
          <w:spacing w:val="1"/>
        </w:rPr>
        <w:t xml:space="preserve"> </w:t>
      </w:r>
      <w:r w:rsidRPr="008736B0">
        <w:t>для</w:t>
      </w:r>
      <w:r w:rsidRPr="008736B0">
        <w:rPr>
          <w:spacing w:val="1"/>
        </w:rPr>
        <w:t xml:space="preserve"> </w:t>
      </w:r>
      <w:r w:rsidRPr="008736B0">
        <w:t>здобувачів</w:t>
      </w:r>
      <w:r w:rsidRPr="008736B0">
        <w:rPr>
          <w:spacing w:val="1"/>
        </w:rPr>
        <w:t xml:space="preserve"> </w:t>
      </w:r>
      <w:r w:rsidR="00304FCA">
        <w:t xml:space="preserve">першого </w:t>
      </w:r>
      <w:r w:rsidRPr="008736B0">
        <w:t>(</w:t>
      </w:r>
      <w:r w:rsidR="00304FCA">
        <w:t>бакалаврського</w:t>
      </w:r>
      <w:r w:rsidRPr="008736B0">
        <w:t>) рівня вищої освіти</w:t>
      </w:r>
      <w:r w:rsidRPr="008736B0">
        <w:rPr>
          <w:spacing w:val="1"/>
        </w:rPr>
        <w:t xml:space="preserve"> </w:t>
      </w:r>
      <w:r w:rsidRPr="008736B0">
        <w:t xml:space="preserve">і займає </w:t>
      </w:r>
      <w:r w:rsidR="00DD2A67" w:rsidRPr="008736B0">
        <w:t>чільне</w:t>
      </w:r>
      <w:r w:rsidRPr="008736B0">
        <w:t xml:space="preserve"> місце в циклі дисциплін </w:t>
      </w:r>
      <w:r w:rsidR="00DD2A67" w:rsidRPr="008736B0">
        <w:t xml:space="preserve">що поглиблюють </w:t>
      </w:r>
      <w:r w:rsidRPr="008736B0">
        <w:t>професійн</w:t>
      </w:r>
      <w:r w:rsidR="00DD2A67" w:rsidRPr="008736B0">
        <w:t>у</w:t>
      </w:r>
      <w:r w:rsidRPr="008736B0">
        <w:rPr>
          <w:spacing w:val="1"/>
        </w:rPr>
        <w:t xml:space="preserve"> </w:t>
      </w:r>
      <w:r w:rsidRPr="008736B0">
        <w:t>підготовк</w:t>
      </w:r>
      <w:r w:rsidR="00DD2A67" w:rsidRPr="008736B0">
        <w:t>у фахівців у сфері туризму.</w:t>
      </w:r>
    </w:p>
    <w:p w:rsidR="00193DEB" w:rsidRPr="008736B0" w:rsidRDefault="00193DEB" w:rsidP="001B1E44">
      <w:pPr>
        <w:pStyle w:val="a3"/>
        <w:spacing w:line="242" w:lineRule="auto"/>
        <w:ind w:right="38" w:firstLine="566"/>
        <w:jc w:val="both"/>
      </w:pPr>
      <w:r w:rsidRPr="008736B0">
        <w:rPr>
          <w:b/>
        </w:rPr>
        <w:t>Завданнями</w:t>
      </w:r>
      <w:r w:rsidRPr="008736B0">
        <w:rPr>
          <w:b/>
          <w:spacing w:val="1"/>
        </w:rPr>
        <w:t xml:space="preserve"> </w:t>
      </w:r>
      <w:r w:rsidRPr="008736B0">
        <w:rPr>
          <w:bCs/>
          <w:spacing w:val="1"/>
        </w:rPr>
        <w:t xml:space="preserve">навчальної </w:t>
      </w:r>
      <w:r w:rsidRPr="008736B0">
        <w:rPr>
          <w:bCs/>
        </w:rPr>
        <w:t>дисципліни</w:t>
      </w:r>
      <w:r w:rsidRPr="008736B0">
        <w:rPr>
          <w:bCs/>
          <w:spacing w:val="1"/>
        </w:rPr>
        <w:t xml:space="preserve"> </w:t>
      </w:r>
      <w:r w:rsidRPr="008736B0">
        <w:rPr>
          <w:bCs/>
        </w:rPr>
        <w:t>«Транскордонний туризм</w:t>
      </w:r>
      <w:r w:rsidR="00304FCA">
        <w:rPr>
          <w:bCs/>
        </w:rPr>
        <w:t xml:space="preserve"> Карпатського регіону</w:t>
      </w:r>
      <w:r w:rsidRPr="008736B0">
        <w:rPr>
          <w:bCs/>
        </w:rPr>
        <w:t>»</w:t>
      </w:r>
      <w:r w:rsidR="001218A6" w:rsidRPr="008736B0">
        <w:rPr>
          <w:bCs/>
        </w:rPr>
        <w:t xml:space="preserve"> </w:t>
      </w:r>
      <w:r w:rsidR="008241E6" w:rsidRPr="008736B0">
        <w:rPr>
          <w:bCs/>
        </w:rPr>
        <w:t xml:space="preserve">є </w:t>
      </w:r>
      <w:r w:rsidR="001218A6" w:rsidRPr="008736B0">
        <w:t>вивчення</w:t>
      </w:r>
      <w:r w:rsidR="001218A6" w:rsidRPr="008736B0">
        <w:rPr>
          <w:spacing w:val="1"/>
        </w:rPr>
        <w:t xml:space="preserve"> </w:t>
      </w:r>
      <w:r w:rsidR="001218A6" w:rsidRPr="008736B0">
        <w:t xml:space="preserve">системи понять транскордонного </w:t>
      </w:r>
      <w:r w:rsidR="008241E6" w:rsidRPr="008736B0">
        <w:t>туризму</w:t>
      </w:r>
      <w:r w:rsidR="001218A6" w:rsidRPr="008736B0">
        <w:t>, організації різних його форм співпраці,</w:t>
      </w:r>
      <w:r w:rsidR="001218A6" w:rsidRPr="008736B0">
        <w:rPr>
          <w:spacing w:val="1"/>
        </w:rPr>
        <w:t xml:space="preserve"> </w:t>
      </w:r>
      <w:r w:rsidR="001218A6" w:rsidRPr="008736B0">
        <w:rPr>
          <w:w w:val="95"/>
        </w:rPr>
        <w:t>зокрема</w:t>
      </w:r>
      <w:r w:rsidR="001218A6" w:rsidRPr="008736B0">
        <w:rPr>
          <w:spacing w:val="36"/>
          <w:w w:val="95"/>
        </w:rPr>
        <w:t xml:space="preserve"> </w:t>
      </w:r>
      <w:proofErr w:type="spellStart"/>
      <w:r w:rsidR="001218A6" w:rsidRPr="008736B0">
        <w:rPr>
          <w:w w:val="95"/>
        </w:rPr>
        <w:t>єврорегіонів</w:t>
      </w:r>
      <w:proofErr w:type="spellEnd"/>
      <w:r w:rsidR="001218A6" w:rsidRPr="008736B0">
        <w:rPr>
          <w:w w:val="95"/>
        </w:rPr>
        <w:t>,</w:t>
      </w:r>
      <w:r w:rsidR="008241E6" w:rsidRPr="008736B0">
        <w:rPr>
          <w:w w:val="95"/>
        </w:rPr>
        <w:t xml:space="preserve"> нових</w:t>
      </w:r>
      <w:r w:rsidR="008241E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напрямів</w:t>
      </w:r>
      <w:r w:rsidR="001218A6" w:rsidRPr="008736B0">
        <w:rPr>
          <w:spacing w:val="31"/>
          <w:w w:val="95"/>
        </w:rPr>
        <w:t xml:space="preserve"> </w:t>
      </w:r>
      <w:r w:rsidR="001218A6" w:rsidRPr="008736B0">
        <w:rPr>
          <w:w w:val="95"/>
        </w:rPr>
        <w:t>здійснення</w:t>
      </w:r>
      <w:r w:rsidR="001218A6" w:rsidRPr="008736B0">
        <w:rPr>
          <w:spacing w:val="36"/>
          <w:w w:val="95"/>
        </w:rPr>
        <w:t xml:space="preserve"> </w:t>
      </w:r>
      <w:r w:rsidR="008241E6" w:rsidRPr="008736B0">
        <w:rPr>
          <w:w w:val="95"/>
        </w:rPr>
        <w:t>туристичної діяльності</w:t>
      </w:r>
      <w:r w:rsidR="001218A6" w:rsidRPr="008736B0">
        <w:rPr>
          <w:spacing w:val="36"/>
          <w:w w:val="95"/>
        </w:rPr>
        <w:t xml:space="preserve"> </w:t>
      </w:r>
      <w:r w:rsidR="001218A6" w:rsidRPr="008736B0">
        <w:rPr>
          <w:w w:val="95"/>
        </w:rPr>
        <w:t>на</w:t>
      </w:r>
      <w:r w:rsidR="001218A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прикордонних</w:t>
      </w:r>
      <w:r w:rsidR="001218A6" w:rsidRPr="008736B0">
        <w:rPr>
          <w:spacing w:val="33"/>
          <w:w w:val="95"/>
        </w:rPr>
        <w:t xml:space="preserve"> </w:t>
      </w:r>
      <w:r w:rsidR="001218A6" w:rsidRPr="008736B0">
        <w:rPr>
          <w:w w:val="95"/>
        </w:rPr>
        <w:t>територіях,</w:t>
      </w:r>
      <w:r w:rsidR="001218A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вітчизняного</w:t>
      </w:r>
      <w:r w:rsidR="001218A6" w:rsidRPr="008736B0">
        <w:rPr>
          <w:spacing w:val="1"/>
          <w:w w:val="95"/>
        </w:rPr>
        <w:t xml:space="preserve"> </w:t>
      </w:r>
      <w:r w:rsidR="001218A6" w:rsidRPr="008736B0">
        <w:t>та закордонного досвіду</w:t>
      </w:r>
      <w:r w:rsidR="001218A6" w:rsidRPr="008736B0">
        <w:rPr>
          <w:spacing w:val="-4"/>
        </w:rPr>
        <w:t xml:space="preserve"> </w:t>
      </w:r>
      <w:r w:rsidR="001218A6" w:rsidRPr="008736B0">
        <w:t>реалізації</w:t>
      </w:r>
      <w:r w:rsidR="001218A6" w:rsidRPr="008736B0">
        <w:rPr>
          <w:spacing w:val="-3"/>
        </w:rPr>
        <w:t xml:space="preserve"> </w:t>
      </w:r>
      <w:r w:rsidR="001218A6" w:rsidRPr="008736B0">
        <w:t>інтеграційного</w:t>
      </w:r>
      <w:r w:rsidR="001218A6" w:rsidRPr="008736B0">
        <w:rPr>
          <w:spacing w:val="-1"/>
        </w:rPr>
        <w:t xml:space="preserve"> </w:t>
      </w:r>
      <w:r w:rsidR="001218A6" w:rsidRPr="008736B0">
        <w:t>потенціалу</w:t>
      </w:r>
      <w:r w:rsidR="001218A6" w:rsidRPr="008736B0">
        <w:rPr>
          <w:spacing w:val="-3"/>
        </w:rPr>
        <w:t xml:space="preserve"> </w:t>
      </w:r>
      <w:r w:rsidR="001218A6" w:rsidRPr="008736B0">
        <w:t>суміжних</w:t>
      </w:r>
      <w:r w:rsidR="001218A6" w:rsidRPr="008736B0">
        <w:rPr>
          <w:spacing w:val="-3"/>
        </w:rPr>
        <w:t xml:space="preserve"> </w:t>
      </w:r>
      <w:r w:rsidR="001218A6" w:rsidRPr="008736B0">
        <w:t>територій.</w:t>
      </w:r>
      <w:r w:rsidR="008513DA" w:rsidRPr="008736B0">
        <w:t xml:space="preserve"> Реалізація даних завдань повинна забезпечити </w:t>
      </w:r>
      <w:r w:rsidRPr="008736B0">
        <w:rPr>
          <w:bCs/>
        </w:rPr>
        <w:t>досягн</w:t>
      </w:r>
      <w:r w:rsidRPr="008736B0">
        <w:t>ення</w:t>
      </w:r>
      <w:r w:rsidRPr="008736B0">
        <w:rPr>
          <w:spacing w:val="-5"/>
        </w:rPr>
        <w:t xml:space="preserve"> </w:t>
      </w:r>
      <w:r w:rsidRPr="008736B0">
        <w:t>мети та</w:t>
      </w:r>
      <w:r w:rsidRPr="008736B0">
        <w:rPr>
          <w:spacing w:val="-1"/>
        </w:rPr>
        <w:t xml:space="preserve"> </w:t>
      </w:r>
      <w:r w:rsidRPr="008736B0">
        <w:t>формування програмних</w:t>
      </w:r>
      <w:r w:rsidRPr="008736B0">
        <w:rPr>
          <w:spacing w:val="-5"/>
        </w:rPr>
        <w:t xml:space="preserve"> </w:t>
      </w:r>
      <w:r w:rsidRPr="008736B0">
        <w:t>результатів</w:t>
      </w:r>
      <w:r w:rsidRPr="008736B0">
        <w:rPr>
          <w:spacing w:val="1"/>
        </w:rPr>
        <w:t xml:space="preserve"> </w:t>
      </w:r>
      <w:r w:rsidRPr="008736B0">
        <w:t>навчання</w:t>
      </w:r>
      <w:r w:rsidR="008513DA" w:rsidRPr="008736B0">
        <w:t xml:space="preserve">, а саме: </w:t>
      </w:r>
    </w:p>
    <w:p w:rsidR="00304FCA" w:rsidRPr="00304FCA" w:rsidRDefault="00193DEB" w:rsidP="00304FCA">
      <w:pPr>
        <w:pStyle w:val="a5"/>
        <w:tabs>
          <w:tab w:val="left" w:pos="1276"/>
        </w:tabs>
        <w:spacing w:before="4"/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засвоєння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теоретико-методологічних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основ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аналізу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оцінки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туристсько</w:t>
      </w:r>
      <w:proofErr w:type="spellEnd"/>
      <w:r w:rsidRPr="008736B0">
        <w:rPr>
          <w:sz w:val="24"/>
          <w:szCs w:val="24"/>
        </w:rPr>
        <w:t>-рекреаційного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потенціалу</w:t>
      </w:r>
      <w:r w:rsidRPr="008736B0">
        <w:rPr>
          <w:spacing w:val="1"/>
          <w:sz w:val="24"/>
          <w:szCs w:val="24"/>
        </w:rPr>
        <w:t xml:space="preserve"> </w:t>
      </w:r>
      <w:r w:rsidR="0097218E" w:rsidRPr="008736B0">
        <w:rPr>
          <w:spacing w:val="1"/>
          <w:sz w:val="24"/>
          <w:szCs w:val="24"/>
        </w:rPr>
        <w:t xml:space="preserve">транскордонних </w:t>
      </w:r>
      <w:r w:rsidRPr="008736B0">
        <w:rPr>
          <w:sz w:val="24"/>
          <w:szCs w:val="24"/>
        </w:rPr>
        <w:t>території</w:t>
      </w:r>
      <w:r w:rsidR="00D40478">
        <w:rPr>
          <w:sz w:val="24"/>
          <w:szCs w:val="24"/>
        </w:rPr>
        <w:t xml:space="preserve"> Карпатського регіону</w:t>
      </w:r>
      <w:r w:rsidRPr="008736B0">
        <w:rPr>
          <w:sz w:val="24"/>
          <w:szCs w:val="24"/>
        </w:rPr>
        <w:t>,</w:t>
      </w:r>
      <w:r w:rsidRPr="008736B0">
        <w:rPr>
          <w:spacing w:val="1"/>
          <w:sz w:val="24"/>
          <w:szCs w:val="24"/>
        </w:rPr>
        <w:t xml:space="preserve"> </w:t>
      </w:r>
    </w:p>
    <w:p w:rsidR="00193DEB" w:rsidRPr="008736B0" w:rsidRDefault="00304FCA" w:rsidP="00304FCA">
      <w:pPr>
        <w:pStyle w:val="a5"/>
        <w:numPr>
          <w:ilvl w:val="0"/>
          <w:numId w:val="9"/>
        </w:numPr>
        <w:tabs>
          <w:tab w:val="left" w:pos="1276"/>
        </w:tabs>
        <w:spacing w:before="4"/>
        <w:ind w:right="38" w:firstLine="80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193DEB" w:rsidRPr="008736B0">
        <w:rPr>
          <w:sz w:val="24"/>
          <w:szCs w:val="24"/>
        </w:rPr>
        <w:t>визначення</w:t>
      </w:r>
      <w:r w:rsidR="00193DEB" w:rsidRPr="008736B0">
        <w:rPr>
          <w:spacing w:val="1"/>
          <w:sz w:val="24"/>
          <w:szCs w:val="24"/>
        </w:rPr>
        <w:t xml:space="preserve">  </w:t>
      </w:r>
      <w:r w:rsidR="00193DEB" w:rsidRPr="008736B0">
        <w:rPr>
          <w:sz w:val="24"/>
          <w:szCs w:val="24"/>
        </w:rPr>
        <w:t>ролі</w:t>
      </w:r>
      <w:r w:rsidR="00193DEB" w:rsidRPr="008736B0">
        <w:rPr>
          <w:spacing w:val="1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і</w:t>
      </w:r>
      <w:r w:rsidR="00193DEB" w:rsidRPr="008736B0">
        <w:rPr>
          <w:spacing w:val="1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місця</w:t>
      </w:r>
      <w:r w:rsidR="00193DEB" w:rsidRPr="008736B0">
        <w:rPr>
          <w:spacing w:val="1"/>
          <w:sz w:val="24"/>
          <w:szCs w:val="24"/>
        </w:rPr>
        <w:t xml:space="preserve"> </w:t>
      </w:r>
      <w:r w:rsidR="00D40478">
        <w:rPr>
          <w:spacing w:val="1"/>
          <w:sz w:val="24"/>
          <w:szCs w:val="24"/>
        </w:rPr>
        <w:t xml:space="preserve">Карпатського регіону </w:t>
      </w:r>
      <w:r w:rsidR="00193DEB" w:rsidRPr="008736B0">
        <w:rPr>
          <w:sz w:val="24"/>
          <w:szCs w:val="24"/>
        </w:rPr>
        <w:t>у</w:t>
      </w:r>
      <w:r w:rsidR="00193DEB" w:rsidRPr="008736B0">
        <w:rPr>
          <w:spacing w:val="1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системі</w:t>
      </w:r>
      <w:r w:rsidR="00193DEB" w:rsidRPr="008736B0">
        <w:rPr>
          <w:spacing w:val="1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державної</w:t>
      </w:r>
      <w:r w:rsidR="00193DEB" w:rsidRPr="008736B0">
        <w:rPr>
          <w:spacing w:val="1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регіональної</w:t>
      </w:r>
      <w:r w:rsidR="00193DEB" w:rsidRPr="008736B0">
        <w:rPr>
          <w:spacing w:val="-8"/>
          <w:sz w:val="24"/>
          <w:szCs w:val="24"/>
        </w:rPr>
        <w:t xml:space="preserve"> </w:t>
      </w:r>
      <w:r w:rsidR="00193DEB" w:rsidRPr="008736B0">
        <w:rPr>
          <w:sz w:val="24"/>
          <w:szCs w:val="24"/>
        </w:rPr>
        <w:t>політики</w:t>
      </w:r>
      <w:r w:rsidR="00D40478">
        <w:rPr>
          <w:sz w:val="24"/>
          <w:szCs w:val="24"/>
        </w:rPr>
        <w:t xml:space="preserve"> з туризму</w:t>
      </w:r>
      <w:r w:rsidR="0097218E" w:rsidRPr="008736B0">
        <w:rPr>
          <w:sz w:val="24"/>
          <w:szCs w:val="24"/>
        </w:rPr>
        <w:t>;</w:t>
      </w:r>
    </w:p>
    <w:p w:rsidR="00193DEB" w:rsidRPr="008736B0" w:rsidRDefault="00193DEB" w:rsidP="00304FCA">
      <w:pPr>
        <w:pStyle w:val="a5"/>
        <w:tabs>
          <w:tab w:val="left" w:pos="1276"/>
        </w:tabs>
        <w:spacing w:line="242" w:lineRule="auto"/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="00250FCE">
        <w:rPr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аналітична оцінка </w:t>
      </w:r>
      <w:r w:rsidR="0097218E" w:rsidRPr="008736B0">
        <w:rPr>
          <w:sz w:val="24"/>
          <w:szCs w:val="24"/>
        </w:rPr>
        <w:t>стану прикордонного та транскордонного простору</w:t>
      </w:r>
      <w:r w:rsidRPr="008736B0">
        <w:rPr>
          <w:sz w:val="24"/>
          <w:szCs w:val="24"/>
        </w:rPr>
        <w:t>;</w:t>
      </w:r>
    </w:p>
    <w:p w:rsidR="00193DEB" w:rsidRPr="008736B0" w:rsidRDefault="00193DEB" w:rsidP="00304FCA">
      <w:pPr>
        <w:pStyle w:val="a5"/>
        <w:tabs>
          <w:tab w:val="left" w:pos="1276"/>
        </w:tabs>
        <w:spacing w:line="242" w:lineRule="auto"/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 xml:space="preserve">вивчення характерних рис та особливостей організації </w:t>
      </w:r>
      <w:r w:rsidR="0097218E" w:rsidRPr="008736B0">
        <w:rPr>
          <w:sz w:val="24"/>
          <w:szCs w:val="24"/>
        </w:rPr>
        <w:t>розвитку туризму в межах транскордонних територій</w:t>
      </w:r>
      <w:r w:rsidR="00B74CA4">
        <w:rPr>
          <w:sz w:val="24"/>
          <w:szCs w:val="24"/>
        </w:rPr>
        <w:t xml:space="preserve"> Карпатського регіону</w:t>
      </w:r>
      <w:r w:rsidRPr="008736B0">
        <w:rPr>
          <w:sz w:val="24"/>
          <w:szCs w:val="24"/>
        </w:rPr>
        <w:t>;</w:t>
      </w:r>
    </w:p>
    <w:p w:rsidR="00193DEB" w:rsidRPr="008736B0" w:rsidRDefault="00193DEB" w:rsidP="00304FCA">
      <w:pPr>
        <w:pStyle w:val="a5"/>
        <w:tabs>
          <w:tab w:val="left" w:pos="1276"/>
        </w:tabs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F73082" w:rsidRPr="008736B0">
        <w:rPr>
          <w:sz w:val="24"/>
          <w:szCs w:val="24"/>
        </w:rPr>
        <w:t xml:space="preserve">- </w:t>
      </w:r>
      <w:r w:rsidR="00250FCE">
        <w:rPr>
          <w:sz w:val="24"/>
          <w:szCs w:val="24"/>
        </w:rPr>
        <w:t xml:space="preserve"> </w:t>
      </w:r>
      <w:r w:rsidRPr="008736B0">
        <w:rPr>
          <w:sz w:val="24"/>
          <w:szCs w:val="24"/>
        </w:rPr>
        <w:t>виявлення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</w:t>
      </w:r>
      <w:r w:rsidR="00F73082" w:rsidRPr="008736B0">
        <w:rPr>
          <w:sz w:val="24"/>
          <w:szCs w:val="24"/>
        </w:rPr>
        <w:t>сновних тенденцій</w:t>
      </w:r>
      <w:r w:rsidR="00B61AD7" w:rsidRPr="008736B0">
        <w:rPr>
          <w:sz w:val="24"/>
          <w:szCs w:val="24"/>
        </w:rPr>
        <w:t xml:space="preserve"> і динаміка зовнішньоекономічних операцій</w:t>
      </w:r>
      <w:r w:rsidRPr="008736B0">
        <w:rPr>
          <w:sz w:val="24"/>
          <w:szCs w:val="24"/>
        </w:rPr>
        <w:t>;</w:t>
      </w:r>
    </w:p>
    <w:p w:rsidR="00193DEB" w:rsidRPr="008736B0" w:rsidRDefault="00193DEB" w:rsidP="00304FCA">
      <w:pPr>
        <w:pStyle w:val="a5"/>
        <w:tabs>
          <w:tab w:val="left" w:pos="1276"/>
        </w:tabs>
        <w:spacing w:line="237" w:lineRule="auto"/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852344" w:rsidRPr="008736B0">
        <w:rPr>
          <w:sz w:val="24"/>
          <w:szCs w:val="24"/>
        </w:rPr>
        <w:t>-</w:t>
      </w:r>
      <w:r w:rsidR="00250FCE">
        <w:rPr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 xml:space="preserve"> </w:t>
      </w:r>
      <w:r w:rsidR="000D6AAA">
        <w:rPr>
          <w:sz w:val="24"/>
          <w:szCs w:val="24"/>
        </w:rPr>
        <w:t>вміння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здобувачів аналізувати та порівнювати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 xml:space="preserve"> транскордонні туристичні ринки;</w:t>
      </w:r>
    </w:p>
    <w:p w:rsidR="00852344" w:rsidRPr="008736B0" w:rsidRDefault="00852344" w:rsidP="00304FCA">
      <w:pPr>
        <w:pStyle w:val="a5"/>
        <w:tabs>
          <w:tab w:val="left" w:pos="1276"/>
        </w:tabs>
        <w:spacing w:line="237" w:lineRule="auto"/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          </w:t>
      </w:r>
      <w:r w:rsidR="00250FCE">
        <w:rPr>
          <w:sz w:val="24"/>
          <w:szCs w:val="24"/>
        </w:rPr>
        <w:t xml:space="preserve">  </w:t>
      </w:r>
      <w:r w:rsidRPr="008736B0">
        <w:rPr>
          <w:sz w:val="24"/>
          <w:szCs w:val="24"/>
        </w:rPr>
        <w:t xml:space="preserve"> - опрацювати та проаналізувати інституційне забезпечення розвитку сфери туризму в транскордонному регіоні;</w:t>
      </w:r>
    </w:p>
    <w:p w:rsidR="00193DEB" w:rsidRPr="008736B0" w:rsidRDefault="00193DEB" w:rsidP="00304FCA">
      <w:pPr>
        <w:pStyle w:val="a5"/>
        <w:tabs>
          <w:tab w:val="left" w:pos="1276"/>
        </w:tabs>
        <w:ind w:right="38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852344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формування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практичних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навичок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роботи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здобувачів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щодо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використання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методів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оцінки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lastRenderedPageBreak/>
        <w:t>туристсько</w:t>
      </w:r>
      <w:proofErr w:type="spellEnd"/>
      <w:r w:rsidRPr="008736B0">
        <w:rPr>
          <w:sz w:val="24"/>
          <w:szCs w:val="24"/>
        </w:rPr>
        <w:t>-рекреаційного потенціалу</w:t>
      </w:r>
      <w:r w:rsidR="00852344" w:rsidRPr="008736B0">
        <w:rPr>
          <w:sz w:val="24"/>
          <w:szCs w:val="24"/>
        </w:rPr>
        <w:t xml:space="preserve"> транскордонних</w:t>
      </w:r>
      <w:r w:rsidRPr="008736B0">
        <w:rPr>
          <w:sz w:val="24"/>
          <w:szCs w:val="24"/>
        </w:rPr>
        <w:t xml:space="preserve"> територій, критичне осмислення здобутих знань і глибоке</w:t>
      </w:r>
      <w:r w:rsidRPr="008736B0">
        <w:rPr>
          <w:spacing w:val="-57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вивчення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теоретичних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практичних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проблем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pacing w:val="1"/>
          <w:sz w:val="24"/>
          <w:szCs w:val="24"/>
        </w:rPr>
        <w:t xml:space="preserve">туристичній </w:t>
      </w:r>
      <w:r w:rsidRPr="008736B0">
        <w:rPr>
          <w:sz w:val="24"/>
          <w:szCs w:val="24"/>
        </w:rPr>
        <w:t>сфері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в межах транскордонних територій.</w:t>
      </w:r>
    </w:p>
    <w:p w:rsidR="00745016" w:rsidRPr="008736B0" w:rsidRDefault="00745016" w:rsidP="00304FCA">
      <w:pPr>
        <w:pStyle w:val="a3"/>
        <w:ind w:right="38"/>
        <w:jc w:val="both"/>
      </w:pPr>
      <w:r w:rsidRPr="008736B0">
        <w:rPr>
          <w:b/>
        </w:rPr>
        <w:t xml:space="preserve">       </w:t>
      </w:r>
      <w:r w:rsidR="00ED4939" w:rsidRPr="008736B0">
        <w:rPr>
          <w:b/>
        </w:rPr>
        <w:t xml:space="preserve">  </w:t>
      </w:r>
      <w:r w:rsidRPr="008736B0">
        <w:rPr>
          <w:b/>
        </w:rPr>
        <w:t xml:space="preserve"> Предметом виступає</w:t>
      </w:r>
      <w:r w:rsidRPr="008736B0">
        <w:rPr>
          <w:b/>
          <w:spacing w:val="1"/>
        </w:rPr>
        <w:t xml:space="preserve"> </w:t>
      </w:r>
      <w:r w:rsidR="00D37EE9" w:rsidRPr="008736B0">
        <w:t>транскордонний туризм</w:t>
      </w:r>
      <w:r w:rsidR="00291E5E">
        <w:t xml:space="preserve"> Карпатського регіону</w:t>
      </w:r>
      <w:r w:rsidR="00D37EE9" w:rsidRPr="008736B0">
        <w:t xml:space="preserve"> та його складові</w:t>
      </w:r>
      <w:r w:rsidRPr="008736B0">
        <w:t xml:space="preserve"> </w:t>
      </w:r>
      <w:r w:rsidR="00CA0591" w:rsidRPr="008736B0">
        <w:t xml:space="preserve">– транскордонне співробітництво, </w:t>
      </w:r>
      <w:proofErr w:type="spellStart"/>
      <w:r w:rsidR="00CA0591" w:rsidRPr="008736B0">
        <w:t>єврорегіони</w:t>
      </w:r>
      <w:proofErr w:type="spellEnd"/>
      <w:r w:rsidR="00CA0591" w:rsidRPr="008736B0">
        <w:t>, існуюча мережа пунктів пропуску</w:t>
      </w:r>
      <w:r w:rsidR="001608B6" w:rsidRPr="008736B0">
        <w:t xml:space="preserve"> через державний кордон, транскордонні проекти, інтеграційний потенціал транскордонного регіону, туристичні потоки</w:t>
      </w:r>
      <w:r w:rsidR="00ED4939" w:rsidRPr="008736B0">
        <w:t xml:space="preserve">, </w:t>
      </w:r>
      <w:r w:rsidRPr="008736B0">
        <w:t>туристичні</w:t>
      </w:r>
      <w:r w:rsidRPr="008736B0">
        <w:rPr>
          <w:spacing w:val="-57"/>
        </w:rPr>
        <w:t xml:space="preserve"> </w:t>
      </w:r>
      <w:r w:rsidRPr="008736B0">
        <w:t>заклади</w:t>
      </w:r>
      <w:r w:rsidRPr="008736B0">
        <w:rPr>
          <w:spacing w:val="2"/>
        </w:rPr>
        <w:t xml:space="preserve"> </w:t>
      </w:r>
      <w:r w:rsidRPr="008736B0">
        <w:t>та</w:t>
      </w:r>
      <w:r w:rsidRPr="008736B0">
        <w:rPr>
          <w:spacing w:val="1"/>
        </w:rPr>
        <w:t xml:space="preserve"> </w:t>
      </w:r>
      <w:r w:rsidRPr="008736B0">
        <w:t>інші</w:t>
      </w:r>
      <w:r w:rsidRPr="008736B0">
        <w:rPr>
          <w:spacing w:val="-7"/>
        </w:rPr>
        <w:t xml:space="preserve"> </w:t>
      </w:r>
      <w:r w:rsidRPr="008736B0">
        <w:t>об'єкти</w:t>
      </w:r>
      <w:r w:rsidRPr="008736B0">
        <w:rPr>
          <w:spacing w:val="2"/>
        </w:rPr>
        <w:t xml:space="preserve"> </w:t>
      </w:r>
      <w:r w:rsidRPr="008736B0">
        <w:t>туристичної</w:t>
      </w:r>
      <w:r w:rsidRPr="008736B0">
        <w:rPr>
          <w:spacing w:val="-3"/>
        </w:rPr>
        <w:t xml:space="preserve"> </w:t>
      </w:r>
      <w:r w:rsidRPr="008736B0">
        <w:t>інфраструктури</w:t>
      </w:r>
    </w:p>
    <w:p w:rsidR="00182444" w:rsidRDefault="00ED4939" w:rsidP="00182444">
      <w:pPr>
        <w:jc w:val="center"/>
      </w:pPr>
      <w:r w:rsidRPr="008736B0">
        <w:t xml:space="preserve">       </w:t>
      </w:r>
    </w:p>
    <w:p w:rsidR="00182444" w:rsidRDefault="00ED4939" w:rsidP="00182444">
      <w:pPr>
        <w:jc w:val="center"/>
        <w:rPr>
          <w:rFonts w:eastAsia="Arial"/>
          <w:b/>
          <w:color w:val="0070C0"/>
          <w:sz w:val="28"/>
          <w:szCs w:val="28"/>
          <w:lang w:val="ru-RU"/>
        </w:rPr>
      </w:pPr>
      <w:r w:rsidRPr="008736B0">
        <w:t xml:space="preserve"> </w:t>
      </w:r>
      <w:r w:rsidR="00182444">
        <w:t xml:space="preserve"> </w:t>
      </w:r>
      <w:proofErr w:type="spellStart"/>
      <w:r w:rsidR="00182444">
        <w:rPr>
          <w:rFonts w:eastAsia="Arial"/>
          <w:b/>
          <w:color w:val="0070C0"/>
          <w:sz w:val="28"/>
          <w:szCs w:val="28"/>
          <w:lang w:val="ru-RU"/>
        </w:rPr>
        <w:t>Навчальний</w:t>
      </w:r>
      <w:proofErr w:type="spellEnd"/>
      <w:r w:rsidR="00182444">
        <w:rPr>
          <w:rFonts w:eastAsia="Arial"/>
          <w:b/>
          <w:color w:val="0070C0"/>
          <w:sz w:val="28"/>
          <w:szCs w:val="28"/>
          <w:lang w:val="ru-RU"/>
        </w:rPr>
        <w:t xml:space="preserve"> контент</w:t>
      </w:r>
    </w:p>
    <w:p w:rsidR="00182444" w:rsidRDefault="00182444" w:rsidP="00182444">
      <w:pPr>
        <w:pStyle w:val="1"/>
        <w:ind w:left="1675" w:right="1324"/>
        <w:jc w:val="center"/>
      </w:pPr>
    </w:p>
    <w:p w:rsidR="00745016" w:rsidRPr="008736B0" w:rsidRDefault="00182444" w:rsidP="00182444">
      <w:pPr>
        <w:pStyle w:val="1"/>
        <w:ind w:left="1675" w:right="1324"/>
        <w:jc w:val="center"/>
      </w:pPr>
      <w:r w:rsidRPr="008736B0">
        <w:t>Змістовний модуль</w:t>
      </w:r>
      <w:r w:rsidRPr="008736B0">
        <w:rPr>
          <w:spacing w:val="-5"/>
        </w:rPr>
        <w:t xml:space="preserve"> </w:t>
      </w:r>
      <w:r w:rsidRPr="008736B0">
        <w:t>1</w:t>
      </w:r>
    </w:p>
    <w:p w:rsidR="00182444" w:rsidRPr="008736B0" w:rsidRDefault="00182444" w:rsidP="00182444">
      <w:pPr>
        <w:pStyle w:val="1"/>
        <w:ind w:left="1675" w:right="1324"/>
        <w:jc w:val="center"/>
      </w:pPr>
      <w:r w:rsidRPr="008736B0">
        <w:t>Теоретико-методологічні основи з питань організації транскордонного туризму</w:t>
      </w:r>
    </w:p>
    <w:p w:rsidR="00182444" w:rsidRPr="008736B0" w:rsidRDefault="00182444" w:rsidP="00182444">
      <w:pPr>
        <w:pStyle w:val="1"/>
        <w:tabs>
          <w:tab w:val="left" w:pos="1701"/>
        </w:tabs>
        <w:spacing w:line="276" w:lineRule="auto"/>
        <w:ind w:left="1675" w:right="1324"/>
        <w:jc w:val="center"/>
      </w:pPr>
    </w:p>
    <w:p w:rsidR="00182444" w:rsidRPr="008736B0" w:rsidRDefault="00182444" w:rsidP="00182444">
      <w:pPr>
        <w:pStyle w:val="1"/>
        <w:tabs>
          <w:tab w:val="left" w:pos="1701"/>
        </w:tabs>
        <w:spacing w:line="276" w:lineRule="auto"/>
        <w:ind w:left="142" w:right="38"/>
        <w:jc w:val="both"/>
        <w:rPr>
          <w:b w:val="0"/>
          <w:bCs w:val="0"/>
        </w:rPr>
      </w:pPr>
      <w:r w:rsidRPr="008736B0">
        <w:t>Тема 1. Сутність поняття транскордонного туризму та його  місця в структурі міжнародного туризму.</w:t>
      </w:r>
      <w:r>
        <w:t xml:space="preserve"> Соціально-економічна ситуація в Карпатському регіоні. </w:t>
      </w:r>
      <w:r w:rsidRPr="008736B0">
        <w:rPr>
          <w:b w:val="0"/>
          <w:bCs w:val="0"/>
        </w:rPr>
        <w:t xml:space="preserve">Соціально-економічна сутність понять «транскордонний туристичний ринок»,   «транскордонний туризм», «транскордонний регіон». </w:t>
      </w:r>
      <w:r>
        <w:rPr>
          <w:b w:val="0"/>
          <w:bCs w:val="0"/>
        </w:rPr>
        <w:t>Міжрегіональні порівняння. Транскордонні порівняння.</w:t>
      </w:r>
      <w:r w:rsidRPr="008736B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</w:t>
      </w:r>
    </w:p>
    <w:p w:rsidR="00182444" w:rsidRPr="008736B0" w:rsidRDefault="00182444" w:rsidP="00182444">
      <w:pPr>
        <w:pStyle w:val="1"/>
        <w:tabs>
          <w:tab w:val="left" w:pos="1701"/>
        </w:tabs>
        <w:spacing w:line="276" w:lineRule="auto"/>
        <w:ind w:left="142" w:right="38"/>
        <w:jc w:val="both"/>
        <w:rPr>
          <w:b w:val="0"/>
          <w:bCs w:val="0"/>
        </w:rPr>
      </w:pPr>
    </w:p>
    <w:p w:rsidR="00182444" w:rsidRPr="008736B0" w:rsidRDefault="00182444" w:rsidP="00182444">
      <w:pPr>
        <w:pStyle w:val="TableParagraph"/>
        <w:tabs>
          <w:tab w:val="left" w:pos="1701"/>
        </w:tabs>
        <w:spacing w:line="276" w:lineRule="auto"/>
        <w:ind w:left="150" w:right="-11" w:hanging="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2. Транскордонне співробітництво в системі інтеграційних процесів</w:t>
      </w:r>
      <w:r>
        <w:rPr>
          <w:b/>
          <w:bCs/>
          <w:sz w:val="24"/>
          <w:szCs w:val="24"/>
        </w:rPr>
        <w:t xml:space="preserve"> країн ЄС. Тенденції і динаміка зовнішньоекономічних операцій.</w:t>
      </w:r>
    </w:p>
    <w:p w:rsidR="00182444" w:rsidRPr="00766948" w:rsidRDefault="00182444" w:rsidP="00182444">
      <w:pPr>
        <w:pStyle w:val="TableParagraph"/>
        <w:tabs>
          <w:tab w:val="left" w:pos="1701"/>
        </w:tabs>
        <w:spacing w:line="276" w:lineRule="auto"/>
        <w:ind w:left="150" w:right="38" w:hanging="5"/>
        <w:jc w:val="both"/>
        <w:rPr>
          <w:spacing w:val="1"/>
          <w:sz w:val="24"/>
          <w:szCs w:val="24"/>
        </w:rPr>
      </w:pPr>
      <w:r w:rsidRPr="008736B0">
        <w:rPr>
          <w:sz w:val="24"/>
          <w:szCs w:val="24"/>
        </w:rPr>
        <w:t>Теоретичні засади формування поняття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Функції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співпраці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транскордонному просторі.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Форми ТКС. </w:t>
      </w:r>
      <w:r>
        <w:rPr>
          <w:sz w:val="24"/>
          <w:szCs w:val="24"/>
        </w:rPr>
        <w:t xml:space="preserve">Тенденції і динаміка зовнішньоекономічних операцій. Закарпатська область в системі зовнішньоекономічних </w:t>
      </w:r>
      <w:proofErr w:type="spellStart"/>
      <w:r>
        <w:rPr>
          <w:sz w:val="24"/>
          <w:szCs w:val="24"/>
        </w:rPr>
        <w:t>зв’язків</w:t>
      </w:r>
      <w:proofErr w:type="spellEnd"/>
      <w:r>
        <w:rPr>
          <w:sz w:val="24"/>
          <w:szCs w:val="24"/>
        </w:rPr>
        <w:t xml:space="preserve">. Основні напрями </w:t>
      </w:r>
      <w:proofErr w:type="spellStart"/>
      <w:r>
        <w:rPr>
          <w:sz w:val="24"/>
          <w:szCs w:val="24"/>
        </w:rPr>
        <w:t>експортоорієнтованості</w:t>
      </w:r>
      <w:proofErr w:type="spellEnd"/>
      <w:r>
        <w:rPr>
          <w:sz w:val="24"/>
          <w:szCs w:val="24"/>
        </w:rPr>
        <w:t xml:space="preserve"> економіки території дослідження. Характерні риси  товарного експорту Закарпатської, Львівської, Івано-Франківської та Чернівецької областей  з країнами ЄС. Транспортні послуги.</w:t>
      </w:r>
    </w:p>
    <w:p w:rsidR="00182444" w:rsidRDefault="00182444" w:rsidP="00182444">
      <w:pPr>
        <w:pStyle w:val="TableParagraph"/>
        <w:tabs>
          <w:tab w:val="left" w:pos="1701"/>
        </w:tabs>
        <w:spacing w:line="276" w:lineRule="auto"/>
        <w:ind w:left="150" w:right="38" w:hanging="5"/>
        <w:jc w:val="both"/>
        <w:rPr>
          <w:b/>
          <w:bCs/>
          <w:sz w:val="24"/>
          <w:szCs w:val="24"/>
        </w:rPr>
      </w:pPr>
    </w:p>
    <w:p w:rsidR="00182444" w:rsidRDefault="00182444" w:rsidP="00182444">
      <w:pPr>
        <w:pStyle w:val="TableParagraph"/>
        <w:tabs>
          <w:tab w:val="left" w:pos="1701"/>
        </w:tabs>
        <w:spacing w:line="276" w:lineRule="auto"/>
        <w:ind w:left="150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3. </w:t>
      </w:r>
      <w:r>
        <w:rPr>
          <w:b/>
          <w:bCs/>
          <w:sz w:val="24"/>
          <w:szCs w:val="24"/>
        </w:rPr>
        <w:t xml:space="preserve"> Перспективи розвитку туристично-рекреаційної сфери Карпатського регіону.</w:t>
      </w:r>
    </w:p>
    <w:p w:rsidR="00182444" w:rsidRPr="00FE2FDA" w:rsidRDefault="00182444" w:rsidP="00182444">
      <w:pPr>
        <w:pStyle w:val="TableParagraph"/>
        <w:tabs>
          <w:tab w:val="left" w:pos="1701"/>
        </w:tabs>
        <w:spacing w:line="276" w:lineRule="auto"/>
        <w:ind w:left="150" w:right="38" w:hanging="5"/>
        <w:jc w:val="both"/>
        <w:rPr>
          <w:sz w:val="24"/>
          <w:szCs w:val="24"/>
        </w:rPr>
      </w:pPr>
      <w:r w:rsidRPr="00FE2FDA">
        <w:rPr>
          <w:sz w:val="24"/>
          <w:szCs w:val="24"/>
        </w:rPr>
        <w:t>Ос</w:t>
      </w:r>
      <w:r>
        <w:rPr>
          <w:sz w:val="24"/>
          <w:szCs w:val="24"/>
        </w:rPr>
        <w:t>обливості розвитку туризму та рекреації Карпатського регіону. Екологічне становище навколишнього середовища на території дослідження. Тенденції руху туристів та вантажів вздовж ділянки кордону Закарпатської, Львівської, Івано-Франківської та Чернівецької областей  з країнами ЄС.</w:t>
      </w:r>
    </w:p>
    <w:p w:rsidR="00182444" w:rsidRDefault="00182444" w:rsidP="00182444">
      <w:pPr>
        <w:pStyle w:val="TableParagraph"/>
        <w:spacing w:line="244" w:lineRule="auto"/>
        <w:ind w:left="111" w:right="-15"/>
        <w:rPr>
          <w:b/>
          <w:bCs/>
          <w:sz w:val="24"/>
          <w:szCs w:val="24"/>
        </w:rPr>
      </w:pPr>
    </w:p>
    <w:p w:rsidR="00182444" w:rsidRDefault="00182444" w:rsidP="00182444">
      <w:pPr>
        <w:pStyle w:val="TableParagraph"/>
        <w:spacing w:line="244" w:lineRule="auto"/>
        <w:ind w:left="111" w:right="-1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4</w:t>
      </w:r>
      <w:r w:rsidRPr="008736B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Львівська область в системі транскордонного співробітництва в галузі туризму.</w:t>
      </w:r>
    </w:p>
    <w:p w:rsidR="00182444" w:rsidRPr="009C62EF" w:rsidRDefault="00182444" w:rsidP="00182444">
      <w:pPr>
        <w:pStyle w:val="TableParagraph"/>
        <w:spacing w:line="244" w:lineRule="auto"/>
        <w:ind w:left="111"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Особливості ЕГП Львівської області. </w:t>
      </w:r>
      <w:proofErr w:type="spellStart"/>
      <w:r>
        <w:rPr>
          <w:sz w:val="24"/>
          <w:szCs w:val="24"/>
        </w:rPr>
        <w:t>Туристсько</w:t>
      </w:r>
      <w:proofErr w:type="spellEnd"/>
      <w:r>
        <w:rPr>
          <w:sz w:val="24"/>
          <w:szCs w:val="24"/>
        </w:rPr>
        <w:t>-рекреаційний потенціал. Динаміка руху туристичних потоків вздовж державного кордону з країнами ближнього зарубіжжя. Перспективи розвитку туризму на території дослідження.</w:t>
      </w:r>
    </w:p>
    <w:p w:rsidR="00182444" w:rsidRDefault="00182444" w:rsidP="00182444">
      <w:pPr>
        <w:pStyle w:val="TableParagraph"/>
        <w:spacing w:line="244" w:lineRule="auto"/>
        <w:ind w:left="111" w:right="-15"/>
        <w:jc w:val="both"/>
        <w:rPr>
          <w:b/>
          <w:bCs/>
          <w:sz w:val="24"/>
          <w:szCs w:val="24"/>
        </w:rPr>
      </w:pPr>
    </w:p>
    <w:p w:rsidR="00182444" w:rsidRDefault="00182444" w:rsidP="00182444">
      <w:pPr>
        <w:pStyle w:val="TableParagraph"/>
        <w:spacing w:line="244" w:lineRule="auto"/>
        <w:ind w:left="111" w:right="-1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5</w:t>
      </w:r>
      <w:r w:rsidRPr="008736B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Івано-Франківська  область в системі транскордонного співробітництва в галузі туризму.</w:t>
      </w:r>
    </w:p>
    <w:p w:rsidR="00182444" w:rsidRPr="009C62EF" w:rsidRDefault="00182444" w:rsidP="00182444">
      <w:pPr>
        <w:pStyle w:val="TableParagraph"/>
        <w:spacing w:line="244" w:lineRule="auto"/>
        <w:ind w:left="111"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Особливості ЕГП Івано-Франківської області. </w:t>
      </w:r>
      <w:proofErr w:type="spellStart"/>
      <w:r>
        <w:rPr>
          <w:sz w:val="24"/>
          <w:szCs w:val="24"/>
        </w:rPr>
        <w:t>Туристсько</w:t>
      </w:r>
      <w:proofErr w:type="spellEnd"/>
      <w:r>
        <w:rPr>
          <w:sz w:val="24"/>
          <w:szCs w:val="24"/>
        </w:rPr>
        <w:t>-рекреаційний потенціал. Динаміка руху туристичних потоків вздовж державного кордону з країнами ближнього зарубіжжя. Перспективи розвитку туризму на території дослідження.</w:t>
      </w:r>
    </w:p>
    <w:p w:rsidR="00182444" w:rsidRDefault="00182444" w:rsidP="00182444">
      <w:pPr>
        <w:pStyle w:val="TableParagraph"/>
        <w:spacing w:line="244" w:lineRule="auto"/>
        <w:ind w:left="111" w:right="-15"/>
        <w:jc w:val="both"/>
        <w:rPr>
          <w:b/>
          <w:bCs/>
          <w:sz w:val="24"/>
          <w:szCs w:val="24"/>
        </w:rPr>
      </w:pPr>
    </w:p>
    <w:p w:rsidR="00182444" w:rsidRDefault="00182444" w:rsidP="00182444">
      <w:pPr>
        <w:pStyle w:val="TableParagraph"/>
        <w:spacing w:line="244" w:lineRule="auto"/>
        <w:ind w:left="111" w:right="-1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6</w:t>
      </w:r>
      <w:r w:rsidRPr="008736B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Чернівецька   область в системі транскордонного співробітництва в галузі туризму.</w:t>
      </w:r>
    </w:p>
    <w:p w:rsidR="00182444" w:rsidRPr="009C62EF" w:rsidRDefault="00182444" w:rsidP="00182444">
      <w:pPr>
        <w:pStyle w:val="TableParagraph"/>
        <w:spacing w:line="244" w:lineRule="auto"/>
        <w:ind w:left="111" w:righ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Особливості ЕГП Чернівецької області. </w:t>
      </w:r>
      <w:proofErr w:type="spellStart"/>
      <w:r>
        <w:rPr>
          <w:sz w:val="24"/>
          <w:szCs w:val="24"/>
        </w:rPr>
        <w:t>Туристсько</w:t>
      </w:r>
      <w:proofErr w:type="spellEnd"/>
      <w:r>
        <w:rPr>
          <w:sz w:val="24"/>
          <w:szCs w:val="24"/>
        </w:rPr>
        <w:t>-рекреаційний потенціал. Динаміка руху туристичних потоків вздовж державного кордону з країнами ближнього зарубіжжя. Перспективи розвитку туризму на території дослідження.</w:t>
      </w:r>
    </w:p>
    <w:p w:rsidR="00182444" w:rsidRDefault="00182444" w:rsidP="00182444">
      <w:pPr>
        <w:pStyle w:val="TableParagraph"/>
        <w:spacing w:line="244" w:lineRule="auto"/>
        <w:ind w:left="111" w:right="-15"/>
        <w:jc w:val="both"/>
        <w:rPr>
          <w:b/>
          <w:bCs/>
          <w:sz w:val="24"/>
          <w:szCs w:val="24"/>
        </w:rPr>
      </w:pPr>
    </w:p>
    <w:p w:rsidR="00182444" w:rsidRDefault="00182444" w:rsidP="00182444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lastRenderedPageBreak/>
        <w:t>Змістовний модуль 2.</w:t>
      </w:r>
    </w:p>
    <w:p w:rsidR="00182444" w:rsidRPr="008736B0" w:rsidRDefault="00182444" w:rsidP="00182444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t xml:space="preserve">Практичні аспекти організації транскордонного туризму </w:t>
      </w:r>
      <w:r>
        <w:rPr>
          <w:b/>
          <w:bCs/>
          <w:color w:val="1D1D1B"/>
          <w:sz w:val="24"/>
          <w:szCs w:val="24"/>
        </w:rPr>
        <w:t>в межах</w:t>
      </w:r>
      <w:r w:rsidRPr="008736B0">
        <w:rPr>
          <w:b/>
          <w:bCs/>
          <w:color w:val="1D1D1B"/>
          <w:sz w:val="24"/>
          <w:szCs w:val="24"/>
        </w:rPr>
        <w:t xml:space="preserve"> Карпатсько</w:t>
      </w:r>
      <w:r>
        <w:rPr>
          <w:b/>
          <w:bCs/>
          <w:color w:val="1D1D1B"/>
          <w:sz w:val="24"/>
          <w:szCs w:val="24"/>
        </w:rPr>
        <w:t>го</w:t>
      </w:r>
      <w:r w:rsidRPr="008736B0">
        <w:rPr>
          <w:b/>
          <w:bCs/>
          <w:color w:val="1D1D1B"/>
          <w:sz w:val="24"/>
          <w:szCs w:val="24"/>
        </w:rPr>
        <w:t xml:space="preserve"> регіон</w:t>
      </w:r>
      <w:r>
        <w:rPr>
          <w:b/>
          <w:bCs/>
          <w:color w:val="1D1D1B"/>
          <w:sz w:val="24"/>
          <w:szCs w:val="24"/>
        </w:rPr>
        <w:t xml:space="preserve">у </w:t>
      </w:r>
      <w:r w:rsidRPr="008736B0">
        <w:rPr>
          <w:b/>
          <w:bCs/>
          <w:color w:val="1D1D1B"/>
          <w:sz w:val="24"/>
          <w:szCs w:val="24"/>
        </w:rPr>
        <w:t>Закарпатської області</w:t>
      </w:r>
    </w:p>
    <w:p w:rsidR="00182444" w:rsidRDefault="00182444" w:rsidP="00182444">
      <w:pPr>
        <w:pStyle w:val="TableParagraph"/>
        <w:tabs>
          <w:tab w:val="left" w:pos="1701"/>
        </w:tabs>
        <w:spacing w:line="276" w:lineRule="auto"/>
        <w:ind w:left="142" w:right="38" w:hanging="5"/>
        <w:jc w:val="both"/>
        <w:rPr>
          <w:b/>
          <w:bCs/>
          <w:sz w:val="24"/>
          <w:szCs w:val="24"/>
        </w:rPr>
      </w:pPr>
    </w:p>
    <w:tbl>
      <w:tblPr>
        <w:tblStyle w:val="aa"/>
        <w:tblW w:w="11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719"/>
      </w:tblGrid>
      <w:tr w:rsidR="00182444" w:rsidRPr="009D5B84" w:rsidTr="00723C69">
        <w:tc>
          <w:tcPr>
            <w:tcW w:w="11459" w:type="dxa"/>
            <w:gridSpan w:val="2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b/>
                <w:i/>
                <w:spacing w:val="4"/>
                <w:sz w:val="24"/>
                <w:szCs w:val="24"/>
                <w:lang w:eastAsia="uk-UA"/>
              </w:rPr>
            </w:pPr>
            <w:r w:rsidRPr="008736B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 xml:space="preserve">7. Загальна характеристика існуючої мережі пунктів пропуску через державний кордон у Закарпатській області. </w:t>
            </w:r>
          </w:p>
        </w:tc>
      </w:tr>
      <w:tr w:rsidR="00182444" w:rsidRPr="009D5B84" w:rsidTr="00723C69">
        <w:trPr>
          <w:gridAfter w:val="1"/>
          <w:wAfter w:w="719" w:type="dxa"/>
        </w:trPr>
        <w:tc>
          <w:tcPr>
            <w:tcW w:w="10740" w:type="dxa"/>
          </w:tcPr>
          <w:p w:rsidR="00182444" w:rsidRPr="009D5B84" w:rsidRDefault="00182444" w:rsidP="00723C69">
            <w:pPr>
              <w:pStyle w:val="TableParagraph"/>
              <w:spacing w:line="244" w:lineRule="auto"/>
              <w:ind w:left="111" w:right="-15"/>
              <w:jc w:val="both"/>
              <w:rPr>
                <w:i/>
                <w:spacing w:val="4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Особливості ЕГП Закарпатської області. </w:t>
            </w:r>
            <w:proofErr w:type="spellStart"/>
            <w:r>
              <w:rPr>
                <w:sz w:val="24"/>
                <w:szCs w:val="24"/>
              </w:rPr>
              <w:t>Туристсько</w:t>
            </w:r>
            <w:proofErr w:type="spellEnd"/>
            <w:r>
              <w:rPr>
                <w:sz w:val="24"/>
                <w:szCs w:val="24"/>
              </w:rPr>
              <w:t xml:space="preserve">-рекреаційний потенціал. Динаміка руху туристичних потоків вздовж державного кордону з країнами ближнього зарубіжжя. Перспективи розвитку туризму на території дослідження. </w:t>
            </w:r>
            <w:r w:rsidRPr="009D5B84">
              <w:rPr>
                <w:sz w:val="24"/>
                <w:szCs w:val="24"/>
              </w:rPr>
              <w:t>Загальнонаціональні та регіональні тенденції розвитку зовнішньоекономічної діяльності</w:t>
            </w:r>
            <w:r>
              <w:rPr>
                <w:sz w:val="24"/>
                <w:szCs w:val="24"/>
              </w:rPr>
              <w:t xml:space="preserve">. </w:t>
            </w:r>
            <w:r w:rsidRPr="009D5B84">
              <w:rPr>
                <w:sz w:val="24"/>
                <w:szCs w:val="24"/>
              </w:rPr>
              <w:t>Аналіз розподілу пасажиро- та вантажопотоків через існуючі пункти пропуску по всій ділянці кордону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82444" w:rsidRDefault="00182444" w:rsidP="00182444">
      <w:pPr>
        <w:pStyle w:val="TableParagraph"/>
        <w:tabs>
          <w:tab w:val="left" w:pos="1701"/>
        </w:tabs>
        <w:spacing w:line="276" w:lineRule="auto"/>
        <w:ind w:left="142" w:right="38" w:hanging="5"/>
        <w:jc w:val="both"/>
        <w:rPr>
          <w:b/>
          <w:bCs/>
          <w:sz w:val="24"/>
          <w:szCs w:val="24"/>
        </w:rPr>
      </w:pPr>
    </w:p>
    <w:tbl>
      <w:tblPr>
        <w:tblStyle w:val="aa"/>
        <w:tblW w:w="11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426"/>
        <w:gridCol w:w="293"/>
        <w:gridCol w:w="420"/>
        <w:gridCol w:w="289"/>
      </w:tblGrid>
      <w:tr w:rsidR="00182444" w:rsidRPr="009D5B84" w:rsidTr="00723C69">
        <w:trPr>
          <w:gridAfter w:val="1"/>
          <w:wAfter w:w="289" w:type="dxa"/>
        </w:trPr>
        <w:tc>
          <w:tcPr>
            <w:tcW w:w="11453" w:type="dxa"/>
            <w:gridSpan w:val="4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8736B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 xml:space="preserve">8.  Особливості функціонування пунктів пропуску на українсько-словацькій ділянці державного кордону. </w:t>
            </w:r>
          </w:p>
        </w:tc>
      </w:tr>
      <w:tr w:rsidR="00182444" w:rsidRPr="009D5B84" w:rsidTr="00723C69">
        <w:trPr>
          <w:gridAfter w:val="3"/>
          <w:wAfter w:w="1002" w:type="dxa"/>
        </w:trPr>
        <w:tc>
          <w:tcPr>
            <w:tcW w:w="10740" w:type="dxa"/>
            <w:gridSpan w:val="2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contextualSpacing/>
              <w:jc w:val="both"/>
              <w:rPr>
                <w:rFonts w:eastAsia="MS Gothic"/>
                <w:i/>
                <w:color w:val="000000" w:themeColor="text1"/>
                <w:kern w:val="28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D5B84">
              <w:rPr>
                <w:color w:val="000000" w:themeColor="text1"/>
                <w:sz w:val="24"/>
                <w:szCs w:val="24"/>
              </w:rPr>
              <w:t>наліз розподілу пасажиро- та вантажопотоків через існуючі пункти пропуску</w:t>
            </w:r>
            <w:r w:rsidRPr="009D5B8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на українсько-словацькій ділянці державного кордону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82444" w:rsidRPr="009D5B84" w:rsidTr="00723C69">
        <w:tc>
          <w:tcPr>
            <w:tcW w:w="11742" w:type="dxa"/>
            <w:gridSpan w:val="5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rFonts w:eastAsia="MS Gothic"/>
                <w:i/>
                <w:color w:val="000000" w:themeColor="text1"/>
                <w:kern w:val="28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 ПП «Малий Березний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D5B84">
              <w:rPr>
                <w:color w:val="000000" w:themeColor="text1"/>
                <w:sz w:val="24"/>
                <w:szCs w:val="24"/>
              </w:rPr>
              <w:t>Убля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c>
          <w:tcPr>
            <w:tcW w:w="11742" w:type="dxa"/>
            <w:gridSpan w:val="5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 w:rsidRPr="009D5B84">
              <w:rPr>
                <w:rFonts w:eastAsia="MS Gothic"/>
                <w:color w:val="000000"/>
                <w:kern w:val="28"/>
                <w:sz w:val="24"/>
                <w:szCs w:val="24"/>
              </w:rPr>
              <w:t xml:space="preserve"> «Ужгород</w:t>
            </w:r>
            <w:r>
              <w:rPr>
                <w:rFonts w:eastAsia="MS Gothic"/>
                <w:color w:val="000000"/>
                <w:kern w:val="28"/>
                <w:sz w:val="24"/>
                <w:szCs w:val="24"/>
              </w:rPr>
              <w:t xml:space="preserve"> - Вишнє-</w:t>
            </w:r>
            <w:proofErr w:type="spellStart"/>
            <w:r>
              <w:rPr>
                <w:rFonts w:eastAsia="MS Gothic"/>
                <w:color w:val="000000"/>
                <w:kern w:val="28"/>
                <w:sz w:val="24"/>
                <w:szCs w:val="24"/>
              </w:rPr>
              <w:t>Нємецьке</w:t>
            </w:r>
            <w:proofErr w:type="spellEnd"/>
            <w:r w:rsidRPr="009D5B84">
              <w:rPr>
                <w:rFonts w:eastAsia="MS Gothic"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182444" w:rsidRPr="009D5B84" w:rsidTr="00723C69">
        <w:tc>
          <w:tcPr>
            <w:tcW w:w="11742" w:type="dxa"/>
            <w:gridSpan w:val="5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«Павлове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Матьовце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c>
          <w:tcPr>
            <w:tcW w:w="11742" w:type="dxa"/>
            <w:gridSpan w:val="5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 w:right="601"/>
              <w:jc w:val="both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 xml:space="preserve">ПП «Малі </w:t>
            </w:r>
            <w:proofErr w:type="spellStart"/>
            <w:r w:rsidRPr="009D5B84">
              <w:rPr>
                <w:color w:val="000000" w:themeColor="text1"/>
                <w:sz w:val="24"/>
                <w:szCs w:val="24"/>
              </w:rPr>
              <w:t>Селменці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Вельке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Слеменце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c>
          <w:tcPr>
            <w:tcW w:w="11742" w:type="dxa"/>
            <w:gridSpan w:val="5"/>
          </w:tcPr>
          <w:p w:rsidR="00182444" w:rsidRPr="009D5B84" w:rsidRDefault="00182444" w:rsidP="00723C69">
            <w:pPr>
              <w:tabs>
                <w:tab w:val="left" w:pos="1701"/>
              </w:tabs>
              <w:spacing w:after="240" w:line="276" w:lineRule="auto"/>
              <w:ind w:left="142" w:right="601"/>
              <w:jc w:val="both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«Чоп (Страж)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Чієрна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над Тисою</w:t>
            </w:r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2"/>
          <w:wAfter w:w="709" w:type="dxa"/>
        </w:trPr>
        <w:tc>
          <w:tcPr>
            <w:tcW w:w="11033" w:type="dxa"/>
            <w:gridSpan w:val="3"/>
          </w:tcPr>
          <w:p w:rsidR="00182444" w:rsidRPr="009D5B84" w:rsidRDefault="00182444" w:rsidP="00723C69">
            <w:pPr>
              <w:tabs>
                <w:tab w:val="left" w:pos="1701"/>
              </w:tabs>
              <w:spacing w:line="276" w:lineRule="auto"/>
              <w:ind w:left="142"/>
              <w:rPr>
                <w:rFonts w:eastAsia="MS Gothic"/>
                <w:b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736B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 xml:space="preserve">9 .  Особливості функціонування пунктів пропуску на українсько-угорській  ділянці державного кордону. </w:t>
            </w:r>
            <w:r w:rsidRPr="008736B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736B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D5B84">
              <w:rPr>
                <w:color w:val="000000" w:themeColor="text1"/>
                <w:sz w:val="24"/>
                <w:szCs w:val="24"/>
              </w:rPr>
              <w:t>наліз розподілу пасажиро- та вантажопотоків через існуючі пункти пропуску</w:t>
            </w:r>
            <w:r w:rsidRPr="009D5B84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на українсько-угорській ділянці державного кордону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«Чоп (Тиса)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Захонь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«Чоп (Дружба)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Захонь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</w:t>
            </w:r>
            <w:proofErr w:type="spellStart"/>
            <w:r w:rsidRPr="009D5B84">
              <w:rPr>
                <w:color w:val="000000" w:themeColor="text1"/>
                <w:sz w:val="24"/>
                <w:szCs w:val="24"/>
              </w:rPr>
              <w:t>Соловка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Еперєшке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«Дзвінкове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Лонья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«Косино</w:t>
            </w:r>
            <w:r>
              <w:rPr>
                <w:color w:val="000000" w:themeColor="text1"/>
                <w:sz w:val="24"/>
                <w:szCs w:val="24"/>
              </w:rPr>
              <w:t xml:space="preserve"> - Барабаш</w:t>
            </w:r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</w:t>
            </w:r>
            <w:proofErr w:type="spellStart"/>
            <w:r w:rsidRPr="009D5B84">
              <w:rPr>
                <w:color w:val="000000" w:themeColor="text1"/>
                <w:sz w:val="24"/>
                <w:szCs w:val="24"/>
              </w:rPr>
              <w:t>Лужанка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Берегшурань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rPr>
          <w:gridAfter w:val="4"/>
          <w:wAfter w:w="1428" w:type="dxa"/>
        </w:trPr>
        <w:tc>
          <w:tcPr>
            <w:tcW w:w="10314" w:type="dxa"/>
          </w:tcPr>
          <w:p w:rsidR="00182444" w:rsidRPr="009D5B84" w:rsidRDefault="00182444" w:rsidP="00723C69">
            <w:pPr>
              <w:spacing w:after="240"/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Аналіз функціонування </w:t>
            </w:r>
            <w:r w:rsidRPr="009D5B84">
              <w:rPr>
                <w:color w:val="000000" w:themeColor="text1"/>
                <w:sz w:val="24"/>
                <w:szCs w:val="24"/>
              </w:rPr>
              <w:t>ПП «Вилок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Тісабеч</w:t>
            </w:r>
            <w:proofErr w:type="spellEnd"/>
            <w:r w:rsidRPr="009D5B8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82444" w:rsidRDefault="00182444" w:rsidP="00182444">
      <w:pPr>
        <w:pStyle w:val="TableParagraph"/>
        <w:ind w:left="142"/>
        <w:jc w:val="both"/>
        <w:rPr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10.  Особливості функціонування пунктів пропуску на українсько-румунській ділянці державного кордону.</w:t>
      </w:r>
    </w:p>
    <w:p w:rsidR="00182444" w:rsidRPr="008736B0" w:rsidRDefault="00182444" w:rsidP="00182444">
      <w:pPr>
        <w:pStyle w:val="TableParagraph"/>
        <w:spacing w:line="244" w:lineRule="auto"/>
        <w:ind w:left="142" w:right="-15"/>
        <w:jc w:val="both"/>
        <w:rPr>
          <w:sz w:val="24"/>
          <w:szCs w:val="24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rFonts w:eastAsia="MS Gothic"/>
                <w:i/>
                <w:color w:val="000000"/>
                <w:kern w:val="28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розподілу пасажиро- та вантажопотоків через існуючі пункти пропуску на українсько-</w:t>
            </w:r>
            <w:r>
              <w:rPr>
                <w:color w:val="000000" w:themeColor="text1"/>
                <w:sz w:val="24"/>
                <w:szCs w:val="24"/>
              </w:rPr>
              <w:t>румун</w:t>
            </w:r>
            <w:r w:rsidRPr="009D5B84">
              <w:rPr>
                <w:color w:val="000000" w:themeColor="text1"/>
                <w:sz w:val="24"/>
                <w:szCs w:val="24"/>
              </w:rPr>
              <w:t>ській ділянці державного кордону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«Дякове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Халмеу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автом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.)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«Дякове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Халмеу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(заліз.)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«Хижа – Тарна Маре»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«Тересва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Кимпулунг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ла Тиса»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«Солотвино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Сігету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Мармацієй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82444" w:rsidRPr="009D5B84" w:rsidTr="00723C69">
        <w:tc>
          <w:tcPr>
            <w:tcW w:w="10031" w:type="dxa"/>
          </w:tcPr>
          <w:p w:rsidR="00182444" w:rsidRPr="009D5B84" w:rsidRDefault="00182444" w:rsidP="00723C69">
            <w:pPr>
              <w:spacing w:after="240"/>
              <w:ind w:left="142"/>
              <w:rPr>
                <w:i/>
                <w:color w:val="000000" w:themeColor="text1"/>
                <w:sz w:val="24"/>
                <w:szCs w:val="24"/>
              </w:rPr>
            </w:pPr>
            <w:r w:rsidRPr="009D5B84">
              <w:rPr>
                <w:color w:val="000000" w:themeColor="text1"/>
                <w:sz w:val="24"/>
                <w:szCs w:val="24"/>
              </w:rPr>
              <w:t>Аналіз функціонування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B84">
              <w:rPr>
                <w:color w:val="000000" w:themeColor="text1"/>
                <w:sz w:val="24"/>
                <w:szCs w:val="24"/>
              </w:rPr>
              <w:t>ПП</w:t>
            </w:r>
            <w:r>
              <w:rPr>
                <w:color w:val="000000" w:themeColor="text1"/>
                <w:sz w:val="24"/>
                <w:szCs w:val="24"/>
              </w:rPr>
              <w:t xml:space="preserve"> «Ділове – Валя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Вишеулуй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82444" w:rsidRDefault="00182444" w:rsidP="00182444">
      <w:pPr>
        <w:spacing w:after="240"/>
        <w:ind w:left="142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11.   Експортно-розрахункова оцінка функціонування мережі пунктів пропуску через державний кордон у Закарпатській області.</w:t>
      </w:r>
    </w:p>
    <w:p w:rsidR="00182444" w:rsidRPr="00932292" w:rsidRDefault="00182444" w:rsidP="00182444">
      <w:pPr>
        <w:spacing w:after="24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Рівень розвитку транспортної інфраструктури. Коефіцієнт завантаженості діючих пунктів пропуску. Темп приросту/зниження потоків всіх категорій перетинів через державний кордон. Вагомість пункту пропуску в загальному обсязі пасажиро- та вантажопотоків.</w:t>
      </w:r>
    </w:p>
    <w:p w:rsidR="00182444" w:rsidRDefault="00182444" w:rsidP="00182444">
      <w:pPr>
        <w:spacing w:after="240"/>
        <w:ind w:firstLine="142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sz w:val="24"/>
          <w:szCs w:val="24"/>
        </w:rPr>
        <w:lastRenderedPageBreak/>
        <w:t xml:space="preserve">Тема </w:t>
      </w:r>
      <w:r>
        <w:rPr>
          <w:b/>
          <w:bCs/>
          <w:sz w:val="24"/>
          <w:szCs w:val="24"/>
        </w:rPr>
        <w:t xml:space="preserve">12.  </w:t>
      </w:r>
      <w:proofErr w:type="spellStart"/>
      <w:r>
        <w:rPr>
          <w:b/>
          <w:bCs/>
          <w:sz w:val="24"/>
          <w:szCs w:val="24"/>
        </w:rPr>
        <w:t>Підсумково</w:t>
      </w:r>
      <w:proofErr w:type="spellEnd"/>
      <w:r>
        <w:rPr>
          <w:b/>
          <w:bCs/>
          <w:sz w:val="24"/>
          <w:szCs w:val="24"/>
        </w:rPr>
        <w:t xml:space="preserve">-узагальнююча лекція. </w:t>
      </w:r>
    </w:p>
    <w:p w:rsidR="00182444" w:rsidRDefault="00182444" w:rsidP="00182444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932292">
        <w:rPr>
          <w:sz w:val="24"/>
          <w:szCs w:val="24"/>
        </w:rPr>
        <w:t xml:space="preserve">Перспективи розвитку транскордонного співробітництва в галузі туризму  </w:t>
      </w:r>
      <w:r>
        <w:rPr>
          <w:sz w:val="24"/>
          <w:szCs w:val="24"/>
        </w:rPr>
        <w:t xml:space="preserve">Карпатського регіону. Транскордонні порівняння та </w:t>
      </w:r>
      <w:proofErr w:type="spellStart"/>
      <w:r>
        <w:rPr>
          <w:sz w:val="24"/>
          <w:szCs w:val="24"/>
        </w:rPr>
        <w:t>умовисновки</w:t>
      </w:r>
      <w:proofErr w:type="spellEnd"/>
      <w:r>
        <w:rPr>
          <w:sz w:val="24"/>
          <w:szCs w:val="24"/>
        </w:rPr>
        <w:t>.</w:t>
      </w:r>
    </w:p>
    <w:p w:rsidR="00182444" w:rsidRPr="00932292" w:rsidRDefault="00182444" w:rsidP="00182444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</w:p>
    <w:p w:rsidR="00723C69" w:rsidRDefault="00182444" w:rsidP="00723C69">
      <w:pPr>
        <w:jc w:val="center"/>
        <w:rPr>
          <w:b/>
          <w:color w:val="0070C0"/>
          <w:sz w:val="28"/>
          <w:szCs w:val="28"/>
        </w:rPr>
      </w:pPr>
      <w:r w:rsidRPr="00932292">
        <w:rPr>
          <w:sz w:val="24"/>
          <w:szCs w:val="24"/>
        </w:rPr>
        <w:t xml:space="preserve"> </w:t>
      </w:r>
      <w:r w:rsidR="00723C69">
        <w:rPr>
          <w:b/>
          <w:color w:val="0070C0"/>
          <w:sz w:val="28"/>
          <w:szCs w:val="28"/>
        </w:rPr>
        <w:t xml:space="preserve">Формування програмних </w:t>
      </w:r>
      <w:proofErr w:type="spellStart"/>
      <w:r w:rsidR="00723C69">
        <w:rPr>
          <w:b/>
          <w:color w:val="0070C0"/>
          <w:sz w:val="28"/>
          <w:szCs w:val="28"/>
        </w:rPr>
        <w:t>компетентностей</w:t>
      </w:r>
      <w:proofErr w:type="spellEnd"/>
    </w:p>
    <w:p w:rsidR="0057375E" w:rsidRDefault="0057375E" w:rsidP="00723C69">
      <w:pPr>
        <w:jc w:val="center"/>
        <w:rPr>
          <w:b/>
          <w:color w:val="0070C0"/>
          <w:sz w:val="28"/>
          <w:szCs w:val="28"/>
        </w:rPr>
      </w:pPr>
    </w:p>
    <w:tbl>
      <w:tblPr>
        <w:tblStyle w:val="TableNormal"/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8"/>
      </w:tblGrid>
      <w:tr w:rsidR="008F00A8" w:rsidRPr="008736B0" w:rsidTr="00E80686">
        <w:trPr>
          <w:trHeight w:val="273"/>
        </w:trPr>
        <w:tc>
          <w:tcPr>
            <w:tcW w:w="8458" w:type="dxa"/>
          </w:tcPr>
          <w:p w:rsidR="008F00A8" w:rsidRPr="00011B35" w:rsidRDefault="008F00A8" w:rsidP="00E559AE">
            <w:pPr>
              <w:pStyle w:val="TableParagraph"/>
              <w:spacing w:line="253" w:lineRule="exact"/>
              <w:ind w:left="1688" w:right="1683"/>
              <w:jc w:val="center"/>
              <w:rPr>
                <w:b/>
                <w:bCs/>
                <w:sz w:val="24"/>
                <w:szCs w:val="24"/>
              </w:rPr>
            </w:pPr>
            <w:r w:rsidRPr="00011B35">
              <w:rPr>
                <w:b/>
                <w:bCs/>
                <w:sz w:val="24"/>
                <w:szCs w:val="24"/>
              </w:rPr>
              <w:t>Загальні</w:t>
            </w:r>
            <w:r w:rsidRPr="00011B3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11B35">
              <w:rPr>
                <w:b/>
                <w:bCs/>
                <w:sz w:val="24"/>
                <w:szCs w:val="24"/>
              </w:rPr>
              <w:t>компетентності</w:t>
            </w:r>
            <w:r w:rsidRPr="00011B3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11B35">
              <w:rPr>
                <w:b/>
                <w:bCs/>
                <w:sz w:val="24"/>
                <w:szCs w:val="24"/>
              </w:rPr>
              <w:t>(ЗК)</w:t>
            </w:r>
            <w:r w:rsidRPr="00011B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8F00A8" w:rsidRPr="00011B35" w:rsidRDefault="008F00A8" w:rsidP="00E559AE">
            <w:pPr>
              <w:pStyle w:val="TableParagraph"/>
              <w:spacing w:line="253" w:lineRule="exact"/>
              <w:ind w:left="1688" w:right="168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00A8" w:rsidRPr="008736B0" w:rsidTr="00E80686">
        <w:trPr>
          <w:trHeight w:val="273"/>
        </w:trPr>
        <w:tc>
          <w:tcPr>
            <w:tcW w:w="8458" w:type="dxa"/>
            <w:vMerge w:val="restart"/>
          </w:tcPr>
          <w:p w:rsidR="008F00A8" w:rsidRPr="008736B0" w:rsidRDefault="008F00A8" w:rsidP="008F00A8">
            <w:pPr>
              <w:pStyle w:val="TableParagraph"/>
              <w:tabs>
                <w:tab w:val="left" w:pos="696"/>
              </w:tabs>
              <w:spacing w:line="253" w:lineRule="exact"/>
              <w:ind w:left="1688" w:right="1683" w:hanging="14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ЗК04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</w:p>
          <w:p w:rsidR="008F00A8" w:rsidRPr="008736B0" w:rsidRDefault="008F00A8" w:rsidP="008F00A8">
            <w:pPr>
              <w:pStyle w:val="TableParagraph"/>
              <w:tabs>
                <w:tab w:val="left" w:pos="696"/>
                <w:tab w:val="left" w:pos="6762"/>
              </w:tabs>
              <w:spacing w:line="253" w:lineRule="exact"/>
              <w:ind w:left="1688" w:right="1683" w:hanging="14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ЗК06. </w:t>
            </w:r>
            <w:r>
              <w:rPr>
                <w:sz w:val="24"/>
              </w:rPr>
              <w:t xml:space="preserve">Здатність до пошуку, оброблення та аналізу інформації </w:t>
            </w:r>
            <w:r w:rsidR="00654634">
              <w:rPr>
                <w:sz w:val="24"/>
              </w:rPr>
              <w:t xml:space="preserve"> з різних джерел.</w:t>
            </w:r>
          </w:p>
          <w:p w:rsidR="008F00A8" w:rsidRDefault="008F00A8" w:rsidP="008F00A8">
            <w:pPr>
              <w:pStyle w:val="TableParagraph"/>
              <w:tabs>
                <w:tab w:val="left" w:pos="696"/>
              </w:tabs>
              <w:ind w:left="426" w:hanging="18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ЗК07.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контексті.</w:t>
            </w:r>
          </w:p>
          <w:p w:rsidR="008F00A8" w:rsidRDefault="008F00A8" w:rsidP="008F00A8">
            <w:pPr>
              <w:pStyle w:val="TableParagraph"/>
              <w:tabs>
                <w:tab w:val="left" w:pos="696"/>
              </w:tabs>
              <w:ind w:left="426" w:right="102" w:hanging="1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ЗК08. </w:t>
            </w:r>
            <w:r>
              <w:rPr>
                <w:sz w:val="24"/>
              </w:rPr>
              <w:t>Навички використання інформаційних та комунікаційних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  <w:r>
              <w:rPr>
                <w:b/>
                <w:sz w:val="24"/>
              </w:rPr>
              <w:t xml:space="preserve"> </w:t>
            </w:r>
          </w:p>
          <w:p w:rsidR="008F00A8" w:rsidRPr="008736B0" w:rsidRDefault="008F00A8" w:rsidP="008F00A8">
            <w:pPr>
              <w:pStyle w:val="TableParagraph"/>
              <w:tabs>
                <w:tab w:val="left" w:pos="696"/>
              </w:tabs>
              <w:spacing w:line="253" w:lineRule="exact"/>
              <w:ind w:left="1688" w:right="1683" w:hanging="1447"/>
              <w:jc w:val="both"/>
              <w:rPr>
                <w:b/>
                <w:sz w:val="24"/>
                <w:szCs w:val="24"/>
              </w:rPr>
            </w:pPr>
          </w:p>
        </w:tc>
      </w:tr>
      <w:tr w:rsidR="008F00A8" w:rsidRPr="008736B0" w:rsidTr="00E80686">
        <w:trPr>
          <w:trHeight w:val="273"/>
        </w:trPr>
        <w:tc>
          <w:tcPr>
            <w:tcW w:w="8458" w:type="dxa"/>
            <w:vMerge/>
          </w:tcPr>
          <w:p w:rsidR="008F00A8" w:rsidRPr="008736B0" w:rsidRDefault="008F00A8" w:rsidP="00011B35">
            <w:pPr>
              <w:pStyle w:val="TableParagraph"/>
              <w:spacing w:line="253" w:lineRule="exact"/>
              <w:ind w:left="1688" w:right="1683" w:hanging="1589"/>
              <w:jc w:val="both"/>
              <w:rPr>
                <w:b/>
                <w:sz w:val="24"/>
                <w:szCs w:val="24"/>
              </w:rPr>
            </w:pPr>
          </w:p>
        </w:tc>
      </w:tr>
      <w:tr w:rsidR="008F00A8" w:rsidRPr="008736B0" w:rsidTr="00E80686">
        <w:trPr>
          <w:trHeight w:val="273"/>
        </w:trPr>
        <w:tc>
          <w:tcPr>
            <w:tcW w:w="8458" w:type="dxa"/>
            <w:vMerge/>
          </w:tcPr>
          <w:p w:rsidR="008F00A8" w:rsidRPr="008736B0" w:rsidRDefault="008F00A8" w:rsidP="00011B35">
            <w:pPr>
              <w:pStyle w:val="TableParagraph"/>
              <w:spacing w:line="253" w:lineRule="exact"/>
              <w:ind w:left="1688" w:right="1683" w:hanging="1589"/>
              <w:jc w:val="both"/>
              <w:rPr>
                <w:b/>
                <w:sz w:val="24"/>
                <w:szCs w:val="24"/>
              </w:rPr>
            </w:pPr>
          </w:p>
        </w:tc>
      </w:tr>
      <w:tr w:rsidR="008F00A8" w:rsidRPr="008736B0" w:rsidTr="00E80686">
        <w:trPr>
          <w:trHeight w:val="290"/>
        </w:trPr>
        <w:tc>
          <w:tcPr>
            <w:tcW w:w="8458" w:type="dxa"/>
            <w:vMerge/>
          </w:tcPr>
          <w:p w:rsidR="008F00A8" w:rsidRPr="008736B0" w:rsidRDefault="008F00A8" w:rsidP="00011B35">
            <w:pPr>
              <w:pStyle w:val="TableParagraph"/>
              <w:spacing w:line="253" w:lineRule="exact"/>
              <w:ind w:left="1688" w:right="1683" w:hanging="1589"/>
              <w:jc w:val="both"/>
              <w:rPr>
                <w:b/>
                <w:sz w:val="24"/>
                <w:szCs w:val="24"/>
              </w:rPr>
            </w:pPr>
          </w:p>
        </w:tc>
      </w:tr>
      <w:tr w:rsidR="008F00A8" w:rsidRPr="008736B0" w:rsidTr="00E80686">
        <w:trPr>
          <w:trHeight w:val="290"/>
        </w:trPr>
        <w:tc>
          <w:tcPr>
            <w:tcW w:w="8458" w:type="dxa"/>
          </w:tcPr>
          <w:p w:rsidR="008F00A8" w:rsidRDefault="008F00A8" w:rsidP="008F00A8">
            <w:pPr>
              <w:pStyle w:val="TableParagraph"/>
              <w:ind w:left="426" w:right="38" w:firstLine="7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 (фахові,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(СК)</w:t>
            </w:r>
          </w:p>
          <w:p w:rsidR="008F00A8" w:rsidRDefault="008F00A8" w:rsidP="008F00A8">
            <w:pPr>
              <w:pStyle w:val="TableParagraph"/>
              <w:ind w:left="426" w:right="102" w:hanging="327"/>
              <w:jc w:val="center"/>
              <w:rPr>
                <w:b/>
                <w:sz w:val="24"/>
              </w:rPr>
            </w:pPr>
          </w:p>
        </w:tc>
      </w:tr>
      <w:tr w:rsidR="008F00A8" w:rsidRPr="008736B0" w:rsidTr="00E80686">
        <w:trPr>
          <w:trHeight w:val="290"/>
        </w:trPr>
        <w:tc>
          <w:tcPr>
            <w:tcW w:w="8458" w:type="dxa"/>
          </w:tcPr>
          <w:p w:rsidR="008F00A8" w:rsidRDefault="008F00A8" w:rsidP="003F3FE6">
            <w:pPr>
              <w:pStyle w:val="TableParagraph"/>
              <w:ind w:left="383"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СК3. </w:t>
            </w:r>
            <w:r>
              <w:rPr>
                <w:sz w:val="24"/>
              </w:rPr>
              <w:t>Здатність аналізувати рекреаційно-туристичний потенціал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територій.</w:t>
            </w:r>
          </w:p>
          <w:p w:rsidR="008F00A8" w:rsidRDefault="008F00A8" w:rsidP="003F3FE6">
            <w:pPr>
              <w:pStyle w:val="a3"/>
              <w:spacing w:before="3"/>
              <w:ind w:left="383" w:right="139"/>
              <w:jc w:val="both"/>
            </w:pPr>
            <w:r>
              <w:rPr>
                <w:b/>
              </w:rPr>
              <w:t xml:space="preserve">СК5. </w:t>
            </w:r>
            <w:r>
              <w:t>Розуміння сучасних тенденцій і регіональних пріоритетів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-8"/>
              </w:rPr>
              <w:t xml:space="preserve"> </w:t>
            </w:r>
            <w:r>
              <w:t>туризму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цілому</w:t>
            </w:r>
            <w:r>
              <w:rPr>
                <w:spacing w:val="-5"/>
              </w:rPr>
              <w:t xml:space="preserve"> </w:t>
            </w:r>
            <w:r>
              <w:t>та окремих</w:t>
            </w:r>
            <w:r>
              <w:rPr>
                <w:spacing w:val="2"/>
              </w:rPr>
              <w:t xml:space="preserve"> </w:t>
            </w:r>
            <w:r>
              <w:t>його форм</w:t>
            </w:r>
            <w:r>
              <w:rPr>
                <w:spacing w:val="-1"/>
              </w:rPr>
              <w:t xml:space="preserve"> </w:t>
            </w:r>
            <w:r>
              <w:t>і видів.</w:t>
            </w:r>
            <w:r>
              <w:rPr>
                <w:b/>
              </w:rPr>
              <w:t xml:space="preserve"> </w:t>
            </w:r>
          </w:p>
          <w:p w:rsidR="008F00A8" w:rsidRDefault="008F00A8" w:rsidP="003F3FE6">
            <w:pPr>
              <w:pStyle w:val="a3"/>
              <w:spacing w:before="3"/>
              <w:ind w:left="383" w:right="139"/>
              <w:jc w:val="both"/>
            </w:pPr>
            <w:r>
              <w:rPr>
                <w:b/>
              </w:rPr>
              <w:t xml:space="preserve">СК9. </w:t>
            </w:r>
            <w:r>
              <w:t>Здатність забезпечувати безпеку туристів у звичайних та</w:t>
            </w:r>
            <w:r>
              <w:rPr>
                <w:spacing w:val="1"/>
              </w:rPr>
              <w:t xml:space="preserve"> </w:t>
            </w:r>
            <w:r>
              <w:t>складних</w:t>
            </w:r>
            <w:r>
              <w:rPr>
                <w:spacing w:val="1"/>
              </w:rPr>
              <w:t xml:space="preserve"> </w:t>
            </w:r>
            <w:r>
              <w:t>форс-мажорних</w:t>
            </w:r>
            <w:r>
              <w:rPr>
                <w:spacing w:val="2"/>
              </w:rPr>
              <w:t xml:space="preserve"> </w:t>
            </w:r>
            <w:r>
              <w:t>обставинах</w:t>
            </w:r>
          </w:p>
          <w:p w:rsidR="008F00A8" w:rsidRDefault="008F00A8" w:rsidP="003F3FE6">
            <w:pPr>
              <w:pStyle w:val="TableParagraph"/>
              <w:ind w:left="383"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використовувати сучасні технології обслуговування туристів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претензійну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роботу.</w:t>
            </w:r>
          </w:p>
          <w:p w:rsidR="008F00A8" w:rsidRDefault="008F00A8" w:rsidP="003F3FE6">
            <w:pPr>
              <w:pStyle w:val="TableParagraph"/>
              <w:tabs>
                <w:tab w:val="left" w:pos="978"/>
                <w:tab w:val="left" w:pos="2633"/>
                <w:tab w:val="left" w:pos="3821"/>
                <w:tab w:val="left" w:pos="4139"/>
                <w:tab w:val="left" w:pos="5310"/>
                <w:tab w:val="left" w:pos="6735"/>
              </w:tabs>
              <w:ind w:left="383"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СК14.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несхожості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різноманітності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мультикультурності,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традицій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країн,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розпізнавання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практиці.</w:t>
            </w:r>
          </w:p>
          <w:p w:rsidR="008F00A8" w:rsidRDefault="008F00A8" w:rsidP="008F00A8">
            <w:pPr>
              <w:pStyle w:val="TableParagraph"/>
              <w:ind w:left="426" w:right="102" w:hanging="327"/>
              <w:jc w:val="both"/>
              <w:rPr>
                <w:b/>
                <w:sz w:val="24"/>
              </w:rPr>
            </w:pPr>
          </w:p>
        </w:tc>
      </w:tr>
      <w:tr w:rsidR="0057375E" w:rsidRPr="008736B0" w:rsidTr="00E80686">
        <w:trPr>
          <w:trHeight w:val="290"/>
        </w:trPr>
        <w:tc>
          <w:tcPr>
            <w:tcW w:w="8458" w:type="dxa"/>
          </w:tcPr>
          <w:p w:rsidR="0057375E" w:rsidRDefault="0057375E" w:rsidP="0057375E">
            <w:pPr>
              <w:pStyle w:val="TableParagraph"/>
              <w:spacing w:line="253" w:lineRule="exact"/>
              <w:ind w:left="1688" w:right="1683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Програмні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результати</w:t>
            </w:r>
            <w:r w:rsidRPr="008736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навчання</w:t>
            </w:r>
          </w:p>
          <w:p w:rsidR="0057375E" w:rsidRPr="008736B0" w:rsidRDefault="0057375E" w:rsidP="0057375E">
            <w:pPr>
              <w:pStyle w:val="TableParagraph"/>
              <w:spacing w:line="253" w:lineRule="exact"/>
              <w:ind w:left="1688" w:right="1683"/>
              <w:jc w:val="center"/>
              <w:rPr>
                <w:b/>
                <w:sz w:val="24"/>
                <w:szCs w:val="24"/>
              </w:rPr>
            </w:pPr>
          </w:p>
        </w:tc>
      </w:tr>
      <w:tr w:rsidR="00E94FFC" w:rsidRPr="008736B0" w:rsidTr="00E80686">
        <w:trPr>
          <w:trHeight w:val="290"/>
        </w:trPr>
        <w:tc>
          <w:tcPr>
            <w:tcW w:w="8458" w:type="dxa"/>
          </w:tcPr>
          <w:p w:rsidR="00E94FFC" w:rsidRPr="008736B0" w:rsidRDefault="00E94FFC" w:rsidP="00E94FFC">
            <w:pPr>
              <w:pStyle w:val="TableParagraph"/>
              <w:spacing w:before="73" w:line="242" w:lineRule="auto"/>
              <w:ind w:left="383" w:right="185"/>
              <w:jc w:val="both"/>
              <w:rPr>
                <w:sz w:val="24"/>
                <w:szCs w:val="24"/>
              </w:rPr>
            </w:pPr>
            <w:r w:rsidRPr="00E94FFC">
              <w:rPr>
                <w:b/>
                <w:sz w:val="24"/>
                <w:szCs w:val="24"/>
              </w:rPr>
              <w:t>ПРН 5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Аналізувати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рекреаційно-туристичний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території.</w:t>
            </w:r>
          </w:p>
        </w:tc>
      </w:tr>
      <w:tr w:rsidR="00E94FFC" w:rsidRPr="008736B0" w:rsidTr="00E80686">
        <w:trPr>
          <w:trHeight w:val="290"/>
        </w:trPr>
        <w:tc>
          <w:tcPr>
            <w:tcW w:w="8458" w:type="dxa"/>
          </w:tcPr>
          <w:p w:rsidR="00E94FFC" w:rsidRPr="008736B0" w:rsidRDefault="00E94FFC" w:rsidP="00E94FFC">
            <w:pPr>
              <w:pStyle w:val="TableParagraph"/>
              <w:spacing w:line="242" w:lineRule="auto"/>
              <w:ind w:left="383" w:right="151"/>
              <w:jc w:val="both"/>
              <w:rPr>
                <w:sz w:val="24"/>
                <w:szCs w:val="24"/>
              </w:rPr>
            </w:pPr>
            <w:r w:rsidRPr="00E94FFC">
              <w:rPr>
                <w:b/>
                <w:sz w:val="24"/>
                <w:szCs w:val="24"/>
              </w:rPr>
              <w:t>ПРН 6</w:t>
            </w:r>
            <w:r w:rsidRPr="00E94FFC">
              <w:rPr>
                <w:b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технології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туристів</w:t>
            </w:r>
          </w:p>
        </w:tc>
      </w:tr>
      <w:tr w:rsidR="00E94FFC" w:rsidRPr="008736B0" w:rsidTr="00E80686">
        <w:trPr>
          <w:trHeight w:val="273"/>
        </w:trPr>
        <w:tc>
          <w:tcPr>
            <w:tcW w:w="8458" w:type="dxa"/>
          </w:tcPr>
          <w:p w:rsidR="00E94FFC" w:rsidRPr="008736B0" w:rsidRDefault="00E94FFC" w:rsidP="00E94FFC">
            <w:pPr>
              <w:pStyle w:val="TableParagraph"/>
              <w:spacing w:line="242" w:lineRule="auto"/>
              <w:ind w:left="383" w:right="345"/>
              <w:jc w:val="both"/>
              <w:rPr>
                <w:sz w:val="24"/>
                <w:szCs w:val="24"/>
              </w:rPr>
            </w:pPr>
            <w:r w:rsidRPr="00E94FFC">
              <w:rPr>
                <w:b/>
                <w:sz w:val="24"/>
                <w:szCs w:val="24"/>
              </w:rPr>
              <w:t>ПРН 9</w:t>
            </w:r>
            <w:r w:rsidRPr="00E94FFC">
              <w:rPr>
                <w:b/>
                <w:sz w:val="24"/>
                <w:szCs w:val="24"/>
              </w:rPr>
              <w:t>.</w:t>
            </w:r>
            <w:r w:rsidRPr="00320C7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z w:val="24"/>
              </w:rPr>
              <w:tab/>
              <w:t>сучасних</w:t>
            </w:r>
            <w:r>
              <w:rPr>
                <w:sz w:val="24"/>
              </w:rPr>
              <w:tab/>
              <w:t>інформаційних,  комунікаційних</w:t>
            </w:r>
            <w:r>
              <w:rPr>
                <w:sz w:val="24"/>
              </w:rPr>
              <w:tab/>
              <w:t>і сервісних</w:t>
            </w:r>
            <w:r>
              <w:rPr>
                <w:sz w:val="24"/>
              </w:rPr>
              <w:tab/>
              <w:t>технологій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 і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безпеки.</w:t>
            </w:r>
          </w:p>
        </w:tc>
      </w:tr>
      <w:tr w:rsidR="00E94FFC" w:rsidRPr="008736B0" w:rsidTr="00E80686">
        <w:trPr>
          <w:trHeight w:val="273"/>
        </w:trPr>
        <w:tc>
          <w:tcPr>
            <w:tcW w:w="8458" w:type="dxa"/>
          </w:tcPr>
          <w:p w:rsidR="00E94FFC" w:rsidRPr="008736B0" w:rsidRDefault="00E94FFC" w:rsidP="00E94FFC">
            <w:pPr>
              <w:pStyle w:val="TableParagraph"/>
              <w:spacing w:line="242" w:lineRule="auto"/>
              <w:ind w:left="383" w:right="345"/>
              <w:jc w:val="both"/>
              <w:rPr>
                <w:sz w:val="24"/>
                <w:szCs w:val="24"/>
              </w:rPr>
            </w:pPr>
            <w:r w:rsidRPr="00E94FFC">
              <w:rPr>
                <w:b/>
                <w:sz w:val="24"/>
                <w:szCs w:val="24"/>
              </w:rPr>
              <w:t>ПРН 11</w:t>
            </w:r>
            <w:r w:rsidRPr="00E94FFC">
              <w:rPr>
                <w:b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Володіти державною та іноземною (ними) мовою (мовами), на рівні, достатньому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E94FFC" w:rsidRPr="008736B0" w:rsidTr="00E80686">
        <w:trPr>
          <w:trHeight w:val="273"/>
        </w:trPr>
        <w:tc>
          <w:tcPr>
            <w:tcW w:w="8458" w:type="dxa"/>
          </w:tcPr>
          <w:p w:rsidR="00E94FFC" w:rsidRDefault="00E94FFC" w:rsidP="00E94FFC">
            <w:pPr>
              <w:pStyle w:val="TableParagraph"/>
              <w:ind w:left="383" w:right="2021"/>
              <w:jc w:val="both"/>
              <w:rPr>
                <w:sz w:val="24"/>
              </w:rPr>
            </w:pPr>
            <w:r w:rsidRPr="00E94FFC">
              <w:rPr>
                <w:b/>
                <w:sz w:val="24"/>
                <w:szCs w:val="24"/>
              </w:rPr>
              <w:t>ПРН 14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Проявляти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різноманіття.</w:t>
            </w:r>
          </w:p>
          <w:p w:rsidR="00E94FFC" w:rsidRPr="008736B0" w:rsidRDefault="00E94FFC" w:rsidP="00E94FFC">
            <w:pPr>
              <w:pStyle w:val="TableParagraph"/>
              <w:spacing w:line="242" w:lineRule="auto"/>
              <w:ind w:left="383" w:right="345"/>
              <w:jc w:val="both"/>
              <w:rPr>
                <w:sz w:val="24"/>
                <w:szCs w:val="24"/>
              </w:rPr>
            </w:pPr>
          </w:p>
        </w:tc>
      </w:tr>
      <w:tr w:rsidR="00E94FFC" w:rsidRPr="008736B0" w:rsidTr="00E80686">
        <w:trPr>
          <w:trHeight w:val="273"/>
        </w:trPr>
        <w:tc>
          <w:tcPr>
            <w:tcW w:w="8458" w:type="dxa"/>
          </w:tcPr>
          <w:p w:rsidR="00E94FFC" w:rsidRDefault="00E94FFC" w:rsidP="00E94FFC">
            <w:pPr>
              <w:pStyle w:val="TableParagraph"/>
              <w:ind w:left="383" w:right="100"/>
              <w:jc w:val="both"/>
              <w:rPr>
                <w:sz w:val="24"/>
              </w:rPr>
            </w:pPr>
            <w:r w:rsidRPr="00E94FFC">
              <w:rPr>
                <w:b/>
                <w:sz w:val="24"/>
                <w:szCs w:val="24"/>
              </w:rPr>
              <w:t>ПРН</w:t>
            </w:r>
            <w:r w:rsidRPr="00E94FFC">
              <w:rPr>
                <w:b/>
                <w:spacing w:val="4"/>
                <w:sz w:val="24"/>
                <w:szCs w:val="24"/>
              </w:rPr>
              <w:t xml:space="preserve"> 21</w:t>
            </w:r>
            <w:r w:rsidRPr="00E94FFC">
              <w:rPr>
                <w:b/>
                <w:spacing w:val="4"/>
                <w:sz w:val="24"/>
                <w:szCs w:val="24"/>
              </w:rPr>
              <w:t>.</w:t>
            </w:r>
            <w:r>
              <w:rPr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E94FFC" w:rsidRPr="008736B0" w:rsidRDefault="00E94FFC" w:rsidP="00E94FFC">
            <w:pPr>
              <w:pStyle w:val="TableParagraph"/>
              <w:spacing w:before="25" w:line="242" w:lineRule="auto"/>
              <w:ind w:left="383" w:right="151"/>
              <w:jc w:val="both"/>
              <w:rPr>
                <w:sz w:val="24"/>
                <w:szCs w:val="24"/>
              </w:rPr>
            </w:pPr>
          </w:p>
        </w:tc>
      </w:tr>
    </w:tbl>
    <w:p w:rsidR="001136F1" w:rsidRDefault="001136F1" w:rsidP="001136F1">
      <w:pPr>
        <w:pStyle w:val="TableParagraph"/>
        <w:ind w:left="107"/>
        <w:rPr>
          <w:sz w:val="24"/>
        </w:rPr>
      </w:pPr>
    </w:p>
    <w:p w:rsidR="00D60124" w:rsidRPr="001E2C6E" w:rsidRDefault="00E80686" w:rsidP="009E5B69">
      <w:pPr>
        <w:pStyle w:val="1"/>
        <w:spacing w:before="7" w:line="272" w:lineRule="exact"/>
        <w:ind w:left="473" w:right="128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   </w:t>
      </w:r>
      <w:r w:rsidR="009E5B69" w:rsidRPr="001E2C6E">
        <w:rPr>
          <w:color w:val="4F81BD" w:themeColor="accent1"/>
        </w:rPr>
        <w:t>Літературні джерела</w:t>
      </w:r>
    </w:p>
    <w:p w:rsidR="001E2C6E" w:rsidRPr="008736B0" w:rsidRDefault="001E2C6E" w:rsidP="00F059A7">
      <w:pPr>
        <w:pStyle w:val="TableParagraph"/>
        <w:tabs>
          <w:tab w:val="left" w:pos="978"/>
          <w:tab w:val="left" w:pos="2633"/>
          <w:tab w:val="left" w:pos="3821"/>
          <w:tab w:val="left" w:pos="4139"/>
          <w:tab w:val="left" w:pos="5310"/>
          <w:tab w:val="left" w:pos="6735"/>
        </w:tabs>
        <w:ind w:left="426" w:right="38"/>
        <w:jc w:val="center"/>
        <w:rPr>
          <w:b/>
          <w:sz w:val="24"/>
          <w:szCs w:val="24"/>
        </w:rPr>
      </w:pPr>
      <w:r w:rsidRPr="00441836">
        <w:rPr>
          <w:b/>
          <w:bCs/>
          <w:sz w:val="24"/>
          <w:szCs w:val="24"/>
        </w:rPr>
        <w:t>Основна</w:t>
      </w:r>
      <w:r w:rsidRPr="00441836">
        <w:rPr>
          <w:b/>
          <w:bCs/>
          <w:spacing w:val="1"/>
          <w:sz w:val="24"/>
          <w:szCs w:val="24"/>
        </w:rPr>
        <w:t xml:space="preserve"> </w:t>
      </w:r>
      <w:r w:rsidRPr="00441836">
        <w:rPr>
          <w:b/>
          <w:bCs/>
          <w:sz w:val="24"/>
          <w:szCs w:val="24"/>
        </w:rPr>
        <w:t>література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90"/>
        <w:ind w:left="0" w:right="461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Ж.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Аналіз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туристичних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потоків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Румунії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контексті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 xml:space="preserve">транскордонного туризму / Ж. </w:t>
      </w: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z w:val="24"/>
          <w:szCs w:val="24"/>
        </w:rPr>
        <w:t xml:space="preserve">, Е. </w:t>
      </w:r>
      <w:proofErr w:type="spellStart"/>
      <w:r w:rsidRPr="008736B0">
        <w:rPr>
          <w:color w:val="0D0D0D"/>
          <w:sz w:val="24"/>
          <w:szCs w:val="24"/>
        </w:rPr>
        <w:t>Антоняк</w:t>
      </w:r>
      <w:proofErr w:type="spellEnd"/>
      <w:r w:rsidRPr="008736B0">
        <w:rPr>
          <w:color w:val="0D0D0D"/>
          <w:sz w:val="24"/>
          <w:szCs w:val="24"/>
        </w:rPr>
        <w:t xml:space="preserve"> // Географія та туризм: Науковий збірник 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Ред.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кол</w:t>
      </w:r>
      <w:proofErr w:type="spellEnd"/>
      <w:r w:rsidRPr="008736B0">
        <w:rPr>
          <w:color w:val="0D0D0D"/>
          <w:sz w:val="24"/>
          <w:szCs w:val="24"/>
        </w:rPr>
        <w:t>.: Я.Б.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Олійник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(відп.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lastRenderedPageBreak/>
        <w:t>ред.)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ін.</w:t>
      </w:r>
      <w:r w:rsidRPr="008736B0">
        <w:rPr>
          <w:color w:val="0D0D0D"/>
          <w:spacing w:val="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 К.: Альфа-ПІК,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2016.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Вип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35.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 С.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26-35.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67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Ж.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Буковина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етнотуристична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можливості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тенденції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для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 xml:space="preserve">транскордонного туризму / Ж. </w:t>
      </w: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z w:val="24"/>
          <w:szCs w:val="24"/>
        </w:rPr>
        <w:t xml:space="preserve"> // Розвиток українського </w:t>
      </w:r>
      <w:proofErr w:type="spellStart"/>
      <w:r w:rsidRPr="008736B0">
        <w:rPr>
          <w:color w:val="0D0D0D"/>
          <w:sz w:val="24"/>
          <w:szCs w:val="24"/>
        </w:rPr>
        <w:t>етнотуризму</w:t>
      </w:r>
      <w:proofErr w:type="spellEnd"/>
      <w:r w:rsidRPr="008736B0">
        <w:rPr>
          <w:color w:val="0D0D0D"/>
          <w:sz w:val="24"/>
          <w:szCs w:val="24"/>
        </w:rPr>
        <w:t>: проблеми 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перспективи: Збірник матеріалів IV Всеукраїнської науково-практичної конференції молодих</w:t>
      </w:r>
      <w:r w:rsidRPr="008736B0">
        <w:rPr>
          <w:color w:val="0D0D0D"/>
          <w:spacing w:val="-5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вчених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(Львів,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25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лютого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2016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р.).</w:t>
      </w:r>
      <w:r w:rsidRPr="008736B0">
        <w:rPr>
          <w:color w:val="0D0D0D"/>
          <w:spacing w:val="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Львів: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ЛІЕТ,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2016.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37-42.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64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Ж.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Географічні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аспекти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транскордонного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туризму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контексті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 xml:space="preserve">євроінтеграції України/ Ж. </w:t>
      </w: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z w:val="24"/>
          <w:szCs w:val="24"/>
        </w:rPr>
        <w:t xml:space="preserve"> // Туризм як пріоритетний напрям соціально-економічного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розвитку</w:t>
      </w:r>
      <w:r w:rsidRPr="008736B0">
        <w:rPr>
          <w:color w:val="0D0D0D"/>
          <w:spacing w:val="-1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регіону: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Матеріали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міжнарожної</w:t>
      </w:r>
      <w:proofErr w:type="spellEnd"/>
      <w:r w:rsidRPr="008736B0">
        <w:rPr>
          <w:color w:val="0D0D0D"/>
          <w:spacing w:val="-1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науково-практичної</w:t>
      </w:r>
      <w:r w:rsidRPr="008736B0">
        <w:rPr>
          <w:color w:val="0D0D0D"/>
          <w:spacing w:val="-1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конференції</w:t>
      </w:r>
      <w:r w:rsidRPr="008736B0">
        <w:rPr>
          <w:color w:val="0D0D0D"/>
          <w:spacing w:val="-1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(23-24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квітня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</w:t>
      </w:r>
      <w:r w:rsidRPr="008736B0">
        <w:rPr>
          <w:color w:val="0D0D0D"/>
          <w:spacing w:val="-5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р.).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Чернівці: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ЧТЕІ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КНТЕУ,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370-372.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64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Мальська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Пріоритети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розвитку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туризму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польсько-українських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відносинах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Мальська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О.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Біланюк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Вісник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Львівського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університету.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Серія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міжнародні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відносини.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2012. 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Вип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29.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Ч.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2.</w:t>
      </w:r>
      <w:r w:rsidRPr="008736B0">
        <w:rPr>
          <w:color w:val="0D0D0D"/>
          <w:spacing w:val="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138-143.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61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Мальська</w:t>
      </w:r>
      <w:proofErr w:type="spellEnd"/>
      <w:r w:rsidRPr="008736B0">
        <w:rPr>
          <w:color w:val="0D0D0D"/>
          <w:sz w:val="24"/>
          <w:szCs w:val="24"/>
        </w:rPr>
        <w:t xml:space="preserve"> М. П. Туризм у міжнародному і національному вимірах. Історія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pacing w:val="-3"/>
          <w:sz w:val="24"/>
          <w:szCs w:val="24"/>
        </w:rPr>
        <w:t>сучасність: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r w:rsidRPr="008736B0">
        <w:rPr>
          <w:color w:val="0D0D0D"/>
          <w:spacing w:val="-3"/>
          <w:sz w:val="24"/>
          <w:szCs w:val="24"/>
        </w:rPr>
        <w:t>монографія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r w:rsidRPr="008736B0">
        <w:rPr>
          <w:color w:val="0D0D0D"/>
          <w:spacing w:val="-3"/>
          <w:sz w:val="24"/>
          <w:szCs w:val="24"/>
        </w:rPr>
        <w:t>/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r w:rsidRPr="008736B0">
        <w:rPr>
          <w:color w:val="0D0D0D"/>
          <w:spacing w:val="-3"/>
          <w:sz w:val="24"/>
          <w:szCs w:val="24"/>
        </w:rPr>
        <w:t>М.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pacing w:val="-3"/>
          <w:sz w:val="24"/>
          <w:szCs w:val="24"/>
        </w:rPr>
        <w:t>П.</w:t>
      </w:r>
      <w:r w:rsidRPr="008736B0">
        <w:rPr>
          <w:color w:val="0D0D0D"/>
          <w:spacing w:val="-11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3"/>
          <w:sz w:val="24"/>
          <w:szCs w:val="24"/>
        </w:rPr>
        <w:t>Мальська</w:t>
      </w:r>
      <w:proofErr w:type="spellEnd"/>
      <w:r w:rsidRPr="008736B0">
        <w:rPr>
          <w:color w:val="0D0D0D"/>
          <w:spacing w:val="-3"/>
          <w:sz w:val="24"/>
          <w:szCs w:val="24"/>
        </w:rPr>
        <w:t>,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М.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Й.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2"/>
          <w:sz w:val="24"/>
          <w:szCs w:val="24"/>
        </w:rPr>
        <w:t>Рутинський</w:t>
      </w:r>
      <w:proofErr w:type="spellEnd"/>
      <w:r w:rsidRPr="008736B0">
        <w:rPr>
          <w:color w:val="0D0D0D"/>
          <w:spacing w:val="-2"/>
          <w:sz w:val="24"/>
          <w:szCs w:val="24"/>
        </w:rPr>
        <w:t>,</w:t>
      </w:r>
      <w:r w:rsidRPr="008736B0">
        <w:rPr>
          <w:color w:val="0D0D0D"/>
          <w:spacing w:val="-11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Н.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М.</w:t>
      </w:r>
      <w:r w:rsidRPr="008736B0">
        <w:rPr>
          <w:color w:val="0D0D0D"/>
          <w:spacing w:val="-9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Паньків.</w:t>
      </w:r>
      <w:r w:rsidRPr="008736B0">
        <w:rPr>
          <w:color w:val="0D0D0D"/>
          <w:spacing w:val="-9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–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Львів: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r w:rsidRPr="008736B0">
        <w:rPr>
          <w:color w:val="0D0D0D"/>
          <w:spacing w:val="-2"/>
          <w:sz w:val="24"/>
          <w:szCs w:val="24"/>
        </w:rPr>
        <w:t>Видавничий</w:t>
      </w:r>
      <w:r w:rsidRPr="008736B0">
        <w:rPr>
          <w:color w:val="0D0D0D"/>
          <w:spacing w:val="-5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центр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ЛНУ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імені</w:t>
      </w:r>
      <w:r w:rsidRPr="008736B0">
        <w:rPr>
          <w:color w:val="0D0D0D"/>
          <w:spacing w:val="-1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Івана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Франка,</w:t>
      </w:r>
      <w:r w:rsidRPr="008736B0">
        <w:rPr>
          <w:color w:val="0D0D0D"/>
          <w:spacing w:val="-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2008.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9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268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1" w:line="237" w:lineRule="auto"/>
        <w:ind w:left="0" w:right="462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 xml:space="preserve"> Н. А. Транскордонне співробітництво: посібник / Н. А. </w:t>
      </w: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>, В. В.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Толкованов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Київ: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Крамар,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2011.</w:t>
      </w:r>
      <w:r w:rsidRPr="008736B0">
        <w:rPr>
          <w:color w:val="0D0D0D"/>
          <w:spacing w:val="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259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6" w:line="237" w:lineRule="auto"/>
        <w:ind w:left="0" w:right="469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 xml:space="preserve"> Н. </w:t>
      </w:r>
      <w:proofErr w:type="spellStart"/>
      <w:r w:rsidRPr="008736B0">
        <w:rPr>
          <w:color w:val="0D0D0D"/>
          <w:sz w:val="24"/>
          <w:szCs w:val="24"/>
        </w:rPr>
        <w:t>Єврорегіони</w:t>
      </w:r>
      <w:proofErr w:type="spellEnd"/>
      <w:r w:rsidRPr="008736B0">
        <w:rPr>
          <w:color w:val="0D0D0D"/>
          <w:sz w:val="24"/>
          <w:szCs w:val="24"/>
        </w:rPr>
        <w:t xml:space="preserve">: досвід та перспективи / Н. </w:t>
      </w: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>. – Львів: ІРД НАН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2003.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222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6" w:line="237" w:lineRule="auto"/>
        <w:ind w:left="0" w:right="46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 xml:space="preserve"> Н. </w:t>
      </w:r>
      <w:proofErr w:type="spellStart"/>
      <w:r w:rsidRPr="008736B0">
        <w:rPr>
          <w:color w:val="0D0D0D"/>
          <w:sz w:val="24"/>
          <w:szCs w:val="24"/>
        </w:rPr>
        <w:t>Міжтериторіальне</w:t>
      </w:r>
      <w:proofErr w:type="spellEnd"/>
      <w:r w:rsidRPr="008736B0">
        <w:rPr>
          <w:color w:val="0D0D0D"/>
          <w:sz w:val="24"/>
          <w:szCs w:val="24"/>
        </w:rPr>
        <w:t xml:space="preserve"> та транскордонне співробітництво: Монографія 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Львів: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ІРД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НАН України,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2004.</w:t>
      </w:r>
      <w:r w:rsidRPr="008736B0">
        <w:rPr>
          <w:color w:val="0D0D0D"/>
          <w:spacing w:val="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395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3"/>
        <w:ind w:left="0" w:right="469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Національна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доповідь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«Сучасний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стан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перспективи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розвитку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 xml:space="preserve">транскордонного співробітництва в Україні» ( Основні положення проекту) / Н. </w:t>
      </w:r>
      <w:proofErr w:type="spellStart"/>
      <w:r w:rsidRPr="008736B0">
        <w:rPr>
          <w:color w:val="0D0D0D"/>
          <w:sz w:val="24"/>
          <w:szCs w:val="24"/>
        </w:rPr>
        <w:t>Мікула</w:t>
      </w:r>
      <w:proofErr w:type="spellEnd"/>
      <w:r w:rsidRPr="008736B0">
        <w:rPr>
          <w:color w:val="0D0D0D"/>
          <w:sz w:val="24"/>
          <w:szCs w:val="24"/>
        </w:rPr>
        <w:t>, В.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Толкованов</w:t>
      </w:r>
      <w:proofErr w:type="spellEnd"/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 Регіональна економіка.</w:t>
      </w:r>
      <w:r w:rsidRPr="008736B0">
        <w:rPr>
          <w:color w:val="0D0D0D"/>
          <w:spacing w:val="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2010.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№3.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7-19.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7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Bozhuk</w:t>
      </w:r>
      <w:proofErr w:type="spellEnd"/>
      <w:r w:rsidRPr="008736B0">
        <w:rPr>
          <w:color w:val="0D0D0D"/>
          <w:sz w:val="24"/>
          <w:szCs w:val="24"/>
        </w:rPr>
        <w:t xml:space="preserve"> T. I.,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Z. I.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Ukrainian-Hungarian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Cooperationin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Sphere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z w:val="24"/>
          <w:szCs w:val="24"/>
        </w:rPr>
        <w:t xml:space="preserve"> / T. I. </w:t>
      </w:r>
      <w:proofErr w:type="spellStart"/>
      <w:r w:rsidRPr="008736B0">
        <w:rPr>
          <w:color w:val="0D0D0D"/>
          <w:sz w:val="24"/>
          <w:szCs w:val="24"/>
        </w:rPr>
        <w:t>Bozhuk</w:t>
      </w:r>
      <w:proofErr w:type="spellEnd"/>
      <w:r w:rsidRPr="008736B0">
        <w:rPr>
          <w:color w:val="0D0D0D"/>
          <w:sz w:val="24"/>
          <w:szCs w:val="24"/>
        </w:rPr>
        <w:t xml:space="preserve">, Z. I.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// </w:t>
      </w:r>
      <w:proofErr w:type="spellStart"/>
      <w:r w:rsidRPr="008736B0">
        <w:rPr>
          <w:color w:val="0D0D0D"/>
          <w:sz w:val="24"/>
          <w:szCs w:val="24"/>
        </w:rPr>
        <w:t>Journal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Geology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Geography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Geoecology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Dnipro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Oles</w:t>
      </w:r>
      <w:proofErr w:type="spellEnd"/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Gonchar</w:t>
      </w:r>
      <w:proofErr w:type="spellEnd"/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Dnipro</w:t>
      </w:r>
      <w:proofErr w:type="spellEnd"/>
      <w:r w:rsidRPr="008736B0">
        <w:rPr>
          <w:color w:val="0D0D0D"/>
          <w:spacing w:val="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National</w:t>
      </w:r>
      <w:proofErr w:type="spellEnd"/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2018.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27(1). 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35-42.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3" w:line="237" w:lineRule="auto"/>
        <w:ind w:left="0" w:right="476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Brian</w:t>
      </w:r>
      <w:proofErr w:type="spellEnd"/>
      <w:r w:rsidRPr="008736B0">
        <w:rPr>
          <w:color w:val="0D0D0D"/>
          <w:spacing w:val="-9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I.</w:t>
      </w:r>
      <w:r w:rsidRPr="008736B0">
        <w:rPr>
          <w:color w:val="0D0D0D"/>
          <w:spacing w:val="-7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Skinner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Ears</w:t>
      </w:r>
      <w:proofErr w:type="spellEnd"/>
      <w:r w:rsidRPr="008736B0">
        <w:rPr>
          <w:color w:val="0D0D0D"/>
          <w:spacing w:val="-1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Resources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Prentice-Hall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Ins</w:t>
      </w:r>
      <w:proofErr w:type="spellEnd"/>
      <w:r w:rsidRPr="008736B0">
        <w:rPr>
          <w:color w:val="0D0D0D"/>
          <w:sz w:val="24"/>
          <w:szCs w:val="24"/>
        </w:rPr>
        <w:t>.,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Englewood</w:t>
      </w:r>
      <w:proofErr w:type="spellEnd"/>
      <w:r w:rsidRPr="008736B0">
        <w:rPr>
          <w:color w:val="0D0D0D"/>
          <w:spacing w:val="-9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cliffs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New</w:t>
      </w:r>
      <w:proofErr w:type="spellEnd"/>
      <w:r w:rsidRPr="008736B0">
        <w:rPr>
          <w:color w:val="0D0D0D"/>
          <w:spacing w:val="-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Jersey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5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1986.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264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6" w:line="237" w:lineRule="auto"/>
        <w:ind w:left="0" w:right="472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Z. I.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 xml:space="preserve"> / </w:t>
      </w:r>
      <w:proofErr w:type="spellStart"/>
      <w:r w:rsidRPr="008736B0">
        <w:rPr>
          <w:color w:val="0D0D0D"/>
          <w:sz w:val="24"/>
          <w:szCs w:val="24"/>
        </w:rPr>
        <w:t>Scientific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Review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Physical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Culture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volume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8,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issue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1.</w:t>
      </w:r>
      <w:r w:rsidRPr="008736B0">
        <w:rPr>
          <w:color w:val="0D0D0D"/>
          <w:spacing w:val="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pacing w:val="-8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pacing w:val="-7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Rzeszów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2018.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37-42.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3"/>
        <w:ind w:left="0" w:right="46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Z. </w:t>
      </w:r>
      <w:proofErr w:type="spellStart"/>
      <w:r w:rsidRPr="008736B0">
        <w:rPr>
          <w:color w:val="0D0D0D"/>
          <w:sz w:val="24"/>
          <w:szCs w:val="24"/>
        </w:rPr>
        <w:t>Ethnic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potential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Bukovyna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for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purposes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Stepan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Rudenko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Valeriy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Rudenko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Hanna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Yeremiia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Часопис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соціально-економічної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географії.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Вип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(1).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Харків,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2016.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75-79.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63"/>
        <w:ind w:left="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Z.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Festivals</w:t>
      </w:r>
      <w:proofErr w:type="spellEnd"/>
      <w:r w:rsidRPr="008736B0">
        <w:rPr>
          <w:color w:val="0D0D0D"/>
          <w:spacing w:val="-9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traditional</w:t>
      </w:r>
      <w:proofErr w:type="spellEnd"/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holidays</w:t>
      </w:r>
      <w:proofErr w:type="spellEnd"/>
      <w:r w:rsidRPr="008736B0">
        <w:rPr>
          <w:color w:val="0D0D0D"/>
          <w:spacing w:val="-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pacing w:val="-8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ethnic</w:t>
      </w:r>
      <w:proofErr w:type="spellEnd"/>
      <w:r w:rsidRPr="008736B0">
        <w:rPr>
          <w:color w:val="0D0D0D"/>
          <w:spacing w:val="-7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Chernivtsi</w:t>
      </w:r>
      <w:proofErr w:type="spellEnd"/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region</w:t>
      </w:r>
      <w:proofErr w:type="spellEnd"/>
    </w:p>
    <w:p w:rsidR="001E2C6E" w:rsidRPr="008736B0" w:rsidRDefault="001E2C6E" w:rsidP="00180FD2">
      <w:pPr>
        <w:pStyle w:val="a3"/>
        <w:tabs>
          <w:tab w:val="left" w:pos="426"/>
        </w:tabs>
        <w:spacing w:before="3" w:line="275" w:lineRule="exact"/>
        <w:ind w:left="0"/>
      </w:pPr>
      <w:r w:rsidRPr="008736B0">
        <w:rPr>
          <w:color w:val="0D0D0D"/>
        </w:rPr>
        <w:t>/</w:t>
      </w:r>
      <w:r w:rsidRPr="008736B0">
        <w:rPr>
          <w:color w:val="0D0D0D"/>
          <w:spacing w:val="-3"/>
        </w:rPr>
        <w:t xml:space="preserve"> </w:t>
      </w:r>
      <w:proofErr w:type="spellStart"/>
      <w:r w:rsidRPr="008736B0">
        <w:rPr>
          <w:color w:val="0D0D0D"/>
        </w:rPr>
        <w:t>Zhanna</w:t>
      </w:r>
      <w:proofErr w:type="spellEnd"/>
      <w:r w:rsidRPr="008736B0">
        <w:rPr>
          <w:color w:val="0D0D0D"/>
          <w:spacing w:val="-3"/>
        </w:rPr>
        <w:t xml:space="preserve"> </w:t>
      </w:r>
      <w:proofErr w:type="spellStart"/>
      <w:r w:rsidRPr="008736B0">
        <w:rPr>
          <w:color w:val="0D0D0D"/>
        </w:rPr>
        <w:t>Buchko</w:t>
      </w:r>
      <w:proofErr w:type="spellEnd"/>
      <w:r w:rsidRPr="008736B0">
        <w:rPr>
          <w:color w:val="0D0D0D"/>
          <w:spacing w:val="2"/>
        </w:rPr>
        <w:t xml:space="preserve"> </w:t>
      </w:r>
      <w:r w:rsidRPr="008736B0">
        <w:rPr>
          <w:color w:val="0D0D0D"/>
        </w:rPr>
        <w:t>//</w:t>
      </w:r>
      <w:r w:rsidRPr="008736B0">
        <w:rPr>
          <w:color w:val="0D0D0D"/>
          <w:spacing w:val="-2"/>
        </w:rPr>
        <w:t xml:space="preserve"> </w:t>
      </w:r>
      <w:proofErr w:type="spellStart"/>
      <w:r w:rsidRPr="008736B0">
        <w:rPr>
          <w:color w:val="0D0D0D"/>
        </w:rPr>
        <w:t>Tourist</w:t>
      </w:r>
      <w:proofErr w:type="spellEnd"/>
      <w:r w:rsidRPr="008736B0">
        <w:rPr>
          <w:color w:val="0D0D0D"/>
          <w:spacing w:val="3"/>
        </w:rPr>
        <w:t xml:space="preserve"> </w:t>
      </w:r>
      <w:proofErr w:type="spellStart"/>
      <w:r w:rsidRPr="008736B0">
        <w:rPr>
          <w:color w:val="0D0D0D"/>
        </w:rPr>
        <w:t>Bucovina</w:t>
      </w:r>
      <w:proofErr w:type="spellEnd"/>
      <w:r w:rsidRPr="008736B0">
        <w:rPr>
          <w:color w:val="0D0D0D"/>
        </w:rPr>
        <w:t xml:space="preserve">. </w:t>
      </w:r>
      <w:proofErr w:type="spellStart"/>
      <w:r w:rsidRPr="008736B0">
        <w:rPr>
          <w:color w:val="0D0D0D"/>
        </w:rPr>
        <w:t>Issue</w:t>
      </w:r>
      <w:proofErr w:type="spellEnd"/>
      <w:r w:rsidRPr="008736B0">
        <w:rPr>
          <w:color w:val="0D0D0D"/>
          <w:spacing w:val="-3"/>
        </w:rPr>
        <w:t xml:space="preserve"> </w:t>
      </w:r>
      <w:r w:rsidRPr="008736B0">
        <w:rPr>
          <w:color w:val="0D0D0D"/>
        </w:rPr>
        <w:t>І.</w:t>
      </w:r>
      <w:r w:rsidRPr="008736B0">
        <w:rPr>
          <w:color w:val="0D0D0D"/>
          <w:spacing w:val="1"/>
        </w:rPr>
        <w:t xml:space="preserve"> </w:t>
      </w:r>
      <w:r w:rsidRPr="008736B0">
        <w:rPr>
          <w:color w:val="0D0D0D"/>
        </w:rPr>
        <w:t>–</w:t>
      </w:r>
      <w:r w:rsidRPr="008736B0">
        <w:rPr>
          <w:color w:val="0D0D0D"/>
          <w:spacing w:val="-2"/>
        </w:rPr>
        <w:t xml:space="preserve"> </w:t>
      </w:r>
      <w:proofErr w:type="spellStart"/>
      <w:r w:rsidRPr="008736B0">
        <w:rPr>
          <w:color w:val="0D0D0D"/>
        </w:rPr>
        <w:t>Bucharest</w:t>
      </w:r>
      <w:proofErr w:type="spellEnd"/>
      <w:r w:rsidRPr="008736B0">
        <w:rPr>
          <w:color w:val="0D0D0D"/>
        </w:rPr>
        <w:t>, 2015.</w:t>
      </w:r>
      <w:r w:rsidRPr="008736B0">
        <w:rPr>
          <w:color w:val="0D0D0D"/>
          <w:spacing w:val="3"/>
        </w:rPr>
        <w:t xml:space="preserve"> </w:t>
      </w:r>
      <w:r w:rsidRPr="008736B0">
        <w:rPr>
          <w:color w:val="0D0D0D"/>
        </w:rPr>
        <w:t>–</w:t>
      </w:r>
      <w:r w:rsidRPr="008736B0">
        <w:rPr>
          <w:color w:val="0D0D0D"/>
          <w:spacing w:val="-7"/>
        </w:rPr>
        <w:t xml:space="preserve"> </w:t>
      </w:r>
      <w:r w:rsidRPr="008736B0">
        <w:rPr>
          <w:color w:val="0D0D0D"/>
        </w:rPr>
        <w:t>P. 128-133.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ind w:left="0" w:right="465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Miszczuk</w:t>
      </w:r>
      <w:proofErr w:type="spellEnd"/>
      <w:r w:rsidRPr="008736B0">
        <w:rPr>
          <w:color w:val="0D0D0D"/>
          <w:sz w:val="24"/>
          <w:szCs w:val="24"/>
        </w:rPr>
        <w:t xml:space="preserve">, A. (2002). </w:t>
      </w:r>
      <w:proofErr w:type="spellStart"/>
      <w:r w:rsidRPr="008736B0">
        <w:rPr>
          <w:color w:val="0D0D0D"/>
          <w:sz w:val="24"/>
          <w:szCs w:val="24"/>
        </w:rPr>
        <w:t>Pogranicze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polsko-ukraińskie</w:t>
      </w:r>
      <w:proofErr w:type="spellEnd"/>
      <w:r w:rsidRPr="008736B0">
        <w:rPr>
          <w:color w:val="0D0D0D"/>
          <w:sz w:val="24"/>
          <w:szCs w:val="24"/>
        </w:rPr>
        <w:t xml:space="preserve"> a </w:t>
      </w:r>
      <w:proofErr w:type="spellStart"/>
      <w:r w:rsidRPr="008736B0">
        <w:rPr>
          <w:color w:val="0D0D0D"/>
          <w:sz w:val="24"/>
          <w:szCs w:val="24"/>
        </w:rPr>
        <w:t>polityka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zagraniczna</w:t>
      </w:r>
      <w:proofErr w:type="spellEnd"/>
      <w:r w:rsidRPr="008736B0">
        <w:rPr>
          <w:color w:val="0D0D0D"/>
          <w:sz w:val="24"/>
          <w:szCs w:val="24"/>
        </w:rPr>
        <w:t xml:space="preserve"> III RP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</w:t>
      </w:r>
      <w:proofErr w:type="spellStart"/>
      <w:r w:rsidRPr="008736B0">
        <w:rPr>
          <w:color w:val="0D0D0D"/>
          <w:sz w:val="24"/>
          <w:szCs w:val="24"/>
        </w:rPr>
        <w:t>Polish-Ukrainian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borderland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foreign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policy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Third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Polish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Republic</w:t>
      </w:r>
      <w:proofErr w:type="spellEnd"/>
      <w:r w:rsidRPr="008736B0">
        <w:rPr>
          <w:color w:val="0D0D0D"/>
          <w:sz w:val="24"/>
          <w:szCs w:val="24"/>
        </w:rPr>
        <w:t>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R.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1"/>
          <w:sz w:val="24"/>
          <w:szCs w:val="24"/>
        </w:rPr>
        <w:t>Stemplowskiego</w:t>
      </w:r>
      <w:proofErr w:type="spellEnd"/>
      <w:r w:rsidRPr="008736B0">
        <w:rPr>
          <w:color w:val="0D0D0D"/>
          <w:spacing w:val="-1"/>
          <w:sz w:val="24"/>
          <w:szCs w:val="24"/>
        </w:rPr>
        <w:t>,</w:t>
      </w:r>
      <w:r w:rsidRPr="008736B0">
        <w:rPr>
          <w:color w:val="0D0D0D"/>
          <w:spacing w:val="-9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&amp;</w:t>
      </w:r>
      <w:r w:rsidRPr="008736B0">
        <w:rPr>
          <w:color w:val="0D0D0D"/>
          <w:spacing w:val="-14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A.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1"/>
          <w:sz w:val="24"/>
          <w:szCs w:val="24"/>
        </w:rPr>
        <w:t>Żelazo</w:t>
      </w:r>
      <w:proofErr w:type="spellEnd"/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(</w:t>
      </w:r>
      <w:proofErr w:type="spellStart"/>
      <w:r w:rsidRPr="008736B0">
        <w:rPr>
          <w:color w:val="0D0D0D"/>
          <w:spacing w:val="-1"/>
          <w:sz w:val="24"/>
          <w:szCs w:val="24"/>
        </w:rPr>
        <w:t>Eds</w:t>
      </w:r>
      <w:proofErr w:type="spellEnd"/>
      <w:r w:rsidRPr="008736B0">
        <w:rPr>
          <w:color w:val="0D0D0D"/>
          <w:spacing w:val="-1"/>
          <w:sz w:val="24"/>
          <w:szCs w:val="24"/>
        </w:rPr>
        <w:t>.),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1"/>
          <w:sz w:val="24"/>
          <w:szCs w:val="24"/>
        </w:rPr>
        <w:t>Polskie</w:t>
      </w:r>
      <w:proofErr w:type="spellEnd"/>
      <w:r w:rsidRPr="008736B0">
        <w:rPr>
          <w:color w:val="0D0D0D"/>
          <w:spacing w:val="-1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pogranicza</w:t>
      </w:r>
      <w:proofErr w:type="spellEnd"/>
      <w:r w:rsidRPr="008736B0">
        <w:rPr>
          <w:color w:val="0D0D0D"/>
          <w:spacing w:val="-1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a</w:t>
      </w:r>
      <w:r w:rsidRPr="008736B0">
        <w:rPr>
          <w:color w:val="0D0D0D"/>
          <w:spacing w:val="-1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polityka</w:t>
      </w:r>
      <w:proofErr w:type="spellEnd"/>
      <w:r w:rsidRPr="008736B0">
        <w:rPr>
          <w:color w:val="0D0D0D"/>
          <w:spacing w:val="-1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zagraniczna</w:t>
      </w:r>
      <w:proofErr w:type="spellEnd"/>
      <w:r w:rsidRPr="008736B0">
        <w:rPr>
          <w:color w:val="0D0D0D"/>
          <w:spacing w:val="-1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porogu</w:t>
      </w:r>
      <w:proofErr w:type="spellEnd"/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XXI</w:t>
      </w:r>
      <w:r w:rsidRPr="008736B0">
        <w:rPr>
          <w:color w:val="0D0D0D"/>
          <w:spacing w:val="-1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wieku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</w:t>
      </w:r>
      <w:proofErr w:type="spellStart"/>
      <w:r w:rsidRPr="008736B0">
        <w:rPr>
          <w:color w:val="0D0D0D"/>
          <w:sz w:val="24"/>
          <w:szCs w:val="24"/>
        </w:rPr>
        <w:t>Polish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borderlands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foreign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policy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midst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z w:val="24"/>
          <w:szCs w:val="24"/>
        </w:rPr>
        <w:t xml:space="preserve"> 21st </w:t>
      </w:r>
      <w:proofErr w:type="spellStart"/>
      <w:r w:rsidRPr="008736B0">
        <w:rPr>
          <w:color w:val="0D0D0D"/>
          <w:sz w:val="24"/>
          <w:szCs w:val="24"/>
        </w:rPr>
        <w:t>century</w:t>
      </w:r>
      <w:proofErr w:type="spellEnd"/>
      <w:r w:rsidRPr="008736B0">
        <w:rPr>
          <w:color w:val="0D0D0D"/>
          <w:sz w:val="24"/>
          <w:szCs w:val="24"/>
        </w:rPr>
        <w:t>] (</w:t>
      </w:r>
      <w:proofErr w:type="spellStart"/>
      <w:r w:rsidRPr="008736B0">
        <w:rPr>
          <w:color w:val="0D0D0D"/>
          <w:sz w:val="24"/>
          <w:szCs w:val="24"/>
        </w:rPr>
        <w:t>pp</w:t>
      </w:r>
      <w:proofErr w:type="spellEnd"/>
      <w:r w:rsidRPr="008736B0">
        <w:rPr>
          <w:color w:val="0D0D0D"/>
          <w:sz w:val="24"/>
          <w:szCs w:val="24"/>
        </w:rPr>
        <w:t xml:space="preserve">. 263-280). </w:t>
      </w:r>
      <w:proofErr w:type="spellStart"/>
      <w:r w:rsidRPr="008736B0">
        <w:rPr>
          <w:color w:val="0D0D0D"/>
          <w:sz w:val="24"/>
          <w:szCs w:val="24"/>
        </w:rPr>
        <w:t>Warsaw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Poland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Instytut</w:t>
      </w:r>
      <w:proofErr w:type="spellEnd"/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Spraw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Międzynarodowych</w:t>
      </w:r>
      <w:proofErr w:type="spellEnd"/>
      <w:r w:rsidRPr="008736B0">
        <w:rPr>
          <w:color w:val="0D0D0D"/>
          <w:sz w:val="24"/>
          <w:szCs w:val="24"/>
        </w:rPr>
        <w:t>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2"/>
        <w:ind w:left="0" w:right="464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Polsko-Ukrayinska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Strategiya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Spivrobitnytstva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na</w:t>
      </w:r>
      <w:proofErr w:type="spellEnd"/>
      <w:r w:rsidRPr="008736B0">
        <w:rPr>
          <w:color w:val="0D0D0D"/>
          <w:sz w:val="24"/>
          <w:szCs w:val="24"/>
        </w:rPr>
        <w:t xml:space="preserve"> 2007-2015 </w:t>
      </w:r>
      <w:proofErr w:type="spellStart"/>
      <w:r w:rsidRPr="008736B0">
        <w:rPr>
          <w:color w:val="0D0D0D"/>
          <w:sz w:val="24"/>
          <w:szCs w:val="24"/>
        </w:rPr>
        <w:t>rr</w:t>
      </w:r>
      <w:proofErr w:type="spellEnd"/>
      <w:r w:rsidRPr="008736B0">
        <w:rPr>
          <w:color w:val="0D0D0D"/>
          <w:sz w:val="24"/>
          <w:szCs w:val="24"/>
        </w:rPr>
        <w:t xml:space="preserve">. </w:t>
      </w:r>
      <w:r w:rsidRPr="008736B0">
        <w:rPr>
          <w:sz w:val="24"/>
          <w:szCs w:val="24"/>
        </w:rPr>
        <w:t>[</w:t>
      </w:r>
      <w:proofErr w:type="spellStart"/>
      <w:r w:rsidRPr="008736B0">
        <w:rPr>
          <w:sz w:val="24"/>
          <w:szCs w:val="24"/>
        </w:rPr>
        <w:t>Polish-Ukrainian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Cooperation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Strategy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for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2007-2015].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Source</w:t>
      </w:r>
      <w:proofErr w:type="spellEnd"/>
      <w:r w:rsidRPr="008736B0">
        <w:rPr>
          <w:sz w:val="24"/>
          <w:szCs w:val="24"/>
        </w:rPr>
        <w:t>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0">
        <w:r w:rsidRPr="008736B0">
          <w:rPr>
            <w:color w:val="0000FF"/>
            <w:sz w:val="24"/>
            <w:szCs w:val="24"/>
            <w:u w:val="single" w:color="0000FF"/>
          </w:rPr>
          <w:t>http://ekosphera.org/faily/dokumenty-</w:t>
        </w:r>
      </w:hyperlink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1">
        <w:r w:rsidRPr="008736B0">
          <w:rPr>
            <w:color w:val="0000FF"/>
            <w:sz w:val="24"/>
            <w:szCs w:val="24"/>
            <w:u w:val="single" w:color="0000FF"/>
          </w:rPr>
          <w:t>faily/polskoukrainska-stratehiia-transkordonnoho-spivrobitnytstva-na-20072015-roky/</w:t>
        </w:r>
      </w:hyperlink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line="242" w:lineRule="auto"/>
        <w:ind w:left="0" w:right="46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Studzieniecki</w:t>
      </w:r>
      <w:proofErr w:type="spellEnd"/>
      <w:r w:rsidRPr="008736B0">
        <w:rPr>
          <w:color w:val="0D0D0D"/>
          <w:sz w:val="24"/>
          <w:szCs w:val="24"/>
        </w:rPr>
        <w:t xml:space="preserve">, T, </w:t>
      </w:r>
      <w:proofErr w:type="spellStart"/>
      <w:r w:rsidRPr="008736B0">
        <w:rPr>
          <w:color w:val="0D0D0D"/>
          <w:sz w:val="24"/>
          <w:szCs w:val="24"/>
        </w:rPr>
        <w:t>Palmowski</w:t>
      </w:r>
      <w:proofErr w:type="spellEnd"/>
      <w:r w:rsidRPr="008736B0">
        <w:rPr>
          <w:color w:val="0D0D0D"/>
          <w:sz w:val="24"/>
          <w:szCs w:val="24"/>
        </w:rPr>
        <w:t xml:space="preserve">, T, </w:t>
      </w:r>
      <w:proofErr w:type="spellStart"/>
      <w:r w:rsidRPr="008736B0">
        <w:rPr>
          <w:color w:val="0D0D0D"/>
          <w:sz w:val="24"/>
          <w:szCs w:val="24"/>
        </w:rPr>
        <w:t>Korneevetsc</w:t>
      </w:r>
      <w:proofErr w:type="spellEnd"/>
      <w:r w:rsidRPr="008736B0">
        <w:rPr>
          <w:color w:val="0D0D0D"/>
          <w:sz w:val="24"/>
          <w:szCs w:val="24"/>
        </w:rPr>
        <w:t xml:space="preserve">, V. (2016).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system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of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pacing w:val="-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Polish-Russia</w:t>
      </w:r>
      <w:proofErr w:type="spellEnd"/>
      <w:r w:rsidRPr="008736B0">
        <w:rPr>
          <w:color w:val="0D0D0D"/>
          <w:spacing w:val="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borderland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Procedia</w:t>
      </w:r>
      <w:proofErr w:type="spellEnd"/>
      <w:r w:rsidRPr="008736B0">
        <w:rPr>
          <w:color w:val="0D0D0D"/>
          <w:spacing w:val="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Economics</w:t>
      </w:r>
      <w:proofErr w:type="spellEnd"/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Finance</w:t>
      </w:r>
      <w:proofErr w:type="spellEnd"/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39,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545-552.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line="271" w:lineRule="exact"/>
        <w:ind w:left="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Studzieniecki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T,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Spiriajevas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E. (2019).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Tourist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Destinations</w:t>
      </w:r>
      <w:proofErr w:type="spellEnd"/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-8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Europe</w:t>
      </w:r>
      <w:proofErr w:type="spellEnd"/>
    </w:p>
    <w:p w:rsidR="001E2C6E" w:rsidRPr="008736B0" w:rsidRDefault="001E2C6E" w:rsidP="00180FD2">
      <w:pPr>
        <w:pStyle w:val="a3"/>
        <w:tabs>
          <w:tab w:val="left" w:pos="426"/>
        </w:tabs>
        <w:spacing w:before="2" w:line="237" w:lineRule="auto"/>
        <w:ind w:left="0" w:right="466"/>
      </w:pPr>
      <w:r w:rsidRPr="008736B0">
        <w:rPr>
          <w:color w:val="0D0D0D"/>
          <w:spacing w:val="-1"/>
        </w:rPr>
        <w:t>-</w:t>
      </w:r>
      <w:r w:rsidRPr="008736B0">
        <w:rPr>
          <w:color w:val="0D0D0D"/>
          <w:spacing w:val="-9"/>
        </w:rPr>
        <w:t xml:space="preserve"> </w:t>
      </w:r>
      <w:proofErr w:type="spellStart"/>
      <w:r w:rsidRPr="008736B0">
        <w:rPr>
          <w:color w:val="0D0D0D"/>
          <w:spacing w:val="-1"/>
        </w:rPr>
        <w:t>Genesis</w:t>
      </w:r>
      <w:proofErr w:type="spellEnd"/>
      <w:r w:rsidRPr="008736B0">
        <w:rPr>
          <w:color w:val="0D0D0D"/>
          <w:spacing w:val="-1"/>
        </w:rPr>
        <w:t>,</w:t>
      </w:r>
      <w:r w:rsidRPr="008736B0">
        <w:rPr>
          <w:color w:val="0D0D0D"/>
          <w:spacing w:val="-9"/>
        </w:rPr>
        <w:t xml:space="preserve"> </w:t>
      </w:r>
      <w:proofErr w:type="spellStart"/>
      <w:r w:rsidRPr="008736B0">
        <w:rPr>
          <w:color w:val="0D0D0D"/>
          <w:spacing w:val="-1"/>
        </w:rPr>
        <w:t>Essence</w:t>
      </w:r>
      <w:proofErr w:type="spellEnd"/>
      <w:r w:rsidRPr="008736B0">
        <w:rPr>
          <w:color w:val="0D0D0D"/>
          <w:spacing w:val="-8"/>
        </w:rPr>
        <w:t xml:space="preserve"> </w:t>
      </w:r>
      <w:proofErr w:type="spellStart"/>
      <w:r w:rsidRPr="008736B0">
        <w:rPr>
          <w:color w:val="0D0D0D"/>
          <w:spacing w:val="-1"/>
        </w:rPr>
        <w:t>And</w:t>
      </w:r>
      <w:proofErr w:type="spellEnd"/>
      <w:r w:rsidRPr="008736B0">
        <w:rPr>
          <w:color w:val="0D0D0D"/>
          <w:spacing w:val="-10"/>
        </w:rPr>
        <w:t xml:space="preserve"> </w:t>
      </w:r>
      <w:proofErr w:type="spellStart"/>
      <w:r w:rsidRPr="008736B0">
        <w:rPr>
          <w:color w:val="0D0D0D"/>
          <w:spacing w:val="-1"/>
        </w:rPr>
        <w:t>Promotion</w:t>
      </w:r>
      <w:proofErr w:type="spellEnd"/>
      <w:r w:rsidRPr="008736B0">
        <w:rPr>
          <w:color w:val="0D0D0D"/>
          <w:spacing w:val="-1"/>
        </w:rPr>
        <w:t>.</w:t>
      </w:r>
      <w:r w:rsidRPr="008736B0">
        <w:rPr>
          <w:color w:val="0D0D0D"/>
          <w:spacing w:val="-5"/>
        </w:rPr>
        <w:t xml:space="preserve"> </w:t>
      </w:r>
      <w:proofErr w:type="spellStart"/>
      <w:r w:rsidRPr="008736B0">
        <w:rPr>
          <w:color w:val="0D0D0D"/>
        </w:rPr>
        <w:t>Proceedings</w:t>
      </w:r>
      <w:proofErr w:type="spellEnd"/>
      <w:r w:rsidRPr="008736B0">
        <w:rPr>
          <w:color w:val="0D0D0D"/>
          <w:spacing w:val="-13"/>
        </w:rPr>
        <w:t xml:space="preserve"> </w:t>
      </w:r>
      <w:proofErr w:type="spellStart"/>
      <w:r w:rsidRPr="008736B0">
        <w:rPr>
          <w:color w:val="0D0D0D"/>
        </w:rPr>
        <w:t>of</w:t>
      </w:r>
      <w:proofErr w:type="spellEnd"/>
      <w:r w:rsidRPr="008736B0">
        <w:rPr>
          <w:color w:val="0D0D0D"/>
          <w:spacing w:val="-11"/>
        </w:rPr>
        <w:t xml:space="preserve"> </w:t>
      </w:r>
      <w:proofErr w:type="spellStart"/>
      <w:r w:rsidRPr="008736B0">
        <w:rPr>
          <w:color w:val="0D0D0D"/>
        </w:rPr>
        <w:t>Varazdin</w:t>
      </w:r>
      <w:proofErr w:type="spellEnd"/>
      <w:r w:rsidRPr="008736B0">
        <w:rPr>
          <w:color w:val="0D0D0D"/>
          <w:spacing w:val="-15"/>
        </w:rPr>
        <w:t xml:space="preserve"> </w:t>
      </w:r>
      <w:r w:rsidRPr="008736B0">
        <w:rPr>
          <w:color w:val="0D0D0D"/>
        </w:rPr>
        <w:t>46th</w:t>
      </w:r>
      <w:r w:rsidRPr="008736B0">
        <w:rPr>
          <w:color w:val="0D0D0D"/>
          <w:spacing w:val="-15"/>
        </w:rPr>
        <w:t xml:space="preserve"> </w:t>
      </w:r>
      <w:proofErr w:type="spellStart"/>
      <w:r w:rsidRPr="008736B0">
        <w:rPr>
          <w:color w:val="0D0D0D"/>
        </w:rPr>
        <w:t>International</w:t>
      </w:r>
      <w:proofErr w:type="spellEnd"/>
      <w:r w:rsidRPr="008736B0">
        <w:rPr>
          <w:color w:val="0D0D0D"/>
          <w:spacing w:val="-14"/>
        </w:rPr>
        <w:t xml:space="preserve"> </w:t>
      </w:r>
      <w:proofErr w:type="spellStart"/>
      <w:r w:rsidRPr="008736B0">
        <w:rPr>
          <w:color w:val="0D0D0D"/>
        </w:rPr>
        <w:t>Scientific</w:t>
      </w:r>
      <w:proofErr w:type="spellEnd"/>
      <w:r w:rsidRPr="008736B0">
        <w:rPr>
          <w:color w:val="0D0D0D"/>
          <w:spacing w:val="-12"/>
        </w:rPr>
        <w:t xml:space="preserve"> </w:t>
      </w:r>
      <w:proofErr w:type="spellStart"/>
      <w:r w:rsidRPr="008736B0">
        <w:rPr>
          <w:color w:val="0D0D0D"/>
        </w:rPr>
        <w:t>Conference</w:t>
      </w:r>
      <w:proofErr w:type="spellEnd"/>
      <w:r w:rsidRPr="008736B0">
        <w:rPr>
          <w:color w:val="0D0D0D"/>
          <w:spacing w:val="-58"/>
        </w:rPr>
        <w:t xml:space="preserve"> </w:t>
      </w:r>
      <w:proofErr w:type="spellStart"/>
      <w:r w:rsidRPr="008736B0">
        <w:rPr>
          <w:color w:val="0D0D0D"/>
          <w:spacing w:val="-1"/>
        </w:rPr>
        <w:t>on</w:t>
      </w:r>
      <w:proofErr w:type="spellEnd"/>
      <w:r w:rsidRPr="008736B0">
        <w:rPr>
          <w:color w:val="0D0D0D"/>
          <w:spacing w:val="-10"/>
        </w:rPr>
        <w:t xml:space="preserve"> </w:t>
      </w:r>
      <w:proofErr w:type="spellStart"/>
      <w:r w:rsidRPr="008736B0">
        <w:rPr>
          <w:color w:val="0D0D0D"/>
          <w:spacing w:val="-1"/>
        </w:rPr>
        <w:t>Economic</w:t>
      </w:r>
      <w:proofErr w:type="spellEnd"/>
      <w:r w:rsidRPr="008736B0">
        <w:rPr>
          <w:color w:val="0D0D0D"/>
          <w:spacing w:val="-6"/>
        </w:rPr>
        <w:t xml:space="preserve"> </w:t>
      </w:r>
      <w:proofErr w:type="spellStart"/>
      <w:r w:rsidRPr="008736B0">
        <w:rPr>
          <w:color w:val="0D0D0D"/>
          <w:spacing w:val="-1"/>
        </w:rPr>
        <w:t>and</w:t>
      </w:r>
      <w:proofErr w:type="spellEnd"/>
      <w:r w:rsidRPr="008736B0">
        <w:rPr>
          <w:color w:val="0D0D0D"/>
          <w:spacing w:val="-5"/>
        </w:rPr>
        <w:t xml:space="preserve"> </w:t>
      </w:r>
      <w:proofErr w:type="spellStart"/>
      <w:r w:rsidRPr="008736B0">
        <w:rPr>
          <w:color w:val="0D0D0D"/>
          <w:spacing w:val="-1"/>
        </w:rPr>
        <w:t>Social</w:t>
      </w:r>
      <w:proofErr w:type="spellEnd"/>
      <w:r w:rsidRPr="008736B0">
        <w:rPr>
          <w:color w:val="0D0D0D"/>
          <w:spacing w:val="-14"/>
        </w:rPr>
        <w:t xml:space="preserve"> </w:t>
      </w:r>
      <w:proofErr w:type="spellStart"/>
      <w:r w:rsidRPr="008736B0">
        <w:rPr>
          <w:color w:val="0D0D0D"/>
          <w:spacing w:val="-1"/>
        </w:rPr>
        <w:t>Development</w:t>
      </w:r>
      <w:proofErr w:type="spellEnd"/>
      <w:r w:rsidRPr="008736B0">
        <w:rPr>
          <w:color w:val="0D0D0D"/>
          <w:spacing w:val="1"/>
        </w:rPr>
        <w:t xml:space="preserve"> </w:t>
      </w:r>
      <w:r w:rsidRPr="008736B0">
        <w:rPr>
          <w:color w:val="0D0D0D"/>
          <w:spacing w:val="-1"/>
        </w:rPr>
        <w:t>–</w:t>
      </w:r>
      <w:r w:rsidRPr="008736B0">
        <w:rPr>
          <w:color w:val="0D0D0D"/>
          <w:spacing w:val="-5"/>
        </w:rPr>
        <w:t xml:space="preserve"> </w:t>
      </w:r>
      <w:r w:rsidRPr="008736B0">
        <w:rPr>
          <w:color w:val="0D0D0D"/>
          <w:spacing w:val="-1"/>
        </w:rPr>
        <w:t>"</w:t>
      </w:r>
      <w:proofErr w:type="spellStart"/>
      <w:r w:rsidRPr="008736B0">
        <w:rPr>
          <w:color w:val="0D0D0D"/>
          <w:spacing w:val="-1"/>
        </w:rPr>
        <w:t>Sustainable</w:t>
      </w:r>
      <w:proofErr w:type="spellEnd"/>
      <w:r w:rsidRPr="008736B0">
        <w:rPr>
          <w:color w:val="0D0D0D"/>
          <w:spacing w:val="-6"/>
        </w:rPr>
        <w:t xml:space="preserve"> </w:t>
      </w:r>
      <w:proofErr w:type="spellStart"/>
      <w:r w:rsidRPr="008736B0">
        <w:rPr>
          <w:color w:val="0D0D0D"/>
        </w:rPr>
        <w:t>Tourist</w:t>
      </w:r>
      <w:proofErr w:type="spellEnd"/>
      <w:r w:rsidRPr="008736B0">
        <w:rPr>
          <w:color w:val="0D0D0D"/>
        </w:rPr>
        <w:t xml:space="preserve"> </w:t>
      </w:r>
      <w:proofErr w:type="spellStart"/>
      <w:r w:rsidRPr="008736B0">
        <w:rPr>
          <w:color w:val="0D0D0D"/>
        </w:rPr>
        <w:t>Destinations</w:t>
      </w:r>
      <w:proofErr w:type="spellEnd"/>
      <w:r w:rsidRPr="008736B0">
        <w:rPr>
          <w:color w:val="0D0D0D"/>
        </w:rPr>
        <w:t>",</w:t>
      </w:r>
      <w:r w:rsidRPr="008736B0">
        <w:rPr>
          <w:color w:val="0D0D0D"/>
          <w:spacing w:val="-3"/>
        </w:rPr>
        <w:t xml:space="preserve"> </w:t>
      </w:r>
      <w:r w:rsidRPr="008736B0">
        <w:rPr>
          <w:color w:val="0D0D0D"/>
        </w:rPr>
        <w:t>341-354,Varazdin</w:t>
      </w:r>
      <w:r w:rsidRPr="008736B0">
        <w:rPr>
          <w:color w:val="0D0D0D"/>
          <w:spacing w:val="-10"/>
        </w:rPr>
        <w:t xml:space="preserve"> </w:t>
      </w:r>
      <w:r w:rsidRPr="008736B0">
        <w:rPr>
          <w:color w:val="0D0D0D"/>
        </w:rPr>
        <w:t>2019.</w:t>
      </w:r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5" w:line="237" w:lineRule="auto"/>
        <w:ind w:left="0" w:right="46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Turystyka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w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2012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r.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2012]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(2013).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Retrieved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from</w:t>
      </w:r>
      <w:proofErr w:type="spellEnd"/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2">
        <w:r w:rsidRPr="008736B0">
          <w:rPr>
            <w:color w:val="0000FF"/>
            <w:sz w:val="24"/>
            <w:szCs w:val="24"/>
            <w:u w:val="single" w:color="0000FF"/>
          </w:rPr>
          <w:t>https://stat.gov.pl/cps/rde/xbcr/gus/KTS_turystyka_w_2012.pdf</w:t>
        </w:r>
      </w:hyperlink>
    </w:p>
    <w:p w:rsidR="001E2C6E" w:rsidRPr="008736B0" w:rsidRDefault="001E2C6E" w:rsidP="00180FD2">
      <w:pPr>
        <w:pStyle w:val="a5"/>
        <w:numPr>
          <w:ilvl w:val="0"/>
          <w:numId w:val="16"/>
        </w:numPr>
        <w:tabs>
          <w:tab w:val="left" w:pos="426"/>
        </w:tabs>
        <w:spacing w:before="7" w:line="237" w:lineRule="auto"/>
        <w:ind w:left="0" w:right="46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Turystyka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w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2019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r.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</w:t>
      </w:r>
      <w:proofErr w:type="spellStart"/>
      <w:r w:rsidRPr="008736B0">
        <w:rPr>
          <w:color w:val="0D0D0D"/>
          <w:sz w:val="24"/>
          <w:szCs w:val="24"/>
        </w:rPr>
        <w:t>Tourism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2019]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(2020).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Retrieved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from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https://stat.gov.pl/obszary-tematyczne/kultura-turystyka-sport/turystyka/</w:t>
      </w:r>
    </w:p>
    <w:p w:rsidR="001E2C6E" w:rsidRPr="008736B0" w:rsidRDefault="001E2C6E" w:rsidP="00180FD2">
      <w:pPr>
        <w:pStyle w:val="a3"/>
        <w:tabs>
          <w:tab w:val="left" w:pos="426"/>
        </w:tabs>
        <w:spacing w:before="5"/>
        <w:ind w:left="0"/>
      </w:pPr>
    </w:p>
    <w:p w:rsidR="001E2C6E" w:rsidRPr="008736B0" w:rsidRDefault="001E2C6E" w:rsidP="00180FD2">
      <w:pPr>
        <w:pStyle w:val="2"/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8736B0">
        <w:rPr>
          <w:b/>
          <w:bCs/>
          <w:color w:val="auto"/>
          <w:sz w:val="24"/>
          <w:szCs w:val="24"/>
        </w:rPr>
        <w:lastRenderedPageBreak/>
        <w:t>Додаткова</w:t>
      </w:r>
      <w:r w:rsidRPr="008736B0">
        <w:rPr>
          <w:b/>
          <w:bCs/>
          <w:color w:val="auto"/>
          <w:spacing w:val="-1"/>
          <w:sz w:val="24"/>
          <w:szCs w:val="24"/>
        </w:rPr>
        <w:t xml:space="preserve"> </w:t>
      </w:r>
      <w:r w:rsidRPr="008736B0">
        <w:rPr>
          <w:b/>
          <w:bCs/>
          <w:color w:val="auto"/>
          <w:sz w:val="24"/>
          <w:szCs w:val="24"/>
        </w:rPr>
        <w:t>література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before="195"/>
        <w:ind w:left="0" w:right="47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Z.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 xml:space="preserve">. </w:t>
      </w:r>
      <w:proofErr w:type="spellStart"/>
      <w:r w:rsidRPr="008736B0">
        <w:rPr>
          <w:color w:val="0D0D0D"/>
          <w:sz w:val="24"/>
          <w:szCs w:val="24"/>
        </w:rPr>
        <w:t>Bukovina’s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Carpathions</w:t>
      </w:r>
      <w:proofErr w:type="spellEnd"/>
      <w:r w:rsidRPr="008736B0">
        <w:rPr>
          <w:color w:val="0D0D0D"/>
          <w:sz w:val="24"/>
          <w:szCs w:val="24"/>
        </w:rPr>
        <w:t xml:space="preserve"> //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Valeriy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Rudenko</w:t>
      </w:r>
      <w:proofErr w:type="spellEnd"/>
      <w:r w:rsidRPr="008736B0">
        <w:rPr>
          <w:color w:val="0D0D0D"/>
          <w:sz w:val="24"/>
          <w:szCs w:val="24"/>
        </w:rPr>
        <w:t xml:space="preserve">. –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106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before="5" w:line="237" w:lineRule="auto"/>
        <w:ind w:left="0" w:right="46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pacing w:val="-1"/>
          <w:sz w:val="24"/>
          <w:szCs w:val="24"/>
        </w:rPr>
        <w:t>Buchko</w:t>
      </w:r>
      <w:proofErr w:type="spellEnd"/>
      <w:r w:rsidRPr="008736B0">
        <w:rPr>
          <w:color w:val="0D0D0D"/>
          <w:spacing w:val="-7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Z.</w:t>
      </w:r>
      <w:r w:rsidRPr="008736B0">
        <w:rPr>
          <w:color w:val="0D0D0D"/>
          <w:spacing w:val="-9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pacing w:val="-1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-1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Bukovina’s</w:t>
      </w:r>
      <w:proofErr w:type="spellEnd"/>
      <w:r w:rsidRPr="008736B0">
        <w:rPr>
          <w:color w:val="0D0D0D"/>
          <w:spacing w:val="-1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Subcarpathions</w:t>
      </w:r>
      <w:proofErr w:type="spellEnd"/>
      <w:r w:rsidRPr="008736B0">
        <w:rPr>
          <w:color w:val="0D0D0D"/>
          <w:spacing w:val="-1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-58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pacing w:val="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152 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before="3"/>
        <w:ind w:left="0" w:right="46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Z.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Chernivtsi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Oleksandr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Korol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Yaroslav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Skrypnyk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Yaroslav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Smirnov</w:t>
      </w:r>
      <w:proofErr w:type="spellEnd"/>
      <w:r w:rsidRPr="008736B0">
        <w:rPr>
          <w:color w:val="0D0D0D"/>
          <w:sz w:val="24"/>
          <w:szCs w:val="24"/>
        </w:rPr>
        <w:t xml:space="preserve">. –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75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ind w:left="0" w:right="470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Z.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Cycling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and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Bessarabia</w:t>
      </w:r>
      <w:proofErr w:type="spellEnd"/>
      <w:r w:rsidRPr="008736B0">
        <w:rPr>
          <w:color w:val="0D0D0D"/>
          <w:sz w:val="24"/>
          <w:szCs w:val="24"/>
        </w:rPr>
        <w:t xml:space="preserve"> //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 xml:space="preserve">. –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5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49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before="1"/>
        <w:ind w:left="0" w:right="458" w:firstLine="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 Z.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 xml:space="preserve">. </w:t>
      </w:r>
      <w:proofErr w:type="spellStart"/>
      <w:r w:rsidRPr="008736B0">
        <w:rPr>
          <w:color w:val="0D0D0D"/>
          <w:sz w:val="24"/>
          <w:szCs w:val="24"/>
        </w:rPr>
        <w:t>Equestrian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Rotes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in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 xml:space="preserve"> 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 xml:space="preserve">,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 xml:space="preserve">. –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 2015. – 139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line="242" w:lineRule="auto"/>
        <w:ind w:left="0" w:right="475" w:firstLine="0"/>
        <w:jc w:val="left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pacing w:val="-1"/>
          <w:sz w:val="24"/>
          <w:szCs w:val="24"/>
        </w:rPr>
        <w:t>Buchko</w:t>
      </w:r>
      <w:proofErr w:type="spellEnd"/>
      <w:r w:rsidRPr="008736B0">
        <w:rPr>
          <w:color w:val="0D0D0D"/>
          <w:spacing w:val="-7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Z.</w:t>
      </w:r>
      <w:r w:rsidRPr="008736B0">
        <w:rPr>
          <w:color w:val="0D0D0D"/>
          <w:spacing w:val="-13"/>
          <w:sz w:val="24"/>
          <w:szCs w:val="24"/>
        </w:rPr>
        <w:t xml:space="preserve"> </w:t>
      </w:r>
      <w:proofErr w:type="spellStart"/>
      <w:r w:rsidRPr="008736B0">
        <w:rPr>
          <w:color w:val="0D0D0D"/>
          <w:spacing w:val="-1"/>
          <w:sz w:val="24"/>
          <w:szCs w:val="24"/>
        </w:rPr>
        <w:t>Bukovina</w:t>
      </w:r>
      <w:proofErr w:type="spellEnd"/>
      <w:r w:rsidRPr="008736B0">
        <w:rPr>
          <w:color w:val="0D0D0D"/>
          <w:spacing w:val="-1"/>
          <w:sz w:val="24"/>
          <w:szCs w:val="24"/>
        </w:rPr>
        <w:t>: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pacing w:val="-1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-1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Hikin</w:t>
      </w:r>
      <w:proofErr w:type="spellEnd"/>
      <w:r w:rsidRPr="008736B0">
        <w:rPr>
          <w:color w:val="0D0D0D"/>
          <w:spacing w:val="-1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Rotes</w:t>
      </w:r>
      <w:proofErr w:type="spellEnd"/>
      <w:r w:rsidRPr="008736B0">
        <w:rPr>
          <w:color w:val="0D0D0D"/>
          <w:spacing w:val="-1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-1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-1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-1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pacing w:val="-57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3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pacing w:val="-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pacing w:val="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56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p.</w:t>
      </w:r>
    </w:p>
    <w:p w:rsidR="001E2C6E" w:rsidRPr="008736B0" w:rsidRDefault="001E2C6E" w:rsidP="00180FD2">
      <w:pPr>
        <w:pStyle w:val="a5"/>
        <w:numPr>
          <w:ilvl w:val="0"/>
          <w:numId w:val="15"/>
        </w:numPr>
        <w:tabs>
          <w:tab w:val="left" w:pos="426"/>
        </w:tabs>
        <w:spacing w:line="242" w:lineRule="auto"/>
        <w:ind w:left="0" w:right="469" w:firstLine="0"/>
        <w:jc w:val="left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pacing w:val="49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Z.</w:t>
      </w:r>
      <w:r w:rsidRPr="008736B0">
        <w:rPr>
          <w:color w:val="0D0D0D"/>
          <w:spacing w:val="4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Bukovina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4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Unicity</w:t>
      </w:r>
      <w:proofErr w:type="spellEnd"/>
      <w:r w:rsidRPr="008736B0">
        <w:rPr>
          <w:color w:val="0D0D0D"/>
          <w:spacing w:val="4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through</w:t>
      </w:r>
      <w:proofErr w:type="spellEnd"/>
      <w:r w:rsidRPr="008736B0">
        <w:rPr>
          <w:color w:val="0D0D0D"/>
          <w:spacing w:val="40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diversity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5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The</w:t>
      </w:r>
      <w:proofErr w:type="spellEnd"/>
      <w:r w:rsidRPr="008736B0">
        <w:rPr>
          <w:color w:val="0D0D0D"/>
          <w:spacing w:val="45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cross-border</w:t>
      </w:r>
      <w:proofErr w:type="spellEnd"/>
      <w:r w:rsidRPr="008736B0">
        <w:rPr>
          <w:color w:val="0D0D0D"/>
          <w:spacing w:val="4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area</w:t>
      </w:r>
      <w:proofErr w:type="spellEnd"/>
      <w:r w:rsidRPr="008736B0">
        <w:rPr>
          <w:color w:val="0D0D0D"/>
          <w:spacing w:val="4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4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Zhanna</w:t>
      </w:r>
      <w:proofErr w:type="spellEnd"/>
      <w:r w:rsidRPr="008736B0">
        <w:rPr>
          <w:color w:val="0D0D0D"/>
          <w:spacing w:val="-57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Buchko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Vasile</w:t>
      </w:r>
      <w:proofErr w:type="spellEnd"/>
      <w:r w:rsidRPr="008736B0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Efros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Liviu</w:t>
      </w:r>
      <w:proofErr w:type="spellEnd"/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Popescu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Suceava</w:t>
      </w:r>
      <w:proofErr w:type="spellEnd"/>
      <w:r w:rsidRPr="008736B0">
        <w:rPr>
          <w:color w:val="0D0D0D"/>
          <w:sz w:val="24"/>
          <w:szCs w:val="24"/>
        </w:rPr>
        <w:t xml:space="preserve">: </w:t>
      </w:r>
      <w:proofErr w:type="spellStart"/>
      <w:r w:rsidRPr="008736B0">
        <w:rPr>
          <w:color w:val="0D0D0D"/>
          <w:sz w:val="24"/>
          <w:szCs w:val="24"/>
        </w:rPr>
        <w:t>University</w:t>
      </w:r>
      <w:proofErr w:type="spellEnd"/>
      <w:r w:rsidRPr="008736B0">
        <w:rPr>
          <w:color w:val="0D0D0D"/>
          <w:spacing w:val="-6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Publishing</w:t>
      </w:r>
      <w:proofErr w:type="spellEnd"/>
      <w:r w:rsidRPr="008736B0">
        <w:rPr>
          <w:color w:val="0D0D0D"/>
          <w:spacing w:val="4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house</w:t>
      </w:r>
      <w:proofErr w:type="spellEnd"/>
      <w:r w:rsidRPr="008736B0">
        <w:rPr>
          <w:color w:val="0D0D0D"/>
          <w:sz w:val="24"/>
          <w:szCs w:val="24"/>
        </w:rPr>
        <w:t>,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2015.</w:t>
      </w:r>
      <w:r w:rsidRPr="008736B0">
        <w:rPr>
          <w:color w:val="0D0D0D"/>
          <w:spacing w:val="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163 p.</w:t>
      </w:r>
    </w:p>
    <w:p w:rsidR="001E2C6E" w:rsidRDefault="001E2C6E" w:rsidP="00F059A7">
      <w:pPr>
        <w:pStyle w:val="2"/>
        <w:keepNext w:val="0"/>
        <w:keepLines w:val="0"/>
        <w:tabs>
          <w:tab w:val="left" w:pos="426"/>
          <w:tab w:val="left" w:pos="4625"/>
        </w:tabs>
        <w:spacing w:before="198" w:line="275" w:lineRule="exac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D74597">
        <w:rPr>
          <w:rFonts w:ascii="Times New Roman" w:hAnsi="Times New Roman" w:cs="Times New Roman"/>
          <w:b/>
          <w:bCs/>
          <w:color w:val="auto"/>
          <w:sz w:val="24"/>
          <w:szCs w:val="24"/>
        </w:rPr>
        <w:t>Інформаційні</w:t>
      </w:r>
      <w:r w:rsidRPr="00D74597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D7459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ресурси</w:t>
      </w:r>
    </w:p>
    <w:p w:rsidR="001E2C6E" w:rsidRPr="00D74597" w:rsidRDefault="001E2C6E" w:rsidP="00180FD2">
      <w:pPr>
        <w:tabs>
          <w:tab w:val="left" w:pos="426"/>
        </w:tabs>
      </w:pPr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2" w:line="237" w:lineRule="auto"/>
        <w:ind w:left="0" w:right="469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Еврорегион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</w:t>
      </w:r>
      <w:proofErr w:type="spellStart"/>
      <w:r w:rsidRPr="008736B0">
        <w:rPr>
          <w:color w:val="0D0D0D"/>
          <w:sz w:val="24"/>
          <w:szCs w:val="24"/>
        </w:rPr>
        <w:t>Донбасс</w:t>
      </w:r>
      <w:proofErr w:type="spellEnd"/>
      <w:r w:rsidRPr="008736B0">
        <w:rPr>
          <w:color w:val="0D0D0D"/>
          <w:sz w:val="24"/>
          <w:szCs w:val="24"/>
        </w:rPr>
        <w:t>» 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3">
        <w:r w:rsidRPr="008736B0">
          <w:rPr>
            <w:color w:val="0000FF"/>
            <w:sz w:val="24"/>
            <w:szCs w:val="24"/>
            <w:u w:val="single" w:color="0000FF"/>
          </w:rPr>
          <w:t>http://www.euroregion-</w:t>
        </w:r>
      </w:hyperlink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4">
        <w:r w:rsidRPr="008736B0">
          <w:rPr>
            <w:color w:val="0000FF"/>
            <w:sz w:val="24"/>
            <w:szCs w:val="24"/>
            <w:u w:val="single" w:color="0000FF"/>
          </w:rPr>
          <w:t>donbass.ru/</w:t>
        </w:r>
        <w:proofErr w:type="spellStart"/>
        <w:r w:rsidRPr="008736B0">
          <w:rPr>
            <w:color w:val="0000FF"/>
            <w:sz w:val="24"/>
            <w:szCs w:val="24"/>
            <w:u w:val="single" w:color="0000FF"/>
          </w:rPr>
          <w:t>border_ru-ukr.php</w:t>
        </w:r>
        <w:proofErr w:type="spellEnd"/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3"/>
        <w:ind w:left="0" w:right="468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Еврорегион</w:t>
      </w:r>
      <w:proofErr w:type="spellEnd"/>
      <w:r w:rsidRPr="008736B0">
        <w:rPr>
          <w:color w:val="0D0D0D"/>
          <w:sz w:val="24"/>
          <w:szCs w:val="24"/>
        </w:rPr>
        <w:t xml:space="preserve"> «Слобожанщина» // </w:t>
      </w:r>
      <w:proofErr w:type="spellStart"/>
      <w:r w:rsidRPr="008736B0">
        <w:rPr>
          <w:color w:val="0D0D0D"/>
          <w:sz w:val="24"/>
          <w:szCs w:val="24"/>
        </w:rPr>
        <w:t>Информационный</w:t>
      </w:r>
      <w:proofErr w:type="spellEnd"/>
      <w:r w:rsidRPr="008736B0">
        <w:rPr>
          <w:color w:val="0D0D0D"/>
          <w:sz w:val="24"/>
          <w:szCs w:val="24"/>
        </w:rPr>
        <w:t xml:space="preserve"> портал </w:t>
      </w:r>
      <w:proofErr w:type="spellStart"/>
      <w:r w:rsidRPr="008736B0">
        <w:rPr>
          <w:color w:val="0D0D0D"/>
          <w:sz w:val="24"/>
          <w:szCs w:val="24"/>
        </w:rPr>
        <w:t>Межрегионального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приграничного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сотрудничества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5">
        <w:r w:rsidRPr="008736B0">
          <w:rPr>
            <w:color w:val="0000FF"/>
            <w:sz w:val="24"/>
            <w:szCs w:val="24"/>
            <w:u w:val="single" w:color="0000FF"/>
          </w:rPr>
          <w:t>http://euroregion.ru/?page_id=66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ind w:left="0" w:right="468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Еврорегион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«Ярославна»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Информационный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портал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Межрегионального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приграничного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сотрудничества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6">
        <w:r w:rsidRPr="008736B0">
          <w:rPr>
            <w:color w:val="0000FF"/>
            <w:sz w:val="24"/>
            <w:szCs w:val="24"/>
            <w:u w:val="single" w:color="0000FF"/>
          </w:rPr>
          <w:t>http://euroregion.ru/?page_id=64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3" w:line="237" w:lineRule="auto"/>
        <w:ind w:left="0" w:right="469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Єврорегіон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«Ярославна»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7">
        <w:r w:rsidRPr="008736B0">
          <w:rPr>
            <w:color w:val="0000FF"/>
            <w:sz w:val="24"/>
            <w:szCs w:val="24"/>
            <w:u w:val="single" w:color="0000FF"/>
          </w:rPr>
          <w:t>http://forum-</w:t>
        </w:r>
      </w:hyperlink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18">
        <w:r w:rsidRPr="008736B0">
          <w:rPr>
            <w:color w:val="0000FF"/>
            <w:sz w:val="24"/>
            <w:szCs w:val="24"/>
            <w:u w:val="single" w:color="0000FF"/>
          </w:rPr>
          <w:t>sumy.com/post_vroregon_jaroslavna.html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  <w:tab w:val="left" w:pos="9340"/>
        </w:tabs>
        <w:spacing w:before="3"/>
        <w:ind w:left="0" w:right="459" w:firstLine="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Єврорегіони</w:t>
      </w:r>
      <w:proofErr w:type="spellEnd"/>
      <w:r w:rsidRPr="008736B0">
        <w:rPr>
          <w:color w:val="0D0D0D"/>
          <w:sz w:val="24"/>
          <w:szCs w:val="24"/>
        </w:rPr>
        <w:t xml:space="preserve"> на території України: сучасний стан та перспективи розвитку 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Актуальні проблеми розвитку освіти і науки в умовах глобалізації. – [Електронний ресурс]. –</w:t>
      </w:r>
      <w:r w:rsidRPr="008736B0">
        <w:rPr>
          <w:color w:val="0D0D0D"/>
          <w:spacing w:val="-5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D0D0D"/>
          <w:sz w:val="24"/>
          <w:szCs w:val="24"/>
        </w:rPr>
        <w:tab/>
      </w:r>
      <w:hyperlink r:id="rId19">
        <w:r w:rsidRPr="008736B0">
          <w:rPr>
            <w:color w:val="0000FF"/>
            <w:sz w:val="24"/>
            <w:szCs w:val="24"/>
            <w:u w:val="single" w:color="0000FF"/>
          </w:rPr>
          <w:t>http://e-</w:t>
        </w:r>
      </w:hyperlink>
    </w:p>
    <w:p w:rsidR="001E2C6E" w:rsidRPr="008736B0" w:rsidRDefault="001E2C6E" w:rsidP="00180FD2">
      <w:pPr>
        <w:pStyle w:val="a3"/>
        <w:tabs>
          <w:tab w:val="left" w:pos="426"/>
        </w:tabs>
        <w:spacing w:before="63" w:line="242" w:lineRule="auto"/>
        <w:ind w:left="0"/>
      </w:pPr>
      <w:hyperlink r:id="rId20">
        <w:r w:rsidRPr="008736B0">
          <w:rPr>
            <w:color w:val="0000FF"/>
            <w:spacing w:val="-1"/>
            <w:u w:val="single" w:color="0000FF"/>
          </w:rPr>
          <w:t>pidruchniki.com/content/802_Evroregioni_na_teritorii_Ykraini_sychasnii_stan_ta_perspektivi_rozv</w:t>
        </w:r>
      </w:hyperlink>
      <w:r w:rsidRPr="008736B0">
        <w:rPr>
          <w:color w:val="0000FF"/>
        </w:rPr>
        <w:t xml:space="preserve"> </w:t>
      </w:r>
      <w:hyperlink r:id="rId21">
        <w:r w:rsidRPr="008736B0">
          <w:rPr>
            <w:color w:val="0000FF"/>
            <w:u w:val="single" w:color="0000FF"/>
          </w:rPr>
          <w:t>itky.html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ind w:left="0" w:right="459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Європейська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рамкова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конвенція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транскордонне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співробітництво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між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територіальними общинами або властями / Мадридська конвенція. Мадрид. – 21 травня 1980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22">
        <w:r w:rsidRPr="008736B0">
          <w:rPr>
            <w:color w:val="0000FF"/>
            <w:sz w:val="24"/>
            <w:szCs w:val="24"/>
            <w:u w:val="single" w:color="0000FF"/>
          </w:rPr>
          <w:t>https://zakon.rada.gov.ua/laws/show/995_106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ind w:left="0" w:right="469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Закон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державний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кордон»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[Закон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державний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кордон»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N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1777-XII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від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4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листопада</w:t>
      </w:r>
      <w:r w:rsidRPr="008736B0">
        <w:rPr>
          <w:color w:val="0D0D0D"/>
          <w:spacing w:val="-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1991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року</w:t>
      </w:r>
      <w:r w:rsidRPr="008736B0">
        <w:rPr>
          <w:color w:val="0D0D0D"/>
          <w:spacing w:val="-1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(зі</w:t>
      </w:r>
      <w:r w:rsidRPr="008736B0">
        <w:rPr>
          <w:color w:val="0D0D0D"/>
          <w:spacing w:val="-1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змінами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доповненнями)]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-5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z w:val="24"/>
          <w:szCs w:val="24"/>
        </w:rPr>
        <w:t xml:space="preserve"> </w:t>
      </w:r>
      <w:hyperlink r:id="rId23">
        <w:r w:rsidRPr="008736B0">
          <w:rPr>
            <w:color w:val="0000FF"/>
            <w:sz w:val="24"/>
            <w:szCs w:val="24"/>
            <w:u w:val="single" w:color="0000FF"/>
          </w:rPr>
          <w:t>https://zakon.rada.gov.ua/laws/show/1777-12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ind w:left="0" w:right="463" w:firstLine="0"/>
        <w:jc w:val="both"/>
        <w:rPr>
          <w:sz w:val="24"/>
          <w:szCs w:val="24"/>
        </w:rPr>
      </w:pPr>
      <w:r w:rsidRPr="00873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527B5" wp14:editId="29F10D84">
                <wp:simplePos x="0" y="0"/>
                <wp:positionH relativeFrom="page">
                  <wp:posOffset>899160</wp:posOffset>
                </wp:positionH>
                <wp:positionV relativeFrom="paragraph">
                  <wp:posOffset>681990</wp:posOffset>
                </wp:positionV>
                <wp:extent cx="2695575" cy="6350"/>
                <wp:effectExtent l="3810" t="3175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E1CDC" id="Прямокутник 4" o:spid="_x0000_s1026" style="position:absolute;margin-left:70.8pt;margin-top:53.7pt;width:212.2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oWHAIAAOYDAAAOAAAAZHJzL2Uyb0RvYy54bWysU1GO0zAQ/UfiDpb/adrSdtmo6WrVVRHS&#10;AistHMB1nMYi8Zix27R8IfYAHIFroBVwhvRGjJ1uKfCHyIfl8Xie33szmV5s64ptFDoNJuODXp8z&#10;ZSTk2qwy/vbN4skzzpwXJhcVGJXxnXL8Yvb40bSxqRpCCVWukBGIcWljM156b9MkcbJUtXA9sMpQ&#10;sgCshacQV0mOoiH0ukqG/f4kaQBziyCVc3R61SX5LOIXhZL+dVE45VmVceLm44pxXYY1mU1FukJh&#10;Sy0PNMQ/sKiFNvToEepKeMHWqP+CqrVEcFD4noQ6gaLQUkUNpGbQ/0PNbSmsilrIHGePNrn/Bytf&#10;bW6Q6TzjI86MqKlF7Zf9x/3n9lv7o73f3+0/td/br+09GwWvGutSKrm1NxjUOnsN8p1jBualMCt1&#10;iQhNqURODAfhfvJbQQgclbJl8xJyekqsPUTbtgXWAZAMYdvYnd2xO2rrmaTD4eR8PD4bcyYpN3k6&#10;js1LRPpQa9H55wpqFjYZR+p9xBaba+cDF5E+XIncodL5QldVDHC1nFfINiLMCX2LRaRPEk+vVSZc&#10;NhDKOsRwEkUGXZ0/S8h3pBGhGzb6OWhTAn7grKFBy7h7vxaoOKteGPLpfDAahcmMwWh8NqQATzPL&#10;04wwkqAy7jnrtnPfTfPaol6V9NIgijZwSd4WOgoPvnesDmRpmKIfh8EP03oax1u/fs/ZTwAAAP//&#10;AwBQSwMEFAAGAAgAAAAhAK1t/rHeAAAACwEAAA8AAABkcnMvZG93bnJldi54bWxMjzFPwzAQhXck&#10;/oN1SGzUCQ1uFeJUqFImFpp2YHTjI4mIz1HsNuHfc51gu3f39O57xW5xg7jiFHpPGtJVAgKp8ban&#10;VsPpWD1tQYRoyJrBE2r4wQC78v6uMLn1Mx3wWsdWcAiF3GjoYhxzKUPToTNh5Uckvn35yZnIcmql&#10;nczM4W6Qz0mipDM98YfOjLjvsPmuL07DuJ+Ppvqw1efBebUe1+9NX2+0fnxY3l5BRFzinxlu+IwO&#10;JTOd/YVsEAPrLFVs5SHZZCDY8aJUCuJ822wzkGUh/3cofwEAAP//AwBQSwECLQAUAAYACAAAACEA&#10;toM4kv4AAADhAQAAEwAAAAAAAAAAAAAAAAAAAAAAW0NvbnRlbnRfVHlwZXNdLnhtbFBLAQItABQA&#10;BgAIAAAAIQA4/SH/1gAAAJQBAAALAAAAAAAAAAAAAAAAAC8BAABfcmVscy8ucmVsc1BLAQItABQA&#10;BgAIAAAAIQCE2NoWHAIAAOYDAAAOAAAAAAAAAAAAAAAAAC4CAABkcnMvZTJvRG9jLnhtbFBLAQIt&#10;ABQABgAIAAAAIQCtbf6x3gAAAAsBAAAPAAAAAAAAAAAAAAAAAHYEAABkcnMvZG93bnJldi54bWxQ&#10;SwUGAAAAAAQABADzAAAAgQUAAAAA&#10;" fillcolor="blue" stroked="f">
                <w10:wrap anchorx="page"/>
              </v:rect>
            </w:pict>
          </mc:Fallback>
        </mc:AlternateContent>
      </w:r>
      <w:r w:rsidRPr="008736B0">
        <w:rPr>
          <w:color w:val="0D0D0D"/>
          <w:sz w:val="24"/>
          <w:szCs w:val="24"/>
        </w:rPr>
        <w:t>Закон України «Про зовнішньоекономічну діяльність» [Закон України «Про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зовнішньоекономічну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діяльність»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N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959-XII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від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16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квітня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1991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(зі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змінами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доповненнями)]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hyperlink r:id="rId24">
        <w:r w:rsidRPr="008736B0">
          <w:rPr>
            <w:color w:val="0000FF"/>
            <w:sz w:val="24"/>
            <w:szCs w:val="24"/>
          </w:rPr>
          <w:t>https://zakon.rada.gov.ua/laws/show/959-12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1" w:line="237" w:lineRule="auto"/>
        <w:ind w:left="0" w:right="473" w:firstLine="0"/>
        <w:jc w:val="both"/>
        <w:rPr>
          <w:sz w:val="24"/>
          <w:szCs w:val="24"/>
        </w:rPr>
      </w:pPr>
      <w:r w:rsidRPr="00873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054BA" wp14:editId="64DF19E4">
                <wp:simplePos x="0" y="0"/>
                <wp:positionH relativeFrom="page">
                  <wp:posOffset>3625850</wp:posOffset>
                </wp:positionH>
                <wp:positionV relativeFrom="paragraph">
                  <wp:posOffset>330200</wp:posOffset>
                </wp:positionV>
                <wp:extent cx="2887980" cy="6350"/>
                <wp:effectExtent l="0" t="0" r="1270" b="317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7C4C2" id="Прямокутник 5" o:spid="_x0000_s1026" style="position:absolute;margin-left:285.5pt;margin-top:26pt;width:227.4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alHAIAAOYDAAAOAAAAZHJzL2Uyb0RvYy54bWysU1GO0zAQ/UfiDpb/adrS7najpqtVV0VI&#10;C6y0cADXcRqLxGPGbtPyheAAHIFroBVwhvRGjJ1uKfCHyIfl8Xie33szmV5u64ptFDoNJuODXp8z&#10;ZSTk2qwy/ub14smEM+eFyUUFRmV8pxy/nD1+NG1sqoZQQpUrZARiXNrYjJfe2zRJnCxVLVwPrDKU&#10;LABr4SnEVZKjaAi9rpJhv3+WNIC5RZDKOTq97pJ8FvGLQkn/qiic8qzKOHHzccW4LsOazKYiXaGw&#10;pZYHGuIfWNRCG3r0CHUtvGBr1H9B1VoiOCh8T0KdQFFoqaIGUjPo/6HmrhRWRS1kjrNHm9z/g5Uv&#10;N7fIdJ7xMWdG1NSi9sv+w/5z+6390d7vP+0/tt/br+09GwevGutSKrmztxjUOnsD8q1jBualMCt1&#10;hQhNqURODAfhfvJbQQgclbJl8wJyekqsPUTbtgXWAZAMYdvYnd2xO2rrmaTD4WRyfjGhJkrKnT0d&#10;x+YlIn2otej8MwU1C5uMI/U+YovNjfOBi0gfrkTuUOl8oasqBrhazitkGxHmhL7FItIniafXKhMu&#10;GwhlHWI4iSKDrs6fJeQ70ojQDRv9HLQpAd9z1tCgZdy9WwtUnFXPDfl0MRiNwmTGYDQ+H1KAp5nl&#10;aUYYSVAZ95x127nvpnltUa9KemkQRRu4Im8LHYUH3ztWB7I0TNGPw+CHaT2N461fv+fsJwAAAP//&#10;AwBQSwMEFAAGAAgAAAAhAHI7NqHcAAAACgEAAA8AAABkcnMvZG93bnJldi54bWxMjz9PwzAQxXck&#10;voN1SGzUbqK2KMSpUKVMLDRlYLzGJomIz1bsNuHbc51gun9P736v3C9uFFc7xcGThvVKgbDUejNQ&#10;p+HjVD89g4gJyeDoyWr4sRH21f1diYXxMx3ttUmdYBOKBWroUwqFlLHtrcO48sES37785DDxOHXS&#10;TDizuRtlptRWOhyIP/QY7KG37XdzcRrCYT5h/W7qz6Pz2zzkb+3Q7LR+fFheX0Aku6Q/MdzwGR0q&#10;Zjr7C5koRg2b3ZqzJG4yrjeByjYc5sybXIGsSvk/QvULAAD//wMAUEsBAi0AFAAGAAgAAAAhALaD&#10;OJL+AAAA4QEAABMAAAAAAAAAAAAAAAAAAAAAAFtDb250ZW50X1R5cGVzXS54bWxQSwECLQAUAAYA&#10;CAAAACEAOP0h/9YAAACUAQAACwAAAAAAAAAAAAAAAAAvAQAAX3JlbHMvLnJlbHNQSwECLQAUAAYA&#10;CAAAACEA7wgmpRwCAADmAwAADgAAAAAAAAAAAAAAAAAuAgAAZHJzL2Uyb0RvYy54bWxQSwECLQAU&#10;AAYACAAAACEAcjs2odwAAAAKAQAADwAAAAAAAAAAAAAAAAB2BAAAZHJzL2Rvd25yZXYueG1sUEsF&#10;BgAAAAAEAAQA8wAAAH8FAAAAAA==&#10;" fillcolor="blue" stroked="f">
                <w10:wrap anchorx="page"/>
              </v:rect>
            </w:pict>
          </mc:Fallback>
        </mc:AlternateContent>
      </w:r>
      <w:r w:rsidRPr="008736B0">
        <w:rPr>
          <w:color w:val="0D0D0D"/>
          <w:sz w:val="24"/>
          <w:szCs w:val="24"/>
        </w:rPr>
        <w:t>Закон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місцеве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самоврядування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Україні»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 URL: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hyperlink r:id="rId25">
        <w:r w:rsidRPr="008736B0">
          <w:rPr>
            <w:color w:val="0000FF"/>
            <w:sz w:val="24"/>
            <w:szCs w:val="24"/>
          </w:rPr>
          <w:t>https://zakon.rada.gov.ua/laws/show/280/97-вр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5" w:line="237" w:lineRule="auto"/>
        <w:ind w:left="0" w:right="458" w:firstLine="0"/>
        <w:jc w:val="both"/>
        <w:rPr>
          <w:sz w:val="24"/>
          <w:szCs w:val="24"/>
        </w:rPr>
      </w:pPr>
      <w:r w:rsidRPr="008736B0">
        <w:rPr>
          <w:color w:val="0D0D0D"/>
          <w:spacing w:val="-1"/>
          <w:sz w:val="24"/>
          <w:szCs w:val="24"/>
        </w:rPr>
        <w:t>Закон</w:t>
      </w:r>
      <w:r w:rsidRPr="008736B0">
        <w:rPr>
          <w:color w:val="0D0D0D"/>
          <w:spacing w:val="-11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України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pacing w:val="-1"/>
          <w:sz w:val="24"/>
          <w:szCs w:val="24"/>
        </w:rPr>
        <w:t>«Про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місцеві</w:t>
      </w:r>
      <w:r w:rsidRPr="008736B0">
        <w:rPr>
          <w:color w:val="0D0D0D"/>
          <w:spacing w:val="-1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державні</w:t>
      </w:r>
      <w:r w:rsidRPr="008736B0">
        <w:rPr>
          <w:color w:val="0D0D0D"/>
          <w:spacing w:val="-1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адміністрації»</w:t>
      </w:r>
      <w:r w:rsidRPr="008736B0">
        <w:rPr>
          <w:color w:val="0D0D0D"/>
          <w:spacing w:val="-1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-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57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6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26">
        <w:r w:rsidRPr="008736B0">
          <w:rPr>
            <w:color w:val="0000FF"/>
            <w:sz w:val="24"/>
            <w:szCs w:val="24"/>
            <w:u w:val="single" w:color="0000FF"/>
          </w:rPr>
          <w:t>https://zakon.rada.gov.ua/laws/show/586-14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4"/>
        <w:ind w:left="0" w:right="463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Закон України «Про стимулювання розвитку регіонів» [Закон України «Про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стимулювання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розвитку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регіонів»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N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1562-VI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від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25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червня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2009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(зі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змінами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доповненнями)]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//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Законодавство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27">
        <w:r w:rsidRPr="008736B0">
          <w:rPr>
            <w:color w:val="0000FF"/>
            <w:sz w:val="24"/>
            <w:szCs w:val="24"/>
            <w:u w:val="single" w:color="0000FF"/>
          </w:rPr>
          <w:t>https://zakon.rada.gov.ua/laws/show/2850-15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ind w:left="0" w:right="463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Офіційний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сайт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громадської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Організації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Агентство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Сталого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Розвитку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Європейської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Інтеграції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</w:t>
      </w:r>
      <w:proofErr w:type="spellStart"/>
      <w:r w:rsidRPr="008736B0">
        <w:rPr>
          <w:color w:val="0D0D0D"/>
          <w:sz w:val="24"/>
          <w:szCs w:val="24"/>
        </w:rPr>
        <w:t>Єврорегіон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Нижній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Дунай».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28">
        <w:r w:rsidRPr="008736B0">
          <w:rPr>
            <w:color w:val="0000FF"/>
            <w:sz w:val="24"/>
            <w:szCs w:val="24"/>
            <w:u w:val="single" w:color="0000FF"/>
          </w:rPr>
          <w:t>http://www.asdei.od.ua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1" w:line="237" w:lineRule="auto"/>
        <w:ind w:left="0" w:right="468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Офіційний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сайт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Єврорегіону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«Буг».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29">
        <w:r w:rsidRPr="008736B0">
          <w:rPr>
            <w:color w:val="0000FF"/>
            <w:sz w:val="24"/>
            <w:szCs w:val="24"/>
            <w:u w:val="single" w:color="0000FF"/>
          </w:rPr>
          <w:t>http://euroregionbug.pl/index.php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5" w:line="237" w:lineRule="auto"/>
        <w:ind w:left="0" w:right="463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Офіційний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сайт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Єврорегіону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«Дністер».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30">
        <w:r w:rsidRPr="008736B0">
          <w:rPr>
            <w:color w:val="0000FF"/>
            <w:sz w:val="24"/>
            <w:szCs w:val="24"/>
            <w:u w:val="single" w:color="0000FF"/>
          </w:rPr>
          <w:t>http://dniester.eu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3"/>
        <w:ind w:left="0" w:right="463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Офіційний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сайт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Єврорегіону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«Карпати».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[Електронний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ресурс].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1"/>
          <w:sz w:val="24"/>
          <w:szCs w:val="24"/>
        </w:rPr>
        <w:t xml:space="preserve"> </w:t>
      </w:r>
      <w:hyperlink r:id="rId31">
        <w:r w:rsidRPr="008736B0">
          <w:rPr>
            <w:color w:val="0000FF"/>
            <w:sz w:val="24"/>
            <w:szCs w:val="24"/>
            <w:u w:val="single" w:color="0000FF"/>
          </w:rPr>
          <w:t>http://www.euroregionkarpaty.com.ua</w:t>
        </w:r>
      </w:hyperlink>
    </w:p>
    <w:p w:rsidR="001E2C6E" w:rsidRPr="008736B0" w:rsidRDefault="001E2C6E" w:rsidP="00180FD2">
      <w:pPr>
        <w:pStyle w:val="a5"/>
        <w:numPr>
          <w:ilvl w:val="0"/>
          <w:numId w:val="14"/>
        </w:numPr>
        <w:tabs>
          <w:tab w:val="left" w:pos="426"/>
        </w:tabs>
        <w:spacing w:before="1" w:line="275" w:lineRule="exact"/>
        <w:ind w:left="0" w:firstLine="0"/>
        <w:jc w:val="both"/>
        <w:rPr>
          <w:sz w:val="24"/>
          <w:szCs w:val="24"/>
        </w:rPr>
      </w:pPr>
      <w:r w:rsidRPr="008736B0">
        <w:rPr>
          <w:color w:val="0D0D0D"/>
          <w:sz w:val="24"/>
          <w:szCs w:val="24"/>
        </w:rPr>
        <w:t>Офіційний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сайт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Програми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транскордонного</w:t>
      </w:r>
      <w:r w:rsidRPr="008736B0">
        <w:rPr>
          <w:color w:val="0D0D0D"/>
          <w:spacing w:val="-4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співробітництва</w:t>
      </w:r>
      <w:r w:rsidRPr="008736B0">
        <w:rPr>
          <w:color w:val="0D0D0D"/>
          <w:spacing w:val="-10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Польща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-8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Білорусь</w:t>
      </w:r>
    </w:p>
    <w:p w:rsidR="001E2C6E" w:rsidRPr="008736B0" w:rsidRDefault="001E2C6E" w:rsidP="00180FD2">
      <w:pPr>
        <w:pStyle w:val="a3"/>
        <w:tabs>
          <w:tab w:val="left" w:pos="426"/>
        </w:tabs>
        <w:spacing w:line="275" w:lineRule="exact"/>
        <w:ind w:left="0"/>
      </w:pPr>
      <w:r w:rsidRPr="008736B0">
        <w:rPr>
          <w:color w:val="0D0D0D"/>
          <w:spacing w:val="-1"/>
        </w:rPr>
        <w:t>–</w:t>
      </w:r>
      <w:r w:rsidRPr="008736B0">
        <w:rPr>
          <w:color w:val="0D0D0D"/>
          <w:spacing w:val="-12"/>
        </w:rPr>
        <w:t xml:space="preserve"> </w:t>
      </w:r>
      <w:r w:rsidRPr="008736B0">
        <w:rPr>
          <w:color w:val="0D0D0D"/>
        </w:rPr>
        <w:t>Україна</w:t>
      </w:r>
      <w:r w:rsidRPr="008736B0">
        <w:rPr>
          <w:color w:val="0D0D0D"/>
          <w:spacing w:val="-12"/>
        </w:rPr>
        <w:t xml:space="preserve"> </w:t>
      </w:r>
      <w:r w:rsidRPr="008736B0">
        <w:rPr>
          <w:color w:val="0D0D0D"/>
        </w:rPr>
        <w:t>на</w:t>
      </w:r>
      <w:r w:rsidRPr="008736B0">
        <w:rPr>
          <w:color w:val="0D0D0D"/>
          <w:spacing w:val="-12"/>
        </w:rPr>
        <w:t xml:space="preserve"> </w:t>
      </w:r>
      <w:r w:rsidRPr="008736B0">
        <w:rPr>
          <w:color w:val="0D0D0D"/>
        </w:rPr>
        <w:t>2007-2013</w:t>
      </w:r>
      <w:r w:rsidRPr="008736B0">
        <w:rPr>
          <w:color w:val="0D0D0D"/>
          <w:spacing w:val="-11"/>
        </w:rPr>
        <w:t xml:space="preserve"> </w:t>
      </w:r>
      <w:proofErr w:type="spellStart"/>
      <w:r w:rsidRPr="008736B0">
        <w:rPr>
          <w:color w:val="0D0D0D"/>
        </w:rPr>
        <w:t>р.р</w:t>
      </w:r>
      <w:proofErr w:type="spellEnd"/>
      <w:r w:rsidRPr="008736B0">
        <w:rPr>
          <w:color w:val="0D0D0D"/>
        </w:rPr>
        <w:t>.</w:t>
      </w:r>
      <w:r w:rsidRPr="008736B0">
        <w:rPr>
          <w:color w:val="0D0D0D"/>
          <w:spacing w:val="-8"/>
        </w:rPr>
        <w:t xml:space="preserve"> </w:t>
      </w:r>
      <w:r w:rsidRPr="008736B0">
        <w:rPr>
          <w:color w:val="0D0D0D"/>
        </w:rPr>
        <w:t>–</w:t>
      </w:r>
      <w:r w:rsidRPr="008736B0">
        <w:rPr>
          <w:color w:val="0D0D0D"/>
          <w:spacing w:val="-15"/>
        </w:rPr>
        <w:t xml:space="preserve"> </w:t>
      </w:r>
      <w:r w:rsidRPr="008736B0">
        <w:rPr>
          <w:color w:val="0D0D0D"/>
        </w:rPr>
        <w:t>[Електронний</w:t>
      </w:r>
      <w:r w:rsidRPr="008736B0">
        <w:rPr>
          <w:color w:val="0D0D0D"/>
          <w:spacing w:val="-10"/>
        </w:rPr>
        <w:t xml:space="preserve"> </w:t>
      </w:r>
      <w:r w:rsidRPr="008736B0">
        <w:rPr>
          <w:color w:val="0D0D0D"/>
        </w:rPr>
        <w:t>ресурс].</w:t>
      </w:r>
      <w:r w:rsidRPr="008736B0">
        <w:rPr>
          <w:color w:val="0D0D0D"/>
          <w:spacing w:val="-6"/>
        </w:rPr>
        <w:t xml:space="preserve"> </w:t>
      </w:r>
      <w:r w:rsidRPr="008736B0">
        <w:rPr>
          <w:color w:val="0D0D0D"/>
        </w:rPr>
        <w:t>–</w:t>
      </w:r>
      <w:r w:rsidRPr="008736B0">
        <w:rPr>
          <w:color w:val="0D0D0D"/>
          <w:spacing w:val="-12"/>
        </w:rPr>
        <w:t xml:space="preserve"> </w:t>
      </w:r>
      <w:r w:rsidRPr="008736B0">
        <w:rPr>
          <w:color w:val="0D0D0D"/>
        </w:rPr>
        <w:t>URL:</w:t>
      </w:r>
      <w:r w:rsidRPr="008736B0">
        <w:rPr>
          <w:color w:val="0000FF"/>
          <w:spacing w:val="-10"/>
        </w:rPr>
        <w:t xml:space="preserve"> </w:t>
      </w:r>
      <w:hyperlink r:id="rId32">
        <w:r w:rsidRPr="008736B0">
          <w:rPr>
            <w:color w:val="0000FF"/>
            <w:u w:val="single" w:color="0000FF"/>
          </w:rPr>
          <w:t>http://www.pl-by-ua.eu/ua,news,139</w:t>
        </w:r>
      </w:hyperlink>
    </w:p>
    <w:p w:rsidR="001E2C6E" w:rsidRPr="008736B0" w:rsidRDefault="001E2C6E" w:rsidP="00180FD2">
      <w:pPr>
        <w:tabs>
          <w:tab w:val="left" w:pos="426"/>
        </w:tabs>
        <w:rPr>
          <w:color w:val="0000FF"/>
          <w:sz w:val="24"/>
          <w:szCs w:val="24"/>
          <w:u w:val="single" w:color="0000FF"/>
        </w:rPr>
      </w:pPr>
      <w:r w:rsidRPr="008736B0">
        <w:rPr>
          <w:color w:val="0D0D0D"/>
          <w:sz w:val="24"/>
          <w:szCs w:val="24"/>
        </w:rPr>
        <w:t>Офіційний сайт Центру транскордонної співпраці. – [Електронний ресурс]. 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URL:</w:t>
      </w:r>
      <w:r w:rsidRPr="008736B0">
        <w:rPr>
          <w:color w:val="0000FF"/>
          <w:spacing w:val="2"/>
          <w:sz w:val="24"/>
          <w:szCs w:val="24"/>
        </w:rPr>
        <w:t xml:space="preserve"> </w:t>
      </w:r>
      <w:hyperlink r:id="rId33">
        <w:r w:rsidRPr="008736B0">
          <w:rPr>
            <w:color w:val="0000FF"/>
            <w:sz w:val="24"/>
            <w:szCs w:val="24"/>
            <w:u w:val="single" w:color="0000FF"/>
          </w:rPr>
          <w:t>http://cts.org.ua/ru/example-pages/zagalni-vidomosti.html</w:t>
        </w:r>
      </w:hyperlink>
    </w:p>
    <w:p w:rsidR="001E2C6E" w:rsidRPr="008736B0" w:rsidRDefault="001E2C6E" w:rsidP="00180FD2">
      <w:pPr>
        <w:tabs>
          <w:tab w:val="left" w:pos="426"/>
        </w:tabs>
        <w:rPr>
          <w:sz w:val="24"/>
          <w:szCs w:val="24"/>
        </w:rPr>
      </w:pPr>
    </w:p>
    <w:p w:rsidR="00C24B15" w:rsidRDefault="00C24B15" w:rsidP="00C24B15">
      <w:pPr>
        <w:keepNext/>
        <w:keepLines/>
        <w:ind w:left="851" w:hanging="10"/>
        <w:jc w:val="center"/>
        <w:outlineLvl w:val="0"/>
        <w:rPr>
          <w:rFonts w:eastAsia="Arial"/>
          <w:b/>
          <w:color w:val="0070C0"/>
          <w:sz w:val="24"/>
          <w:szCs w:val="24"/>
        </w:rPr>
      </w:pPr>
      <w:r>
        <w:rPr>
          <w:rFonts w:eastAsia="Arial"/>
          <w:b/>
          <w:color w:val="0070C0"/>
          <w:sz w:val="24"/>
          <w:szCs w:val="24"/>
        </w:rPr>
        <w:t xml:space="preserve">Політика оцінювання </w:t>
      </w:r>
    </w:p>
    <w:p w:rsidR="00C24B15" w:rsidRPr="00565D72" w:rsidRDefault="00C24B15" w:rsidP="00C24B15">
      <w:pPr>
        <w:contextualSpacing/>
        <w:jc w:val="both"/>
        <w:rPr>
          <w:sz w:val="24"/>
          <w:szCs w:val="24"/>
        </w:rPr>
      </w:pPr>
      <w:r w:rsidRPr="00565D72">
        <w:rPr>
          <w:sz w:val="24"/>
          <w:szCs w:val="24"/>
        </w:rPr>
        <w:t xml:space="preserve">● Політика щодо дедлайнів та перескладання: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Перескладання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модулів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відбувається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із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дозволу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деканату за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наявності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поважних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причин (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наприклад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,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лікарняний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).  </w:t>
      </w:r>
      <w:r w:rsidRPr="00565D72">
        <w:rPr>
          <w:rFonts w:eastAsia="Arial"/>
          <w:b/>
          <w:color w:val="000000"/>
          <w:sz w:val="24"/>
          <w:szCs w:val="24"/>
          <w:lang w:val="ru-RU"/>
        </w:rPr>
        <w:t xml:space="preserve">  </w:t>
      </w:r>
    </w:p>
    <w:p w:rsidR="00C24B15" w:rsidRPr="00B36B93" w:rsidRDefault="00C24B15" w:rsidP="00C24B15">
      <w:pPr>
        <w:contextualSpacing/>
        <w:jc w:val="both"/>
        <w:rPr>
          <w:sz w:val="24"/>
          <w:szCs w:val="24"/>
          <w:lang w:val="ru-RU"/>
        </w:rPr>
      </w:pPr>
      <w:r w:rsidRPr="00565D72">
        <w:rPr>
          <w:sz w:val="24"/>
          <w:szCs w:val="24"/>
        </w:rPr>
        <w:t xml:space="preserve">● Політика щодо академічної доброчесності: </w:t>
      </w:r>
      <w:r w:rsidRPr="00565D72">
        <w:rPr>
          <w:rFonts w:eastAsia="Arial"/>
          <w:color w:val="000000"/>
          <w:sz w:val="24"/>
          <w:szCs w:val="24"/>
        </w:rPr>
        <w:t xml:space="preserve">Списування під час контрольних робіт та екзаменів заборонені (в </w:t>
      </w:r>
      <w:proofErr w:type="spellStart"/>
      <w:r w:rsidRPr="00565D72">
        <w:rPr>
          <w:rFonts w:eastAsia="Arial"/>
          <w:color w:val="000000"/>
          <w:sz w:val="24"/>
          <w:szCs w:val="24"/>
        </w:rPr>
        <w:t>т.ч</w:t>
      </w:r>
      <w:proofErr w:type="spellEnd"/>
      <w:r w:rsidRPr="00565D72">
        <w:rPr>
          <w:rFonts w:eastAsia="Arial"/>
          <w:color w:val="000000"/>
          <w:sz w:val="24"/>
          <w:szCs w:val="24"/>
        </w:rPr>
        <w:t xml:space="preserve">. із використанням мобільних девайсів).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Мобільні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пристрої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дозволяється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використовувати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лише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під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час </w:t>
      </w:r>
      <w:proofErr w:type="gramStart"/>
      <w:r w:rsidRPr="00565D72">
        <w:rPr>
          <w:rFonts w:eastAsia="Arial"/>
          <w:color w:val="000000"/>
          <w:sz w:val="24"/>
          <w:szCs w:val="24"/>
          <w:lang w:val="ru-RU"/>
        </w:rPr>
        <w:t>он-лайн</w:t>
      </w:r>
      <w:proofErr w:type="gram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тестування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та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підготовки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практичних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завдань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процесі</w:t>
      </w:r>
      <w:proofErr w:type="spellEnd"/>
      <w:r w:rsidRPr="00565D72">
        <w:rPr>
          <w:rFonts w:eastAsia="Arial"/>
          <w:color w:val="000000"/>
          <w:sz w:val="24"/>
          <w:szCs w:val="24"/>
          <w:lang w:val="ru-RU"/>
        </w:rPr>
        <w:t xml:space="preserve"> </w:t>
      </w:r>
      <w:proofErr w:type="spellStart"/>
      <w:r w:rsidRPr="00565D72">
        <w:rPr>
          <w:rFonts w:eastAsia="Arial"/>
          <w:color w:val="000000"/>
          <w:sz w:val="24"/>
          <w:szCs w:val="24"/>
          <w:lang w:val="ru-RU"/>
        </w:rPr>
        <w:t>заняття</w:t>
      </w:r>
      <w:proofErr w:type="spellEnd"/>
      <w:r w:rsidRPr="00565D72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. </w:t>
      </w:r>
    </w:p>
    <w:p w:rsidR="00C24B15" w:rsidRDefault="00C24B15" w:rsidP="00C24B15">
      <w:pPr>
        <w:shd w:val="clear" w:color="auto" w:fill="FFFFFF"/>
        <w:adjustRightInd w:val="0"/>
        <w:jc w:val="center"/>
        <w:rPr>
          <w:rFonts w:eastAsia="Arial"/>
          <w:b/>
          <w:color w:val="0070C0"/>
          <w:sz w:val="24"/>
          <w:szCs w:val="24"/>
          <w:lang w:val="ru-RU"/>
        </w:rPr>
      </w:pPr>
      <w:proofErr w:type="spellStart"/>
      <w:r>
        <w:rPr>
          <w:rFonts w:eastAsia="Arial"/>
          <w:b/>
          <w:color w:val="0070C0"/>
          <w:sz w:val="24"/>
          <w:szCs w:val="24"/>
          <w:lang w:val="ru-RU"/>
        </w:rPr>
        <w:t>Оцінювання</w:t>
      </w:r>
      <w:proofErr w:type="spellEnd"/>
    </w:p>
    <w:p w:rsidR="00C24B15" w:rsidRDefault="00C24B15" w:rsidP="00C24B15">
      <w:pPr>
        <w:shd w:val="clear" w:color="auto" w:fill="FFFFFF"/>
        <w:adjustRightInd w:val="0"/>
        <w:jc w:val="center"/>
        <w:rPr>
          <w:b/>
          <w:iCs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C24B15" w:rsidRPr="0031046C" w:rsidTr="00E559AE">
        <w:tc>
          <w:tcPr>
            <w:tcW w:w="5954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1046C">
              <w:rPr>
                <w:iCs/>
                <w:sz w:val="24"/>
                <w:szCs w:val="24"/>
              </w:rPr>
              <w:t>Види оцінювання</w:t>
            </w:r>
          </w:p>
        </w:tc>
        <w:tc>
          <w:tcPr>
            <w:tcW w:w="3793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1046C">
              <w:rPr>
                <w:iCs/>
                <w:sz w:val="24"/>
                <w:szCs w:val="24"/>
              </w:rPr>
              <w:t>% від остаточної оцінки</w:t>
            </w:r>
          </w:p>
        </w:tc>
      </w:tr>
      <w:tr w:rsidR="00C24B15" w:rsidRPr="0031046C" w:rsidTr="00E559AE">
        <w:tc>
          <w:tcPr>
            <w:tcW w:w="5954" w:type="dxa"/>
          </w:tcPr>
          <w:p w:rsidR="00C24B15" w:rsidRPr="0031046C" w:rsidRDefault="00C24B15" w:rsidP="00E559A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Модуль 1 (теми 1-6</w:t>
            </w:r>
            <w:r w:rsidRPr="0031046C">
              <w:rPr>
                <w:iCs/>
                <w:sz w:val="24"/>
                <w:szCs w:val="24"/>
              </w:rPr>
              <w:t xml:space="preserve">) усне опитування, тести, завдання </w:t>
            </w:r>
          </w:p>
        </w:tc>
        <w:tc>
          <w:tcPr>
            <w:tcW w:w="3793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1046C">
              <w:rPr>
                <w:iCs/>
                <w:sz w:val="24"/>
                <w:szCs w:val="24"/>
              </w:rPr>
              <w:t>50</w:t>
            </w:r>
          </w:p>
        </w:tc>
      </w:tr>
      <w:tr w:rsidR="00C24B15" w:rsidRPr="0031046C" w:rsidTr="00E559AE">
        <w:tc>
          <w:tcPr>
            <w:tcW w:w="5954" w:type="dxa"/>
          </w:tcPr>
          <w:p w:rsidR="00C24B15" w:rsidRPr="0031046C" w:rsidRDefault="00C24B15" w:rsidP="00E559A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Модуль 2 (теми 7-1</w:t>
            </w:r>
            <w:r w:rsidR="00396F0B">
              <w:rPr>
                <w:iCs/>
                <w:sz w:val="24"/>
                <w:szCs w:val="24"/>
              </w:rPr>
              <w:t>2</w:t>
            </w:r>
            <w:r w:rsidRPr="0031046C">
              <w:rPr>
                <w:iCs/>
                <w:sz w:val="24"/>
                <w:szCs w:val="24"/>
              </w:rPr>
              <w:t xml:space="preserve">) усне опитування, тести, завдання </w:t>
            </w:r>
          </w:p>
        </w:tc>
        <w:tc>
          <w:tcPr>
            <w:tcW w:w="3793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1046C">
              <w:rPr>
                <w:iCs/>
                <w:sz w:val="24"/>
                <w:szCs w:val="24"/>
              </w:rPr>
              <w:t>50</w:t>
            </w:r>
          </w:p>
        </w:tc>
      </w:tr>
      <w:tr w:rsidR="00C24B15" w:rsidRPr="00BA2124" w:rsidTr="00E559AE">
        <w:tc>
          <w:tcPr>
            <w:tcW w:w="5954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Підсумковий контроль (теми 1-1</w:t>
            </w:r>
            <w:r w:rsidR="00396F0B">
              <w:rPr>
                <w:iCs/>
                <w:sz w:val="24"/>
                <w:szCs w:val="24"/>
              </w:rPr>
              <w:t>2</w:t>
            </w:r>
            <w:r w:rsidRPr="0031046C">
              <w:rPr>
                <w:iCs/>
                <w:sz w:val="24"/>
                <w:szCs w:val="24"/>
              </w:rPr>
              <w:t xml:space="preserve">) – тести, завдання (складається </w:t>
            </w:r>
            <w:r>
              <w:rPr>
                <w:iCs/>
                <w:sz w:val="24"/>
                <w:szCs w:val="24"/>
              </w:rPr>
              <w:t xml:space="preserve">здобувачем </w:t>
            </w:r>
            <w:r w:rsidRPr="0031046C">
              <w:rPr>
                <w:iCs/>
                <w:sz w:val="24"/>
                <w:szCs w:val="24"/>
              </w:rPr>
              <w:t xml:space="preserve">у разі отримання оцінки </w:t>
            </w:r>
            <w:r w:rsidRPr="0031046C">
              <w:rPr>
                <w:bCs/>
                <w:iCs/>
                <w:sz w:val="24"/>
                <w:szCs w:val="24"/>
              </w:rPr>
              <w:t>F</w:t>
            </w:r>
            <w:r w:rsidRPr="0031046C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793" w:type="dxa"/>
          </w:tcPr>
          <w:p w:rsidR="00C24B15" w:rsidRPr="0031046C" w:rsidRDefault="00C24B15" w:rsidP="00E559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1046C">
              <w:rPr>
                <w:iCs/>
                <w:sz w:val="24"/>
                <w:szCs w:val="24"/>
              </w:rPr>
              <w:t>100</w:t>
            </w:r>
          </w:p>
        </w:tc>
      </w:tr>
    </w:tbl>
    <w:p w:rsidR="00C24B15" w:rsidRPr="00DC0AF3" w:rsidRDefault="00C24B15" w:rsidP="00C24B15">
      <w:pPr>
        <w:shd w:val="clear" w:color="auto" w:fill="FFFFFF"/>
        <w:adjustRightInd w:val="0"/>
        <w:rPr>
          <w:b/>
          <w:iCs/>
          <w:sz w:val="28"/>
          <w:szCs w:val="28"/>
        </w:rPr>
      </w:pPr>
    </w:p>
    <w:p w:rsidR="00C24B15" w:rsidRPr="00565D72" w:rsidRDefault="00C24B15" w:rsidP="00C24B15">
      <w:pPr>
        <w:ind w:firstLine="709"/>
        <w:jc w:val="both"/>
        <w:rPr>
          <w:iCs/>
          <w:sz w:val="24"/>
          <w:szCs w:val="24"/>
        </w:rPr>
      </w:pPr>
      <w:r w:rsidRPr="00565D72">
        <w:rPr>
          <w:iCs/>
          <w:sz w:val="24"/>
          <w:szCs w:val="24"/>
        </w:rPr>
        <w:t>Відмітка про залік у національній шкалі (</w:t>
      </w:r>
      <w:r>
        <w:rPr>
          <w:iCs/>
          <w:sz w:val="24"/>
          <w:szCs w:val="24"/>
        </w:rPr>
        <w:t>«</w:t>
      </w:r>
      <w:r w:rsidRPr="00565D72">
        <w:rPr>
          <w:iCs/>
          <w:sz w:val="24"/>
          <w:szCs w:val="24"/>
        </w:rPr>
        <w:t>зараховано</w:t>
      </w:r>
      <w:r>
        <w:rPr>
          <w:iCs/>
          <w:sz w:val="24"/>
          <w:szCs w:val="24"/>
        </w:rPr>
        <w:t>»</w:t>
      </w:r>
      <w:r w:rsidRPr="00565D72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«</w:t>
      </w:r>
      <w:r w:rsidRPr="00565D72">
        <w:rPr>
          <w:iCs/>
          <w:sz w:val="24"/>
          <w:szCs w:val="24"/>
        </w:rPr>
        <w:t>не зараховано</w:t>
      </w:r>
      <w:r>
        <w:rPr>
          <w:iCs/>
          <w:sz w:val="24"/>
          <w:szCs w:val="24"/>
        </w:rPr>
        <w:t>»</w:t>
      </w:r>
      <w:r w:rsidRPr="00565D72">
        <w:rPr>
          <w:iCs/>
          <w:sz w:val="24"/>
          <w:szCs w:val="24"/>
        </w:rPr>
        <w:t xml:space="preserve">) та оцінка в шкалі ЄКТС виставляється на підставі семестрового рейтингового </w:t>
      </w:r>
      <w:proofErr w:type="spellStart"/>
      <w:r w:rsidRPr="00565D72">
        <w:rPr>
          <w:iCs/>
          <w:sz w:val="24"/>
          <w:szCs w:val="24"/>
        </w:rPr>
        <w:t>бала</w:t>
      </w:r>
      <w:proofErr w:type="spellEnd"/>
      <w:r w:rsidRPr="00565D7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здобувача</w:t>
      </w:r>
      <w:r w:rsidRPr="00565D72">
        <w:rPr>
          <w:iCs/>
          <w:sz w:val="24"/>
          <w:szCs w:val="24"/>
        </w:rPr>
        <w:t xml:space="preserve"> за дисципліну таким чином:</w:t>
      </w:r>
    </w:p>
    <w:p w:rsidR="00C24B15" w:rsidRPr="006655DB" w:rsidRDefault="00C24B15" w:rsidP="00C24B15">
      <w:pPr>
        <w:pStyle w:val="FR2"/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Шкала оцінювання: національна та </w:t>
      </w:r>
      <w:r w:rsidRPr="006655DB">
        <w:rPr>
          <w:rFonts w:ascii="Times New Roman" w:hAnsi="Times New Roman"/>
          <w:b/>
          <w:sz w:val="24"/>
          <w:szCs w:val="24"/>
        </w:rPr>
        <w:t>ЄКТС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23"/>
        <w:gridCol w:w="1479"/>
        <w:gridCol w:w="3333"/>
        <w:gridCol w:w="3554"/>
      </w:tblGrid>
      <w:tr w:rsidR="00C24B15" w:rsidRPr="00A930FF" w:rsidTr="001E2C6E">
        <w:tc>
          <w:tcPr>
            <w:tcW w:w="770" w:type="pct"/>
            <w:vMerge w:val="restar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Сума балів за всі види навчальної діяльності</w:t>
            </w:r>
          </w:p>
        </w:tc>
        <w:tc>
          <w:tcPr>
            <w:tcW w:w="748" w:type="pct"/>
            <w:vMerge w:val="restar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Оцінка</w:t>
            </w:r>
            <w:r w:rsidRPr="00396F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6F0B">
              <w:rPr>
                <w:color w:val="000000"/>
                <w:sz w:val="22"/>
                <w:szCs w:val="22"/>
              </w:rPr>
              <w:t>ECTS</w:t>
            </w:r>
          </w:p>
        </w:tc>
        <w:tc>
          <w:tcPr>
            <w:tcW w:w="3482" w:type="pct"/>
            <w:gridSpan w:val="2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Оцінка за національною шкалою</w:t>
            </w:r>
          </w:p>
        </w:tc>
      </w:tr>
      <w:tr w:rsidR="00C24B15" w:rsidRPr="00A930FF" w:rsidTr="001E2C6E">
        <w:tc>
          <w:tcPr>
            <w:tcW w:w="770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  <w:tc>
          <w:tcPr>
            <w:tcW w:w="748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  <w:tc>
          <w:tcPr>
            <w:tcW w:w="1685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для екзамену, курсового проекту (роботи), практики</w:t>
            </w:r>
          </w:p>
        </w:tc>
        <w:tc>
          <w:tcPr>
            <w:tcW w:w="1797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для заліку</w:t>
            </w: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90 - 100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685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відмінно</w:t>
            </w:r>
          </w:p>
        </w:tc>
        <w:tc>
          <w:tcPr>
            <w:tcW w:w="1797" w:type="pct"/>
            <w:vMerge w:val="restar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зараховано</w:t>
            </w: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82 - 89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5" w:type="pct"/>
            <w:vMerge w:val="restar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добре</w:t>
            </w:r>
          </w:p>
        </w:tc>
        <w:tc>
          <w:tcPr>
            <w:tcW w:w="1797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75 - 81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685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  <w:tc>
          <w:tcPr>
            <w:tcW w:w="1797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64 - 74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685" w:type="pct"/>
            <w:vMerge w:val="restar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задовільно</w:t>
            </w:r>
          </w:p>
        </w:tc>
        <w:tc>
          <w:tcPr>
            <w:tcW w:w="1797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60 - 63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685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  <w:tc>
          <w:tcPr>
            <w:tcW w:w="1797" w:type="pct"/>
            <w:vMerge/>
            <w:hideMark/>
          </w:tcPr>
          <w:p w:rsidR="00C24B15" w:rsidRPr="00396F0B" w:rsidRDefault="00C24B15" w:rsidP="00E559AE">
            <w:pPr>
              <w:rPr>
                <w:color w:val="000000"/>
                <w:lang w:eastAsia="uk-UA"/>
              </w:rPr>
            </w:pP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35 - 59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FX</w:t>
            </w:r>
          </w:p>
        </w:tc>
        <w:tc>
          <w:tcPr>
            <w:tcW w:w="1685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незадовільно з можливістю повторного складання</w:t>
            </w:r>
          </w:p>
        </w:tc>
        <w:tc>
          <w:tcPr>
            <w:tcW w:w="1797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не зараховано з можливістю повторного складання</w:t>
            </w:r>
          </w:p>
        </w:tc>
      </w:tr>
      <w:tr w:rsidR="00C24B15" w:rsidRPr="00A930FF" w:rsidTr="001E2C6E">
        <w:tc>
          <w:tcPr>
            <w:tcW w:w="770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0 - 34</w:t>
            </w:r>
          </w:p>
        </w:tc>
        <w:tc>
          <w:tcPr>
            <w:tcW w:w="748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685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незадовільно з обов'язковим повторним вивченням дисципліни</w:t>
            </w:r>
          </w:p>
        </w:tc>
        <w:tc>
          <w:tcPr>
            <w:tcW w:w="1797" w:type="pct"/>
            <w:hideMark/>
          </w:tcPr>
          <w:p w:rsidR="00C24B15" w:rsidRPr="00396F0B" w:rsidRDefault="00C24B15" w:rsidP="00E559A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96F0B">
              <w:rPr>
                <w:color w:val="000000"/>
                <w:sz w:val="22"/>
                <w:szCs w:val="22"/>
              </w:rPr>
              <w:t>не зараховано з обов'язковим повторним вивченням дисципліни</w:t>
            </w:r>
          </w:p>
        </w:tc>
      </w:tr>
    </w:tbl>
    <w:p w:rsidR="00C24B15" w:rsidRDefault="00C24B15" w:rsidP="00C24B15">
      <w:pPr>
        <w:contextualSpacing/>
        <w:rPr>
          <w:sz w:val="28"/>
          <w:szCs w:val="28"/>
        </w:rPr>
      </w:pPr>
    </w:p>
    <w:p w:rsidR="00C24B15" w:rsidRDefault="00396F0B" w:rsidP="00C24B15">
      <w:pPr>
        <w:jc w:val="both"/>
        <w:rPr>
          <w:b/>
          <w:sz w:val="28"/>
          <w:szCs w:val="28"/>
        </w:rPr>
      </w:pPr>
      <w:r>
        <w:rPr>
          <w:rFonts w:eastAsia="Arial"/>
          <w:sz w:val="24"/>
          <w:szCs w:val="24"/>
          <w:lang w:val="ru-RU"/>
        </w:rPr>
        <w:t xml:space="preserve"> </w:t>
      </w:r>
    </w:p>
    <w:p w:rsidR="00C24B15" w:rsidRDefault="00C24B15" w:rsidP="00C24B15">
      <w:pPr>
        <w:pStyle w:val="1"/>
        <w:tabs>
          <w:tab w:val="left" w:pos="3431"/>
        </w:tabs>
        <w:spacing w:before="66" w:line="242" w:lineRule="auto"/>
        <w:ind w:left="2691" w:right="2889"/>
        <w:jc w:val="right"/>
      </w:pPr>
    </w:p>
    <w:p w:rsidR="00346BCB" w:rsidRDefault="00346BCB" w:rsidP="00346BCB">
      <w:pPr>
        <w:pStyle w:val="1"/>
        <w:tabs>
          <w:tab w:val="left" w:pos="3758"/>
        </w:tabs>
        <w:spacing w:before="72"/>
        <w:ind w:left="3758"/>
      </w:pPr>
    </w:p>
    <w:p w:rsidR="00346BCB" w:rsidRDefault="00346BCB" w:rsidP="00346BCB">
      <w:pPr>
        <w:pStyle w:val="1"/>
        <w:tabs>
          <w:tab w:val="left" w:pos="3758"/>
        </w:tabs>
        <w:spacing w:before="72"/>
        <w:ind w:left="3758"/>
      </w:pPr>
    </w:p>
    <w:p w:rsidR="004F79B3" w:rsidRPr="008736B0" w:rsidRDefault="002848DD">
      <w:pPr>
        <w:pStyle w:val="a3"/>
        <w:spacing w:line="275" w:lineRule="exact"/>
      </w:pPr>
      <w:r>
        <w:t xml:space="preserve"> </w:t>
      </w:r>
    </w:p>
    <w:p w:rsidR="004F79B3" w:rsidRPr="008736B0" w:rsidRDefault="004F79B3">
      <w:pPr>
        <w:spacing w:line="275" w:lineRule="exact"/>
        <w:rPr>
          <w:sz w:val="24"/>
          <w:szCs w:val="24"/>
        </w:rPr>
        <w:sectPr w:rsidR="004F79B3" w:rsidRPr="008736B0">
          <w:footerReference w:type="default" r:id="rId34"/>
          <w:pgSz w:w="11910" w:h="16840"/>
          <w:pgMar w:top="900" w:right="580" w:bottom="280" w:left="660" w:header="708" w:footer="708" w:gutter="0"/>
          <w:cols w:space="720"/>
        </w:sectPr>
      </w:pPr>
    </w:p>
    <w:p w:rsidR="00AF6182" w:rsidRDefault="00BA20E0" w:rsidP="005E6919">
      <w:pPr>
        <w:ind w:left="426"/>
      </w:pPr>
      <w:r>
        <w:lastRenderedPageBreak/>
        <w:t xml:space="preserve"> </w:t>
      </w:r>
    </w:p>
    <w:p w:rsidR="00AF6182" w:rsidRPr="005E6919" w:rsidRDefault="00AF6182" w:rsidP="005E6919">
      <w:pPr>
        <w:ind w:left="426"/>
      </w:pPr>
    </w:p>
    <w:sectPr w:rsidR="00AF6182" w:rsidRPr="005E6919">
      <w:pgSz w:w="11910" w:h="16840"/>
      <w:pgMar w:top="900" w:right="580" w:bottom="280" w:left="6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5DDF" w:rsidRDefault="000D5DDF" w:rsidP="00193DEB">
      <w:r>
        <w:separator/>
      </w:r>
    </w:p>
  </w:endnote>
  <w:endnote w:type="continuationSeparator" w:id="0">
    <w:p w:rsidR="000D5DDF" w:rsidRDefault="000D5DDF" w:rsidP="001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C69" w:rsidRPr="00193DEB" w:rsidRDefault="00723C69" w:rsidP="00193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5DDF" w:rsidRDefault="000D5DDF" w:rsidP="00193DEB">
      <w:r>
        <w:separator/>
      </w:r>
    </w:p>
  </w:footnote>
  <w:footnote w:type="continuationSeparator" w:id="0">
    <w:p w:rsidR="000D5DDF" w:rsidRDefault="000D5DDF" w:rsidP="0019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594A"/>
    <w:multiLevelType w:val="hybridMultilevel"/>
    <w:tmpl w:val="45AADA40"/>
    <w:lvl w:ilvl="0" w:tplc="4AC4C85A">
      <w:start w:val="1"/>
      <w:numFmt w:val="decimal"/>
      <w:lvlText w:val="%1."/>
      <w:lvlJc w:val="left"/>
      <w:pPr>
        <w:ind w:left="456" w:hanging="706"/>
        <w:jc w:val="right"/>
      </w:pPr>
      <w:rPr>
        <w:rFonts w:hint="default"/>
        <w:w w:val="100"/>
        <w:lang w:val="uk-UA" w:eastAsia="en-US" w:bidi="ar-SA"/>
      </w:rPr>
    </w:lvl>
    <w:lvl w:ilvl="1" w:tplc="CE682AF2">
      <w:numFmt w:val="bullet"/>
      <w:lvlText w:val="•"/>
      <w:lvlJc w:val="left"/>
      <w:pPr>
        <w:ind w:left="1470" w:hanging="706"/>
      </w:pPr>
      <w:rPr>
        <w:rFonts w:hint="default"/>
        <w:lang w:val="uk-UA" w:eastAsia="en-US" w:bidi="ar-SA"/>
      </w:rPr>
    </w:lvl>
    <w:lvl w:ilvl="2" w:tplc="1262ADB2">
      <w:numFmt w:val="bullet"/>
      <w:lvlText w:val="•"/>
      <w:lvlJc w:val="left"/>
      <w:pPr>
        <w:ind w:left="2480" w:hanging="706"/>
      </w:pPr>
      <w:rPr>
        <w:rFonts w:hint="default"/>
        <w:lang w:val="uk-UA" w:eastAsia="en-US" w:bidi="ar-SA"/>
      </w:rPr>
    </w:lvl>
    <w:lvl w:ilvl="3" w:tplc="05CCE022">
      <w:numFmt w:val="bullet"/>
      <w:lvlText w:val="•"/>
      <w:lvlJc w:val="left"/>
      <w:pPr>
        <w:ind w:left="3491" w:hanging="706"/>
      </w:pPr>
      <w:rPr>
        <w:rFonts w:hint="default"/>
        <w:lang w:val="uk-UA" w:eastAsia="en-US" w:bidi="ar-SA"/>
      </w:rPr>
    </w:lvl>
    <w:lvl w:ilvl="4" w:tplc="3D34423E">
      <w:numFmt w:val="bullet"/>
      <w:lvlText w:val="•"/>
      <w:lvlJc w:val="left"/>
      <w:pPr>
        <w:ind w:left="4501" w:hanging="706"/>
      </w:pPr>
      <w:rPr>
        <w:rFonts w:hint="default"/>
        <w:lang w:val="uk-UA" w:eastAsia="en-US" w:bidi="ar-SA"/>
      </w:rPr>
    </w:lvl>
    <w:lvl w:ilvl="5" w:tplc="BF5CC854">
      <w:numFmt w:val="bullet"/>
      <w:lvlText w:val="•"/>
      <w:lvlJc w:val="left"/>
      <w:pPr>
        <w:ind w:left="5512" w:hanging="706"/>
      </w:pPr>
      <w:rPr>
        <w:rFonts w:hint="default"/>
        <w:lang w:val="uk-UA" w:eastAsia="en-US" w:bidi="ar-SA"/>
      </w:rPr>
    </w:lvl>
    <w:lvl w:ilvl="6" w:tplc="DF50976A">
      <w:numFmt w:val="bullet"/>
      <w:lvlText w:val="•"/>
      <w:lvlJc w:val="left"/>
      <w:pPr>
        <w:ind w:left="6522" w:hanging="706"/>
      </w:pPr>
      <w:rPr>
        <w:rFonts w:hint="default"/>
        <w:lang w:val="uk-UA" w:eastAsia="en-US" w:bidi="ar-SA"/>
      </w:rPr>
    </w:lvl>
    <w:lvl w:ilvl="7" w:tplc="241A5C3C">
      <w:numFmt w:val="bullet"/>
      <w:lvlText w:val="•"/>
      <w:lvlJc w:val="left"/>
      <w:pPr>
        <w:ind w:left="7532" w:hanging="706"/>
      </w:pPr>
      <w:rPr>
        <w:rFonts w:hint="default"/>
        <w:lang w:val="uk-UA" w:eastAsia="en-US" w:bidi="ar-SA"/>
      </w:rPr>
    </w:lvl>
    <w:lvl w:ilvl="8" w:tplc="F4A28B78">
      <w:numFmt w:val="bullet"/>
      <w:lvlText w:val="•"/>
      <w:lvlJc w:val="left"/>
      <w:pPr>
        <w:ind w:left="8543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0C7A50B0"/>
    <w:multiLevelType w:val="hybridMultilevel"/>
    <w:tmpl w:val="4ACCE0DA"/>
    <w:lvl w:ilvl="0" w:tplc="C21EA06E">
      <w:start w:val="53"/>
      <w:numFmt w:val="decimal"/>
      <w:lvlText w:val="%1."/>
      <w:lvlJc w:val="left"/>
      <w:pPr>
        <w:ind w:left="473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EB28BDC">
      <w:numFmt w:val="bullet"/>
      <w:lvlText w:val="•"/>
      <w:lvlJc w:val="left"/>
      <w:pPr>
        <w:ind w:left="1498" w:hanging="303"/>
      </w:pPr>
      <w:rPr>
        <w:rFonts w:hint="default"/>
        <w:lang w:val="uk-UA" w:eastAsia="en-US" w:bidi="ar-SA"/>
      </w:rPr>
    </w:lvl>
    <w:lvl w:ilvl="2" w:tplc="D862E034">
      <w:numFmt w:val="bullet"/>
      <w:lvlText w:val="•"/>
      <w:lvlJc w:val="left"/>
      <w:pPr>
        <w:ind w:left="2516" w:hanging="303"/>
      </w:pPr>
      <w:rPr>
        <w:rFonts w:hint="default"/>
        <w:lang w:val="uk-UA" w:eastAsia="en-US" w:bidi="ar-SA"/>
      </w:rPr>
    </w:lvl>
    <w:lvl w:ilvl="3" w:tplc="E9667250">
      <w:numFmt w:val="bullet"/>
      <w:lvlText w:val="•"/>
      <w:lvlJc w:val="left"/>
      <w:pPr>
        <w:ind w:left="3535" w:hanging="303"/>
      </w:pPr>
      <w:rPr>
        <w:rFonts w:hint="default"/>
        <w:lang w:val="uk-UA" w:eastAsia="en-US" w:bidi="ar-SA"/>
      </w:rPr>
    </w:lvl>
    <w:lvl w:ilvl="4" w:tplc="E8164294">
      <w:numFmt w:val="bullet"/>
      <w:lvlText w:val="•"/>
      <w:lvlJc w:val="left"/>
      <w:pPr>
        <w:ind w:left="4553" w:hanging="303"/>
      </w:pPr>
      <w:rPr>
        <w:rFonts w:hint="default"/>
        <w:lang w:val="uk-UA" w:eastAsia="en-US" w:bidi="ar-SA"/>
      </w:rPr>
    </w:lvl>
    <w:lvl w:ilvl="5" w:tplc="8C760548">
      <w:numFmt w:val="bullet"/>
      <w:lvlText w:val="•"/>
      <w:lvlJc w:val="left"/>
      <w:pPr>
        <w:ind w:left="5572" w:hanging="303"/>
      </w:pPr>
      <w:rPr>
        <w:rFonts w:hint="default"/>
        <w:lang w:val="uk-UA" w:eastAsia="en-US" w:bidi="ar-SA"/>
      </w:rPr>
    </w:lvl>
    <w:lvl w:ilvl="6" w:tplc="0A082672">
      <w:numFmt w:val="bullet"/>
      <w:lvlText w:val="•"/>
      <w:lvlJc w:val="left"/>
      <w:pPr>
        <w:ind w:left="6590" w:hanging="303"/>
      </w:pPr>
      <w:rPr>
        <w:rFonts w:hint="default"/>
        <w:lang w:val="uk-UA" w:eastAsia="en-US" w:bidi="ar-SA"/>
      </w:rPr>
    </w:lvl>
    <w:lvl w:ilvl="7" w:tplc="3B16478C">
      <w:numFmt w:val="bullet"/>
      <w:lvlText w:val="•"/>
      <w:lvlJc w:val="left"/>
      <w:pPr>
        <w:ind w:left="7608" w:hanging="303"/>
      </w:pPr>
      <w:rPr>
        <w:rFonts w:hint="default"/>
        <w:lang w:val="uk-UA" w:eastAsia="en-US" w:bidi="ar-SA"/>
      </w:rPr>
    </w:lvl>
    <w:lvl w:ilvl="8" w:tplc="156AFBDA">
      <w:numFmt w:val="bullet"/>
      <w:lvlText w:val="•"/>
      <w:lvlJc w:val="left"/>
      <w:pPr>
        <w:ind w:left="8627" w:hanging="303"/>
      </w:pPr>
      <w:rPr>
        <w:rFonts w:hint="default"/>
        <w:lang w:val="uk-UA" w:eastAsia="en-US" w:bidi="ar-SA"/>
      </w:rPr>
    </w:lvl>
  </w:abstractNum>
  <w:abstractNum w:abstractNumId="2" w15:restartNumberingAfterBreak="0">
    <w:nsid w:val="19061F33"/>
    <w:multiLevelType w:val="hybridMultilevel"/>
    <w:tmpl w:val="5FD612C8"/>
    <w:lvl w:ilvl="0" w:tplc="CB505090">
      <w:start w:val="1"/>
      <w:numFmt w:val="decimal"/>
      <w:lvlText w:val="%1."/>
      <w:lvlJc w:val="left"/>
      <w:pPr>
        <w:ind w:left="456" w:hanging="567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uk-UA" w:eastAsia="en-US" w:bidi="ar-SA"/>
      </w:rPr>
    </w:lvl>
    <w:lvl w:ilvl="1" w:tplc="1D92D20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F5F2F8FC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AC45D1C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4D38B73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6C82403A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3DDC6F46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5EE60468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858CD530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26985F59"/>
    <w:multiLevelType w:val="hybridMultilevel"/>
    <w:tmpl w:val="6C4052F4"/>
    <w:lvl w:ilvl="0" w:tplc="E3AA6B9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4246A0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2" w:tplc="D3143F34">
      <w:numFmt w:val="bullet"/>
      <w:lvlText w:val="•"/>
      <w:lvlJc w:val="left"/>
      <w:pPr>
        <w:ind w:left="3092" w:hanging="360"/>
      </w:pPr>
      <w:rPr>
        <w:rFonts w:hint="default"/>
        <w:lang w:val="uk-UA" w:eastAsia="en-US" w:bidi="ar-SA"/>
      </w:rPr>
    </w:lvl>
    <w:lvl w:ilvl="3" w:tplc="0CBE1EA4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4" w:tplc="E02CBCD2">
      <w:numFmt w:val="bullet"/>
      <w:lvlText w:val="•"/>
      <w:lvlJc w:val="left"/>
      <w:pPr>
        <w:ind w:left="4985" w:hanging="360"/>
      </w:pPr>
      <w:rPr>
        <w:rFonts w:hint="default"/>
        <w:lang w:val="uk-UA" w:eastAsia="en-US" w:bidi="ar-SA"/>
      </w:rPr>
    </w:lvl>
    <w:lvl w:ilvl="5" w:tplc="5288C6DC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6" w:tplc="7486DAEC">
      <w:numFmt w:val="bullet"/>
      <w:lvlText w:val="•"/>
      <w:lvlJc w:val="left"/>
      <w:pPr>
        <w:ind w:left="6878" w:hanging="360"/>
      </w:pPr>
      <w:rPr>
        <w:rFonts w:hint="default"/>
        <w:lang w:val="uk-UA" w:eastAsia="en-US" w:bidi="ar-SA"/>
      </w:rPr>
    </w:lvl>
    <w:lvl w:ilvl="7" w:tplc="2DCC67F0">
      <w:numFmt w:val="bullet"/>
      <w:lvlText w:val="•"/>
      <w:lvlJc w:val="left"/>
      <w:pPr>
        <w:ind w:left="7824" w:hanging="360"/>
      </w:pPr>
      <w:rPr>
        <w:rFonts w:hint="default"/>
        <w:lang w:val="uk-UA" w:eastAsia="en-US" w:bidi="ar-SA"/>
      </w:rPr>
    </w:lvl>
    <w:lvl w:ilvl="8" w:tplc="F48669B4">
      <w:numFmt w:val="bullet"/>
      <w:lvlText w:val="•"/>
      <w:lvlJc w:val="left"/>
      <w:pPr>
        <w:ind w:left="877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81D2D9B"/>
    <w:multiLevelType w:val="hybridMultilevel"/>
    <w:tmpl w:val="A870734C"/>
    <w:lvl w:ilvl="0" w:tplc="A0045FEC">
      <w:numFmt w:val="bullet"/>
      <w:lvlText w:val=""/>
      <w:lvlJc w:val="left"/>
      <w:pPr>
        <w:ind w:left="1467" w:hanging="42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6AD61ED0">
      <w:numFmt w:val="bullet"/>
      <w:lvlText w:val="•"/>
      <w:lvlJc w:val="left"/>
      <w:pPr>
        <w:ind w:left="2380" w:hanging="428"/>
      </w:pPr>
      <w:rPr>
        <w:rFonts w:hint="default"/>
        <w:lang w:val="uk-UA" w:eastAsia="en-US" w:bidi="ar-SA"/>
      </w:rPr>
    </w:lvl>
    <w:lvl w:ilvl="2" w:tplc="5EA8EC84">
      <w:numFmt w:val="bullet"/>
      <w:lvlText w:val="•"/>
      <w:lvlJc w:val="left"/>
      <w:pPr>
        <w:ind w:left="3300" w:hanging="428"/>
      </w:pPr>
      <w:rPr>
        <w:rFonts w:hint="default"/>
        <w:lang w:val="uk-UA" w:eastAsia="en-US" w:bidi="ar-SA"/>
      </w:rPr>
    </w:lvl>
    <w:lvl w:ilvl="3" w:tplc="08889948">
      <w:numFmt w:val="bullet"/>
      <w:lvlText w:val="•"/>
      <w:lvlJc w:val="left"/>
      <w:pPr>
        <w:ind w:left="4221" w:hanging="428"/>
      </w:pPr>
      <w:rPr>
        <w:rFonts w:hint="default"/>
        <w:lang w:val="uk-UA" w:eastAsia="en-US" w:bidi="ar-SA"/>
      </w:rPr>
    </w:lvl>
    <w:lvl w:ilvl="4" w:tplc="017424D6">
      <w:numFmt w:val="bullet"/>
      <w:lvlText w:val="•"/>
      <w:lvlJc w:val="left"/>
      <w:pPr>
        <w:ind w:left="5141" w:hanging="428"/>
      </w:pPr>
      <w:rPr>
        <w:rFonts w:hint="default"/>
        <w:lang w:val="uk-UA" w:eastAsia="en-US" w:bidi="ar-SA"/>
      </w:rPr>
    </w:lvl>
    <w:lvl w:ilvl="5" w:tplc="77509318">
      <w:numFmt w:val="bullet"/>
      <w:lvlText w:val="•"/>
      <w:lvlJc w:val="left"/>
      <w:pPr>
        <w:ind w:left="6062" w:hanging="428"/>
      </w:pPr>
      <w:rPr>
        <w:rFonts w:hint="default"/>
        <w:lang w:val="uk-UA" w:eastAsia="en-US" w:bidi="ar-SA"/>
      </w:rPr>
    </w:lvl>
    <w:lvl w:ilvl="6" w:tplc="8A64B3CA">
      <w:numFmt w:val="bullet"/>
      <w:lvlText w:val="•"/>
      <w:lvlJc w:val="left"/>
      <w:pPr>
        <w:ind w:left="6982" w:hanging="428"/>
      </w:pPr>
      <w:rPr>
        <w:rFonts w:hint="default"/>
        <w:lang w:val="uk-UA" w:eastAsia="en-US" w:bidi="ar-SA"/>
      </w:rPr>
    </w:lvl>
    <w:lvl w:ilvl="7" w:tplc="0464C850">
      <w:numFmt w:val="bullet"/>
      <w:lvlText w:val="•"/>
      <w:lvlJc w:val="left"/>
      <w:pPr>
        <w:ind w:left="7902" w:hanging="428"/>
      </w:pPr>
      <w:rPr>
        <w:rFonts w:hint="default"/>
        <w:lang w:val="uk-UA" w:eastAsia="en-US" w:bidi="ar-SA"/>
      </w:rPr>
    </w:lvl>
    <w:lvl w:ilvl="8" w:tplc="1E54D5EC">
      <w:numFmt w:val="bullet"/>
      <w:lvlText w:val="•"/>
      <w:lvlJc w:val="left"/>
      <w:pPr>
        <w:ind w:left="8823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31F54247"/>
    <w:multiLevelType w:val="hybridMultilevel"/>
    <w:tmpl w:val="DB04E546"/>
    <w:lvl w:ilvl="0" w:tplc="29A29192">
      <w:start w:val="29"/>
      <w:numFmt w:val="decimal"/>
      <w:lvlText w:val="%1."/>
      <w:lvlJc w:val="left"/>
      <w:pPr>
        <w:ind w:left="473" w:hanging="303"/>
      </w:pPr>
      <w:rPr>
        <w:rFonts w:hint="default"/>
        <w:w w:val="100"/>
        <w:lang w:val="uk-UA" w:eastAsia="en-US" w:bidi="ar-SA"/>
      </w:rPr>
    </w:lvl>
    <w:lvl w:ilvl="1" w:tplc="F3302A48">
      <w:numFmt w:val="bullet"/>
      <w:lvlText w:val="•"/>
      <w:lvlJc w:val="left"/>
      <w:pPr>
        <w:ind w:left="1498" w:hanging="303"/>
      </w:pPr>
      <w:rPr>
        <w:rFonts w:hint="default"/>
        <w:lang w:val="uk-UA" w:eastAsia="en-US" w:bidi="ar-SA"/>
      </w:rPr>
    </w:lvl>
    <w:lvl w:ilvl="2" w:tplc="696A5F8E">
      <w:numFmt w:val="bullet"/>
      <w:lvlText w:val="•"/>
      <w:lvlJc w:val="left"/>
      <w:pPr>
        <w:ind w:left="2516" w:hanging="303"/>
      </w:pPr>
      <w:rPr>
        <w:rFonts w:hint="default"/>
        <w:lang w:val="uk-UA" w:eastAsia="en-US" w:bidi="ar-SA"/>
      </w:rPr>
    </w:lvl>
    <w:lvl w:ilvl="3" w:tplc="20326D88">
      <w:numFmt w:val="bullet"/>
      <w:lvlText w:val="•"/>
      <w:lvlJc w:val="left"/>
      <w:pPr>
        <w:ind w:left="3535" w:hanging="303"/>
      </w:pPr>
      <w:rPr>
        <w:rFonts w:hint="default"/>
        <w:lang w:val="uk-UA" w:eastAsia="en-US" w:bidi="ar-SA"/>
      </w:rPr>
    </w:lvl>
    <w:lvl w:ilvl="4" w:tplc="854C5AD6">
      <w:numFmt w:val="bullet"/>
      <w:lvlText w:val="•"/>
      <w:lvlJc w:val="left"/>
      <w:pPr>
        <w:ind w:left="4553" w:hanging="303"/>
      </w:pPr>
      <w:rPr>
        <w:rFonts w:hint="default"/>
        <w:lang w:val="uk-UA" w:eastAsia="en-US" w:bidi="ar-SA"/>
      </w:rPr>
    </w:lvl>
    <w:lvl w:ilvl="5" w:tplc="28E657C2">
      <w:numFmt w:val="bullet"/>
      <w:lvlText w:val="•"/>
      <w:lvlJc w:val="left"/>
      <w:pPr>
        <w:ind w:left="5572" w:hanging="303"/>
      </w:pPr>
      <w:rPr>
        <w:rFonts w:hint="default"/>
        <w:lang w:val="uk-UA" w:eastAsia="en-US" w:bidi="ar-SA"/>
      </w:rPr>
    </w:lvl>
    <w:lvl w:ilvl="6" w:tplc="176E3B3C">
      <w:numFmt w:val="bullet"/>
      <w:lvlText w:val="•"/>
      <w:lvlJc w:val="left"/>
      <w:pPr>
        <w:ind w:left="6590" w:hanging="303"/>
      </w:pPr>
      <w:rPr>
        <w:rFonts w:hint="default"/>
        <w:lang w:val="uk-UA" w:eastAsia="en-US" w:bidi="ar-SA"/>
      </w:rPr>
    </w:lvl>
    <w:lvl w:ilvl="7" w:tplc="C1101334">
      <w:numFmt w:val="bullet"/>
      <w:lvlText w:val="•"/>
      <w:lvlJc w:val="left"/>
      <w:pPr>
        <w:ind w:left="7608" w:hanging="303"/>
      </w:pPr>
      <w:rPr>
        <w:rFonts w:hint="default"/>
        <w:lang w:val="uk-UA" w:eastAsia="en-US" w:bidi="ar-SA"/>
      </w:rPr>
    </w:lvl>
    <w:lvl w:ilvl="8" w:tplc="0F688D62">
      <w:numFmt w:val="bullet"/>
      <w:lvlText w:val="•"/>
      <w:lvlJc w:val="left"/>
      <w:pPr>
        <w:ind w:left="8627" w:hanging="303"/>
      </w:pPr>
      <w:rPr>
        <w:rFonts w:hint="default"/>
        <w:lang w:val="uk-UA" w:eastAsia="en-US" w:bidi="ar-SA"/>
      </w:rPr>
    </w:lvl>
  </w:abstractNum>
  <w:abstractNum w:abstractNumId="6" w15:restartNumberingAfterBreak="0">
    <w:nsid w:val="33D06292"/>
    <w:multiLevelType w:val="hybridMultilevel"/>
    <w:tmpl w:val="B0DEA734"/>
    <w:lvl w:ilvl="0" w:tplc="07EE9EC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E46740">
      <w:numFmt w:val="bullet"/>
      <w:lvlText w:val="•"/>
      <w:lvlJc w:val="left"/>
      <w:pPr>
        <w:ind w:left="1498" w:hanging="360"/>
      </w:pPr>
      <w:rPr>
        <w:rFonts w:hint="default"/>
        <w:lang w:val="uk-UA" w:eastAsia="en-US" w:bidi="ar-SA"/>
      </w:rPr>
    </w:lvl>
    <w:lvl w:ilvl="2" w:tplc="6058A424">
      <w:numFmt w:val="bullet"/>
      <w:lvlText w:val="•"/>
      <w:lvlJc w:val="left"/>
      <w:pPr>
        <w:ind w:left="2516" w:hanging="360"/>
      </w:pPr>
      <w:rPr>
        <w:rFonts w:hint="default"/>
        <w:lang w:val="uk-UA" w:eastAsia="en-US" w:bidi="ar-SA"/>
      </w:rPr>
    </w:lvl>
    <w:lvl w:ilvl="3" w:tplc="ABF69026">
      <w:numFmt w:val="bullet"/>
      <w:lvlText w:val="•"/>
      <w:lvlJc w:val="left"/>
      <w:pPr>
        <w:ind w:left="3535" w:hanging="360"/>
      </w:pPr>
      <w:rPr>
        <w:rFonts w:hint="default"/>
        <w:lang w:val="uk-UA" w:eastAsia="en-US" w:bidi="ar-SA"/>
      </w:rPr>
    </w:lvl>
    <w:lvl w:ilvl="4" w:tplc="90C2EB5E">
      <w:numFmt w:val="bullet"/>
      <w:lvlText w:val="•"/>
      <w:lvlJc w:val="left"/>
      <w:pPr>
        <w:ind w:left="4553" w:hanging="360"/>
      </w:pPr>
      <w:rPr>
        <w:rFonts w:hint="default"/>
        <w:lang w:val="uk-UA" w:eastAsia="en-US" w:bidi="ar-SA"/>
      </w:rPr>
    </w:lvl>
    <w:lvl w:ilvl="5" w:tplc="F866EDD6">
      <w:numFmt w:val="bullet"/>
      <w:lvlText w:val="•"/>
      <w:lvlJc w:val="left"/>
      <w:pPr>
        <w:ind w:left="5572" w:hanging="360"/>
      </w:pPr>
      <w:rPr>
        <w:rFonts w:hint="default"/>
        <w:lang w:val="uk-UA" w:eastAsia="en-US" w:bidi="ar-SA"/>
      </w:rPr>
    </w:lvl>
    <w:lvl w:ilvl="6" w:tplc="BDA01B0A">
      <w:numFmt w:val="bullet"/>
      <w:lvlText w:val="•"/>
      <w:lvlJc w:val="left"/>
      <w:pPr>
        <w:ind w:left="6590" w:hanging="360"/>
      </w:pPr>
      <w:rPr>
        <w:rFonts w:hint="default"/>
        <w:lang w:val="uk-UA" w:eastAsia="en-US" w:bidi="ar-SA"/>
      </w:rPr>
    </w:lvl>
    <w:lvl w:ilvl="7" w:tplc="CE8C73BA">
      <w:numFmt w:val="bullet"/>
      <w:lvlText w:val="•"/>
      <w:lvlJc w:val="left"/>
      <w:pPr>
        <w:ind w:left="7608" w:hanging="360"/>
      </w:pPr>
      <w:rPr>
        <w:rFonts w:hint="default"/>
        <w:lang w:val="uk-UA" w:eastAsia="en-US" w:bidi="ar-SA"/>
      </w:rPr>
    </w:lvl>
    <w:lvl w:ilvl="8" w:tplc="1CE86870">
      <w:numFmt w:val="bullet"/>
      <w:lvlText w:val="•"/>
      <w:lvlJc w:val="left"/>
      <w:pPr>
        <w:ind w:left="862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34E86BAB"/>
    <w:multiLevelType w:val="hybridMultilevel"/>
    <w:tmpl w:val="9A146666"/>
    <w:lvl w:ilvl="0" w:tplc="B622C1AA">
      <w:start w:val="1"/>
      <w:numFmt w:val="decimal"/>
      <w:lvlText w:val="%1."/>
      <w:lvlJc w:val="left"/>
      <w:pPr>
        <w:ind w:left="293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AE034F8">
      <w:numFmt w:val="bullet"/>
      <w:lvlText w:val="•"/>
      <w:lvlJc w:val="left"/>
      <w:pPr>
        <w:ind w:left="3712" w:hanging="245"/>
      </w:pPr>
      <w:rPr>
        <w:rFonts w:hint="default"/>
        <w:lang w:val="uk-UA" w:eastAsia="en-US" w:bidi="ar-SA"/>
      </w:rPr>
    </w:lvl>
    <w:lvl w:ilvl="2" w:tplc="9B0481CE">
      <w:numFmt w:val="bullet"/>
      <w:lvlText w:val="•"/>
      <w:lvlJc w:val="left"/>
      <w:pPr>
        <w:ind w:left="4484" w:hanging="245"/>
      </w:pPr>
      <w:rPr>
        <w:rFonts w:hint="default"/>
        <w:lang w:val="uk-UA" w:eastAsia="en-US" w:bidi="ar-SA"/>
      </w:rPr>
    </w:lvl>
    <w:lvl w:ilvl="3" w:tplc="534E2A70">
      <w:numFmt w:val="bullet"/>
      <w:lvlText w:val="•"/>
      <w:lvlJc w:val="left"/>
      <w:pPr>
        <w:ind w:left="5257" w:hanging="245"/>
      </w:pPr>
      <w:rPr>
        <w:rFonts w:hint="default"/>
        <w:lang w:val="uk-UA" w:eastAsia="en-US" w:bidi="ar-SA"/>
      </w:rPr>
    </w:lvl>
    <w:lvl w:ilvl="4" w:tplc="679895FC">
      <w:numFmt w:val="bullet"/>
      <w:lvlText w:val="•"/>
      <w:lvlJc w:val="left"/>
      <w:pPr>
        <w:ind w:left="6029" w:hanging="245"/>
      </w:pPr>
      <w:rPr>
        <w:rFonts w:hint="default"/>
        <w:lang w:val="uk-UA" w:eastAsia="en-US" w:bidi="ar-SA"/>
      </w:rPr>
    </w:lvl>
    <w:lvl w:ilvl="5" w:tplc="62E697D0">
      <w:numFmt w:val="bullet"/>
      <w:lvlText w:val="•"/>
      <w:lvlJc w:val="left"/>
      <w:pPr>
        <w:ind w:left="6802" w:hanging="245"/>
      </w:pPr>
      <w:rPr>
        <w:rFonts w:hint="default"/>
        <w:lang w:val="uk-UA" w:eastAsia="en-US" w:bidi="ar-SA"/>
      </w:rPr>
    </w:lvl>
    <w:lvl w:ilvl="6" w:tplc="8402A0B6">
      <w:numFmt w:val="bullet"/>
      <w:lvlText w:val="•"/>
      <w:lvlJc w:val="left"/>
      <w:pPr>
        <w:ind w:left="7574" w:hanging="245"/>
      </w:pPr>
      <w:rPr>
        <w:rFonts w:hint="default"/>
        <w:lang w:val="uk-UA" w:eastAsia="en-US" w:bidi="ar-SA"/>
      </w:rPr>
    </w:lvl>
    <w:lvl w:ilvl="7" w:tplc="D63E9E42">
      <w:numFmt w:val="bullet"/>
      <w:lvlText w:val="•"/>
      <w:lvlJc w:val="left"/>
      <w:pPr>
        <w:ind w:left="8346" w:hanging="245"/>
      </w:pPr>
      <w:rPr>
        <w:rFonts w:hint="default"/>
        <w:lang w:val="uk-UA" w:eastAsia="en-US" w:bidi="ar-SA"/>
      </w:rPr>
    </w:lvl>
    <w:lvl w:ilvl="8" w:tplc="D5F00320">
      <w:numFmt w:val="bullet"/>
      <w:lvlText w:val="•"/>
      <w:lvlJc w:val="left"/>
      <w:pPr>
        <w:ind w:left="9119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38294E22"/>
    <w:multiLevelType w:val="hybridMultilevel"/>
    <w:tmpl w:val="8AEE77D2"/>
    <w:lvl w:ilvl="0" w:tplc="286075EA">
      <w:numFmt w:val="bullet"/>
      <w:lvlText w:val="-"/>
      <w:lvlJc w:val="left"/>
      <w:pPr>
        <w:ind w:left="473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264EE24A">
      <w:numFmt w:val="bullet"/>
      <w:lvlText w:val="•"/>
      <w:lvlJc w:val="left"/>
      <w:pPr>
        <w:ind w:left="1498" w:hanging="720"/>
      </w:pPr>
      <w:rPr>
        <w:rFonts w:hint="default"/>
        <w:lang w:val="uk-UA" w:eastAsia="en-US" w:bidi="ar-SA"/>
      </w:rPr>
    </w:lvl>
    <w:lvl w:ilvl="2" w:tplc="DA80E50E">
      <w:numFmt w:val="bullet"/>
      <w:lvlText w:val="•"/>
      <w:lvlJc w:val="left"/>
      <w:pPr>
        <w:ind w:left="2516" w:hanging="720"/>
      </w:pPr>
      <w:rPr>
        <w:rFonts w:hint="default"/>
        <w:lang w:val="uk-UA" w:eastAsia="en-US" w:bidi="ar-SA"/>
      </w:rPr>
    </w:lvl>
    <w:lvl w:ilvl="3" w:tplc="E27EA1A0">
      <w:numFmt w:val="bullet"/>
      <w:lvlText w:val="•"/>
      <w:lvlJc w:val="left"/>
      <w:pPr>
        <w:ind w:left="3535" w:hanging="720"/>
      </w:pPr>
      <w:rPr>
        <w:rFonts w:hint="default"/>
        <w:lang w:val="uk-UA" w:eastAsia="en-US" w:bidi="ar-SA"/>
      </w:rPr>
    </w:lvl>
    <w:lvl w:ilvl="4" w:tplc="F246310A">
      <w:numFmt w:val="bullet"/>
      <w:lvlText w:val="•"/>
      <w:lvlJc w:val="left"/>
      <w:pPr>
        <w:ind w:left="4553" w:hanging="720"/>
      </w:pPr>
      <w:rPr>
        <w:rFonts w:hint="default"/>
        <w:lang w:val="uk-UA" w:eastAsia="en-US" w:bidi="ar-SA"/>
      </w:rPr>
    </w:lvl>
    <w:lvl w:ilvl="5" w:tplc="CB74AA7A">
      <w:numFmt w:val="bullet"/>
      <w:lvlText w:val="•"/>
      <w:lvlJc w:val="left"/>
      <w:pPr>
        <w:ind w:left="5572" w:hanging="720"/>
      </w:pPr>
      <w:rPr>
        <w:rFonts w:hint="default"/>
        <w:lang w:val="uk-UA" w:eastAsia="en-US" w:bidi="ar-SA"/>
      </w:rPr>
    </w:lvl>
    <w:lvl w:ilvl="6" w:tplc="744862F0">
      <w:numFmt w:val="bullet"/>
      <w:lvlText w:val="•"/>
      <w:lvlJc w:val="left"/>
      <w:pPr>
        <w:ind w:left="6590" w:hanging="720"/>
      </w:pPr>
      <w:rPr>
        <w:rFonts w:hint="default"/>
        <w:lang w:val="uk-UA" w:eastAsia="en-US" w:bidi="ar-SA"/>
      </w:rPr>
    </w:lvl>
    <w:lvl w:ilvl="7" w:tplc="2AB49ED4">
      <w:numFmt w:val="bullet"/>
      <w:lvlText w:val="•"/>
      <w:lvlJc w:val="left"/>
      <w:pPr>
        <w:ind w:left="7608" w:hanging="720"/>
      </w:pPr>
      <w:rPr>
        <w:rFonts w:hint="default"/>
        <w:lang w:val="uk-UA" w:eastAsia="en-US" w:bidi="ar-SA"/>
      </w:rPr>
    </w:lvl>
    <w:lvl w:ilvl="8" w:tplc="C50A9674">
      <w:numFmt w:val="bullet"/>
      <w:lvlText w:val="•"/>
      <w:lvlJc w:val="left"/>
      <w:pPr>
        <w:ind w:left="8627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3D8E429C"/>
    <w:multiLevelType w:val="hybridMultilevel"/>
    <w:tmpl w:val="433E341E"/>
    <w:lvl w:ilvl="0" w:tplc="DFB6DC50">
      <w:start w:val="34"/>
      <w:numFmt w:val="decimal"/>
      <w:lvlText w:val="%1."/>
      <w:lvlJc w:val="left"/>
      <w:pPr>
        <w:ind w:left="775" w:hanging="303"/>
      </w:pPr>
      <w:rPr>
        <w:rFonts w:hint="default"/>
        <w:i/>
        <w:iCs/>
        <w:w w:val="97"/>
        <w:lang w:val="uk-UA" w:eastAsia="en-US" w:bidi="ar-SA"/>
      </w:rPr>
    </w:lvl>
    <w:lvl w:ilvl="1" w:tplc="8B54A92E">
      <w:numFmt w:val="bullet"/>
      <w:lvlText w:val="•"/>
      <w:lvlJc w:val="left"/>
      <w:pPr>
        <w:ind w:left="1768" w:hanging="303"/>
      </w:pPr>
      <w:rPr>
        <w:rFonts w:hint="default"/>
        <w:lang w:val="uk-UA" w:eastAsia="en-US" w:bidi="ar-SA"/>
      </w:rPr>
    </w:lvl>
    <w:lvl w:ilvl="2" w:tplc="FACCFFF4">
      <w:numFmt w:val="bullet"/>
      <w:lvlText w:val="•"/>
      <w:lvlJc w:val="left"/>
      <w:pPr>
        <w:ind w:left="2756" w:hanging="303"/>
      </w:pPr>
      <w:rPr>
        <w:rFonts w:hint="default"/>
        <w:lang w:val="uk-UA" w:eastAsia="en-US" w:bidi="ar-SA"/>
      </w:rPr>
    </w:lvl>
    <w:lvl w:ilvl="3" w:tplc="CFD49BCA">
      <w:numFmt w:val="bullet"/>
      <w:lvlText w:val="•"/>
      <w:lvlJc w:val="left"/>
      <w:pPr>
        <w:ind w:left="3745" w:hanging="303"/>
      </w:pPr>
      <w:rPr>
        <w:rFonts w:hint="default"/>
        <w:lang w:val="uk-UA" w:eastAsia="en-US" w:bidi="ar-SA"/>
      </w:rPr>
    </w:lvl>
    <w:lvl w:ilvl="4" w:tplc="0906828E">
      <w:numFmt w:val="bullet"/>
      <w:lvlText w:val="•"/>
      <w:lvlJc w:val="left"/>
      <w:pPr>
        <w:ind w:left="4733" w:hanging="303"/>
      </w:pPr>
      <w:rPr>
        <w:rFonts w:hint="default"/>
        <w:lang w:val="uk-UA" w:eastAsia="en-US" w:bidi="ar-SA"/>
      </w:rPr>
    </w:lvl>
    <w:lvl w:ilvl="5" w:tplc="E94ED6D0">
      <w:numFmt w:val="bullet"/>
      <w:lvlText w:val="•"/>
      <w:lvlJc w:val="left"/>
      <w:pPr>
        <w:ind w:left="5722" w:hanging="303"/>
      </w:pPr>
      <w:rPr>
        <w:rFonts w:hint="default"/>
        <w:lang w:val="uk-UA" w:eastAsia="en-US" w:bidi="ar-SA"/>
      </w:rPr>
    </w:lvl>
    <w:lvl w:ilvl="6" w:tplc="7F3E0824">
      <w:numFmt w:val="bullet"/>
      <w:lvlText w:val="•"/>
      <w:lvlJc w:val="left"/>
      <w:pPr>
        <w:ind w:left="6710" w:hanging="303"/>
      </w:pPr>
      <w:rPr>
        <w:rFonts w:hint="default"/>
        <w:lang w:val="uk-UA" w:eastAsia="en-US" w:bidi="ar-SA"/>
      </w:rPr>
    </w:lvl>
    <w:lvl w:ilvl="7" w:tplc="984C09DE">
      <w:numFmt w:val="bullet"/>
      <w:lvlText w:val="•"/>
      <w:lvlJc w:val="left"/>
      <w:pPr>
        <w:ind w:left="7698" w:hanging="303"/>
      </w:pPr>
      <w:rPr>
        <w:rFonts w:hint="default"/>
        <w:lang w:val="uk-UA" w:eastAsia="en-US" w:bidi="ar-SA"/>
      </w:rPr>
    </w:lvl>
    <w:lvl w:ilvl="8" w:tplc="01AA40B2">
      <w:numFmt w:val="bullet"/>
      <w:lvlText w:val="•"/>
      <w:lvlJc w:val="left"/>
      <w:pPr>
        <w:ind w:left="8687" w:hanging="303"/>
      </w:pPr>
      <w:rPr>
        <w:rFonts w:hint="default"/>
        <w:lang w:val="uk-UA" w:eastAsia="en-US" w:bidi="ar-SA"/>
      </w:rPr>
    </w:lvl>
  </w:abstractNum>
  <w:abstractNum w:abstractNumId="10" w15:restartNumberingAfterBreak="0">
    <w:nsid w:val="4A1A08AE"/>
    <w:multiLevelType w:val="multilevel"/>
    <w:tmpl w:val="849E0934"/>
    <w:lvl w:ilvl="0">
      <w:start w:val="1"/>
      <w:numFmt w:val="decimal"/>
      <w:lvlText w:val="%1."/>
      <w:lvlJc w:val="left"/>
      <w:pPr>
        <w:ind w:left="1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9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351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03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54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06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57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09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0" w:hanging="422"/>
      </w:pPr>
      <w:rPr>
        <w:rFonts w:hint="default"/>
        <w:lang w:val="uk-UA" w:eastAsia="en-US" w:bidi="ar-SA"/>
      </w:rPr>
    </w:lvl>
  </w:abstractNum>
  <w:abstractNum w:abstractNumId="11" w15:restartNumberingAfterBreak="0">
    <w:nsid w:val="4BB0755F"/>
    <w:multiLevelType w:val="multilevel"/>
    <w:tmpl w:val="2C7048CE"/>
    <w:lvl w:ilvl="0">
      <w:start w:val="1"/>
      <w:numFmt w:val="decimal"/>
      <w:lvlText w:val="%1.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6"/>
      <w:numFmt w:val="decimal"/>
      <w:lvlText w:val="%2."/>
      <w:lvlJc w:val="left"/>
      <w:pPr>
        <w:ind w:left="251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04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86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6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4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2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8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8" w:hanging="422"/>
      </w:pPr>
      <w:rPr>
        <w:rFonts w:hint="default"/>
        <w:lang w:val="uk-UA" w:eastAsia="en-US" w:bidi="ar-SA"/>
      </w:rPr>
    </w:lvl>
  </w:abstractNum>
  <w:abstractNum w:abstractNumId="12" w15:restartNumberingAfterBreak="0">
    <w:nsid w:val="63F9083C"/>
    <w:multiLevelType w:val="hybridMultilevel"/>
    <w:tmpl w:val="1070D7DE"/>
    <w:lvl w:ilvl="0" w:tplc="0EFE84F2">
      <w:numFmt w:val="bullet"/>
      <w:lvlText w:val=""/>
      <w:lvlJc w:val="left"/>
      <w:pPr>
        <w:ind w:left="1306" w:hanging="29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F84E144"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55AD604">
      <w:numFmt w:val="bullet"/>
      <w:lvlText w:val="•"/>
      <w:lvlJc w:val="left"/>
      <w:pPr>
        <w:ind w:left="2329" w:hanging="360"/>
      </w:pPr>
      <w:rPr>
        <w:rFonts w:hint="default"/>
        <w:lang w:val="uk-UA" w:eastAsia="en-US" w:bidi="ar-SA"/>
      </w:rPr>
    </w:lvl>
    <w:lvl w:ilvl="3" w:tplc="F93E41C2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4" w:tplc="2B1C1882"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 w:tplc="8578AD96">
      <w:numFmt w:val="bullet"/>
      <w:lvlText w:val="•"/>
      <w:lvlJc w:val="left"/>
      <w:pPr>
        <w:ind w:left="5417" w:hanging="360"/>
      </w:pPr>
      <w:rPr>
        <w:rFonts w:hint="default"/>
        <w:lang w:val="uk-UA" w:eastAsia="en-US" w:bidi="ar-SA"/>
      </w:rPr>
    </w:lvl>
    <w:lvl w:ilvl="6" w:tplc="CBC8504E">
      <w:numFmt w:val="bullet"/>
      <w:lvlText w:val="•"/>
      <w:lvlJc w:val="left"/>
      <w:pPr>
        <w:ind w:left="6446" w:hanging="360"/>
      </w:pPr>
      <w:rPr>
        <w:rFonts w:hint="default"/>
        <w:lang w:val="uk-UA" w:eastAsia="en-US" w:bidi="ar-SA"/>
      </w:rPr>
    </w:lvl>
    <w:lvl w:ilvl="7" w:tplc="3106F9C4">
      <w:numFmt w:val="bullet"/>
      <w:lvlText w:val="•"/>
      <w:lvlJc w:val="left"/>
      <w:pPr>
        <w:ind w:left="7476" w:hanging="360"/>
      </w:pPr>
      <w:rPr>
        <w:rFonts w:hint="default"/>
        <w:lang w:val="uk-UA" w:eastAsia="en-US" w:bidi="ar-SA"/>
      </w:rPr>
    </w:lvl>
    <w:lvl w:ilvl="8" w:tplc="90CA20D2">
      <w:numFmt w:val="bullet"/>
      <w:lvlText w:val="•"/>
      <w:lvlJc w:val="left"/>
      <w:pPr>
        <w:ind w:left="8505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6D633389"/>
    <w:multiLevelType w:val="hybridMultilevel"/>
    <w:tmpl w:val="A1CC886A"/>
    <w:lvl w:ilvl="0" w:tplc="B9ACA03E">
      <w:numFmt w:val="bullet"/>
      <w:lvlText w:val=""/>
      <w:lvlJc w:val="left"/>
      <w:pPr>
        <w:ind w:left="112" w:hanging="28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69CB6A4">
      <w:numFmt w:val="bullet"/>
      <w:lvlText w:val="–"/>
      <w:lvlJc w:val="left"/>
      <w:pPr>
        <w:ind w:left="112" w:hanging="25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2" w:tplc="23CC9980">
      <w:numFmt w:val="bullet"/>
      <w:lvlText w:val="•"/>
      <w:lvlJc w:val="left"/>
      <w:pPr>
        <w:ind w:left="2248" w:hanging="252"/>
      </w:pPr>
      <w:rPr>
        <w:rFonts w:hint="default"/>
        <w:lang w:val="uk-UA" w:eastAsia="en-US" w:bidi="ar-SA"/>
      </w:rPr>
    </w:lvl>
    <w:lvl w:ilvl="3" w:tplc="455A1514">
      <w:numFmt w:val="bullet"/>
      <w:lvlText w:val="•"/>
      <w:lvlJc w:val="left"/>
      <w:pPr>
        <w:ind w:left="3312" w:hanging="252"/>
      </w:pPr>
      <w:rPr>
        <w:rFonts w:hint="default"/>
        <w:lang w:val="uk-UA" w:eastAsia="en-US" w:bidi="ar-SA"/>
      </w:rPr>
    </w:lvl>
    <w:lvl w:ilvl="4" w:tplc="127EE560">
      <w:numFmt w:val="bullet"/>
      <w:lvlText w:val="•"/>
      <w:lvlJc w:val="left"/>
      <w:pPr>
        <w:ind w:left="4376" w:hanging="252"/>
      </w:pPr>
      <w:rPr>
        <w:rFonts w:hint="default"/>
        <w:lang w:val="uk-UA" w:eastAsia="en-US" w:bidi="ar-SA"/>
      </w:rPr>
    </w:lvl>
    <w:lvl w:ilvl="5" w:tplc="56B491BE">
      <w:numFmt w:val="bullet"/>
      <w:lvlText w:val="•"/>
      <w:lvlJc w:val="left"/>
      <w:pPr>
        <w:ind w:left="5440" w:hanging="252"/>
      </w:pPr>
      <w:rPr>
        <w:rFonts w:hint="default"/>
        <w:lang w:val="uk-UA" w:eastAsia="en-US" w:bidi="ar-SA"/>
      </w:rPr>
    </w:lvl>
    <w:lvl w:ilvl="6" w:tplc="B7B89EC8">
      <w:numFmt w:val="bullet"/>
      <w:lvlText w:val="•"/>
      <w:lvlJc w:val="left"/>
      <w:pPr>
        <w:ind w:left="6504" w:hanging="252"/>
      </w:pPr>
      <w:rPr>
        <w:rFonts w:hint="default"/>
        <w:lang w:val="uk-UA" w:eastAsia="en-US" w:bidi="ar-SA"/>
      </w:rPr>
    </w:lvl>
    <w:lvl w:ilvl="7" w:tplc="D7E85EA0">
      <w:numFmt w:val="bullet"/>
      <w:lvlText w:val="•"/>
      <w:lvlJc w:val="left"/>
      <w:pPr>
        <w:ind w:left="7568" w:hanging="252"/>
      </w:pPr>
      <w:rPr>
        <w:rFonts w:hint="default"/>
        <w:lang w:val="uk-UA" w:eastAsia="en-US" w:bidi="ar-SA"/>
      </w:rPr>
    </w:lvl>
    <w:lvl w:ilvl="8" w:tplc="88E416F8">
      <w:numFmt w:val="bullet"/>
      <w:lvlText w:val="•"/>
      <w:lvlJc w:val="left"/>
      <w:pPr>
        <w:ind w:left="8632" w:hanging="252"/>
      </w:pPr>
      <w:rPr>
        <w:rFonts w:hint="default"/>
        <w:lang w:val="uk-UA" w:eastAsia="en-US" w:bidi="ar-SA"/>
      </w:rPr>
    </w:lvl>
  </w:abstractNum>
  <w:abstractNum w:abstractNumId="14" w15:restartNumberingAfterBreak="0">
    <w:nsid w:val="6E447C85"/>
    <w:multiLevelType w:val="hybridMultilevel"/>
    <w:tmpl w:val="96D60D6C"/>
    <w:lvl w:ilvl="0" w:tplc="63D2CA42">
      <w:start w:val="1"/>
      <w:numFmt w:val="decimal"/>
      <w:lvlText w:val="%1."/>
      <w:lvlJc w:val="left"/>
      <w:pPr>
        <w:ind w:left="456" w:hanging="567"/>
      </w:pPr>
      <w:rPr>
        <w:rFonts w:hint="default"/>
        <w:w w:val="100"/>
        <w:lang w:val="uk-UA" w:eastAsia="en-US" w:bidi="ar-SA"/>
      </w:rPr>
    </w:lvl>
    <w:lvl w:ilvl="1" w:tplc="E7F2AEF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EFEE0530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5061CF6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6610D2D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50AC24C8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8B5CE3F2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402C3172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71622CEC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15" w15:restartNumberingAfterBreak="0">
    <w:nsid w:val="7B1D4925"/>
    <w:multiLevelType w:val="hybridMultilevel"/>
    <w:tmpl w:val="A46C4B86"/>
    <w:lvl w:ilvl="0" w:tplc="BF5A8D9E">
      <w:start w:val="1"/>
      <w:numFmt w:val="decimal"/>
      <w:lvlText w:val="%1."/>
      <w:lvlJc w:val="left"/>
      <w:pPr>
        <w:ind w:left="9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EAD2DA">
      <w:start w:val="7"/>
      <w:numFmt w:val="decimal"/>
      <w:lvlText w:val="%2."/>
      <w:lvlJc w:val="left"/>
      <w:pPr>
        <w:ind w:left="143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AEAED366">
      <w:numFmt w:val="bullet"/>
      <w:lvlText w:val="•"/>
      <w:lvlJc w:val="left"/>
      <w:pPr>
        <w:ind w:left="2464" w:hanging="245"/>
      </w:pPr>
      <w:rPr>
        <w:rFonts w:hint="default"/>
        <w:lang w:val="uk-UA" w:eastAsia="en-US" w:bidi="ar-SA"/>
      </w:rPr>
    </w:lvl>
    <w:lvl w:ilvl="3" w:tplc="6BD08FEE">
      <w:numFmt w:val="bullet"/>
      <w:lvlText w:val="•"/>
      <w:lvlJc w:val="left"/>
      <w:pPr>
        <w:ind w:left="3489" w:hanging="245"/>
      </w:pPr>
      <w:rPr>
        <w:rFonts w:hint="default"/>
        <w:lang w:val="uk-UA" w:eastAsia="en-US" w:bidi="ar-SA"/>
      </w:rPr>
    </w:lvl>
    <w:lvl w:ilvl="4" w:tplc="153046EA">
      <w:numFmt w:val="bullet"/>
      <w:lvlText w:val="•"/>
      <w:lvlJc w:val="left"/>
      <w:pPr>
        <w:ind w:left="4514" w:hanging="245"/>
      </w:pPr>
      <w:rPr>
        <w:rFonts w:hint="default"/>
        <w:lang w:val="uk-UA" w:eastAsia="en-US" w:bidi="ar-SA"/>
      </w:rPr>
    </w:lvl>
    <w:lvl w:ilvl="5" w:tplc="E30E4184">
      <w:numFmt w:val="bullet"/>
      <w:lvlText w:val="•"/>
      <w:lvlJc w:val="left"/>
      <w:pPr>
        <w:ind w:left="5539" w:hanging="245"/>
      </w:pPr>
      <w:rPr>
        <w:rFonts w:hint="default"/>
        <w:lang w:val="uk-UA" w:eastAsia="en-US" w:bidi="ar-SA"/>
      </w:rPr>
    </w:lvl>
    <w:lvl w:ilvl="6" w:tplc="D55CA2DC">
      <w:numFmt w:val="bullet"/>
      <w:lvlText w:val="•"/>
      <w:lvlJc w:val="left"/>
      <w:pPr>
        <w:ind w:left="6564" w:hanging="245"/>
      </w:pPr>
      <w:rPr>
        <w:rFonts w:hint="default"/>
        <w:lang w:val="uk-UA" w:eastAsia="en-US" w:bidi="ar-SA"/>
      </w:rPr>
    </w:lvl>
    <w:lvl w:ilvl="7" w:tplc="5614C45A">
      <w:numFmt w:val="bullet"/>
      <w:lvlText w:val="•"/>
      <w:lvlJc w:val="left"/>
      <w:pPr>
        <w:ind w:left="7589" w:hanging="245"/>
      </w:pPr>
      <w:rPr>
        <w:rFonts w:hint="default"/>
        <w:lang w:val="uk-UA" w:eastAsia="en-US" w:bidi="ar-SA"/>
      </w:rPr>
    </w:lvl>
    <w:lvl w:ilvl="8" w:tplc="3CDC1782">
      <w:numFmt w:val="bullet"/>
      <w:lvlText w:val="•"/>
      <w:lvlJc w:val="left"/>
      <w:pPr>
        <w:ind w:left="8614" w:hanging="24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9B3"/>
    <w:rsid w:val="00011B35"/>
    <w:rsid w:val="0001768E"/>
    <w:rsid w:val="00042153"/>
    <w:rsid w:val="0006468F"/>
    <w:rsid w:val="00094E74"/>
    <w:rsid w:val="000D2855"/>
    <w:rsid w:val="000D5DDF"/>
    <w:rsid w:val="000D6AAA"/>
    <w:rsid w:val="001038F6"/>
    <w:rsid w:val="0010520A"/>
    <w:rsid w:val="0010674C"/>
    <w:rsid w:val="001136F1"/>
    <w:rsid w:val="0012121D"/>
    <w:rsid w:val="001213E1"/>
    <w:rsid w:val="001218A6"/>
    <w:rsid w:val="00121C47"/>
    <w:rsid w:val="00123534"/>
    <w:rsid w:val="00125E5A"/>
    <w:rsid w:val="00151790"/>
    <w:rsid w:val="001608B6"/>
    <w:rsid w:val="00180FD2"/>
    <w:rsid w:val="00182444"/>
    <w:rsid w:val="00185D67"/>
    <w:rsid w:val="00192468"/>
    <w:rsid w:val="00192C64"/>
    <w:rsid w:val="00193DEB"/>
    <w:rsid w:val="001948D0"/>
    <w:rsid w:val="0019699C"/>
    <w:rsid w:val="001A1AB2"/>
    <w:rsid w:val="001B1E44"/>
    <w:rsid w:val="001D2B8A"/>
    <w:rsid w:val="001D49E3"/>
    <w:rsid w:val="001E2C6E"/>
    <w:rsid w:val="001F7280"/>
    <w:rsid w:val="001F7644"/>
    <w:rsid w:val="00201920"/>
    <w:rsid w:val="00223D48"/>
    <w:rsid w:val="00233037"/>
    <w:rsid w:val="0024093A"/>
    <w:rsid w:val="00250FCE"/>
    <w:rsid w:val="00272E18"/>
    <w:rsid w:val="0027496A"/>
    <w:rsid w:val="00277834"/>
    <w:rsid w:val="002848DD"/>
    <w:rsid w:val="00291E5E"/>
    <w:rsid w:val="002B3D54"/>
    <w:rsid w:val="00304FCA"/>
    <w:rsid w:val="00320C7D"/>
    <w:rsid w:val="00321674"/>
    <w:rsid w:val="00334D88"/>
    <w:rsid w:val="0034362D"/>
    <w:rsid w:val="00346BCB"/>
    <w:rsid w:val="00366040"/>
    <w:rsid w:val="00366160"/>
    <w:rsid w:val="00366C58"/>
    <w:rsid w:val="00396A0B"/>
    <w:rsid w:val="00396F0B"/>
    <w:rsid w:val="003B3B57"/>
    <w:rsid w:val="003D037A"/>
    <w:rsid w:val="003D7C98"/>
    <w:rsid w:val="003F2C70"/>
    <w:rsid w:val="003F3FE6"/>
    <w:rsid w:val="00441836"/>
    <w:rsid w:val="00442273"/>
    <w:rsid w:val="0045163F"/>
    <w:rsid w:val="0047387E"/>
    <w:rsid w:val="004813EC"/>
    <w:rsid w:val="004966FC"/>
    <w:rsid w:val="004B15D1"/>
    <w:rsid w:val="004B204B"/>
    <w:rsid w:val="004C2488"/>
    <w:rsid w:val="004C52B8"/>
    <w:rsid w:val="004E04E4"/>
    <w:rsid w:val="004E3417"/>
    <w:rsid w:val="004E3F17"/>
    <w:rsid w:val="004F79B3"/>
    <w:rsid w:val="00502A4A"/>
    <w:rsid w:val="00504F26"/>
    <w:rsid w:val="005354DB"/>
    <w:rsid w:val="0054309D"/>
    <w:rsid w:val="00561A1D"/>
    <w:rsid w:val="00572EBE"/>
    <w:rsid w:val="0057375E"/>
    <w:rsid w:val="0058110A"/>
    <w:rsid w:val="0059179B"/>
    <w:rsid w:val="0059459F"/>
    <w:rsid w:val="005A27D4"/>
    <w:rsid w:val="005A35AC"/>
    <w:rsid w:val="005A5201"/>
    <w:rsid w:val="005C739E"/>
    <w:rsid w:val="005D226E"/>
    <w:rsid w:val="005E6919"/>
    <w:rsid w:val="00606132"/>
    <w:rsid w:val="00613CF9"/>
    <w:rsid w:val="0062379D"/>
    <w:rsid w:val="00631F25"/>
    <w:rsid w:val="00654634"/>
    <w:rsid w:val="00660925"/>
    <w:rsid w:val="00671CA0"/>
    <w:rsid w:val="006739E2"/>
    <w:rsid w:val="006A3421"/>
    <w:rsid w:val="006B027A"/>
    <w:rsid w:val="006C0852"/>
    <w:rsid w:val="006D1EA9"/>
    <w:rsid w:val="006D45F3"/>
    <w:rsid w:val="006E4CB4"/>
    <w:rsid w:val="006F0769"/>
    <w:rsid w:val="00723C69"/>
    <w:rsid w:val="00745016"/>
    <w:rsid w:val="007559D3"/>
    <w:rsid w:val="00766948"/>
    <w:rsid w:val="00793273"/>
    <w:rsid w:val="007B4676"/>
    <w:rsid w:val="007C1FEA"/>
    <w:rsid w:val="007C324E"/>
    <w:rsid w:val="007F257D"/>
    <w:rsid w:val="008067CC"/>
    <w:rsid w:val="00811BB3"/>
    <w:rsid w:val="008241E6"/>
    <w:rsid w:val="00836F1C"/>
    <w:rsid w:val="008513DA"/>
    <w:rsid w:val="00852344"/>
    <w:rsid w:val="00852BDF"/>
    <w:rsid w:val="00863140"/>
    <w:rsid w:val="00872FC3"/>
    <w:rsid w:val="008736B0"/>
    <w:rsid w:val="008767FC"/>
    <w:rsid w:val="00882F06"/>
    <w:rsid w:val="00886575"/>
    <w:rsid w:val="0088663B"/>
    <w:rsid w:val="008915A3"/>
    <w:rsid w:val="0089440D"/>
    <w:rsid w:val="008A58E8"/>
    <w:rsid w:val="008B36AD"/>
    <w:rsid w:val="008C01B9"/>
    <w:rsid w:val="008C6C3D"/>
    <w:rsid w:val="008C784C"/>
    <w:rsid w:val="008D67BE"/>
    <w:rsid w:val="008E2B06"/>
    <w:rsid w:val="008E7321"/>
    <w:rsid w:val="008F00A8"/>
    <w:rsid w:val="008F0E19"/>
    <w:rsid w:val="0090560E"/>
    <w:rsid w:val="0092325A"/>
    <w:rsid w:val="0092398A"/>
    <w:rsid w:val="00932292"/>
    <w:rsid w:val="00937940"/>
    <w:rsid w:val="009529E1"/>
    <w:rsid w:val="00963DF6"/>
    <w:rsid w:val="0097218E"/>
    <w:rsid w:val="00986404"/>
    <w:rsid w:val="009922B9"/>
    <w:rsid w:val="00992FD9"/>
    <w:rsid w:val="00996847"/>
    <w:rsid w:val="009B131D"/>
    <w:rsid w:val="009B17F5"/>
    <w:rsid w:val="009C4DBA"/>
    <w:rsid w:val="009C62EF"/>
    <w:rsid w:val="009D7242"/>
    <w:rsid w:val="009E5B69"/>
    <w:rsid w:val="009F2C5A"/>
    <w:rsid w:val="00A17748"/>
    <w:rsid w:val="00A22009"/>
    <w:rsid w:val="00A26E42"/>
    <w:rsid w:val="00A32AA3"/>
    <w:rsid w:val="00A45D51"/>
    <w:rsid w:val="00A5695F"/>
    <w:rsid w:val="00A61B31"/>
    <w:rsid w:val="00A669C4"/>
    <w:rsid w:val="00A927C8"/>
    <w:rsid w:val="00AA2017"/>
    <w:rsid w:val="00AA46B7"/>
    <w:rsid w:val="00AA650B"/>
    <w:rsid w:val="00AB1CA3"/>
    <w:rsid w:val="00AB464C"/>
    <w:rsid w:val="00AB580B"/>
    <w:rsid w:val="00AB66B3"/>
    <w:rsid w:val="00AD17DE"/>
    <w:rsid w:val="00AD6A97"/>
    <w:rsid w:val="00AE0B10"/>
    <w:rsid w:val="00AF12DB"/>
    <w:rsid w:val="00AF6182"/>
    <w:rsid w:val="00AF6B30"/>
    <w:rsid w:val="00B01B3D"/>
    <w:rsid w:val="00B05079"/>
    <w:rsid w:val="00B06DA6"/>
    <w:rsid w:val="00B07747"/>
    <w:rsid w:val="00B138D0"/>
    <w:rsid w:val="00B27C9D"/>
    <w:rsid w:val="00B32DCE"/>
    <w:rsid w:val="00B51A57"/>
    <w:rsid w:val="00B54CA2"/>
    <w:rsid w:val="00B61AD7"/>
    <w:rsid w:val="00B64EB5"/>
    <w:rsid w:val="00B74CA4"/>
    <w:rsid w:val="00B754FC"/>
    <w:rsid w:val="00B80181"/>
    <w:rsid w:val="00B80F8D"/>
    <w:rsid w:val="00B90AE5"/>
    <w:rsid w:val="00B967DA"/>
    <w:rsid w:val="00BA20E0"/>
    <w:rsid w:val="00BA61DD"/>
    <w:rsid w:val="00BB6C41"/>
    <w:rsid w:val="00BE6547"/>
    <w:rsid w:val="00BF2FFB"/>
    <w:rsid w:val="00C175F0"/>
    <w:rsid w:val="00C24B15"/>
    <w:rsid w:val="00C261F8"/>
    <w:rsid w:val="00C465B6"/>
    <w:rsid w:val="00C77334"/>
    <w:rsid w:val="00C776D1"/>
    <w:rsid w:val="00C854BF"/>
    <w:rsid w:val="00C86502"/>
    <w:rsid w:val="00C901C8"/>
    <w:rsid w:val="00C97288"/>
    <w:rsid w:val="00CA0591"/>
    <w:rsid w:val="00CA330C"/>
    <w:rsid w:val="00CA3425"/>
    <w:rsid w:val="00CE01F8"/>
    <w:rsid w:val="00CE30ED"/>
    <w:rsid w:val="00CE5A7F"/>
    <w:rsid w:val="00CE7611"/>
    <w:rsid w:val="00CF1C30"/>
    <w:rsid w:val="00D13FDE"/>
    <w:rsid w:val="00D16D8F"/>
    <w:rsid w:val="00D235F9"/>
    <w:rsid w:val="00D37EE9"/>
    <w:rsid w:val="00D40478"/>
    <w:rsid w:val="00D43A46"/>
    <w:rsid w:val="00D55568"/>
    <w:rsid w:val="00D60124"/>
    <w:rsid w:val="00D74597"/>
    <w:rsid w:val="00D94D4E"/>
    <w:rsid w:val="00DA45A2"/>
    <w:rsid w:val="00DC7846"/>
    <w:rsid w:val="00DD2A67"/>
    <w:rsid w:val="00DD3983"/>
    <w:rsid w:val="00DE72E7"/>
    <w:rsid w:val="00E04BCE"/>
    <w:rsid w:val="00E23EE1"/>
    <w:rsid w:val="00E270D8"/>
    <w:rsid w:val="00E31540"/>
    <w:rsid w:val="00E342E1"/>
    <w:rsid w:val="00E40C73"/>
    <w:rsid w:val="00E52C24"/>
    <w:rsid w:val="00E53DAA"/>
    <w:rsid w:val="00E67064"/>
    <w:rsid w:val="00E72921"/>
    <w:rsid w:val="00E80686"/>
    <w:rsid w:val="00E806C8"/>
    <w:rsid w:val="00E94FFC"/>
    <w:rsid w:val="00EA07C1"/>
    <w:rsid w:val="00EA2D3F"/>
    <w:rsid w:val="00EB677F"/>
    <w:rsid w:val="00EB6DE2"/>
    <w:rsid w:val="00ED177D"/>
    <w:rsid w:val="00ED4939"/>
    <w:rsid w:val="00EE1DCC"/>
    <w:rsid w:val="00EF1A56"/>
    <w:rsid w:val="00F059A7"/>
    <w:rsid w:val="00F1023D"/>
    <w:rsid w:val="00F24769"/>
    <w:rsid w:val="00F52748"/>
    <w:rsid w:val="00F73082"/>
    <w:rsid w:val="00F731D0"/>
    <w:rsid w:val="00F77A1B"/>
    <w:rsid w:val="00F8409F"/>
    <w:rsid w:val="00F84690"/>
    <w:rsid w:val="00F86947"/>
    <w:rsid w:val="00FB11D9"/>
    <w:rsid w:val="00FB4DE4"/>
    <w:rsid w:val="00FC2E52"/>
    <w:rsid w:val="00FC7602"/>
    <w:rsid w:val="00FD0C1C"/>
    <w:rsid w:val="00FD2BC9"/>
    <w:rsid w:val="00FE2FDA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234E"/>
  <w15:docId w15:val="{755491CF-6B41-4D38-A2C1-A169BC92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10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6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3D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93DE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93DE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93DEB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59"/>
    <w:rsid w:val="00882F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82F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E69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691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5E6919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3">
    <w:name w:val="Сетка таблицы3"/>
    <w:basedOn w:val="a1"/>
    <w:next w:val="aa"/>
    <w:uiPriority w:val="39"/>
    <w:rsid w:val="00272E18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2E18"/>
    <w:rPr>
      <w:color w:val="0000FF" w:themeColor="hyperlink"/>
      <w:u w:val="single"/>
    </w:rPr>
  </w:style>
  <w:style w:type="character" w:customStyle="1" w:styleId="211pt2">
    <w:name w:val="Основной текст (2) + 11 pt2"/>
    <w:uiPriority w:val="99"/>
    <w:rsid w:val="00723C69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ac">
    <w:name w:val="Normal (Web)"/>
    <w:basedOn w:val="a"/>
    <w:uiPriority w:val="99"/>
    <w:unhideWhenUsed/>
    <w:rsid w:val="00C24B15"/>
    <w:pPr>
      <w:widowControl/>
      <w:autoSpaceDE/>
      <w:autoSpaceDN/>
      <w:spacing w:before="100" w:beforeAutospacing="1" w:after="100" w:afterAutospacing="1" w:line="276" w:lineRule="auto"/>
      <w:jc w:val="both"/>
    </w:pPr>
    <w:rPr>
      <w:sz w:val="24"/>
      <w:szCs w:val="24"/>
      <w:lang w:eastAsia="uk-UA"/>
    </w:rPr>
  </w:style>
  <w:style w:type="paragraph" w:customStyle="1" w:styleId="FR2">
    <w:name w:val="FR2"/>
    <w:uiPriority w:val="99"/>
    <w:rsid w:val="00C24B15"/>
    <w:pPr>
      <w:adjustRightInd w:val="0"/>
      <w:spacing w:before="100" w:beforeAutospacing="1" w:after="100" w:afterAutospacing="1" w:line="276" w:lineRule="auto"/>
      <w:ind w:left="40" w:hanging="20"/>
      <w:jc w:val="both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region-donbass.ru/border_ru-ukr.php" TargetMode="External"/><Relationship Id="rId18" Type="http://schemas.openxmlformats.org/officeDocument/2006/relationships/hyperlink" Target="http://forum-sumy.com/post_vroregon_jaroslavna.html" TargetMode="External"/><Relationship Id="rId26" Type="http://schemas.openxmlformats.org/officeDocument/2006/relationships/hyperlink" Target="https://zakon.rada.gov.ua/laws/show/58614" TargetMode="External"/><Relationship Id="rId3" Type="http://schemas.openxmlformats.org/officeDocument/2006/relationships/styles" Target="styles.xml"/><Relationship Id="rId21" Type="http://schemas.openxmlformats.org/officeDocument/2006/relationships/hyperlink" Target="http://e-pidruchniki.com/content/802_Evroregioni_na_teritorii_Ykraini_sychasnii_stan_ta_perspektivi_rozvitky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tat.gov.pl/cps/rde/xbcr/gus/KTS_turystyka_w_2012.pdf" TargetMode="External"/><Relationship Id="rId17" Type="http://schemas.openxmlformats.org/officeDocument/2006/relationships/hyperlink" Target="http://forum-sumy.com/post_vroregon_jaroslavna.html" TargetMode="External"/><Relationship Id="rId25" Type="http://schemas.openxmlformats.org/officeDocument/2006/relationships/hyperlink" Target="https://zakon.rada.gov.ua/laws/show/280/97-&#1074;&#1088;" TargetMode="External"/><Relationship Id="rId33" Type="http://schemas.openxmlformats.org/officeDocument/2006/relationships/hyperlink" Target="http://cts.org.ua/ru/example-pages/zagalni-vidomos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region.ru/?page_id=64" TargetMode="External"/><Relationship Id="rId20" Type="http://schemas.openxmlformats.org/officeDocument/2006/relationships/hyperlink" Target="http://e-pidruchniki.com/content/802_Evroregioni_na_teritorii_Ykraini_sychasnii_stan_ta_perspektivi_rozvitky.html" TargetMode="External"/><Relationship Id="rId29" Type="http://schemas.openxmlformats.org/officeDocument/2006/relationships/hyperlink" Target="http://euroregionbug.pl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osphera.org/faily/dokumenty-faily/polskoukrainska-stratehiia-transkordonnoho-spivrobitnytstva-na-20072015-roky/" TargetMode="External"/><Relationship Id="rId24" Type="http://schemas.openxmlformats.org/officeDocument/2006/relationships/hyperlink" Target="https://zakon.rada.gov.ua/laws/show/959-12" TargetMode="External"/><Relationship Id="rId32" Type="http://schemas.openxmlformats.org/officeDocument/2006/relationships/hyperlink" Target="http://www.pl-by-ua.eu/ua%2Cnews%2C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region.ru/?page_id=66" TargetMode="External"/><Relationship Id="rId23" Type="http://schemas.openxmlformats.org/officeDocument/2006/relationships/hyperlink" Target="https://zakon.rada.gov.ua/laws/show/1777-12" TargetMode="External"/><Relationship Id="rId28" Type="http://schemas.openxmlformats.org/officeDocument/2006/relationships/hyperlink" Target="http://www.asdei.od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kosphera.org/faily/dokumenty-faily/polskoukrainska-stratehiia-transkordonnoho-spivrobitnytstva-na-20072015-roky/" TargetMode="External"/><Relationship Id="rId19" Type="http://schemas.openxmlformats.org/officeDocument/2006/relationships/hyperlink" Target="http://e-pidruchniki.com/content/802_Evroregioni_na_teritorii_Ykraini_sychasnii_stan_ta_perspektivi_rozvitky.html" TargetMode="External"/><Relationship Id="rId31" Type="http://schemas.openxmlformats.org/officeDocument/2006/relationships/hyperlink" Target="http://www.euroregionkarpaty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habchak@uzhnu.edu.ua" TargetMode="External"/><Relationship Id="rId14" Type="http://schemas.openxmlformats.org/officeDocument/2006/relationships/hyperlink" Target="http://www.euroregion-donbass.ru/border_ru-ukr.php" TargetMode="External"/><Relationship Id="rId22" Type="http://schemas.openxmlformats.org/officeDocument/2006/relationships/hyperlink" Target="https://zakon.rada.gov.ua/laws/show/995_106" TargetMode="External"/><Relationship Id="rId27" Type="http://schemas.openxmlformats.org/officeDocument/2006/relationships/hyperlink" Target="https://zakon.rada.gov.ua/laws/show/2850-15" TargetMode="External"/><Relationship Id="rId30" Type="http://schemas.openxmlformats.org/officeDocument/2006/relationships/hyperlink" Target="http://dniester.e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5DD9-ED7E-41E2-B882-05BAC5C4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8</Pages>
  <Words>14136</Words>
  <Characters>8058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UzhNU</cp:lastModifiedBy>
  <cp:revision>228</cp:revision>
  <dcterms:created xsi:type="dcterms:W3CDTF">2021-07-13T12:40:00Z</dcterms:created>
  <dcterms:modified xsi:type="dcterms:W3CDTF">2021-09-19T19:36:00Z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2021-07-13T00:00:00Z</vt:filetime>
  </property>
</Properties>
</file>