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FA" w:rsidRPr="009412FA" w:rsidRDefault="009412FA" w:rsidP="009412FA">
      <w:pPr>
        <w:tabs>
          <w:tab w:val="left" w:pos="540"/>
        </w:tabs>
        <w:spacing w:line="360" w:lineRule="auto"/>
        <w:jc w:val="right"/>
        <w:rPr>
          <w:b/>
          <w:sz w:val="28"/>
          <w:szCs w:val="28"/>
          <w:lang w:val="uk-UA"/>
        </w:rPr>
      </w:pPr>
      <w:r w:rsidRPr="009412FA">
        <w:rPr>
          <w:b/>
          <w:sz w:val="28"/>
          <w:szCs w:val="28"/>
          <w:lang w:val="uk-UA"/>
        </w:rPr>
        <w:t>Н.М.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9412FA">
        <w:rPr>
          <w:b/>
          <w:sz w:val="28"/>
          <w:szCs w:val="28"/>
          <w:lang w:val="uk-UA"/>
        </w:rPr>
        <w:t>Петріца</w:t>
      </w:r>
      <w:proofErr w:type="spellEnd"/>
    </w:p>
    <w:p w:rsidR="009412FA" w:rsidRDefault="009412FA" w:rsidP="009412FA">
      <w:pPr>
        <w:tabs>
          <w:tab w:val="left" w:pos="540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(Ужгород)</w:t>
      </w:r>
    </w:p>
    <w:p w:rsidR="00A9387D" w:rsidRDefault="009412FA" w:rsidP="00A9387D">
      <w:pPr>
        <w:tabs>
          <w:tab w:val="left" w:pos="54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9412FA">
        <w:rPr>
          <w:b/>
          <w:sz w:val="28"/>
          <w:szCs w:val="28"/>
          <w:lang w:val="uk-UA"/>
        </w:rPr>
        <w:t xml:space="preserve">НАЗВИ ЗА ОСЕЛЕЮ </w:t>
      </w:r>
      <w:r w:rsidR="00A9387D">
        <w:rPr>
          <w:b/>
          <w:sz w:val="28"/>
          <w:szCs w:val="28"/>
          <w:lang w:val="uk-UA"/>
        </w:rPr>
        <w:t>У СКЛАДІ ЧЕСЬКИХ БАГАТОЛЕКСЕМНИХ АНТРОПОНІМІВ ДОПРІЗВИЩЕВОГО ПЕРІОДУ</w:t>
      </w:r>
    </w:p>
    <w:p w:rsidR="00A9387D" w:rsidRDefault="00A9387D" w:rsidP="00A9387D">
      <w:pPr>
        <w:tabs>
          <w:tab w:val="left" w:pos="540"/>
        </w:tabs>
        <w:spacing w:line="360" w:lineRule="auto"/>
        <w:rPr>
          <w:b/>
          <w:sz w:val="28"/>
          <w:szCs w:val="28"/>
          <w:lang w:val="uk-UA"/>
        </w:rPr>
      </w:pPr>
    </w:p>
    <w:p w:rsidR="00AD0B3E" w:rsidRDefault="00A52DE8" w:rsidP="00A52DE8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     </w:t>
      </w:r>
      <w:bookmarkStart w:id="0" w:name="_GoBack"/>
      <w:bookmarkEnd w:id="0"/>
    </w:p>
    <w:p w:rsidR="009412FA" w:rsidRPr="009412FA" w:rsidRDefault="009412FA" w:rsidP="00A52DE8">
      <w:pPr>
        <w:spacing w:line="360" w:lineRule="auto"/>
        <w:jc w:val="both"/>
        <w:rPr>
          <w:b/>
          <w:lang w:val="uk-UA"/>
        </w:rPr>
      </w:pPr>
      <w:r w:rsidRPr="00E66745">
        <w:rPr>
          <w:b/>
          <w:lang w:val="uk-UA"/>
        </w:rPr>
        <w:t>УДК</w:t>
      </w:r>
      <w:r w:rsidRPr="009412FA">
        <w:rPr>
          <w:b/>
          <w:lang w:val="uk-UA"/>
        </w:rPr>
        <w:t xml:space="preserve"> </w:t>
      </w:r>
      <w:r w:rsidR="00E66745">
        <w:rPr>
          <w:rStyle w:val="fontstyle01"/>
        </w:rPr>
        <w:t>811.162.3’373.237 «10/14»:81’237.232</w:t>
      </w:r>
    </w:p>
    <w:p w:rsidR="009412FA" w:rsidRPr="009412FA" w:rsidRDefault="009412FA" w:rsidP="009412FA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9412FA">
        <w:rPr>
          <w:b/>
          <w:lang w:val="uk-UA"/>
        </w:rPr>
        <w:t>Петріца</w:t>
      </w:r>
      <w:proofErr w:type="spellEnd"/>
      <w:r w:rsidRPr="009412FA">
        <w:rPr>
          <w:b/>
          <w:lang w:val="uk-UA"/>
        </w:rPr>
        <w:t xml:space="preserve"> Н. М. Назви за оселею </w:t>
      </w:r>
      <w:r w:rsidR="001526EA" w:rsidRPr="001526EA">
        <w:rPr>
          <w:b/>
          <w:lang w:val="uk-UA"/>
        </w:rPr>
        <w:t xml:space="preserve">у складі чеських </w:t>
      </w:r>
      <w:proofErr w:type="spellStart"/>
      <w:r w:rsidR="001526EA" w:rsidRPr="001526EA">
        <w:rPr>
          <w:b/>
          <w:lang w:val="uk-UA"/>
        </w:rPr>
        <w:t>багатолексемних</w:t>
      </w:r>
      <w:proofErr w:type="spellEnd"/>
      <w:r w:rsidR="001526EA" w:rsidRPr="001526EA">
        <w:rPr>
          <w:b/>
          <w:lang w:val="uk-UA"/>
        </w:rPr>
        <w:t xml:space="preserve"> антропонімів </w:t>
      </w:r>
      <w:proofErr w:type="spellStart"/>
      <w:r w:rsidR="001526EA" w:rsidRPr="001526EA">
        <w:rPr>
          <w:b/>
          <w:lang w:val="uk-UA"/>
        </w:rPr>
        <w:t>допрізвищевого</w:t>
      </w:r>
      <w:proofErr w:type="spellEnd"/>
      <w:r w:rsidR="001526EA" w:rsidRPr="001526EA">
        <w:rPr>
          <w:b/>
          <w:lang w:val="uk-UA"/>
        </w:rPr>
        <w:t xml:space="preserve"> періоду</w:t>
      </w:r>
      <w:r w:rsidRPr="009412FA">
        <w:rPr>
          <w:b/>
          <w:lang w:val="uk-UA"/>
        </w:rPr>
        <w:t xml:space="preserve">; </w:t>
      </w:r>
      <w:r w:rsidR="00681AE7" w:rsidRPr="00F94EB2">
        <w:rPr>
          <w:lang w:val="uk-UA"/>
        </w:rPr>
        <w:t>13</w:t>
      </w:r>
      <w:r w:rsidRPr="00F94EB2">
        <w:rPr>
          <w:lang w:val="uk-UA"/>
        </w:rPr>
        <w:t xml:space="preserve"> стор.;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бібліогафічних</w:t>
      </w:r>
      <w:proofErr w:type="spellEnd"/>
      <w:r>
        <w:rPr>
          <w:lang w:val="uk-UA"/>
        </w:rPr>
        <w:t xml:space="preserve"> джерел </w:t>
      </w:r>
      <w:r w:rsidRPr="006F20F3">
        <w:rPr>
          <w:lang w:val="uk-UA"/>
        </w:rPr>
        <w:t>– 1</w:t>
      </w:r>
      <w:r w:rsidR="006F20F3" w:rsidRPr="006F20F3">
        <w:rPr>
          <w:lang w:val="uk-UA"/>
        </w:rPr>
        <w:t>9</w:t>
      </w:r>
      <w:r w:rsidRPr="009412FA">
        <w:rPr>
          <w:lang w:val="uk-UA"/>
        </w:rPr>
        <w:t>; мова українська.</w:t>
      </w:r>
    </w:p>
    <w:p w:rsidR="009412FA" w:rsidRPr="00CF5B67" w:rsidRDefault="009412FA" w:rsidP="009412FA">
      <w:pPr>
        <w:spacing w:line="360" w:lineRule="auto"/>
        <w:ind w:firstLine="708"/>
        <w:jc w:val="both"/>
        <w:rPr>
          <w:lang w:val="uk-UA"/>
        </w:rPr>
      </w:pPr>
      <w:r w:rsidRPr="009412FA">
        <w:rPr>
          <w:b/>
          <w:lang w:val="uk-UA"/>
        </w:rPr>
        <w:t xml:space="preserve">Анотація. </w:t>
      </w:r>
      <w:r w:rsidR="006C764A">
        <w:rPr>
          <w:lang w:val="uk-UA"/>
        </w:rPr>
        <w:t>У статті досліджено</w:t>
      </w:r>
      <w:r w:rsidRPr="00CF5B67">
        <w:rPr>
          <w:lang w:val="uk-UA"/>
        </w:rPr>
        <w:t xml:space="preserve"> </w:t>
      </w:r>
      <w:proofErr w:type="spellStart"/>
      <w:r w:rsidRPr="00CF5B67">
        <w:rPr>
          <w:lang w:val="uk-UA"/>
        </w:rPr>
        <w:t>онімні</w:t>
      </w:r>
      <w:proofErr w:type="spellEnd"/>
      <w:r w:rsidRPr="00CF5B67">
        <w:rPr>
          <w:lang w:val="uk-UA"/>
        </w:rPr>
        <w:t xml:space="preserve"> та </w:t>
      </w:r>
      <w:proofErr w:type="spellStart"/>
      <w:r w:rsidRPr="00CF5B67">
        <w:rPr>
          <w:lang w:val="uk-UA"/>
        </w:rPr>
        <w:t>апелятивні</w:t>
      </w:r>
      <w:proofErr w:type="spellEnd"/>
      <w:r w:rsidRPr="00CF5B67">
        <w:rPr>
          <w:lang w:val="uk-UA"/>
        </w:rPr>
        <w:t xml:space="preserve"> ресурси</w:t>
      </w:r>
      <w:r w:rsidR="000B0085" w:rsidRPr="00CF5B67">
        <w:rPr>
          <w:lang w:val="uk-UA"/>
        </w:rPr>
        <w:t xml:space="preserve"> </w:t>
      </w:r>
      <w:r w:rsidR="006C764A">
        <w:rPr>
          <w:lang w:val="uk-UA"/>
        </w:rPr>
        <w:t xml:space="preserve">творення </w:t>
      </w:r>
      <w:r w:rsidR="000B0085" w:rsidRPr="00CF5B67">
        <w:rPr>
          <w:lang w:val="uk-UA"/>
        </w:rPr>
        <w:t>чеських назв за оселею</w:t>
      </w:r>
      <w:r w:rsidR="006C764A">
        <w:rPr>
          <w:lang w:val="uk-UA"/>
        </w:rPr>
        <w:t xml:space="preserve">, кількісні характеристики та функції назв за оселею у складі чеських антропонім них формул </w:t>
      </w:r>
      <w:proofErr w:type="spellStart"/>
      <w:r w:rsidR="006C764A">
        <w:rPr>
          <w:lang w:val="uk-UA"/>
        </w:rPr>
        <w:t>допрізвищевого</w:t>
      </w:r>
      <w:proofErr w:type="spellEnd"/>
      <w:r w:rsidR="006C764A">
        <w:rPr>
          <w:lang w:val="uk-UA"/>
        </w:rPr>
        <w:t xml:space="preserve"> періоду</w:t>
      </w:r>
      <w:r w:rsidR="000B0085" w:rsidRPr="00CF5B67">
        <w:rPr>
          <w:lang w:val="uk-UA"/>
        </w:rPr>
        <w:t>.</w:t>
      </w:r>
    </w:p>
    <w:p w:rsidR="009412FA" w:rsidRPr="009412FA" w:rsidRDefault="009412FA" w:rsidP="009412FA">
      <w:pPr>
        <w:spacing w:line="360" w:lineRule="auto"/>
        <w:ind w:firstLine="708"/>
        <w:jc w:val="both"/>
        <w:rPr>
          <w:lang w:val="uk-UA"/>
        </w:rPr>
      </w:pPr>
      <w:r w:rsidRPr="009412FA">
        <w:rPr>
          <w:b/>
          <w:lang w:val="uk-UA"/>
        </w:rPr>
        <w:t>Ключові слова:</w:t>
      </w:r>
      <w:r>
        <w:rPr>
          <w:b/>
          <w:lang w:val="uk-UA"/>
        </w:rPr>
        <w:t xml:space="preserve"> </w:t>
      </w:r>
      <w:r>
        <w:rPr>
          <w:lang w:val="uk-UA"/>
        </w:rPr>
        <w:t>антропонім,</w:t>
      </w:r>
      <w:r w:rsidR="001526EA">
        <w:rPr>
          <w:lang w:val="uk-UA"/>
        </w:rPr>
        <w:t xml:space="preserve"> </w:t>
      </w:r>
      <w:proofErr w:type="spellStart"/>
      <w:r w:rsidR="001526EA">
        <w:rPr>
          <w:lang w:val="uk-UA"/>
        </w:rPr>
        <w:t>багатолексемні</w:t>
      </w:r>
      <w:proofErr w:type="spellEnd"/>
      <w:r w:rsidR="001526EA">
        <w:rPr>
          <w:lang w:val="uk-UA"/>
        </w:rPr>
        <w:t xml:space="preserve"> антропоніми,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антропонімоформула</w:t>
      </w:r>
      <w:proofErr w:type="spellEnd"/>
      <w:r>
        <w:rPr>
          <w:lang w:val="uk-UA"/>
        </w:rPr>
        <w:t>,  назви за оселею, прізвисько</w:t>
      </w:r>
      <w:r w:rsidRPr="009412FA">
        <w:rPr>
          <w:lang w:val="uk-UA"/>
        </w:rPr>
        <w:t>.</w:t>
      </w:r>
    </w:p>
    <w:p w:rsidR="007D367A" w:rsidRDefault="007D367A" w:rsidP="007D367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D367A" w:rsidRDefault="007D367A" w:rsidP="007D367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Назви осіб</w:t>
      </w:r>
      <w:r w:rsidRPr="00742C33">
        <w:rPr>
          <w:sz w:val="28"/>
          <w:szCs w:val="28"/>
          <w:lang w:val="uk-UA"/>
        </w:rPr>
        <w:t xml:space="preserve"> за оселею</w:t>
      </w:r>
      <w:r>
        <w:rPr>
          <w:sz w:val="28"/>
          <w:szCs w:val="28"/>
          <w:lang w:val="uk-UA"/>
        </w:rPr>
        <w:t xml:space="preserve"> — специфічний спосіб ідентифікації людності, характерний для </w:t>
      </w:r>
      <w:proofErr w:type="spellStart"/>
      <w:r>
        <w:rPr>
          <w:sz w:val="28"/>
          <w:szCs w:val="28"/>
          <w:lang w:val="uk-UA"/>
        </w:rPr>
        <w:t>антропонімосистем</w:t>
      </w:r>
      <w:proofErr w:type="spellEnd"/>
      <w:r>
        <w:rPr>
          <w:sz w:val="28"/>
          <w:szCs w:val="28"/>
          <w:lang w:val="uk-UA"/>
        </w:rPr>
        <w:t xml:space="preserve"> деяких західнослов’янських народів, зокрема, чехів, словаків, лужицьких сербів. Такі іменування відсутні в антропонімії інших слов’янських мов, натомість рясно фіксу</w:t>
      </w:r>
      <w:r w:rsidR="00CF5B67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ться чеськими писемними пам’ятками XV–XVІІ ст</w:t>
      </w:r>
      <w:r w:rsidRPr="00742C3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F1693" w:rsidRPr="00A84D23" w:rsidRDefault="005477DB" w:rsidP="00A84D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477DB">
        <w:rPr>
          <w:sz w:val="28"/>
          <w:szCs w:val="28"/>
          <w:lang w:val="uk-UA"/>
        </w:rPr>
        <w:t xml:space="preserve">Власні назви особи привертали увагу чеських </w:t>
      </w:r>
      <w:r w:rsidR="00E85C68">
        <w:rPr>
          <w:sz w:val="28"/>
          <w:szCs w:val="28"/>
          <w:lang w:val="uk-UA"/>
        </w:rPr>
        <w:t>лінгвіст</w:t>
      </w:r>
      <w:r w:rsidRPr="005477DB">
        <w:rPr>
          <w:sz w:val="28"/>
          <w:szCs w:val="28"/>
          <w:lang w:val="uk-UA"/>
        </w:rPr>
        <w:t xml:space="preserve">ів ще з кінця XVIII ст. Дослідженню історичної антропонімії в XIX ст. присвячені студії Й. </w:t>
      </w:r>
      <w:proofErr w:type="spellStart"/>
      <w:r w:rsidRPr="005477DB">
        <w:rPr>
          <w:sz w:val="28"/>
          <w:szCs w:val="28"/>
          <w:lang w:val="uk-UA"/>
        </w:rPr>
        <w:t>Добровського</w:t>
      </w:r>
      <w:proofErr w:type="spellEnd"/>
      <w:r w:rsidRPr="005477DB">
        <w:rPr>
          <w:sz w:val="28"/>
          <w:szCs w:val="28"/>
          <w:lang w:val="uk-UA"/>
        </w:rPr>
        <w:t xml:space="preserve">, Ф. </w:t>
      </w:r>
      <w:proofErr w:type="spellStart"/>
      <w:r w:rsidRPr="005477DB">
        <w:rPr>
          <w:sz w:val="28"/>
          <w:szCs w:val="28"/>
          <w:lang w:val="uk-UA"/>
        </w:rPr>
        <w:t>Палацького</w:t>
      </w:r>
      <w:proofErr w:type="spellEnd"/>
      <w:r w:rsidRPr="005477DB">
        <w:rPr>
          <w:sz w:val="28"/>
          <w:szCs w:val="28"/>
          <w:lang w:val="uk-UA"/>
        </w:rPr>
        <w:t xml:space="preserve">, Я. </w:t>
      </w:r>
      <w:proofErr w:type="spellStart"/>
      <w:r w:rsidRPr="005477DB">
        <w:rPr>
          <w:sz w:val="28"/>
          <w:szCs w:val="28"/>
          <w:lang w:val="uk-UA"/>
        </w:rPr>
        <w:t>Коллара</w:t>
      </w:r>
      <w:proofErr w:type="spellEnd"/>
      <w:r w:rsidRPr="005477DB">
        <w:rPr>
          <w:sz w:val="28"/>
          <w:szCs w:val="28"/>
          <w:lang w:val="uk-UA"/>
        </w:rPr>
        <w:t xml:space="preserve"> Г. </w:t>
      </w:r>
      <w:proofErr w:type="spellStart"/>
      <w:r w:rsidRPr="005477DB">
        <w:rPr>
          <w:sz w:val="28"/>
          <w:szCs w:val="28"/>
          <w:lang w:val="uk-UA"/>
        </w:rPr>
        <w:t>Їречка</w:t>
      </w:r>
      <w:proofErr w:type="spellEnd"/>
      <w:r w:rsidRPr="005477DB">
        <w:rPr>
          <w:sz w:val="28"/>
          <w:szCs w:val="28"/>
          <w:lang w:val="uk-UA"/>
        </w:rPr>
        <w:t xml:space="preserve">, на початку ХХ ст. — Я. </w:t>
      </w:r>
      <w:proofErr w:type="spellStart"/>
      <w:r w:rsidRPr="005477DB">
        <w:rPr>
          <w:sz w:val="28"/>
          <w:szCs w:val="28"/>
          <w:lang w:val="uk-UA"/>
        </w:rPr>
        <w:t>Ґебауера</w:t>
      </w:r>
      <w:proofErr w:type="spellEnd"/>
      <w:r w:rsidRPr="005477DB">
        <w:rPr>
          <w:sz w:val="28"/>
          <w:szCs w:val="28"/>
          <w:lang w:val="uk-UA"/>
        </w:rPr>
        <w:t xml:space="preserve">, </w:t>
      </w:r>
      <w:r w:rsidRPr="005477DB">
        <w:rPr>
          <w:bCs/>
          <w:sz w:val="28"/>
          <w:szCs w:val="28"/>
          <w:lang w:val="uk-UA"/>
        </w:rPr>
        <w:t xml:space="preserve">Ф. </w:t>
      </w:r>
      <w:proofErr w:type="spellStart"/>
      <w:r w:rsidRPr="005477DB">
        <w:rPr>
          <w:bCs/>
          <w:sz w:val="28"/>
          <w:szCs w:val="28"/>
          <w:lang w:val="uk-UA"/>
        </w:rPr>
        <w:t>Черного</w:t>
      </w:r>
      <w:proofErr w:type="spellEnd"/>
      <w:r w:rsidRPr="005477DB">
        <w:rPr>
          <w:bCs/>
          <w:sz w:val="28"/>
          <w:szCs w:val="28"/>
          <w:lang w:val="uk-UA"/>
        </w:rPr>
        <w:t>,</w:t>
      </w:r>
      <w:r w:rsidRPr="005477DB">
        <w:rPr>
          <w:sz w:val="28"/>
          <w:szCs w:val="28"/>
          <w:lang w:val="uk-UA"/>
        </w:rPr>
        <w:t xml:space="preserve"> В. </w:t>
      </w:r>
      <w:proofErr w:type="spellStart"/>
      <w:r w:rsidRPr="005477DB">
        <w:rPr>
          <w:sz w:val="28"/>
          <w:szCs w:val="28"/>
          <w:lang w:val="uk-UA"/>
        </w:rPr>
        <w:t>Флайшганса</w:t>
      </w:r>
      <w:proofErr w:type="spellEnd"/>
      <w:r w:rsidRPr="005477DB">
        <w:rPr>
          <w:sz w:val="28"/>
          <w:szCs w:val="28"/>
          <w:lang w:val="uk-UA"/>
        </w:rPr>
        <w:t>. Першою науковою розвідкою з історичної антропонімії є колективна праця В.</w:t>
      </w:r>
      <w:proofErr w:type="spellStart"/>
      <w:r w:rsidRPr="005477DB">
        <w:rPr>
          <w:sz w:val="28"/>
          <w:szCs w:val="28"/>
          <w:lang w:val="uk-UA"/>
        </w:rPr>
        <w:t>Давід</w:t>
      </w:r>
      <w:r w:rsidR="00AD0B3E">
        <w:rPr>
          <w:sz w:val="28"/>
          <w:szCs w:val="28"/>
          <w:lang w:val="uk-UA"/>
        </w:rPr>
        <w:t>е</w:t>
      </w:r>
      <w:r w:rsidRPr="005477DB">
        <w:rPr>
          <w:sz w:val="28"/>
          <w:szCs w:val="28"/>
          <w:lang w:val="uk-UA"/>
        </w:rPr>
        <w:t>ка</w:t>
      </w:r>
      <w:proofErr w:type="spellEnd"/>
      <w:r w:rsidRPr="005477DB">
        <w:rPr>
          <w:sz w:val="28"/>
          <w:szCs w:val="28"/>
          <w:lang w:val="uk-UA"/>
        </w:rPr>
        <w:t xml:space="preserve">, В. </w:t>
      </w:r>
      <w:proofErr w:type="spellStart"/>
      <w:r w:rsidRPr="005477DB">
        <w:rPr>
          <w:sz w:val="28"/>
          <w:szCs w:val="28"/>
          <w:lang w:val="uk-UA"/>
        </w:rPr>
        <w:t>Доскочіла</w:t>
      </w:r>
      <w:proofErr w:type="spellEnd"/>
      <w:r w:rsidRPr="005477DB">
        <w:rPr>
          <w:sz w:val="28"/>
          <w:szCs w:val="28"/>
          <w:lang w:val="uk-UA"/>
        </w:rPr>
        <w:t xml:space="preserve"> та Я. Свободи </w:t>
      </w:r>
      <w:r w:rsidRPr="005477DB">
        <w:rPr>
          <w:sz w:val="28"/>
          <w:szCs w:val="28"/>
          <w:lang w:val="cs-CZ"/>
        </w:rPr>
        <w:t>„</w:t>
      </w:r>
      <w:r w:rsidRPr="00681AE7">
        <w:rPr>
          <w:sz w:val="28"/>
          <w:szCs w:val="28"/>
          <w:lang w:val="uk-UA"/>
        </w:rPr>
        <w:t>Č</w:t>
      </w:r>
      <w:proofErr w:type="spellStart"/>
      <w:r w:rsidRPr="00681AE7">
        <w:rPr>
          <w:sz w:val="28"/>
          <w:szCs w:val="28"/>
        </w:rPr>
        <w:t>esk</w:t>
      </w:r>
      <w:proofErr w:type="spellEnd"/>
      <w:r w:rsidRPr="00681AE7">
        <w:rPr>
          <w:sz w:val="28"/>
          <w:szCs w:val="28"/>
          <w:lang w:val="uk-UA"/>
        </w:rPr>
        <w:t xml:space="preserve">á </w:t>
      </w:r>
      <w:proofErr w:type="spellStart"/>
      <w:r w:rsidRPr="00681AE7">
        <w:rPr>
          <w:sz w:val="28"/>
          <w:szCs w:val="28"/>
        </w:rPr>
        <w:t>jm</w:t>
      </w:r>
      <w:proofErr w:type="spellEnd"/>
      <w:r w:rsidRPr="00681AE7">
        <w:rPr>
          <w:sz w:val="28"/>
          <w:szCs w:val="28"/>
          <w:lang w:val="uk-UA"/>
        </w:rPr>
        <w:t>é</w:t>
      </w:r>
      <w:proofErr w:type="spellStart"/>
      <w:r w:rsidRPr="00681AE7">
        <w:rPr>
          <w:sz w:val="28"/>
          <w:szCs w:val="28"/>
        </w:rPr>
        <w:t>na</w:t>
      </w:r>
      <w:proofErr w:type="spellEnd"/>
      <w:r w:rsidRPr="00681AE7">
        <w:rPr>
          <w:sz w:val="28"/>
          <w:szCs w:val="28"/>
          <w:lang w:val="uk-UA"/>
        </w:rPr>
        <w:t xml:space="preserve"> </w:t>
      </w:r>
      <w:proofErr w:type="spellStart"/>
      <w:r w:rsidRPr="00681AE7">
        <w:rPr>
          <w:sz w:val="28"/>
          <w:szCs w:val="28"/>
        </w:rPr>
        <w:t>osobn</w:t>
      </w:r>
      <w:proofErr w:type="spellEnd"/>
      <w:r w:rsidRPr="00681AE7">
        <w:rPr>
          <w:sz w:val="28"/>
          <w:szCs w:val="28"/>
          <w:lang w:val="uk-UA"/>
        </w:rPr>
        <w:t xml:space="preserve">í </w:t>
      </w:r>
      <w:r w:rsidRPr="00681AE7">
        <w:rPr>
          <w:sz w:val="28"/>
          <w:szCs w:val="28"/>
        </w:rPr>
        <w:t>a</w:t>
      </w:r>
      <w:r w:rsidRPr="00681AE7">
        <w:rPr>
          <w:sz w:val="28"/>
          <w:szCs w:val="28"/>
          <w:lang w:val="uk-UA"/>
        </w:rPr>
        <w:t xml:space="preserve"> </w:t>
      </w:r>
      <w:proofErr w:type="spellStart"/>
      <w:r w:rsidRPr="00681AE7">
        <w:rPr>
          <w:sz w:val="28"/>
          <w:szCs w:val="28"/>
        </w:rPr>
        <w:t>rodov</w:t>
      </w:r>
      <w:proofErr w:type="spellEnd"/>
      <w:r w:rsidRPr="00681AE7">
        <w:rPr>
          <w:sz w:val="28"/>
          <w:szCs w:val="28"/>
          <w:lang w:val="uk-UA"/>
        </w:rPr>
        <w:t>á</w:t>
      </w:r>
      <w:r w:rsidRPr="00681AE7">
        <w:rPr>
          <w:sz w:val="28"/>
          <w:szCs w:val="28"/>
          <w:lang w:val="cs-CZ"/>
        </w:rPr>
        <w:t>“</w:t>
      </w:r>
      <w:r w:rsidRPr="00681AE7">
        <w:rPr>
          <w:sz w:val="28"/>
          <w:szCs w:val="28"/>
          <w:lang w:val="uk-UA"/>
        </w:rPr>
        <w:t>, видана в 1941 році</w:t>
      </w:r>
      <w:r w:rsidR="00A711A6" w:rsidRPr="00681AE7">
        <w:rPr>
          <w:sz w:val="28"/>
          <w:szCs w:val="28"/>
          <w:lang w:val="uk-UA"/>
        </w:rPr>
        <w:t xml:space="preserve"> [</w:t>
      </w:r>
      <w:r w:rsidR="006F20F3">
        <w:rPr>
          <w:sz w:val="28"/>
          <w:szCs w:val="28"/>
          <w:lang w:val="uk-UA"/>
        </w:rPr>
        <w:t>10</w:t>
      </w:r>
      <w:r w:rsidR="00A711A6" w:rsidRPr="00681AE7">
        <w:rPr>
          <w:sz w:val="28"/>
          <w:szCs w:val="28"/>
          <w:lang w:val="uk-UA"/>
        </w:rPr>
        <w:t>]</w:t>
      </w:r>
      <w:r w:rsidRPr="00681AE7">
        <w:rPr>
          <w:bCs/>
          <w:sz w:val="28"/>
          <w:szCs w:val="28"/>
          <w:lang w:val="uk-UA"/>
        </w:rPr>
        <w:t>.</w:t>
      </w:r>
      <w:r w:rsidRPr="005477DB">
        <w:rPr>
          <w:bCs/>
          <w:sz w:val="28"/>
          <w:szCs w:val="28"/>
          <w:lang w:val="uk-UA"/>
        </w:rPr>
        <w:t xml:space="preserve"> </w:t>
      </w:r>
      <w:proofErr w:type="spellStart"/>
      <w:r w:rsidR="00D62B95">
        <w:rPr>
          <w:bCs/>
          <w:sz w:val="28"/>
          <w:szCs w:val="28"/>
          <w:lang w:val="uk-UA"/>
        </w:rPr>
        <w:t>Системнішніше</w:t>
      </w:r>
      <w:proofErr w:type="spellEnd"/>
      <w:r w:rsidRPr="005477DB">
        <w:rPr>
          <w:bCs/>
          <w:sz w:val="28"/>
          <w:szCs w:val="28"/>
          <w:lang w:val="uk-UA"/>
        </w:rPr>
        <w:t xml:space="preserve"> антропонімія досліджується з другої половини ХХ ст., розширюється </w:t>
      </w:r>
      <w:r w:rsidRPr="005477DB">
        <w:rPr>
          <w:color w:val="000000"/>
          <w:sz w:val="28"/>
          <w:szCs w:val="28"/>
          <w:lang w:val="uk-UA"/>
        </w:rPr>
        <w:t xml:space="preserve"> спектр ономастичних студій. </w:t>
      </w:r>
      <w:r w:rsidRPr="005477DB">
        <w:rPr>
          <w:sz w:val="28"/>
          <w:szCs w:val="28"/>
          <w:lang w:val="uk-UA"/>
        </w:rPr>
        <w:t>Власні назви особи стають об’єктом наукових інтересів Я. Свободи</w:t>
      </w:r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0E6421">
        <w:rPr>
          <w:sz w:val="28"/>
          <w:szCs w:val="28"/>
          <w:lang w:val="uk-UA"/>
        </w:rPr>
        <w:t>1</w:t>
      </w:r>
      <w:r w:rsidR="006F20F3">
        <w:rPr>
          <w:sz w:val="28"/>
          <w:szCs w:val="28"/>
          <w:lang w:val="uk-UA"/>
        </w:rPr>
        <w:t>9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 xml:space="preserve">, Й. </w:t>
      </w:r>
      <w:proofErr w:type="spellStart"/>
      <w:r w:rsidRPr="005477DB">
        <w:rPr>
          <w:sz w:val="28"/>
          <w:szCs w:val="28"/>
          <w:lang w:val="uk-UA"/>
        </w:rPr>
        <w:t>Бенеша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6F20F3">
        <w:rPr>
          <w:sz w:val="28"/>
          <w:szCs w:val="28"/>
          <w:lang w:val="uk-UA"/>
        </w:rPr>
        <w:t>4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 xml:space="preserve">, Ф. </w:t>
      </w:r>
      <w:proofErr w:type="spellStart"/>
      <w:r w:rsidRPr="005477DB">
        <w:rPr>
          <w:sz w:val="28"/>
          <w:szCs w:val="28"/>
          <w:lang w:val="uk-UA"/>
        </w:rPr>
        <w:t>Цуржіна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6F20F3">
        <w:rPr>
          <w:sz w:val="28"/>
          <w:szCs w:val="28"/>
          <w:lang w:val="uk-UA"/>
        </w:rPr>
        <w:t>7, 8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 xml:space="preserve">, Ф. </w:t>
      </w:r>
      <w:proofErr w:type="spellStart"/>
      <w:r w:rsidRPr="005477DB">
        <w:rPr>
          <w:sz w:val="28"/>
          <w:szCs w:val="28"/>
          <w:lang w:val="uk-UA"/>
        </w:rPr>
        <w:t>Копечного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0E6421">
        <w:rPr>
          <w:sz w:val="28"/>
          <w:szCs w:val="28"/>
          <w:lang w:val="uk-UA"/>
        </w:rPr>
        <w:t>1</w:t>
      </w:r>
      <w:r w:rsidR="006F20F3">
        <w:rPr>
          <w:sz w:val="28"/>
          <w:szCs w:val="28"/>
          <w:lang w:val="uk-UA"/>
        </w:rPr>
        <w:t>5</w:t>
      </w:r>
      <w:r w:rsidR="00681AE7" w:rsidRPr="00681AE7">
        <w:rPr>
          <w:sz w:val="28"/>
          <w:szCs w:val="28"/>
          <w:lang w:val="uk-UA"/>
        </w:rPr>
        <w:t>]</w:t>
      </w:r>
      <w:r w:rsidR="00681AE7">
        <w:rPr>
          <w:sz w:val="28"/>
          <w:szCs w:val="28"/>
          <w:lang w:val="uk-UA"/>
        </w:rPr>
        <w:t xml:space="preserve">, Я. </w:t>
      </w:r>
      <w:proofErr w:type="spellStart"/>
      <w:r w:rsidR="00681AE7">
        <w:rPr>
          <w:sz w:val="28"/>
          <w:szCs w:val="28"/>
          <w:lang w:val="uk-UA"/>
        </w:rPr>
        <w:t>Плескалової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0E6421">
        <w:rPr>
          <w:sz w:val="28"/>
          <w:szCs w:val="28"/>
          <w:lang w:val="uk-UA"/>
        </w:rPr>
        <w:t>1</w:t>
      </w:r>
      <w:r w:rsidR="006F20F3">
        <w:rPr>
          <w:sz w:val="28"/>
          <w:szCs w:val="28"/>
          <w:lang w:val="uk-UA"/>
        </w:rPr>
        <w:t>7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 xml:space="preserve">, М. </w:t>
      </w:r>
      <w:proofErr w:type="spellStart"/>
      <w:r w:rsidRPr="005477DB">
        <w:rPr>
          <w:sz w:val="28"/>
          <w:szCs w:val="28"/>
          <w:lang w:val="uk-UA"/>
        </w:rPr>
        <w:t>Кнаппової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6F20F3">
        <w:rPr>
          <w:sz w:val="28"/>
          <w:szCs w:val="28"/>
        </w:rPr>
        <w:t>1</w:t>
      </w:r>
      <w:r w:rsidR="006F20F3">
        <w:rPr>
          <w:sz w:val="28"/>
          <w:szCs w:val="28"/>
          <w:lang w:val="uk-UA"/>
        </w:rPr>
        <w:t>3</w:t>
      </w:r>
      <w:r w:rsidR="000E6421">
        <w:rPr>
          <w:sz w:val="28"/>
          <w:szCs w:val="28"/>
          <w:lang w:val="uk-UA"/>
        </w:rPr>
        <w:t>, 1</w:t>
      </w:r>
      <w:r w:rsidR="006F20F3">
        <w:rPr>
          <w:sz w:val="28"/>
          <w:szCs w:val="28"/>
          <w:lang w:val="uk-UA"/>
        </w:rPr>
        <w:t>4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 xml:space="preserve">, Д. </w:t>
      </w:r>
      <w:proofErr w:type="spellStart"/>
      <w:r w:rsidRPr="005477DB">
        <w:rPr>
          <w:sz w:val="28"/>
          <w:szCs w:val="28"/>
          <w:lang w:val="uk-UA"/>
        </w:rPr>
        <w:t>Молданової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lastRenderedPageBreak/>
        <w:t>[</w:t>
      </w:r>
      <w:r w:rsidR="000E6421">
        <w:rPr>
          <w:sz w:val="28"/>
          <w:szCs w:val="28"/>
          <w:lang w:val="uk-UA"/>
        </w:rPr>
        <w:t>1</w:t>
      </w:r>
      <w:r w:rsidR="006F20F3">
        <w:rPr>
          <w:sz w:val="28"/>
          <w:szCs w:val="28"/>
          <w:lang w:val="uk-UA"/>
        </w:rPr>
        <w:t>6</w:t>
      </w:r>
      <w:r w:rsidR="00681AE7" w:rsidRPr="00681AE7">
        <w:rPr>
          <w:sz w:val="28"/>
          <w:szCs w:val="28"/>
          <w:lang w:val="uk-UA"/>
        </w:rPr>
        <w:t>]</w:t>
      </w:r>
      <w:r w:rsidRPr="005477DB">
        <w:rPr>
          <w:sz w:val="28"/>
          <w:szCs w:val="28"/>
          <w:lang w:val="uk-UA"/>
        </w:rPr>
        <w:t>.</w:t>
      </w:r>
      <w:r w:rsidR="007D367A">
        <w:rPr>
          <w:sz w:val="28"/>
          <w:szCs w:val="28"/>
          <w:lang w:val="uk-UA"/>
        </w:rPr>
        <w:t xml:space="preserve"> Попри розмаїття </w:t>
      </w:r>
      <w:r w:rsidRPr="005477DB">
        <w:rPr>
          <w:sz w:val="28"/>
          <w:szCs w:val="28"/>
          <w:lang w:val="uk-UA"/>
        </w:rPr>
        <w:t xml:space="preserve"> </w:t>
      </w:r>
      <w:r w:rsidR="007D367A">
        <w:rPr>
          <w:sz w:val="28"/>
          <w:szCs w:val="28"/>
          <w:lang w:val="uk-UA"/>
        </w:rPr>
        <w:t>наукових досл</w:t>
      </w:r>
      <w:r w:rsidR="000E6421">
        <w:rPr>
          <w:sz w:val="28"/>
          <w:szCs w:val="28"/>
          <w:lang w:val="uk-UA"/>
        </w:rPr>
        <w:t>іджень чеських власних особових назв</w:t>
      </w:r>
      <w:r w:rsidR="00A711A6">
        <w:rPr>
          <w:sz w:val="28"/>
          <w:szCs w:val="28"/>
          <w:lang w:val="uk-UA"/>
        </w:rPr>
        <w:t>,</w:t>
      </w:r>
      <w:r w:rsidR="007D367A">
        <w:rPr>
          <w:sz w:val="28"/>
          <w:szCs w:val="28"/>
          <w:lang w:val="uk-UA"/>
        </w:rPr>
        <w:t xml:space="preserve"> </w:t>
      </w:r>
      <w:r w:rsidR="00CE025E">
        <w:rPr>
          <w:sz w:val="28"/>
          <w:szCs w:val="28"/>
          <w:lang w:val="uk-UA"/>
        </w:rPr>
        <w:t>доводиться кон</w:t>
      </w:r>
      <w:r w:rsidR="00A711A6">
        <w:rPr>
          <w:sz w:val="28"/>
          <w:szCs w:val="28"/>
          <w:lang w:val="uk-UA"/>
        </w:rPr>
        <w:t>статуват</w:t>
      </w:r>
      <w:r w:rsidR="00CE025E">
        <w:rPr>
          <w:sz w:val="28"/>
          <w:szCs w:val="28"/>
          <w:lang w:val="uk-UA"/>
        </w:rPr>
        <w:t xml:space="preserve">и відсутність спеціальних </w:t>
      </w:r>
      <w:r w:rsidR="007D367A">
        <w:rPr>
          <w:sz w:val="28"/>
          <w:szCs w:val="28"/>
          <w:lang w:val="uk-UA"/>
        </w:rPr>
        <w:t>студій</w:t>
      </w:r>
      <w:r w:rsidR="00CF5B67">
        <w:rPr>
          <w:sz w:val="28"/>
          <w:szCs w:val="28"/>
          <w:lang w:val="uk-UA"/>
        </w:rPr>
        <w:t>, присвячени</w:t>
      </w:r>
      <w:r w:rsidR="00CE025E">
        <w:rPr>
          <w:sz w:val="28"/>
          <w:szCs w:val="28"/>
          <w:lang w:val="uk-UA"/>
        </w:rPr>
        <w:t>х</w:t>
      </w:r>
      <w:r w:rsidR="00CF5B67">
        <w:rPr>
          <w:sz w:val="28"/>
          <w:szCs w:val="28"/>
          <w:lang w:val="uk-UA"/>
        </w:rPr>
        <w:t xml:space="preserve"> назвам за оселею. </w:t>
      </w:r>
      <w:r w:rsidR="00EE1557">
        <w:rPr>
          <w:sz w:val="28"/>
          <w:szCs w:val="28"/>
          <w:lang w:val="uk-UA"/>
        </w:rPr>
        <w:t>У</w:t>
      </w:r>
      <w:r w:rsidR="00681AE7">
        <w:rPr>
          <w:sz w:val="28"/>
          <w:szCs w:val="28"/>
          <w:lang w:val="uk-UA"/>
        </w:rPr>
        <w:t xml:space="preserve"> контексті чеської </w:t>
      </w:r>
      <w:r w:rsidR="00CF5B67">
        <w:rPr>
          <w:sz w:val="28"/>
          <w:szCs w:val="28"/>
          <w:lang w:val="uk-UA"/>
        </w:rPr>
        <w:t>антропоніміки інтерес у цьому напрямку становлять усього кілька праць, які стосуються питань утворення таких антропонімів на окреми</w:t>
      </w:r>
      <w:r w:rsidR="00CE025E">
        <w:rPr>
          <w:sz w:val="28"/>
          <w:szCs w:val="28"/>
          <w:lang w:val="uk-UA"/>
        </w:rPr>
        <w:t>х</w:t>
      </w:r>
      <w:r w:rsidR="00CF5B67">
        <w:rPr>
          <w:sz w:val="28"/>
          <w:szCs w:val="28"/>
          <w:lang w:val="uk-UA"/>
        </w:rPr>
        <w:t xml:space="preserve"> синхронних зрізах (праці </w:t>
      </w:r>
      <w:r w:rsidR="00E5680F">
        <w:rPr>
          <w:sz w:val="28"/>
          <w:szCs w:val="28"/>
          <w:lang w:val="uk-UA"/>
        </w:rPr>
        <w:t>Я. Свободи</w:t>
      </w:r>
      <w:r w:rsidR="00681AE7">
        <w:rPr>
          <w:sz w:val="28"/>
          <w:szCs w:val="28"/>
          <w:lang w:val="uk-UA"/>
        </w:rPr>
        <w:t xml:space="preserve"> </w:t>
      </w:r>
      <w:r w:rsidR="00681AE7" w:rsidRPr="00681AE7">
        <w:rPr>
          <w:sz w:val="28"/>
          <w:szCs w:val="28"/>
          <w:lang w:val="uk-UA"/>
        </w:rPr>
        <w:t>[</w:t>
      </w:r>
      <w:r w:rsidR="006F20F3">
        <w:rPr>
          <w:sz w:val="28"/>
          <w:szCs w:val="28"/>
          <w:lang w:val="uk-UA"/>
        </w:rPr>
        <w:t>18, 19</w:t>
      </w:r>
      <w:r w:rsidR="00681AE7" w:rsidRPr="00681AE7">
        <w:rPr>
          <w:sz w:val="28"/>
          <w:szCs w:val="28"/>
          <w:lang w:val="uk-UA"/>
        </w:rPr>
        <w:t>]</w:t>
      </w:r>
      <w:r w:rsidR="00E5680F">
        <w:rPr>
          <w:sz w:val="28"/>
          <w:szCs w:val="28"/>
          <w:lang w:val="uk-UA"/>
        </w:rPr>
        <w:t xml:space="preserve">, В. </w:t>
      </w:r>
      <w:proofErr w:type="spellStart"/>
      <w:r w:rsidR="00E5680F">
        <w:rPr>
          <w:sz w:val="28"/>
          <w:szCs w:val="28"/>
          <w:lang w:val="uk-UA"/>
        </w:rPr>
        <w:t>Давідека</w:t>
      </w:r>
      <w:proofErr w:type="spellEnd"/>
      <w:r w:rsidR="00681AE7">
        <w:rPr>
          <w:sz w:val="28"/>
          <w:szCs w:val="28"/>
          <w:lang w:val="uk-UA"/>
        </w:rPr>
        <w:t xml:space="preserve"> </w:t>
      </w:r>
      <w:r w:rsidR="006F20F3">
        <w:rPr>
          <w:sz w:val="28"/>
          <w:szCs w:val="28"/>
          <w:lang w:val="cs-CZ"/>
        </w:rPr>
        <w:t>[</w:t>
      </w:r>
      <w:r w:rsidR="006F20F3">
        <w:rPr>
          <w:sz w:val="28"/>
          <w:szCs w:val="28"/>
          <w:lang w:val="uk-UA"/>
        </w:rPr>
        <w:t>9</w:t>
      </w:r>
      <w:r w:rsidR="00681AE7">
        <w:rPr>
          <w:sz w:val="28"/>
          <w:szCs w:val="28"/>
          <w:lang w:val="cs-CZ"/>
        </w:rPr>
        <w:t>]</w:t>
      </w:r>
      <w:r w:rsidR="00E5680F">
        <w:rPr>
          <w:sz w:val="28"/>
          <w:szCs w:val="28"/>
          <w:lang w:val="uk-UA"/>
        </w:rPr>
        <w:t>).</w:t>
      </w:r>
      <w:r w:rsidR="00CF5B67">
        <w:rPr>
          <w:sz w:val="28"/>
          <w:szCs w:val="28"/>
          <w:lang w:val="uk-UA"/>
        </w:rPr>
        <w:t xml:space="preserve"> </w:t>
      </w:r>
      <w:r w:rsidR="00A84D23">
        <w:rPr>
          <w:sz w:val="28"/>
          <w:szCs w:val="28"/>
          <w:lang w:val="uk-UA"/>
        </w:rPr>
        <w:t>Натомість функц</w:t>
      </w:r>
      <w:r w:rsidR="0041742B">
        <w:rPr>
          <w:sz w:val="28"/>
          <w:szCs w:val="28"/>
          <w:lang w:val="uk-UA"/>
        </w:rPr>
        <w:t xml:space="preserve">ії назв за оселею у складі чеських </w:t>
      </w:r>
      <w:proofErr w:type="spellStart"/>
      <w:r w:rsidR="0041742B">
        <w:rPr>
          <w:sz w:val="28"/>
          <w:szCs w:val="28"/>
          <w:lang w:val="uk-UA"/>
        </w:rPr>
        <w:t>антропонімних</w:t>
      </w:r>
      <w:proofErr w:type="spellEnd"/>
      <w:r w:rsidR="0041742B">
        <w:rPr>
          <w:sz w:val="28"/>
          <w:szCs w:val="28"/>
          <w:lang w:val="uk-UA"/>
        </w:rPr>
        <w:t xml:space="preserve"> </w:t>
      </w:r>
      <w:r w:rsidR="00A84D23">
        <w:rPr>
          <w:sz w:val="28"/>
          <w:szCs w:val="28"/>
          <w:lang w:val="uk-UA"/>
        </w:rPr>
        <w:t>формул</w:t>
      </w:r>
      <w:r w:rsidR="0041742B">
        <w:rPr>
          <w:sz w:val="28"/>
          <w:szCs w:val="28"/>
          <w:lang w:val="uk-UA"/>
        </w:rPr>
        <w:t xml:space="preserve"> </w:t>
      </w:r>
      <w:proofErr w:type="spellStart"/>
      <w:r w:rsidR="0041742B">
        <w:rPr>
          <w:sz w:val="28"/>
          <w:szCs w:val="28"/>
          <w:lang w:val="uk-UA"/>
        </w:rPr>
        <w:t>допрізвищевого</w:t>
      </w:r>
      <w:proofErr w:type="spellEnd"/>
      <w:r w:rsidR="0041742B">
        <w:rPr>
          <w:sz w:val="28"/>
          <w:szCs w:val="28"/>
          <w:lang w:val="uk-UA"/>
        </w:rPr>
        <w:t xml:space="preserve"> періоду</w:t>
      </w:r>
      <w:r w:rsidR="00A84D23">
        <w:rPr>
          <w:sz w:val="28"/>
          <w:szCs w:val="28"/>
          <w:lang w:val="uk-UA"/>
        </w:rPr>
        <w:t xml:space="preserve">, а також питання їхньої якісної та кількісної характеристики залишаються відкритими. </w:t>
      </w:r>
    </w:p>
    <w:p w:rsidR="00D00EF5" w:rsidRPr="00C902A4" w:rsidRDefault="00D62B95" w:rsidP="009412FA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00EF5" w:rsidRPr="00C902A4">
        <w:rPr>
          <w:b/>
          <w:sz w:val="28"/>
          <w:szCs w:val="28"/>
          <w:lang w:val="uk-UA"/>
        </w:rPr>
        <w:t>І.</w:t>
      </w:r>
      <w:r w:rsidR="00AD0B3E" w:rsidRPr="00C902A4">
        <w:rPr>
          <w:b/>
          <w:sz w:val="28"/>
          <w:szCs w:val="28"/>
          <w:lang w:val="uk-UA"/>
        </w:rPr>
        <w:t xml:space="preserve"> </w:t>
      </w:r>
      <w:r w:rsidR="00C902A4" w:rsidRPr="00C902A4">
        <w:rPr>
          <w:b/>
          <w:sz w:val="28"/>
          <w:szCs w:val="28"/>
          <w:lang w:val="uk-UA"/>
        </w:rPr>
        <w:t>Утворення назв за оселею.</w:t>
      </w:r>
    </w:p>
    <w:p w:rsidR="009412FA" w:rsidRDefault="00D00EF5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12FA">
        <w:rPr>
          <w:sz w:val="28"/>
          <w:szCs w:val="28"/>
          <w:lang w:val="uk-UA"/>
        </w:rPr>
        <w:t>У минулому кожна оселя мала назву, котра переносилася і на її мешканців. Назви за оселею</w:t>
      </w:r>
      <w:r w:rsidR="00CF5B67">
        <w:rPr>
          <w:sz w:val="28"/>
          <w:szCs w:val="28"/>
          <w:lang w:val="uk-UA"/>
        </w:rPr>
        <w:t xml:space="preserve"> у чехів</w:t>
      </w:r>
      <w:r w:rsidR="009412FA">
        <w:rPr>
          <w:sz w:val="28"/>
          <w:szCs w:val="28"/>
          <w:lang w:val="uk-UA"/>
        </w:rPr>
        <w:t xml:space="preserve"> утворювалися від особових імен чи прізвиськ її власників, за фізичними характеристиками, вдачею </w:t>
      </w:r>
      <w:r w:rsidR="005B49F9">
        <w:rPr>
          <w:sz w:val="28"/>
          <w:szCs w:val="28"/>
          <w:lang w:val="uk-UA"/>
        </w:rPr>
        <w:t>мешканців</w:t>
      </w:r>
      <w:r w:rsidR="009412FA">
        <w:rPr>
          <w:sz w:val="28"/>
          <w:szCs w:val="28"/>
          <w:lang w:val="uk-UA"/>
        </w:rPr>
        <w:t xml:space="preserve">. Чеський </w:t>
      </w:r>
      <w:proofErr w:type="spellStart"/>
      <w:r w:rsidR="009412FA">
        <w:rPr>
          <w:sz w:val="28"/>
          <w:szCs w:val="28"/>
          <w:lang w:val="uk-UA"/>
        </w:rPr>
        <w:t>антропономаст</w:t>
      </w:r>
      <w:proofErr w:type="spellEnd"/>
      <w:r w:rsidR="009412FA">
        <w:rPr>
          <w:sz w:val="28"/>
          <w:szCs w:val="28"/>
          <w:lang w:val="uk-UA"/>
        </w:rPr>
        <w:t xml:space="preserve"> Й.</w:t>
      </w:r>
      <w:proofErr w:type="spellStart"/>
      <w:r w:rsidR="009412FA">
        <w:rPr>
          <w:sz w:val="28"/>
          <w:szCs w:val="28"/>
          <w:lang w:val="uk-UA"/>
        </w:rPr>
        <w:t>Бенеш</w:t>
      </w:r>
      <w:proofErr w:type="spellEnd"/>
      <w:r w:rsidR="009412FA">
        <w:rPr>
          <w:sz w:val="28"/>
          <w:szCs w:val="28"/>
          <w:lang w:val="uk-UA"/>
        </w:rPr>
        <w:t xml:space="preserve"> стверджує, що й донині люди в селах називаються </w:t>
      </w:r>
      <w:r w:rsidR="009412FA" w:rsidRPr="00FA0848">
        <w:rPr>
          <w:i/>
          <w:sz w:val="28"/>
          <w:szCs w:val="28"/>
          <w:lang w:val="cs-CZ"/>
        </w:rPr>
        <w:t>„po stavení“, „po chalupě“,</w:t>
      </w:r>
      <w:r w:rsidR="009412FA" w:rsidRPr="001F672D">
        <w:rPr>
          <w:sz w:val="21"/>
          <w:szCs w:val="21"/>
          <w:lang w:val="uk-UA"/>
        </w:rPr>
        <w:t xml:space="preserve"> </w:t>
      </w:r>
      <w:r w:rsidR="009412FA" w:rsidRPr="000A0C9F">
        <w:rPr>
          <w:i/>
          <w:sz w:val="28"/>
          <w:szCs w:val="28"/>
          <w:lang w:val="cs-CZ"/>
        </w:rPr>
        <w:t>„po</w:t>
      </w:r>
      <w:r w:rsidR="009412FA" w:rsidRPr="00FA0848">
        <w:rPr>
          <w:i/>
          <w:sz w:val="28"/>
          <w:szCs w:val="28"/>
          <w:lang w:val="cs-CZ"/>
        </w:rPr>
        <w:t xml:space="preserve"> </w:t>
      </w:r>
      <w:r w:rsidR="009412FA">
        <w:rPr>
          <w:i/>
          <w:sz w:val="28"/>
          <w:szCs w:val="28"/>
          <w:lang w:val="cs-CZ"/>
        </w:rPr>
        <w:t xml:space="preserve"> statku“, </w:t>
      </w:r>
      <w:r w:rsidR="009412FA" w:rsidRPr="00FA0848">
        <w:rPr>
          <w:i/>
          <w:sz w:val="28"/>
          <w:szCs w:val="28"/>
          <w:lang w:val="cs-CZ"/>
        </w:rPr>
        <w:t>„po doskách“, „po střeše</w:t>
      </w:r>
      <w:r w:rsidR="006F20F3">
        <w:rPr>
          <w:sz w:val="28"/>
          <w:szCs w:val="28"/>
          <w:lang w:val="cs-CZ"/>
        </w:rPr>
        <w:t>“ [</w:t>
      </w:r>
      <w:r w:rsidR="006F20F3">
        <w:rPr>
          <w:sz w:val="28"/>
          <w:szCs w:val="28"/>
          <w:lang w:val="uk-UA"/>
        </w:rPr>
        <w:t>4</w:t>
      </w:r>
      <w:r w:rsidR="009412FA">
        <w:rPr>
          <w:sz w:val="28"/>
          <w:szCs w:val="28"/>
          <w:lang w:val="cs-CZ"/>
        </w:rPr>
        <w:t>, c. 10].</w:t>
      </w:r>
      <w:r w:rsidR="009412FA">
        <w:rPr>
          <w:sz w:val="28"/>
          <w:szCs w:val="28"/>
          <w:lang w:val="uk-UA"/>
        </w:rPr>
        <w:t xml:space="preserve"> </w:t>
      </w:r>
      <w:r w:rsidR="009412FA" w:rsidRPr="00D626C5">
        <w:rPr>
          <w:sz w:val="28"/>
          <w:szCs w:val="28"/>
          <w:lang w:val="uk-UA"/>
        </w:rPr>
        <w:t>Назв</w:t>
      </w:r>
      <w:r w:rsidR="00D626C5" w:rsidRPr="00D626C5">
        <w:rPr>
          <w:sz w:val="28"/>
          <w:szCs w:val="28"/>
          <w:lang w:val="uk-UA"/>
        </w:rPr>
        <w:t>и</w:t>
      </w:r>
      <w:r w:rsidR="009412FA" w:rsidRPr="00D626C5">
        <w:rPr>
          <w:sz w:val="28"/>
          <w:szCs w:val="28"/>
          <w:lang w:val="uk-UA"/>
        </w:rPr>
        <w:t xml:space="preserve"> за оселею </w:t>
      </w:r>
      <w:r w:rsidR="00D626C5" w:rsidRPr="00D626C5">
        <w:rPr>
          <w:sz w:val="28"/>
          <w:szCs w:val="28"/>
          <w:lang w:val="uk-UA"/>
        </w:rPr>
        <w:t>постали</w:t>
      </w:r>
      <w:r w:rsidR="00D626C5">
        <w:rPr>
          <w:sz w:val="28"/>
          <w:szCs w:val="28"/>
          <w:lang w:val="uk-UA"/>
        </w:rPr>
        <w:t xml:space="preserve">: </w:t>
      </w:r>
      <w:r w:rsidR="009412FA">
        <w:rPr>
          <w:sz w:val="28"/>
          <w:szCs w:val="28"/>
          <w:lang w:val="uk-UA"/>
        </w:rPr>
        <w:t xml:space="preserve">  </w:t>
      </w:r>
    </w:p>
    <w:p w:rsidR="009412FA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</w:t>
      </w:r>
      <w:r w:rsidR="00D626C5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ляхом успадкування прізвиська чи імені попереднього власника маєтку, земельного наділу чи будинку</w:t>
      </w:r>
      <w:r w:rsidR="00F12472">
        <w:rPr>
          <w:sz w:val="28"/>
          <w:szCs w:val="28"/>
          <w:lang w:val="uk-UA"/>
        </w:rPr>
        <w:t>, коли</w:t>
      </w:r>
      <w:r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uk-UA"/>
        </w:rPr>
        <w:t>вже існуючого іменування людини приєднувався ще один компонент, котрий</w:t>
      </w:r>
      <w:r w:rsidR="00F12472">
        <w:rPr>
          <w:sz w:val="28"/>
          <w:szCs w:val="28"/>
          <w:lang w:val="uk-UA"/>
        </w:rPr>
        <w:t xml:space="preserve">, зазвичай, </w:t>
      </w:r>
      <w:r>
        <w:rPr>
          <w:sz w:val="28"/>
          <w:szCs w:val="28"/>
          <w:lang w:val="uk-UA"/>
        </w:rPr>
        <w:t xml:space="preserve"> супроводжувався словами</w:t>
      </w:r>
      <w:r w:rsidRPr="004215EE">
        <w:rPr>
          <w:i/>
          <w:sz w:val="28"/>
          <w:szCs w:val="28"/>
          <w:lang w:val="cs-CZ"/>
        </w:rPr>
        <w:t xml:space="preserve"> </w:t>
      </w:r>
      <w:r w:rsidRPr="001806BE">
        <w:rPr>
          <w:i/>
          <w:sz w:val="28"/>
          <w:szCs w:val="28"/>
          <w:lang w:val="cs-CZ"/>
        </w:rPr>
        <w:t>na gruntě</w:t>
      </w:r>
      <w:r>
        <w:rPr>
          <w:i/>
          <w:sz w:val="28"/>
          <w:szCs w:val="28"/>
          <w:lang w:val="uk-UA"/>
        </w:rPr>
        <w:t xml:space="preserve">, </w:t>
      </w:r>
      <w:r w:rsidRPr="00C76B72">
        <w:rPr>
          <w:i/>
          <w:sz w:val="28"/>
          <w:szCs w:val="28"/>
          <w:lang w:val="cs-CZ"/>
        </w:rPr>
        <w:t>z doma</w:t>
      </w:r>
      <w:r w:rsidRPr="00EB2766">
        <w:rPr>
          <w:b/>
          <w:i/>
          <w:sz w:val="28"/>
          <w:szCs w:val="28"/>
          <w:lang w:val="cs-CZ"/>
        </w:rPr>
        <w:t>:</w:t>
      </w:r>
      <w:r>
        <w:rPr>
          <w:sz w:val="28"/>
          <w:szCs w:val="28"/>
          <w:lang w:val="cs-CZ"/>
        </w:rPr>
        <w:t xml:space="preserve"> </w:t>
      </w:r>
      <w:r w:rsidRPr="001806BE">
        <w:rPr>
          <w:i/>
          <w:sz w:val="28"/>
          <w:szCs w:val="28"/>
          <w:lang w:val="cs-CZ"/>
        </w:rPr>
        <w:t>Petr Matějek na Matějkově gruntě</w:t>
      </w:r>
      <w:r>
        <w:rPr>
          <w:sz w:val="28"/>
          <w:szCs w:val="28"/>
          <w:lang w:val="cs-CZ"/>
        </w:rPr>
        <w:t xml:space="preserve"> (1415 Ač-1, 148)</w:t>
      </w:r>
      <w:r>
        <w:rPr>
          <w:sz w:val="28"/>
          <w:szCs w:val="28"/>
          <w:lang w:val="uk-UA"/>
        </w:rPr>
        <w:t xml:space="preserve">, </w:t>
      </w:r>
      <w:r w:rsidRPr="00C76B72">
        <w:rPr>
          <w:i/>
          <w:sz w:val="28"/>
          <w:szCs w:val="28"/>
          <w:lang w:val="cs-CZ"/>
        </w:rPr>
        <w:t>s Martou z Sedlaková doma</w:t>
      </w:r>
      <w:r>
        <w:rPr>
          <w:sz w:val="28"/>
          <w:szCs w:val="28"/>
          <w:lang w:val="cs-CZ"/>
        </w:rPr>
        <w:t xml:space="preserve"> (1541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cs-CZ"/>
        </w:rPr>
        <w:t>Ač – 26, 99)</w:t>
      </w:r>
      <w:r>
        <w:rPr>
          <w:sz w:val="28"/>
          <w:szCs w:val="28"/>
          <w:lang w:val="uk-UA"/>
        </w:rPr>
        <w:t>,</w:t>
      </w:r>
      <w:r w:rsidRPr="005D333A">
        <w:rPr>
          <w:sz w:val="28"/>
          <w:szCs w:val="28"/>
          <w:lang w:val="cs-CZ"/>
        </w:rPr>
        <w:t xml:space="preserve"> </w:t>
      </w:r>
      <w:r w:rsidRPr="00C76B72">
        <w:rPr>
          <w:i/>
          <w:sz w:val="28"/>
          <w:szCs w:val="28"/>
          <w:lang w:val="cs-CZ"/>
        </w:rPr>
        <w:t xml:space="preserve">Václavoví do Šímonovíc domu </w:t>
      </w:r>
      <w:r>
        <w:rPr>
          <w:sz w:val="28"/>
          <w:szCs w:val="28"/>
          <w:lang w:val="cs-CZ"/>
        </w:rPr>
        <w:t>(Ač – 26, 1525, 37)</w:t>
      </w:r>
      <w:r>
        <w:rPr>
          <w:sz w:val="28"/>
          <w:szCs w:val="28"/>
          <w:lang w:val="uk-UA"/>
        </w:rPr>
        <w:t xml:space="preserve">, </w:t>
      </w:r>
      <w:r w:rsidRPr="00C76B72">
        <w:rPr>
          <w:i/>
          <w:sz w:val="28"/>
          <w:szCs w:val="28"/>
          <w:lang w:val="cs-CZ"/>
        </w:rPr>
        <w:t>Václavoví z Štrabochova domu</w:t>
      </w:r>
      <w:r>
        <w:rPr>
          <w:i/>
          <w:sz w:val="28"/>
          <w:szCs w:val="28"/>
          <w:lang w:val="uk-UA"/>
        </w:rPr>
        <w:t xml:space="preserve"> </w:t>
      </w:r>
      <w:r w:rsidRPr="00FC7620">
        <w:rPr>
          <w:sz w:val="28"/>
          <w:szCs w:val="28"/>
          <w:lang w:val="uk-UA"/>
        </w:rPr>
        <w:t>(</w:t>
      </w:r>
      <w:r>
        <w:rPr>
          <w:sz w:val="28"/>
          <w:szCs w:val="28"/>
          <w:lang w:val="cs-CZ"/>
        </w:rPr>
        <w:t>1523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cs-CZ"/>
        </w:rPr>
        <w:t xml:space="preserve">Ač – 26, 321), </w:t>
      </w:r>
      <w:r w:rsidRPr="00C76B72">
        <w:rPr>
          <w:i/>
          <w:sz w:val="28"/>
          <w:szCs w:val="28"/>
          <w:lang w:val="cs-CZ"/>
        </w:rPr>
        <w:t>Václavoví, kterýž na grunte Kobolinském sedí</w:t>
      </w:r>
      <w:r>
        <w:rPr>
          <w:sz w:val="28"/>
          <w:szCs w:val="28"/>
          <w:lang w:val="cs-CZ"/>
        </w:rPr>
        <w:t xml:space="preserve"> (1526 Ač-26, 39)</w:t>
      </w:r>
      <w:r>
        <w:rPr>
          <w:sz w:val="28"/>
          <w:szCs w:val="28"/>
          <w:lang w:val="uk-UA"/>
        </w:rPr>
        <w:t xml:space="preserve">. </w:t>
      </w:r>
    </w:p>
    <w:p w:rsidR="00AD0B3E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Про успадкування назв за оселею свідчать чимало давніх кадастрових книг. У книзі села </w:t>
      </w:r>
      <w:proofErr w:type="spellStart"/>
      <w:r>
        <w:rPr>
          <w:sz w:val="28"/>
          <w:szCs w:val="28"/>
          <w:lang w:val="uk-UA"/>
        </w:rPr>
        <w:t>Костелні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Радоунє</w:t>
      </w:r>
      <w:proofErr w:type="spellEnd"/>
      <w:r>
        <w:rPr>
          <w:sz w:val="28"/>
          <w:szCs w:val="28"/>
          <w:lang w:val="uk-UA"/>
        </w:rPr>
        <w:t xml:space="preserve"> (</w:t>
      </w:r>
      <w:r w:rsidRPr="00F21884">
        <w:rPr>
          <w:i/>
          <w:sz w:val="28"/>
          <w:szCs w:val="28"/>
          <w:lang w:val="cs-CZ"/>
        </w:rPr>
        <w:t>Kostelní Radouně</w:t>
      </w:r>
      <w:r>
        <w:rPr>
          <w:sz w:val="28"/>
          <w:szCs w:val="28"/>
          <w:lang w:val="uk-UA"/>
        </w:rPr>
        <w:t xml:space="preserve">), наприклад, у 1617 році наділ </w:t>
      </w:r>
      <w:r w:rsidRPr="00F21884">
        <w:rPr>
          <w:rStyle w:val="a7"/>
          <w:b w:val="0"/>
          <w:i/>
          <w:sz w:val="28"/>
          <w:szCs w:val="28"/>
          <w:lang w:val="cs-CZ"/>
        </w:rPr>
        <w:t>Petra Poláčka</w:t>
      </w:r>
      <w:r>
        <w:rPr>
          <w:sz w:val="28"/>
          <w:szCs w:val="28"/>
          <w:lang w:val="uk-UA"/>
        </w:rPr>
        <w:t xml:space="preserve"> був проданий </w:t>
      </w:r>
      <w:r w:rsidRPr="00564696">
        <w:rPr>
          <w:i/>
          <w:sz w:val="28"/>
          <w:szCs w:val="28"/>
          <w:lang w:val="cs-CZ"/>
        </w:rPr>
        <w:t>Václavu Říhovi z Pravíkova</w:t>
      </w:r>
      <w:r>
        <w:rPr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котрий уже в</w:t>
      </w:r>
      <w:r w:rsidRPr="00564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1624 р. був записаний </w:t>
      </w:r>
      <w:r w:rsidRPr="00564696">
        <w:rPr>
          <w:i/>
          <w:sz w:val="28"/>
          <w:szCs w:val="28"/>
          <w:lang w:val="cs-CZ"/>
        </w:rPr>
        <w:t>Václavem Poláčkem</w:t>
      </w:r>
      <w:r w:rsidR="006F20F3">
        <w:rPr>
          <w:sz w:val="28"/>
          <w:szCs w:val="28"/>
          <w:lang w:val="uk-UA"/>
        </w:rPr>
        <w:t xml:space="preserve"> [11</w:t>
      </w:r>
      <w:r>
        <w:rPr>
          <w:sz w:val="28"/>
          <w:szCs w:val="28"/>
          <w:lang w:val="uk-UA"/>
        </w:rPr>
        <w:t xml:space="preserve">]. Для панського писаря ім’я власника не мало такої ваги, як ґрунт, наділ. Оселю на цій ділянці та її мешканців і сьогодні називають </w:t>
      </w:r>
      <w:r w:rsidRPr="00564696">
        <w:rPr>
          <w:i/>
          <w:sz w:val="28"/>
          <w:szCs w:val="28"/>
          <w:lang w:val="cs-CZ"/>
        </w:rPr>
        <w:t>u Poláčků</w:t>
      </w:r>
      <w:r>
        <w:rPr>
          <w:sz w:val="28"/>
          <w:szCs w:val="28"/>
          <w:lang w:val="uk-UA"/>
        </w:rPr>
        <w:t xml:space="preserve">, хоча сім’я </w:t>
      </w:r>
      <w:proofErr w:type="spellStart"/>
      <w:r>
        <w:rPr>
          <w:sz w:val="28"/>
          <w:szCs w:val="28"/>
          <w:lang w:val="uk-UA"/>
        </w:rPr>
        <w:t>Полачків</w:t>
      </w:r>
      <w:proofErr w:type="spellEnd"/>
      <w:r>
        <w:rPr>
          <w:sz w:val="28"/>
          <w:szCs w:val="28"/>
          <w:lang w:val="uk-UA"/>
        </w:rPr>
        <w:t xml:space="preserve"> не проживає тут уже біль</w:t>
      </w:r>
      <w:r w:rsidR="006F20F3">
        <w:rPr>
          <w:sz w:val="28"/>
          <w:szCs w:val="28"/>
          <w:lang w:val="uk-UA"/>
        </w:rPr>
        <w:t>ше, як 300 років [11</w:t>
      </w:r>
      <w:r>
        <w:rPr>
          <w:sz w:val="28"/>
          <w:szCs w:val="28"/>
          <w:lang w:val="uk-UA"/>
        </w:rPr>
        <w:t xml:space="preserve">]. У 1596 році земельний наділ купила особа </w:t>
      </w:r>
      <w:r>
        <w:rPr>
          <w:sz w:val="28"/>
          <w:szCs w:val="28"/>
          <w:lang w:val="uk-UA"/>
        </w:rPr>
        <w:lastRenderedPageBreak/>
        <w:t xml:space="preserve">на ім’я </w:t>
      </w:r>
      <w:r w:rsidRPr="005E671A">
        <w:rPr>
          <w:i/>
          <w:sz w:val="28"/>
          <w:szCs w:val="28"/>
          <w:lang w:val="cs-CZ"/>
        </w:rPr>
        <w:t>Linhart</w:t>
      </w:r>
      <w:r>
        <w:rPr>
          <w:sz w:val="28"/>
          <w:szCs w:val="28"/>
          <w:lang w:val="uk-UA"/>
        </w:rPr>
        <w:t xml:space="preserve">, і </w:t>
      </w:r>
      <w:proofErr w:type="spellStart"/>
      <w:r>
        <w:rPr>
          <w:sz w:val="28"/>
          <w:szCs w:val="28"/>
          <w:lang w:val="uk-UA"/>
        </w:rPr>
        <w:t>грунт</w:t>
      </w:r>
      <w:proofErr w:type="spellEnd"/>
      <w:r>
        <w:rPr>
          <w:sz w:val="28"/>
          <w:szCs w:val="28"/>
          <w:lang w:val="uk-UA"/>
        </w:rPr>
        <w:t xml:space="preserve"> записали </w:t>
      </w:r>
      <w:r w:rsidRPr="005E671A">
        <w:rPr>
          <w:rStyle w:val="a7"/>
          <w:b w:val="0"/>
          <w:i/>
          <w:sz w:val="28"/>
          <w:szCs w:val="28"/>
          <w:lang w:val="cs-CZ"/>
        </w:rPr>
        <w:t>u Linhartů</w:t>
      </w:r>
      <w:r>
        <w:rPr>
          <w:rStyle w:val="a7"/>
          <w:b w:val="0"/>
          <w:sz w:val="28"/>
          <w:szCs w:val="28"/>
          <w:lang w:val="uk-UA"/>
        </w:rPr>
        <w:t xml:space="preserve">. Успадкувавши наділ, син </w:t>
      </w:r>
      <w:r w:rsidRPr="005E671A">
        <w:rPr>
          <w:i/>
          <w:sz w:val="28"/>
          <w:szCs w:val="28"/>
          <w:lang w:val="cs-CZ"/>
        </w:rPr>
        <w:t>Linhart</w:t>
      </w:r>
      <w:r>
        <w:rPr>
          <w:i/>
          <w:sz w:val="28"/>
          <w:szCs w:val="28"/>
          <w:lang w:val="uk-UA"/>
        </w:rPr>
        <w:t xml:space="preserve">а </w:t>
      </w:r>
      <w:r w:rsidRPr="005E671A">
        <w:rPr>
          <w:i/>
          <w:sz w:val="28"/>
          <w:szCs w:val="28"/>
          <w:lang w:val="cs-CZ"/>
        </w:rPr>
        <w:t>Tomáš</w:t>
      </w:r>
      <w:r>
        <w:rPr>
          <w:rStyle w:val="a7"/>
          <w:b w:val="0"/>
          <w:sz w:val="28"/>
          <w:szCs w:val="28"/>
          <w:lang w:val="uk-UA"/>
        </w:rPr>
        <w:t xml:space="preserve"> приєднує до свого ще сусідський наділ, котрий називався </w:t>
      </w:r>
      <w:r w:rsidRPr="00290424">
        <w:rPr>
          <w:i/>
          <w:sz w:val="28"/>
          <w:szCs w:val="28"/>
          <w:lang w:val="cs-CZ"/>
        </w:rPr>
        <w:t>gruntem Bartoloměje</w:t>
      </w:r>
      <w:r w:rsidRPr="003C18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назва</w:t>
      </w:r>
      <w:r w:rsidRPr="005E671A">
        <w:rPr>
          <w:sz w:val="28"/>
          <w:szCs w:val="28"/>
          <w:lang w:val="cs-CZ"/>
        </w:rPr>
        <w:t xml:space="preserve"> </w:t>
      </w:r>
      <w:r w:rsidRPr="005E671A">
        <w:rPr>
          <w:rStyle w:val="a7"/>
          <w:b w:val="0"/>
          <w:i/>
          <w:sz w:val="28"/>
          <w:szCs w:val="28"/>
          <w:lang w:val="cs-CZ"/>
        </w:rPr>
        <w:t>u Linhartů</w:t>
      </w:r>
      <w:r>
        <w:rPr>
          <w:rStyle w:val="a7"/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незабаром переходить на</w:t>
      </w:r>
      <w:r w:rsidR="006F20F3">
        <w:rPr>
          <w:sz w:val="28"/>
          <w:szCs w:val="28"/>
          <w:lang w:val="uk-UA"/>
        </w:rPr>
        <w:t xml:space="preserve"> цю землю та його власників [11</w:t>
      </w:r>
      <w:r>
        <w:rPr>
          <w:sz w:val="28"/>
          <w:szCs w:val="28"/>
          <w:lang w:val="uk-UA"/>
        </w:rPr>
        <w:t>].</w:t>
      </w:r>
      <w:r>
        <w:rPr>
          <w:sz w:val="28"/>
          <w:szCs w:val="28"/>
          <w:lang w:val="cs-CZ"/>
        </w:rPr>
        <w:t xml:space="preserve"> В. Давідек стверджував, що</w:t>
      </w:r>
      <w:r>
        <w:rPr>
          <w:sz w:val="28"/>
          <w:szCs w:val="28"/>
          <w:lang w:val="uk-UA"/>
        </w:rPr>
        <w:t xml:space="preserve"> на творення так званих назв за оселею значний вплив мали </w:t>
      </w:r>
      <w:r>
        <w:rPr>
          <w:sz w:val="28"/>
          <w:szCs w:val="28"/>
          <w:lang w:val="cs-CZ"/>
        </w:rPr>
        <w:t>державні канцелярі</w:t>
      </w:r>
      <w:r>
        <w:rPr>
          <w:sz w:val="28"/>
          <w:szCs w:val="28"/>
          <w:lang w:val="uk-UA"/>
        </w:rPr>
        <w:t xml:space="preserve">ї, котрі в державних актах закріплювали за будинками індивідуальні прізвиська чи імена їх перших власників </w:t>
      </w:r>
      <w:r w:rsidR="00C82672">
        <w:rPr>
          <w:sz w:val="28"/>
          <w:szCs w:val="28"/>
          <w:lang w:val="cs-CZ"/>
        </w:rPr>
        <w:t>[</w:t>
      </w:r>
      <w:r w:rsidR="006F20F3">
        <w:rPr>
          <w:sz w:val="28"/>
          <w:szCs w:val="28"/>
          <w:lang w:val="uk-UA"/>
        </w:rPr>
        <w:t>9</w:t>
      </w:r>
      <w:r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uk-UA"/>
        </w:rPr>
        <w:t>с. 65</w:t>
      </w:r>
      <w:r w:rsidRPr="003C676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Наприклад, у записах фігурувала назва </w:t>
      </w:r>
      <w:proofErr w:type="spellStart"/>
      <w:r w:rsidRPr="00290424">
        <w:rPr>
          <w:i/>
          <w:sz w:val="28"/>
          <w:szCs w:val="28"/>
          <w:lang w:val="en-US"/>
        </w:rPr>
        <w:t>Sko</w:t>
      </w:r>
      <w:proofErr w:type="spellEnd"/>
      <w:r w:rsidRPr="00290424">
        <w:rPr>
          <w:i/>
          <w:sz w:val="28"/>
          <w:szCs w:val="28"/>
          <w:lang w:val="uk-UA"/>
        </w:rPr>
        <w:t>č</w:t>
      </w:r>
      <w:proofErr w:type="spellStart"/>
      <w:r w:rsidRPr="00290424">
        <w:rPr>
          <w:i/>
          <w:sz w:val="28"/>
          <w:szCs w:val="28"/>
          <w:lang w:val="en-US"/>
        </w:rPr>
        <w:t>ilovsk</w:t>
      </w:r>
      <w:proofErr w:type="spellEnd"/>
      <w:r w:rsidRPr="00290424">
        <w:rPr>
          <w:i/>
          <w:sz w:val="28"/>
          <w:szCs w:val="28"/>
          <w:lang w:val="uk-UA"/>
        </w:rPr>
        <w:t xml:space="preserve">ý </w:t>
      </w:r>
      <w:r w:rsidRPr="00290424">
        <w:rPr>
          <w:i/>
          <w:sz w:val="28"/>
          <w:szCs w:val="28"/>
          <w:lang w:val="en-US"/>
        </w:rPr>
        <w:t>grunt</w:t>
      </w:r>
      <w:r>
        <w:rPr>
          <w:sz w:val="28"/>
          <w:szCs w:val="28"/>
          <w:lang w:val="uk-UA"/>
        </w:rPr>
        <w:t xml:space="preserve"> у той час, як на ньому господарювала інша родина. З 1770 року традиція іменування особи за оселею на державному рівні була припинена розпорядженням про нумерацію будинків. Однак назва особи за помешканням продовжувала функціонувати в неофіційному іменуванні. Й.</w:t>
      </w:r>
      <w:proofErr w:type="spellStart"/>
      <w:r>
        <w:rPr>
          <w:sz w:val="28"/>
          <w:szCs w:val="28"/>
          <w:lang w:val="uk-UA"/>
        </w:rPr>
        <w:t>Бенеш</w:t>
      </w:r>
      <w:proofErr w:type="spellEnd"/>
      <w:r w:rsidRPr="00AB52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схильний вважати, що мотивом передачі назви за оселею міг бути також консерватизм селян </w:t>
      </w:r>
      <w:r>
        <w:rPr>
          <w:sz w:val="28"/>
          <w:szCs w:val="28"/>
          <w:lang w:val="cs-CZ"/>
        </w:rPr>
        <w:t>[</w:t>
      </w:r>
      <w:r w:rsidR="006F20F3">
        <w:rPr>
          <w:sz w:val="28"/>
          <w:szCs w:val="28"/>
          <w:lang w:val="uk-UA"/>
        </w:rPr>
        <w:t>4</w:t>
      </w:r>
      <w:r w:rsidRPr="003C6764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с. 10</w:t>
      </w:r>
      <w:r w:rsidRPr="00CD4B46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Подібні думки висловлював і </w:t>
      </w:r>
      <w:r>
        <w:rPr>
          <w:sz w:val="28"/>
          <w:szCs w:val="28"/>
          <w:lang w:val="cs-CZ"/>
        </w:rPr>
        <w:t>В</w:t>
      </w:r>
      <w:proofErr w:type="spellStart"/>
      <w:r>
        <w:rPr>
          <w:sz w:val="28"/>
          <w:szCs w:val="28"/>
          <w:lang w:val="uk-UA"/>
        </w:rPr>
        <w:t>.Давідек</w:t>
      </w:r>
      <w:proofErr w:type="spellEnd"/>
      <w:r>
        <w:rPr>
          <w:sz w:val="28"/>
          <w:szCs w:val="28"/>
          <w:lang w:val="uk-UA"/>
        </w:rPr>
        <w:t xml:space="preserve">, коли говорив, що назви за оселею часто ставали </w:t>
      </w:r>
      <w:proofErr w:type="spellStart"/>
      <w:r w:rsidRPr="00C2591E">
        <w:rPr>
          <w:i/>
          <w:sz w:val="28"/>
          <w:szCs w:val="28"/>
          <w:lang w:val="en-US"/>
        </w:rPr>
        <w:t>sousedsk</w:t>
      </w:r>
      <w:proofErr w:type="spellEnd"/>
      <w:r w:rsidRPr="00C2591E">
        <w:rPr>
          <w:i/>
          <w:sz w:val="28"/>
          <w:szCs w:val="28"/>
          <w:lang w:val="uk-UA"/>
        </w:rPr>
        <w:t>ý</w:t>
      </w:r>
      <w:r w:rsidRPr="00C2591E">
        <w:rPr>
          <w:i/>
          <w:sz w:val="28"/>
          <w:szCs w:val="28"/>
          <w:lang w:val="en-US"/>
        </w:rPr>
        <w:t>mi</w:t>
      </w:r>
      <w:r w:rsidRPr="00C2591E">
        <w:rPr>
          <w:i/>
          <w:sz w:val="28"/>
          <w:szCs w:val="28"/>
          <w:lang w:val="uk-UA"/>
        </w:rPr>
        <w:t xml:space="preserve"> </w:t>
      </w:r>
      <w:proofErr w:type="spellStart"/>
      <w:r w:rsidRPr="00C2591E">
        <w:rPr>
          <w:i/>
          <w:sz w:val="28"/>
          <w:szCs w:val="28"/>
          <w:lang w:val="en-US"/>
        </w:rPr>
        <w:t>jm</w:t>
      </w:r>
      <w:proofErr w:type="spellEnd"/>
      <w:r w:rsidRPr="00C2591E">
        <w:rPr>
          <w:i/>
          <w:sz w:val="28"/>
          <w:szCs w:val="28"/>
          <w:lang w:val="uk-UA"/>
        </w:rPr>
        <w:t>é</w:t>
      </w:r>
      <w:proofErr w:type="spellStart"/>
      <w:r w:rsidRPr="00C2591E">
        <w:rPr>
          <w:i/>
          <w:sz w:val="28"/>
          <w:szCs w:val="28"/>
          <w:lang w:val="en-US"/>
        </w:rPr>
        <w:t>ny</w:t>
      </w:r>
      <w:proofErr w:type="spellEnd"/>
      <w:r w:rsidR="00C82672">
        <w:rPr>
          <w:sz w:val="28"/>
          <w:szCs w:val="28"/>
          <w:lang w:val="uk-UA"/>
        </w:rPr>
        <w:t xml:space="preserve"> (сусідськими іменуваннями) [</w:t>
      </w:r>
      <w:r>
        <w:rPr>
          <w:sz w:val="28"/>
          <w:szCs w:val="28"/>
          <w:lang w:val="uk-UA"/>
        </w:rPr>
        <w:t>6</w:t>
      </w:r>
      <w:r w:rsidRPr="003C67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с. 67</w:t>
      </w:r>
      <w:r w:rsidRPr="00F774FF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cs-CZ"/>
        </w:rPr>
        <w:t xml:space="preserve"> </w:t>
      </w:r>
    </w:p>
    <w:p w:rsidR="009412FA" w:rsidRDefault="00AD0B3E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412FA">
        <w:rPr>
          <w:sz w:val="28"/>
          <w:szCs w:val="28"/>
          <w:lang w:val="cs-CZ"/>
        </w:rPr>
        <w:t>В</w:t>
      </w:r>
      <w:r w:rsidR="009412FA">
        <w:rPr>
          <w:sz w:val="28"/>
          <w:szCs w:val="28"/>
          <w:lang w:val="uk-UA"/>
        </w:rPr>
        <w:t xml:space="preserve">. </w:t>
      </w:r>
      <w:proofErr w:type="spellStart"/>
      <w:r w:rsidR="009412FA">
        <w:rPr>
          <w:sz w:val="28"/>
          <w:szCs w:val="28"/>
          <w:lang w:val="uk-UA"/>
        </w:rPr>
        <w:t>Давідек</w:t>
      </w:r>
      <w:proofErr w:type="spellEnd"/>
      <w:r w:rsidR="009412FA">
        <w:rPr>
          <w:sz w:val="28"/>
          <w:szCs w:val="28"/>
          <w:lang w:val="uk-UA"/>
        </w:rPr>
        <w:t xml:space="preserve"> переконаний, що назва за оселею могла утворюватися від різних </w:t>
      </w:r>
      <w:proofErr w:type="spellStart"/>
      <w:r w:rsidR="009412FA">
        <w:rPr>
          <w:sz w:val="28"/>
          <w:szCs w:val="28"/>
          <w:lang w:val="uk-UA"/>
        </w:rPr>
        <w:t>антропонімійних</w:t>
      </w:r>
      <w:proofErr w:type="spellEnd"/>
      <w:r w:rsidR="009412FA">
        <w:rPr>
          <w:sz w:val="28"/>
          <w:szCs w:val="28"/>
          <w:lang w:val="uk-UA"/>
        </w:rPr>
        <w:t xml:space="preserve"> знаків, а саме: </w:t>
      </w:r>
    </w:p>
    <w:p w:rsidR="009412FA" w:rsidRDefault="009412FA" w:rsidP="009412FA">
      <w:pPr>
        <w:tabs>
          <w:tab w:val="left" w:pos="54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 особового імені. Наприклад, у середині XVII ст. у маєтку, що мав</w:t>
      </w:r>
    </w:p>
    <w:p w:rsidR="009412FA" w:rsidRPr="00AB521F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офіційну назву </w:t>
      </w:r>
      <w:r>
        <w:rPr>
          <w:sz w:val="28"/>
          <w:szCs w:val="28"/>
          <w:lang w:val="cs-CZ"/>
        </w:rPr>
        <w:t>„</w:t>
      </w:r>
      <w:r>
        <w:rPr>
          <w:sz w:val="28"/>
          <w:szCs w:val="28"/>
          <w:lang w:val="uk-UA"/>
        </w:rPr>
        <w:t xml:space="preserve">U </w:t>
      </w:r>
      <w:proofErr w:type="spellStart"/>
      <w:r>
        <w:rPr>
          <w:sz w:val="28"/>
          <w:szCs w:val="28"/>
          <w:lang w:val="uk-UA"/>
        </w:rPr>
        <w:t>Petrů</w:t>
      </w:r>
      <w:proofErr w:type="spellEnd"/>
      <w:r>
        <w:rPr>
          <w:sz w:val="28"/>
          <w:szCs w:val="28"/>
          <w:lang w:val="cs-CZ"/>
        </w:rPr>
        <w:t>“</w:t>
      </w:r>
      <w:r>
        <w:rPr>
          <w:sz w:val="28"/>
          <w:szCs w:val="28"/>
          <w:lang w:val="uk-UA"/>
        </w:rPr>
        <w:t xml:space="preserve"> оселився новий власник, однак державна канцелярія не змінювала назви оселі, і з часом ім’я нового господаря доповнилося назвою за оселею </w:t>
      </w:r>
      <w:proofErr w:type="spellStart"/>
      <w:r w:rsidRPr="00230164">
        <w:rPr>
          <w:i/>
          <w:sz w:val="28"/>
          <w:szCs w:val="28"/>
          <w:lang w:val="uk-UA"/>
        </w:rPr>
        <w:t>Petr</w:t>
      </w:r>
      <w:proofErr w:type="spellEnd"/>
      <w:r>
        <w:rPr>
          <w:sz w:val="28"/>
          <w:szCs w:val="28"/>
          <w:lang w:val="uk-UA"/>
        </w:rPr>
        <w:t>;</w:t>
      </w:r>
    </w:p>
    <w:p w:rsidR="009412FA" w:rsidRDefault="009412FA" w:rsidP="009412FA">
      <w:pPr>
        <w:tabs>
          <w:tab w:val="left" w:pos="54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з прізвиськ: напр., маєток отримав назву </w:t>
      </w:r>
      <w:r w:rsidRPr="00680236">
        <w:rPr>
          <w:i/>
          <w:sz w:val="28"/>
          <w:szCs w:val="28"/>
          <w:lang w:val="uk-UA"/>
        </w:rPr>
        <w:t>«</w:t>
      </w:r>
      <w:r w:rsidRPr="00680236">
        <w:rPr>
          <w:i/>
          <w:sz w:val="28"/>
          <w:szCs w:val="28"/>
          <w:lang w:val="en-US"/>
        </w:rPr>
        <w:t>U</w:t>
      </w:r>
      <w:r w:rsidRPr="00680236">
        <w:rPr>
          <w:i/>
          <w:sz w:val="28"/>
          <w:szCs w:val="28"/>
          <w:lang w:val="uk-UA"/>
        </w:rPr>
        <w:t xml:space="preserve"> </w:t>
      </w:r>
      <w:r w:rsidRPr="00680236">
        <w:rPr>
          <w:i/>
          <w:sz w:val="28"/>
          <w:szCs w:val="28"/>
          <w:lang w:val="en-US"/>
        </w:rPr>
        <w:t>H</w:t>
      </w:r>
      <w:r w:rsidRPr="00680236">
        <w:rPr>
          <w:i/>
          <w:sz w:val="28"/>
          <w:szCs w:val="28"/>
          <w:lang w:val="uk-UA"/>
        </w:rPr>
        <w:t>á</w:t>
      </w:r>
      <w:proofErr w:type="spellStart"/>
      <w:r w:rsidRPr="00680236">
        <w:rPr>
          <w:i/>
          <w:sz w:val="28"/>
          <w:szCs w:val="28"/>
          <w:lang w:val="en-US"/>
        </w:rPr>
        <w:t>jk</w:t>
      </w:r>
      <w:proofErr w:type="spellEnd"/>
      <w:r w:rsidRPr="00680236">
        <w:rPr>
          <w:i/>
          <w:sz w:val="28"/>
          <w:szCs w:val="28"/>
          <w:lang w:val="uk-UA"/>
        </w:rPr>
        <w:t>ů</w:t>
      </w:r>
      <w:r>
        <w:rPr>
          <w:sz w:val="28"/>
          <w:szCs w:val="28"/>
          <w:lang w:val="uk-UA"/>
        </w:rPr>
        <w:t xml:space="preserve">» від прізвиська  </w:t>
      </w:r>
    </w:p>
    <w:p w:rsidR="009412FA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приймака на ймення </w:t>
      </w:r>
      <w:r w:rsidRPr="00680236">
        <w:rPr>
          <w:i/>
          <w:sz w:val="28"/>
          <w:szCs w:val="28"/>
          <w:lang w:val="en-US"/>
        </w:rPr>
        <w:t>H</w:t>
      </w:r>
      <w:r w:rsidRPr="00680236">
        <w:rPr>
          <w:i/>
          <w:sz w:val="28"/>
          <w:szCs w:val="28"/>
          <w:lang w:val="uk-UA"/>
        </w:rPr>
        <w:t>ý</w:t>
      </w:r>
      <w:proofErr w:type="spellStart"/>
      <w:r w:rsidRPr="00680236">
        <w:rPr>
          <w:i/>
          <w:sz w:val="28"/>
          <w:szCs w:val="28"/>
          <w:lang w:val="en-US"/>
        </w:rPr>
        <w:t>bl</w:t>
      </w:r>
      <w:proofErr w:type="spellEnd"/>
      <w:r w:rsidRPr="00680236">
        <w:rPr>
          <w:i/>
          <w:sz w:val="28"/>
          <w:szCs w:val="28"/>
          <w:lang w:val="uk-UA"/>
        </w:rPr>
        <w:t xml:space="preserve"> </w:t>
      </w:r>
      <w:proofErr w:type="spellStart"/>
      <w:r w:rsidRPr="00680236">
        <w:rPr>
          <w:i/>
          <w:sz w:val="28"/>
          <w:szCs w:val="28"/>
          <w:lang w:val="en-US"/>
        </w:rPr>
        <w:t>ze</w:t>
      </w:r>
      <w:proofErr w:type="spellEnd"/>
      <w:r w:rsidRPr="00680236">
        <w:rPr>
          <w:i/>
          <w:sz w:val="28"/>
          <w:szCs w:val="28"/>
          <w:lang w:val="uk-UA"/>
        </w:rPr>
        <w:t xml:space="preserve"> </w:t>
      </w:r>
      <w:proofErr w:type="spellStart"/>
      <w:r w:rsidRPr="00680236">
        <w:rPr>
          <w:i/>
          <w:sz w:val="28"/>
          <w:szCs w:val="28"/>
          <w:lang w:val="en-US"/>
        </w:rPr>
        <w:t>Struha</w:t>
      </w:r>
      <w:proofErr w:type="spellEnd"/>
      <w:r w:rsidRPr="00680236">
        <w:rPr>
          <w:i/>
          <w:sz w:val="28"/>
          <w:szCs w:val="28"/>
          <w:lang w:val="uk-UA"/>
        </w:rPr>
        <w:t xml:space="preserve">ř, </w:t>
      </w:r>
      <w:proofErr w:type="spellStart"/>
      <w:r w:rsidRPr="00680236">
        <w:rPr>
          <w:i/>
          <w:sz w:val="28"/>
          <w:szCs w:val="28"/>
          <w:lang w:val="en-US"/>
        </w:rPr>
        <w:t>kter</w:t>
      </w:r>
      <w:proofErr w:type="spellEnd"/>
      <w:r w:rsidRPr="00680236">
        <w:rPr>
          <w:i/>
          <w:sz w:val="28"/>
          <w:szCs w:val="28"/>
          <w:lang w:val="uk-UA"/>
        </w:rPr>
        <w:t>é</w:t>
      </w:r>
      <w:r w:rsidRPr="00680236">
        <w:rPr>
          <w:i/>
          <w:sz w:val="28"/>
          <w:szCs w:val="28"/>
          <w:lang w:val="en-US"/>
        </w:rPr>
        <w:t>mu</w:t>
      </w:r>
      <w:r w:rsidRPr="00680236">
        <w:rPr>
          <w:i/>
          <w:sz w:val="28"/>
          <w:szCs w:val="28"/>
          <w:lang w:val="uk-UA"/>
        </w:rPr>
        <w:t xml:space="preserve">ž </w:t>
      </w:r>
      <w:proofErr w:type="spellStart"/>
      <w:r w:rsidRPr="00680236">
        <w:rPr>
          <w:i/>
          <w:sz w:val="28"/>
          <w:szCs w:val="28"/>
          <w:lang w:val="en-US"/>
        </w:rPr>
        <w:t>tak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AB521F">
        <w:rPr>
          <w:i/>
          <w:sz w:val="28"/>
          <w:szCs w:val="28"/>
          <w:u w:val="single"/>
          <w:lang w:val="en-US"/>
        </w:rPr>
        <w:t>H</w:t>
      </w:r>
      <w:r w:rsidRPr="00AB521F">
        <w:rPr>
          <w:i/>
          <w:sz w:val="28"/>
          <w:szCs w:val="28"/>
          <w:u w:val="single"/>
          <w:lang w:val="uk-UA"/>
        </w:rPr>
        <w:t>á</w:t>
      </w:r>
      <w:proofErr w:type="spellStart"/>
      <w:r w:rsidRPr="00AB521F">
        <w:rPr>
          <w:i/>
          <w:sz w:val="28"/>
          <w:szCs w:val="28"/>
          <w:u w:val="single"/>
          <w:lang w:val="en-US"/>
        </w:rPr>
        <w:t>jek</w:t>
      </w:r>
      <w:proofErr w:type="spellEnd"/>
      <w:r w:rsidRPr="00680236">
        <w:rPr>
          <w:i/>
          <w:sz w:val="28"/>
          <w:szCs w:val="28"/>
          <w:lang w:val="uk-UA"/>
        </w:rPr>
        <w:t>, ří</w:t>
      </w:r>
      <w:r w:rsidRPr="00680236">
        <w:rPr>
          <w:i/>
          <w:sz w:val="28"/>
          <w:szCs w:val="28"/>
          <w:lang w:val="en-US"/>
        </w:rPr>
        <w:t>kali</w:t>
      </w:r>
      <w:r w:rsidRPr="00680236">
        <w:rPr>
          <w:i/>
          <w:sz w:val="28"/>
          <w:szCs w:val="28"/>
          <w:lang w:val="uk-UA"/>
        </w:rPr>
        <w:t xml:space="preserve"> </w:t>
      </w:r>
      <w:r w:rsidRPr="00680236">
        <w:rPr>
          <w:i/>
          <w:sz w:val="28"/>
          <w:szCs w:val="28"/>
          <w:lang w:val="en-US"/>
        </w:rPr>
        <w:t>u</w:t>
      </w:r>
      <w:r w:rsidRPr="00680236">
        <w:rPr>
          <w:i/>
          <w:sz w:val="28"/>
          <w:szCs w:val="28"/>
          <w:lang w:val="uk-UA"/>
        </w:rPr>
        <w:t xml:space="preserve">ž </w:t>
      </w:r>
      <w:proofErr w:type="spellStart"/>
      <w:r w:rsidRPr="00680236">
        <w:rPr>
          <w:i/>
          <w:sz w:val="28"/>
          <w:szCs w:val="28"/>
          <w:lang w:val="en-US"/>
        </w:rPr>
        <w:t>ve</w:t>
      </w:r>
      <w:proofErr w:type="spellEnd"/>
      <w:r w:rsidRPr="00680236">
        <w:rPr>
          <w:i/>
          <w:sz w:val="28"/>
          <w:szCs w:val="28"/>
          <w:lang w:val="uk-UA"/>
        </w:rPr>
        <w:t xml:space="preserve"> </w:t>
      </w:r>
      <w:proofErr w:type="spellStart"/>
      <w:r w:rsidRPr="00680236">
        <w:rPr>
          <w:i/>
          <w:sz w:val="28"/>
          <w:szCs w:val="28"/>
          <w:lang w:val="en-US"/>
        </w:rPr>
        <w:t>Struha</w:t>
      </w:r>
      <w:proofErr w:type="spellEnd"/>
      <w:r w:rsidRPr="00680236">
        <w:rPr>
          <w:i/>
          <w:sz w:val="28"/>
          <w:szCs w:val="28"/>
          <w:lang w:val="uk-UA"/>
        </w:rPr>
        <w:t>ří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9412FA" w:rsidRDefault="009412FA" w:rsidP="009412FA">
      <w:pPr>
        <w:tabs>
          <w:tab w:val="left" w:pos="540"/>
        </w:tabs>
        <w:spacing w:line="360" w:lineRule="auto"/>
        <w:ind w:left="72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 назв за родом занять господарів:  </w:t>
      </w:r>
      <w:r w:rsidRPr="004D214F">
        <w:rPr>
          <w:i/>
          <w:sz w:val="28"/>
          <w:szCs w:val="28"/>
          <w:lang w:val="uk-UA"/>
        </w:rPr>
        <w:t>«</w:t>
      </w:r>
      <w:proofErr w:type="spellStart"/>
      <w:r w:rsidRPr="004D214F">
        <w:rPr>
          <w:i/>
          <w:sz w:val="28"/>
          <w:szCs w:val="28"/>
          <w:lang w:val="en-US"/>
        </w:rPr>
        <w:t>Tesa</w:t>
      </w:r>
      <w:proofErr w:type="spellEnd"/>
      <w:r w:rsidRPr="004D214F">
        <w:rPr>
          <w:i/>
          <w:sz w:val="28"/>
          <w:szCs w:val="28"/>
          <w:lang w:val="uk-UA"/>
        </w:rPr>
        <w:t>ř</w:t>
      </w:r>
      <w:proofErr w:type="spellStart"/>
      <w:r w:rsidRPr="004D214F">
        <w:rPr>
          <w:i/>
          <w:sz w:val="28"/>
          <w:szCs w:val="28"/>
          <w:lang w:val="en-US"/>
        </w:rPr>
        <w:t>ojc</w:t>
      </w:r>
      <w:proofErr w:type="spellEnd"/>
      <w:r w:rsidRPr="004D214F">
        <w:rPr>
          <w:i/>
          <w:sz w:val="28"/>
          <w:szCs w:val="28"/>
          <w:lang w:val="uk-UA"/>
        </w:rPr>
        <w:t>», «Š</w:t>
      </w:r>
      <w:proofErr w:type="spellStart"/>
      <w:r w:rsidRPr="004D214F">
        <w:rPr>
          <w:i/>
          <w:sz w:val="28"/>
          <w:szCs w:val="28"/>
          <w:lang w:val="en-US"/>
        </w:rPr>
        <w:t>enk</w:t>
      </w:r>
      <w:proofErr w:type="spellEnd"/>
      <w:r w:rsidRPr="004D214F">
        <w:rPr>
          <w:i/>
          <w:sz w:val="28"/>
          <w:szCs w:val="28"/>
          <w:lang w:val="uk-UA"/>
        </w:rPr>
        <w:t>ýř</w:t>
      </w:r>
      <w:proofErr w:type="spellStart"/>
      <w:r w:rsidRPr="004D214F">
        <w:rPr>
          <w:i/>
          <w:sz w:val="28"/>
          <w:szCs w:val="28"/>
          <w:lang w:val="en-US"/>
        </w:rPr>
        <w:t>ojc</w:t>
      </w:r>
      <w:proofErr w:type="spellEnd"/>
      <w:r w:rsidRPr="004D214F">
        <w:rPr>
          <w:i/>
          <w:sz w:val="28"/>
          <w:szCs w:val="28"/>
          <w:lang w:val="uk-UA"/>
        </w:rPr>
        <w:t>», «</w:t>
      </w:r>
      <w:r w:rsidRPr="004D214F">
        <w:rPr>
          <w:i/>
          <w:sz w:val="28"/>
          <w:szCs w:val="28"/>
          <w:lang w:val="en-US"/>
        </w:rPr>
        <w:t>u</w:t>
      </w:r>
      <w:r w:rsidRPr="004D214F">
        <w:rPr>
          <w:i/>
          <w:sz w:val="28"/>
          <w:szCs w:val="28"/>
          <w:lang w:val="uk-UA"/>
        </w:rPr>
        <w:t xml:space="preserve"> </w:t>
      </w:r>
    </w:p>
    <w:p w:rsidR="009412FA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proofErr w:type="gramStart"/>
      <w:r w:rsidRPr="004D214F">
        <w:rPr>
          <w:i/>
          <w:sz w:val="28"/>
          <w:szCs w:val="28"/>
          <w:lang w:val="en-US"/>
        </w:rPr>
        <w:t>rycht</w:t>
      </w:r>
      <w:proofErr w:type="spellEnd"/>
      <w:r w:rsidRPr="004D214F">
        <w:rPr>
          <w:i/>
          <w:sz w:val="28"/>
          <w:szCs w:val="28"/>
          <w:lang w:val="uk-UA"/>
        </w:rPr>
        <w:t>ářů</w:t>
      </w:r>
      <w:proofErr w:type="gramEnd"/>
      <w:r w:rsidRPr="004D214F">
        <w:rPr>
          <w:i/>
          <w:sz w:val="28"/>
          <w:szCs w:val="28"/>
          <w:lang w:val="uk-UA"/>
        </w:rPr>
        <w:t>» «</w:t>
      </w:r>
      <w:r w:rsidRPr="004D214F">
        <w:rPr>
          <w:i/>
          <w:sz w:val="28"/>
          <w:szCs w:val="28"/>
          <w:lang w:val="en-US"/>
        </w:rPr>
        <w:t>u</w:t>
      </w:r>
      <w:r w:rsidRPr="004D214F">
        <w:rPr>
          <w:i/>
          <w:sz w:val="28"/>
          <w:szCs w:val="28"/>
          <w:lang w:val="uk-UA"/>
        </w:rPr>
        <w:t xml:space="preserve"> </w:t>
      </w:r>
      <w:proofErr w:type="spellStart"/>
      <w:r w:rsidRPr="004D214F">
        <w:rPr>
          <w:i/>
          <w:sz w:val="28"/>
          <w:szCs w:val="28"/>
          <w:lang w:val="en-US"/>
        </w:rPr>
        <w:t>Voj</w:t>
      </w:r>
      <w:proofErr w:type="spellEnd"/>
      <w:r w:rsidRPr="004D214F">
        <w:rPr>
          <w:i/>
          <w:sz w:val="28"/>
          <w:szCs w:val="28"/>
          <w:lang w:val="uk-UA"/>
        </w:rPr>
        <w:t>áč</w:t>
      </w:r>
      <w:r w:rsidRPr="004D214F">
        <w:rPr>
          <w:i/>
          <w:sz w:val="28"/>
          <w:szCs w:val="28"/>
          <w:lang w:val="en-US"/>
        </w:rPr>
        <w:t>k</w:t>
      </w:r>
      <w:r w:rsidRPr="004D214F">
        <w:rPr>
          <w:i/>
          <w:sz w:val="28"/>
          <w:szCs w:val="28"/>
          <w:lang w:val="uk-UA"/>
        </w:rPr>
        <w:t>ů»</w:t>
      </w:r>
      <w:r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9412FA" w:rsidRPr="00B4407A" w:rsidRDefault="009412FA" w:rsidP="009412FA">
      <w:pPr>
        <w:tabs>
          <w:tab w:val="left" w:pos="540"/>
        </w:tabs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за місцем розташування самої оселі: </w:t>
      </w:r>
      <w:r w:rsidRPr="004D214F">
        <w:rPr>
          <w:i/>
          <w:sz w:val="28"/>
          <w:szCs w:val="28"/>
          <w:lang w:val="uk-UA"/>
        </w:rPr>
        <w:t>«</w:t>
      </w:r>
      <w:r w:rsidRPr="004D214F">
        <w:rPr>
          <w:i/>
          <w:sz w:val="28"/>
          <w:szCs w:val="28"/>
          <w:lang w:val="en-US"/>
        </w:rPr>
        <w:t>Z</w:t>
      </w:r>
      <w:r w:rsidRPr="004D214F">
        <w:rPr>
          <w:i/>
          <w:sz w:val="28"/>
          <w:szCs w:val="28"/>
          <w:lang w:val="uk-UA"/>
        </w:rPr>
        <w:t>á</w:t>
      </w:r>
      <w:proofErr w:type="spellStart"/>
      <w:r w:rsidRPr="004D214F">
        <w:rPr>
          <w:i/>
          <w:sz w:val="28"/>
          <w:szCs w:val="28"/>
          <w:lang w:val="en-US"/>
        </w:rPr>
        <w:t>vesk</w:t>
      </w:r>
      <w:proofErr w:type="spellEnd"/>
      <w:r w:rsidRPr="004D214F">
        <w:rPr>
          <w:i/>
          <w:sz w:val="28"/>
          <w:szCs w:val="28"/>
          <w:lang w:val="uk-UA"/>
        </w:rPr>
        <w:t>ý», «</w:t>
      </w:r>
      <w:proofErr w:type="spellStart"/>
      <w:r w:rsidRPr="004D214F">
        <w:rPr>
          <w:i/>
          <w:sz w:val="28"/>
          <w:szCs w:val="28"/>
          <w:lang w:val="en-US"/>
        </w:rPr>
        <w:t>Zedvor</w:t>
      </w:r>
      <w:proofErr w:type="spellEnd"/>
      <w:r w:rsidRPr="004D214F">
        <w:rPr>
          <w:i/>
          <w:sz w:val="28"/>
          <w:szCs w:val="28"/>
          <w:lang w:val="uk-UA"/>
        </w:rPr>
        <w:t>á</w:t>
      </w:r>
      <w:r w:rsidRPr="004D214F">
        <w:rPr>
          <w:i/>
          <w:sz w:val="28"/>
          <w:szCs w:val="28"/>
          <w:lang w:val="en-US"/>
        </w:rPr>
        <w:t>k</w:t>
      </w:r>
      <w:r w:rsidRPr="004D214F">
        <w:rPr>
          <w:i/>
          <w:sz w:val="28"/>
          <w:szCs w:val="28"/>
          <w:lang w:val="uk-UA"/>
        </w:rPr>
        <w:t>»</w:t>
      </w:r>
      <w:r w:rsidR="00C82672">
        <w:rPr>
          <w:sz w:val="28"/>
          <w:szCs w:val="28"/>
          <w:lang w:val="uk-UA"/>
        </w:rPr>
        <w:t xml:space="preserve"> [</w:t>
      </w:r>
      <w:r w:rsidR="006F20F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с.66</w:t>
      </w:r>
      <w:r w:rsidRPr="00F774FF">
        <w:rPr>
          <w:sz w:val="28"/>
          <w:szCs w:val="28"/>
          <w:lang w:val="uk-UA"/>
        </w:rPr>
        <w:t>]</w:t>
      </w:r>
      <w:r w:rsidRPr="004D214F">
        <w:rPr>
          <w:i/>
          <w:sz w:val="28"/>
          <w:szCs w:val="28"/>
          <w:lang w:val="uk-UA"/>
        </w:rPr>
        <w:t>.</w:t>
      </w:r>
    </w:p>
    <w:p w:rsidR="00676A48" w:rsidRDefault="009412FA" w:rsidP="00676A48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Як правило, вибір назви за оселею був продиктований тривалим проживанням однієї родини у помешканні. Іноді на зміну такої назви могла вплинути поява нового члена сім’ї, наприклад, коли чоловік після одруження </w:t>
      </w:r>
      <w:r>
        <w:rPr>
          <w:sz w:val="28"/>
          <w:szCs w:val="28"/>
          <w:lang w:val="uk-UA"/>
        </w:rPr>
        <w:lastRenderedPageBreak/>
        <w:t xml:space="preserve">оселявся у будинку дружини, або яскрава особистість нового господаря </w:t>
      </w:r>
      <w:r w:rsidR="00C82672">
        <w:rPr>
          <w:sz w:val="28"/>
          <w:szCs w:val="28"/>
        </w:rPr>
        <w:t>[</w:t>
      </w:r>
      <w:r w:rsidR="006F20F3">
        <w:rPr>
          <w:sz w:val="28"/>
          <w:szCs w:val="28"/>
          <w:lang w:val="uk-UA"/>
        </w:rPr>
        <w:t>9</w:t>
      </w:r>
      <w:r w:rsidRPr="00CD41D2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с. 67</w:t>
      </w:r>
      <w:r w:rsidRPr="006A13E9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</w:p>
    <w:p w:rsidR="009412FA" w:rsidRPr="00680236" w:rsidRDefault="00676A48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12472">
        <w:rPr>
          <w:sz w:val="28"/>
          <w:szCs w:val="28"/>
          <w:lang w:val="uk-UA"/>
        </w:rPr>
        <w:t>У міських актах Праги,  датованих</w:t>
      </w:r>
      <w:r w:rsidR="00254072">
        <w:rPr>
          <w:sz w:val="28"/>
          <w:szCs w:val="28"/>
          <w:lang w:val="uk-UA"/>
        </w:rPr>
        <w:t xml:space="preserve"> другою пол.</w:t>
      </w:r>
      <w:r w:rsidR="00F12472">
        <w:rPr>
          <w:sz w:val="28"/>
          <w:szCs w:val="28"/>
          <w:lang w:val="uk-UA"/>
        </w:rPr>
        <w:t xml:space="preserve"> </w:t>
      </w:r>
      <w:r w:rsidR="00F12472" w:rsidRPr="008B14D5">
        <w:rPr>
          <w:sz w:val="28"/>
          <w:szCs w:val="28"/>
          <w:lang w:val="uk-UA"/>
        </w:rPr>
        <w:t>XVІІ</w:t>
      </w:r>
      <w:r w:rsidR="00F12472">
        <w:rPr>
          <w:sz w:val="28"/>
          <w:szCs w:val="28"/>
          <w:lang w:val="uk-UA"/>
        </w:rPr>
        <w:t xml:space="preserve"> ст., зн</w:t>
      </w:r>
      <w:r>
        <w:rPr>
          <w:sz w:val="28"/>
          <w:szCs w:val="28"/>
          <w:lang w:val="uk-UA"/>
        </w:rPr>
        <w:t>аходимо чимало прикладів</w:t>
      </w:r>
      <w:r w:rsidR="00254072">
        <w:rPr>
          <w:sz w:val="28"/>
          <w:szCs w:val="28"/>
          <w:lang w:val="uk-UA"/>
        </w:rPr>
        <w:t xml:space="preserve"> інш</w:t>
      </w:r>
      <w:r w:rsidR="008B14D5">
        <w:rPr>
          <w:sz w:val="28"/>
          <w:szCs w:val="28"/>
          <w:lang w:val="uk-UA"/>
        </w:rPr>
        <w:t>ої номінації</w:t>
      </w:r>
      <w:r>
        <w:rPr>
          <w:sz w:val="28"/>
          <w:szCs w:val="28"/>
          <w:lang w:val="uk-UA"/>
        </w:rPr>
        <w:t>, коли назва будинку змінювалася разом з появою нового власника.</w:t>
      </w:r>
      <w:r w:rsidR="00482528">
        <w:rPr>
          <w:sz w:val="28"/>
          <w:szCs w:val="28"/>
          <w:lang w:val="uk-UA"/>
        </w:rPr>
        <w:t xml:space="preserve"> </w:t>
      </w:r>
      <w:r w:rsidR="00C65B5E">
        <w:rPr>
          <w:sz w:val="28"/>
          <w:szCs w:val="28"/>
          <w:lang w:val="uk-UA"/>
        </w:rPr>
        <w:t>Наприклад</w:t>
      </w:r>
      <w:r w:rsidR="00482528">
        <w:rPr>
          <w:sz w:val="28"/>
          <w:szCs w:val="28"/>
          <w:lang w:val="uk-UA"/>
        </w:rPr>
        <w:t>, у збірці «</w:t>
      </w:r>
      <w:r w:rsidR="00482528" w:rsidRPr="00C65B5E">
        <w:rPr>
          <w:i/>
          <w:sz w:val="28"/>
          <w:szCs w:val="28"/>
          <w:lang w:val="cs-CZ"/>
        </w:rPr>
        <w:t>Seznamy měšťanů pražských</w:t>
      </w:r>
      <w:r w:rsidR="00CD4E9C" w:rsidRPr="00C65B5E">
        <w:rPr>
          <w:i/>
          <w:sz w:val="28"/>
          <w:szCs w:val="28"/>
          <w:lang w:val="uk-UA"/>
        </w:rPr>
        <w:t xml:space="preserve">. </w:t>
      </w:r>
      <w:r w:rsidR="00CD4E9C" w:rsidRPr="00C65B5E">
        <w:rPr>
          <w:i/>
          <w:sz w:val="28"/>
          <w:szCs w:val="28"/>
          <w:lang w:val="cs-CZ"/>
        </w:rPr>
        <w:t>Staré město</w:t>
      </w:r>
      <w:r w:rsidR="00482528">
        <w:rPr>
          <w:sz w:val="28"/>
          <w:szCs w:val="28"/>
          <w:lang w:val="uk-UA"/>
        </w:rPr>
        <w:t>»</w:t>
      </w:r>
      <w:r w:rsidR="00C65B5E">
        <w:rPr>
          <w:sz w:val="28"/>
          <w:szCs w:val="28"/>
          <w:lang w:val="uk-UA"/>
        </w:rPr>
        <w:t xml:space="preserve"> </w:t>
      </w:r>
      <w:r w:rsidR="00482528">
        <w:rPr>
          <w:sz w:val="28"/>
          <w:szCs w:val="28"/>
          <w:lang w:val="uk-UA"/>
        </w:rPr>
        <w:t xml:space="preserve"> </w:t>
      </w:r>
      <w:r w:rsidR="00CD4E9C">
        <w:rPr>
          <w:sz w:val="28"/>
          <w:szCs w:val="28"/>
          <w:lang w:val="uk-UA"/>
        </w:rPr>
        <w:t xml:space="preserve">будинок називали </w:t>
      </w:r>
      <w:r w:rsidRPr="00C65B5E">
        <w:rPr>
          <w:sz w:val="28"/>
          <w:szCs w:val="28"/>
          <w:lang w:val="uk-UA"/>
        </w:rPr>
        <w:t>«</w:t>
      </w:r>
      <w:r w:rsidRPr="00C65B5E">
        <w:rPr>
          <w:i/>
          <w:sz w:val="28"/>
          <w:szCs w:val="28"/>
          <w:lang w:val="cs-CZ"/>
        </w:rPr>
        <w:t>Šoblovský</w:t>
      </w:r>
      <w:r w:rsidR="00482528" w:rsidRPr="00C65B5E">
        <w:rPr>
          <w:sz w:val="28"/>
          <w:szCs w:val="28"/>
          <w:lang w:val="uk-UA"/>
        </w:rPr>
        <w:t>»</w:t>
      </w:r>
      <w:r w:rsidR="00CD4E9C" w:rsidRPr="00C65B5E">
        <w:rPr>
          <w:sz w:val="28"/>
          <w:szCs w:val="28"/>
          <w:lang w:val="uk-UA"/>
        </w:rPr>
        <w:t>,</w:t>
      </w:r>
      <w:r w:rsidR="00482528" w:rsidRPr="00C65B5E">
        <w:rPr>
          <w:sz w:val="28"/>
          <w:szCs w:val="28"/>
          <w:lang w:val="uk-UA"/>
        </w:rPr>
        <w:t xml:space="preserve"> коли його придбав</w:t>
      </w:r>
      <w:r w:rsidRPr="00C65B5E">
        <w:rPr>
          <w:sz w:val="28"/>
          <w:szCs w:val="28"/>
          <w:lang w:val="uk-UA"/>
        </w:rPr>
        <w:t xml:space="preserve"> у 1608 році </w:t>
      </w:r>
      <w:r w:rsidR="00F97F82" w:rsidRPr="00C65B5E">
        <w:rPr>
          <w:sz w:val="28"/>
          <w:szCs w:val="28"/>
          <w:lang w:val="uk-UA"/>
        </w:rPr>
        <w:t xml:space="preserve">Ян </w:t>
      </w:r>
      <w:proofErr w:type="spellStart"/>
      <w:r w:rsidR="00F97F82" w:rsidRPr="00C65B5E">
        <w:rPr>
          <w:sz w:val="28"/>
          <w:szCs w:val="28"/>
          <w:lang w:val="uk-UA"/>
        </w:rPr>
        <w:t>Олдржіх</w:t>
      </w:r>
      <w:proofErr w:type="spellEnd"/>
      <w:r w:rsidR="00F97F82" w:rsidRPr="00C65B5E">
        <w:rPr>
          <w:sz w:val="28"/>
          <w:szCs w:val="28"/>
          <w:lang w:val="uk-UA"/>
        </w:rPr>
        <w:t xml:space="preserve"> </w:t>
      </w:r>
      <w:proofErr w:type="spellStart"/>
      <w:r w:rsidR="00F97F82" w:rsidRPr="00C65B5E">
        <w:rPr>
          <w:sz w:val="28"/>
          <w:szCs w:val="28"/>
          <w:u w:val="single"/>
          <w:lang w:val="uk-UA"/>
        </w:rPr>
        <w:t>Шоблох</w:t>
      </w:r>
      <w:proofErr w:type="spellEnd"/>
      <w:r w:rsidR="00F97F82" w:rsidRPr="00C65B5E">
        <w:rPr>
          <w:sz w:val="28"/>
          <w:szCs w:val="28"/>
          <w:lang w:val="uk-UA"/>
        </w:rPr>
        <w:t xml:space="preserve"> (</w:t>
      </w:r>
      <w:r w:rsidRPr="00C65B5E">
        <w:rPr>
          <w:i/>
          <w:sz w:val="28"/>
          <w:szCs w:val="28"/>
          <w:lang w:val="cs-CZ"/>
        </w:rPr>
        <w:t>Jan</w:t>
      </w:r>
      <w:r w:rsidRPr="00C65B5E">
        <w:rPr>
          <w:i/>
          <w:sz w:val="28"/>
          <w:szCs w:val="28"/>
          <w:lang w:val="uk-UA"/>
        </w:rPr>
        <w:t xml:space="preserve"> </w:t>
      </w:r>
      <w:r w:rsidRPr="00C65B5E">
        <w:rPr>
          <w:i/>
          <w:sz w:val="28"/>
          <w:szCs w:val="28"/>
          <w:lang w:val="cs-CZ"/>
        </w:rPr>
        <w:t>Oldřich</w:t>
      </w:r>
      <w:r w:rsidRPr="00C65B5E">
        <w:rPr>
          <w:i/>
          <w:sz w:val="28"/>
          <w:szCs w:val="28"/>
          <w:lang w:val="uk-UA"/>
        </w:rPr>
        <w:t xml:space="preserve"> </w:t>
      </w:r>
      <w:r w:rsidRPr="00C65B5E">
        <w:rPr>
          <w:i/>
          <w:sz w:val="28"/>
          <w:szCs w:val="28"/>
          <w:u w:val="single"/>
          <w:lang w:val="cs-CZ"/>
        </w:rPr>
        <w:t>Š</w:t>
      </w:r>
      <w:r w:rsidR="00C65B5E" w:rsidRPr="00C65B5E">
        <w:rPr>
          <w:i/>
          <w:sz w:val="28"/>
          <w:szCs w:val="28"/>
          <w:u w:val="single"/>
          <w:lang w:val="cs-CZ"/>
        </w:rPr>
        <w:t>obloch</w:t>
      </w:r>
      <w:r w:rsidRPr="00C65B5E">
        <w:rPr>
          <w:i/>
          <w:sz w:val="28"/>
          <w:szCs w:val="28"/>
          <w:lang w:val="uk-UA"/>
        </w:rPr>
        <w:t xml:space="preserve"> </w:t>
      </w:r>
      <w:r w:rsidRPr="00C65B5E">
        <w:rPr>
          <w:i/>
          <w:sz w:val="28"/>
          <w:szCs w:val="28"/>
          <w:lang w:val="cs-CZ"/>
        </w:rPr>
        <w:t>z</w:t>
      </w:r>
      <w:r w:rsidRPr="00C65B5E">
        <w:rPr>
          <w:i/>
          <w:sz w:val="28"/>
          <w:szCs w:val="28"/>
          <w:lang w:val="uk-UA"/>
        </w:rPr>
        <w:t xml:space="preserve"> </w:t>
      </w:r>
      <w:r w:rsidRPr="00C65B5E">
        <w:rPr>
          <w:i/>
          <w:sz w:val="28"/>
          <w:szCs w:val="28"/>
          <w:lang w:val="cs-CZ"/>
        </w:rPr>
        <w:t>Lindavy</w:t>
      </w:r>
      <w:r w:rsidRPr="00C65B5E">
        <w:rPr>
          <w:sz w:val="28"/>
          <w:szCs w:val="28"/>
          <w:lang w:val="uk-UA"/>
        </w:rPr>
        <w:t xml:space="preserve">), </w:t>
      </w:r>
      <w:r w:rsidR="00482528" w:rsidRPr="00C65B5E">
        <w:rPr>
          <w:sz w:val="28"/>
          <w:szCs w:val="28"/>
          <w:lang w:val="uk-UA"/>
        </w:rPr>
        <w:t xml:space="preserve">від 1610 р. - </w:t>
      </w:r>
      <w:r w:rsidRPr="00C65B5E">
        <w:rPr>
          <w:sz w:val="28"/>
          <w:szCs w:val="28"/>
          <w:lang w:val="uk-UA"/>
        </w:rPr>
        <w:t>«</w:t>
      </w:r>
      <w:r w:rsidRPr="00C65B5E">
        <w:rPr>
          <w:i/>
          <w:sz w:val="28"/>
          <w:szCs w:val="28"/>
          <w:lang w:val="cs-CZ"/>
        </w:rPr>
        <w:t>Lavínovský</w:t>
      </w:r>
      <w:r w:rsidR="00482528" w:rsidRPr="00C65B5E">
        <w:rPr>
          <w:sz w:val="28"/>
          <w:szCs w:val="28"/>
          <w:lang w:val="uk-UA"/>
        </w:rPr>
        <w:t xml:space="preserve">» - </w:t>
      </w:r>
      <w:r w:rsidRPr="00C65B5E">
        <w:rPr>
          <w:sz w:val="28"/>
          <w:szCs w:val="28"/>
          <w:lang w:val="uk-UA"/>
        </w:rPr>
        <w:t xml:space="preserve">за іменем </w:t>
      </w:r>
      <w:r w:rsidR="00F12472" w:rsidRPr="00C65B5E">
        <w:rPr>
          <w:sz w:val="28"/>
          <w:szCs w:val="28"/>
          <w:lang w:val="uk-UA"/>
        </w:rPr>
        <w:t>мешканки</w:t>
      </w:r>
      <w:r w:rsidR="00482528" w:rsidRPr="00C65B5E">
        <w:rPr>
          <w:sz w:val="28"/>
          <w:szCs w:val="28"/>
          <w:lang w:val="uk-UA"/>
        </w:rPr>
        <w:t xml:space="preserve"> </w:t>
      </w:r>
      <w:proofErr w:type="spellStart"/>
      <w:r w:rsidR="00482528" w:rsidRPr="00C65B5E">
        <w:rPr>
          <w:sz w:val="28"/>
          <w:szCs w:val="28"/>
          <w:lang w:val="uk-UA"/>
        </w:rPr>
        <w:t>Сібілли</w:t>
      </w:r>
      <w:proofErr w:type="spellEnd"/>
      <w:r w:rsidR="00482528" w:rsidRPr="00C65B5E">
        <w:rPr>
          <w:sz w:val="28"/>
          <w:szCs w:val="28"/>
          <w:lang w:val="uk-UA"/>
        </w:rPr>
        <w:t xml:space="preserve"> </w:t>
      </w:r>
      <w:proofErr w:type="spellStart"/>
      <w:r w:rsidR="00482528" w:rsidRPr="00C65B5E">
        <w:rPr>
          <w:sz w:val="28"/>
          <w:szCs w:val="28"/>
          <w:lang w:val="uk-UA"/>
        </w:rPr>
        <w:t>Лавінової</w:t>
      </w:r>
      <w:proofErr w:type="spellEnd"/>
      <w:r w:rsidR="00482528" w:rsidRPr="00C65B5E">
        <w:rPr>
          <w:sz w:val="28"/>
          <w:szCs w:val="28"/>
          <w:lang w:val="uk-UA"/>
        </w:rPr>
        <w:t xml:space="preserve"> (</w:t>
      </w:r>
      <w:r w:rsidR="00482528" w:rsidRPr="00C65B5E">
        <w:rPr>
          <w:i/>
          <w:sz w:val="28"/>
          <w:szCs w:val="28"/>
          <w:lang w:val="cs-CZ"/>
        </w:rPr>
        <w:t xml:space="preserve">Sibilla </w:t>
      </w:r>
      <w:r w:rsidR="00482528" w:rsidRPr="00C65B5E">
        <w:rPr>
          <w:i/>
          <w:sz w:val="28"/>
          <w:szCs w:val="28"/>
          <w:u w:val="single"/>
          <w:lang w:val="cs-CZ"/>
        </w:rPr>
        <w:t>Lavínová</w:t>
      </w:r>
      <w:r w:rsidR="00F73757" w:rsidRPr="00C65B5E">
        <w:rPr>
          <w:sz w:val="28"/>
          <w:szCs w:val="28"/>
          <w:lang w:val="uk-UA"/>
        </w:rPr>
        <w:t>)</w:t>
      </w:r>
      <w:r w:rsidRPr="00C65B5E">
        <w:rPr>
          <w:sz w:val="28"/>
          <w:szCs w:val="28"/>
          <w:lang w:val="uk-UA"/>
        </w:rPr>
        <w:t>,</w:t>
      </w:r>
      <w:r w:rsidRPr="00C65B5E">
        <w:rPr>
          <w:sz w:val="28"/>
          <w:szCs w:val="28"/>
          <w:lang w:val="cs-CZ"/>
        </w:rPr>
        <w:t xml:space="preserve"> </w:t>
      </w:r>
      <w:r w:rsidR="00482528" w:rsidRPr="00C65B5E">
        <w:rPr>
          <w:sz w:val="28"/>
          <w:szCs w:val="28"/>
          <w:lang w:val="uk-UA"/>
        </w:rPr>
        <w:t xml:space="preserve"> від 1</w:t>
      </w:r>
      <w:r w:rsidR="00C65B5E">
        <w:rPr>
          <w:sz w:val="28"/>
          <w:szCs w:val="28"/>
          <w:lang w:val="uk-UA"/>
        </w:rPr>
        <w:t>6</w:t>
      </w:r>
      <w:r w:rsidR="00482528" w:rsidRPr="00C65B5E">
        <w:rPr>
          <w:sz w:val="28"/>
          <w:szCs w:val="28"/>
          <w:lang w:val="uk-UA"/>
        </w:rPr>
        <w:t xml:space="preserve">23 р. </w:t>
      </w:r>
      <w:r w:rsidRPr="00C65B5E">
        <w:rPr>
          <w:sz w:val="28"/>
          <w:szCs w:val="28"/>
          <w:lang w:val="uk-UA"/>
        </w:rPr>
        <w:t>«</w:t>
      </w:r>
      <w:r w:rsidRPr="00C65B5E">
        <w:rPr>
          <w:i/>
          <w:sz w:val="28"/>
          <w:szCs w:val="28"/>
          <w:lang w:val="cs-CZ"/>
        </w:rPr>
        <w:t>Marcelovský</w:t>
      </w:r>
      <w:r w:rsidRPr="00C65B5E">
        <w:rPr>
          <w:sz w:val="28"/>
          <w:szCs w:val="28"/>
          <w:lang w:val="uk-UA"/>
        </w:rPr>
        <w:t xml:space="preserve">» </w:t>
      </w:r>
      <w:r w:rsidR="00482528" w:rsidRPr="00C65B5E">
        <w:rPr>
          <w:sz w:val="28"/>
          <w:szCs w:val="28"/>
          <w:lang w:val="uk-UA"/>
        </w:rPr>
        <w:t xml:space="preserve">- </w:t>
      </w:r>
      <w:r w:rsidR="00F97F82" w:rsidRPr="00C65B5E">
        <w:rPr>
          <w:sz w:val="28"/>
          <w:szCs w:val="28"/>
          <w:lang w:val="uk-UA"/>
        </w:rPr>
        <w:t>від імені</w:t>
      </w:r>
      <w:r w:rsidR="00482528" w:rsidRPr="00C65B5E">
        <w:rPr>
          <w:sz w:val="28"/>
          <w:szCs w:val="28"/>
          <w:lang w:val="uk-UA"/>
        </w:rPr>
        <w:t xml:space="preserve"> новоспеченого власника</w:t>
      </w:r>
      <w:r w:rsidR="00F97F82" w:rsidRPr="00C65B5E">
        <w:rPr>
          <w:sz w:val="28"/>
          <w:szCs w:val="28"/>
          <w:lang w:val="uk-UA"/>
        </w:rPr>
        <w:t xml:space="preserve"> </w:t>
      </w:r>
      <w:proofErr w:type="spellStart"/>
      <w:r w:rsidR="00F97F82" w:rsidRPr="00C65B5E">
        <w:rPr>
          <w:sz w:val="28"/>
          <w:szCs w:val="28"/>
          <w:lang w:val="uk-UA"/>
        </w:rPr>
        <w:t>Марсела</w:t>
      </w:r>
      <w:proofErr w:type="spellEnd"/>
      <w:r w:rsidR="00F97F82" w:rsidRPr="00C65B5E">
        <w:rPr>
          <w:sz w:val="28"/>
          <w:szCs w:val="28"/>
          <w:lang w:val="uk-UA"/>
        </w:rPr>
        <w:t xml:space="preserve"> </w:t>
      </w:r>
      <w:proofErr w:type="spellStart"/>
      <w:r w:rsidR="00F97F82" w:rsidRPr="00C65B5E">
        <w:rPr>
          <w:sz w:val="28"/>
          <w:szCs w:val="28"/>
          <w:lang w:val="uk-UA"/>
        </w:rPr>
        <w:t>Віндіста</w:t>
      </w:r>
      <w:proofErr w:type="spellEnd"/>
      <w:r w:rsidR="00FA369A" w:rsidRPr="00C65B5E">
        <w:rPr>
          <w:sz w:val="28"/>
          <w:szCs w:val="28"/>
          <w:lang w:val="uk-UA"/>
        </w:rPr>
        <w:t xml:space="preserve"> [</w:t>
      </w:r>
      <w:r w:rsidR="00C65B5E" w:rsidRPr="00C65B5E">
        <w:rPr>
          <w:sz w:val="28"/>
          <w:szCs w:val="28"/>
          <w:lang w:val="cs-CZ"/>
        </w:rPr>
        <w:t>SMP-3</w:t>
      </w:r>
      <w:r w:rsidR="00C65B5E" w:rsidRPr="00C65B5E">
        <w:rPr>
          <w:sz w:val="28"/>
          <w:szCs w:val="28"/>
          <w:lang w:val="uk-UA"/>
        </w:rPr>
        <w:t xml:space="preserve">, </w:t>
      </w:r>
      <w:r w:rsidR="00C65B5E" w:rsidRPr="00C65B5E">
        <w:rPr>
          <w:sz w:val="28"/>
          <w:szCs w:val="28"/>
          <w:lang w:val="uk-UA"/>
        </w:rPr>
        <w:t>с.95</w:t>
      </w:r>
      <w:r w:rsidR="00FA369A" w:rsidRPr="00C65B5E">
        <w:rPr>
          <w:sz w:val="28"/>
          <w:szCs w:val="28"/>
          <w:lang w:val="uk-UA"/>
        </w:rPr>
        <w:t>]</w:t>
      </w:r>
      <w:r w:rsidR="00482528" w:rsidRPr="00C65B5E">
        <w:rPr>
          <w:sz w:val="28"/>
          <w:szCs w:val="28"/>
          <w:lang w:val="uk-UA"/>
        </w:rPr>
        <w:t>.</w:t>
      </w:r>
      <w:r w:rsidR="00F73757" w:rsidRPr="00C65B5E">
        <w:rPr>
          <w:sz w:val="28"/>
          <w:szCs w:val="28"/>
          <w:lang w:val="uk-UA"/>
        </w:rPr>
        <w:t xml:space="preserve"> </w:t>
      </w:r>
      <w:r w:rsidR="00C65B5E" w:rsidRPr="00C65B5E">
        <w:rPr>
          <w:sz w:val="28"/>
          <w:szCs w:val="28"/>
          <w:lang w:val="uk-UA"/>
        </w:rPr>
        <w:t xml:space="preserve">Також </w:t>
      </w:r>
      <w:r w:rsidR="00F73757" w:rsidRPr="00C65B5E">
        <w:rPr>
          <w:sz w:val="28"/>
          <w:szCs w:val="28"/>
          <w:lang w:val="uk-UA"/>
        </w:rPr>
        <w:t xml:space="preserve">у переліку празьких будинків </w:t>
      </w:r>
      <w:r w:rsidR="00411F6D" w:rsidRPr="00C65B5E">
        <w:rPr>
          <w:sz w:val="28"/>
          <w:szCs w:val="28"/>
          <w:lang w:val="uk-UA"/>
        </w:rPr>
        <w:t xml:space="preserve">є </w:t>
      </w:r>
      <w:r w:rsidR="00F73757" w:rsidRPr="00C65B5E">
        <w:rPr>
          <w:sz w:val="28"/>
          <w:szCs w:val="28"/>
          <w:lang w:val="uk-UA"/>
        </w:rPr>
        <w:t>«</w:t>
      </w:r>
      <w:r w:rsidR="00F73757" w:rsidRPr="00C65B5E">
        <w:rPr>
          <w:i/>
          <w:sz w:val="28"/>
          <w:szCs w:val="28"/>
          <w:lang w:val="cs-CZ"/>
        </w:rPr>
        <w:t>Dům u Brejchů</w:t>
      </w:r>
      <w:r w:rsidR="00F73757" w:rsidRPr="00C65B5E">
        <w:rPr>
          <w:sz w:val="28"/>
          <w:szCs w:val="28"/>
          <w:lang w:val="uk-UA"/>
        </w:rPr>
        <w:t xml:space="preserve">», </w:t>
      </w:r>
      <w:r w:rsidR="00411F6D" w:rsidRPr="00C65B5E">
        <w:rPr>
          <w:sz w:val="28"/>
          <w:szCs w:val="28"/>
          <w:lang w:val="uk-UA"/>
        </w:rPr>
        <w:t xml:space="preserve">який у 1660 році у </w:t>
      </w:r>
      <w:r w:rsidR="00411F6D" w:rsidRPr="00C65B5E">
        <w:rPr>
          <w:sz w:val="28"/>
          <w:szCs w:val="28"/>
          <w:lang w:val="cs-CZ"/>
        </w:rPr>
        <w:t>Václava Pamfaga Mělnického</w:t>
      </w:r>
      <w:r w:rsidR="00411F6D" w:rsidRPr="00C65B5E">
        <w:rPr>
          <w:sz w:val="28"/>
          <w:szCs w:val="28"/>
          <w:lang w:val="uk-UA"/>
        </w:rPr>
        <w:t xml:space="preserve"> придбав</w:t>
      </w:r>
      <w:r w:rsidR="00F73757" w:rsidRPr="00C65B5E">
        <w:rPr>
          <w:sz w:val="28"/>
          <w:szCs w:val="28"/>
          <w:lang w:val="uk-UA"/>
        </w:rPr>
        <w:t xml:space="preserve"> </w:t>
      </w:r>
      <w:r w:rsidR="00F73757" w:rsidRPr="00C65B5E">
        <w:rPr>
          <w:sz w:val="28"/>
          <w:szCs w:val="28"/>
          <w:lang w:val="cs-CZ"/>
        </w:rPr>
        <w:t>Václav</w:t>
      </w:r>
      <w:r w:rsidR="00411F6D" w:rsidRPr="00C65B5E">
        <w:rPr>
          <w:sz w:val="28"/>
          <w:szCs w:val="28"/>
          <w:lang w:val="cs-CZ"/>
        </w:rPr>
        <w:t xml:space="preserve"> Brejch</w:t>
      </w:r>
      <w:r w:rsidR="00411F6D" w:rsidRPr="00C65B5E">
        <w:rPr>
          <w:sz w:val="28"/>
          <w:szCs w:val="28"/>
          <w:lang w:val="uk-UA"/>
        </w:rPr>
        <w:t xml:space="preserve"> </w:t>
      </w:r>
      <w:r w:rsidR="00F73757" w:rsidRPr="00C65B5E">
        <w:rPr>
          <w:sz w:val="28"/>
          <w:szCs w:val="28"/>
          <w:lang w:val="uk-UA"/>
        </w:rPr>
        <w:t>[</w:t>
      </w:r>
      <w:r w:rsidR="00C65B5E" w:rsidRPr="00C65B5E">
        <w:rPr>
          <w:sz w:val="28"/>
          <w:szCs w:val="28"/>
          <w:lang w:val="cs-CZ"/>
        </w:rPr>
        <w:t>SMP-3</w:t>
      </w:r>
      <w:r w:rsidR="00C65B5E" w:rsidRPr="00C65B5E">
        <w:rPr>
          <w:sz w:val="28"/>
          <w:szCs w:val="28"/>
          <w:lang w:val="uk-UA"/>
        </w:rPr>
        <w:t>, с.95</w:t>
      </w:r>
      <w:r w:rsidR="00F73757" w:rsidRPr="00C65B5E">
        <w:rPr>
          <w:sz w:val="28"/>
          <w:szCs w:val="28"/>
          <w:lang w:val="uk-UA"/>
        </w:rPr>
        <w:t>].</w:t>
      </w:r>
      <w:r w:rsidR="00411F6D" w:rsidRPr="00AC6275">
        <w:rPr>
          <w:sz w:val="28"/>
          <w:szCs w:val="28"/>
          <w:lang w:val="uk-UA"/>
        </w:rPr>
        <w:t xml:space="preserve"> Очев</w:t>
      </w:r>
      <w:r w:rsidR="00AC6275">
        <w:rPr>
          <w:sz w:val="28"/>
          <w:szCs w:val="28"/>
          <w:lang w:val="uk-UA"/>
        </w:rPr>
        <w:t>идни</w:t>
      </w:r>
      <w:r w:rsidR="00411F6D" w:rsidRPr="00AC6275">
        <w:rPr>
          <w:sz w:val="28"/>
          <w:szCs w:val="28"/>
          <w:lang w:val="uk-UA"/>
        </w:rPr>
        <w:t xml:space="preserve">м є той факт, що в назві будинку вже не </w:t>
      </w:r>
      <w:r w:rsidR="00AC6275">
        <w:rPr>
          <w:sz w:val="28"/>
          <w:szCs w:val="28"/>
          <w:lang w:val="uk-UA"/>
        </w:rPr>
        <w:t>фігурує</w:t>
      </w:r>
      <w:r w:rsidR="00411F6D" w:rsidRPr="00AC6275">
        <w:rPr>
          <w:sz w:val="28"/>
          <w:szCs w:val="28"/>
          <w:lang w:val="uk-UA"/>
        </w:rPr>
        <w:t xml:space="preserve"> </w:t>
      </w:r>
      <w:r w:rsidR="00C65B5E">
        <w:rPr>
          <w:sz w:val="28"/>
          <w:szCs w:val="28"/>
          <w:lang w:val="uk-UA"/>
        </w:rPr>
        <w:t xml:space="preserve">ім'я або </w:t>
      </w:r>
      <w:proofErr w:type="spellStart"/>
      <w:r w:rsidR="00411F6D" w:rsidRPr="00AC6275">
        <w:rPr>
          <w:sz w:val="28"/>
          <w:szCs w:val="28"/>
          <w:lang w:val="uk-UA"/>
        </w:rPr>
        <w:t>прізвище</w:t>
      </w:r>
      <w:r w:rsidR="00F32F96">
        <w:rPr>
          <w:sz w:val="28"/>
          <w:szCs w:val="28"/>
          <w:lang w:val="uk-UA"/>
        </w:rPr>
        <w:t>ва</w:t>
      </w:r>
      <w:proofErr w:type="spellEnd"/>
      <w:r w:rsidR="00F32F96">
        <w:rPr>
          <w:sz w:val="28"/>
          <w:szCs w:val="28"/>
          <w:lang w:val="uk-UA"/>
        </w:rPr>
        <w:t xml:space="preserve"> назва попереднього власника.</w:t>
      </w:r>
      <w:r w:rsidR="00B82041" w:rsidRPr="00AC6275">
        <w:rPr>
          <w:sz w:val="28"/>
          <w:szCs w:val="28"/>
          <w:lang w:val="uk-UA"/>
        </w:rPr>
        <w:t xml:space="preserve"> </w:t>
      </w:r>
      <w:r w:rsidR="00411F6D" w:rsidRPr="00AC6275">
        <w:rPr>
          <w:sz w:val="28"/>
          <w:szCs w:val="28"/>
          <w:lang w:val="uk-UA"/>
        </w:rPr>
        <w:t xml:space="preserve">Подібні </w:t>
      </w:r>
      <w:r w:rsidR="00AC6275">
        <w:rPr>
          <w:sz w:val="28"/>
          <w:szCs w:val="28"/>
          <w:lang w:val="uk-UA"/>
        </w:rPr>
        <w:t>записи</w:t>
      </w:r>
      <w:r w:rsidR="00411F6D" w:rsidRPr="00AC6275">
        <w:rPr>
          <w:sz w:val="28"/>
          <w:szCs w:val="28"/>
          <w:lang w:val="uk-UA"/>
        </w:rPr>
        <w:t xml:space="preserve"> дають підстави</w:t>
      </w:r>
      <w:r w:rsidR="00B82041" w:rsidRPr="00AC6275">
        <w:rPr>
          <w:sz w:val="28"/>
          <w:szCs w:val="28"/>
          <w:lang w:val="uk-UA"/>
        </w:rPr>
        <w:t xml:space="preserve"> констатувати, що писарі в другій половині XVІІ ст. </w:t>
      </w:r>
      <w:r w:rsidR="003C195F" w:rsidRPr="00AC6275">
        <w:rPr>
          <w:sz w:val="28"/>
          <w:szCs w:val="28"/>
          <w:lang w:val="uk-UA"/>
        </w:rPr>
        <w:t>відходять від норм</w:t>
      </w:r>
      <w:r w:rsidR="00B82041" w:rsidRPr="00AC6275">
        <w:rPr>
          <w:sz w:val="28"/>
          <w:szCs w:val="28"/>
          <w:lang w:val="uk-UA"/>
        </w:rPr>
        <w:t xml:space="preserve"> звичаєв</w:t>
      </w:r>
      <w:r w:rsidR="003C195F" w:rsidRPr="00AC6275">
        <w:rPr>
          <w:sz w:val="28"/>
          <w:szCs w:val="28"/>
          <w:lang w:val="uk-UA"/>
        </w:rPr>
        <w:t>ого</w:t>
      </w:r>
      <w:r w:rsidR="00B82041" w:rsidRPr="00AC6275">
        <w:rPr>
          <w:sz w:val="28"/>
          <w:szCs w:val="28"/>
          <w:lang w:val="uk-UA"/>
        </w:rPr>
        <w:t xml:space="preserve"> прав</w:t>
      </w:r>
      <w:r w:rsidR="003C195F" w:rsidRPr="00AC6275">
        <w:rPr>
          <w:sz w:val="28"/>
          <w:szCs w:val="28"/>
          <w:lang w:val="uk-UA"/>
        </w:rPr>
        <w:t>а</w:t>
      </w:r>
      <w:r w:rsidR="00B82041" w:rsidRPr="00AC6275">
        <w:rPr>
          <w:sz w:val="28"/>
          <w:szCs w:val="28"/>
          <w:lang w:val="uk-UA"/>
        </w:rPr>
        <w:t xml:space="preserve"> </w:t>
      </w:r>
      <w:r w:rsidR="003C195F" w:rsidRPr="00AC6275">
        <w:rPr>
          <w:sz w:val="28"/>
          <w:szCs w:val="28"/>
          <w:lang w:val="uk-UA"/>
        </w:rPr>
        <w:t xml:space="preserve">і </w:t>
      </w:r>
      <w:r w:rsidR="00D03CDB" w:rsidRPr="00AC6275">
        <w:rPr>
          <w:sz w:val="28"/>
          <w:szCs w:val="28"/>
          <w:lang w:val="uk-UA"/>
        </w:rPr>
        <w:t>дотримуються юрид</w:t>
      </w:r>
      <w:r w:rsidR="003C195F" w:rsidRPr="00AC6275">
        <w:rPr>
          <w:sz w:val="28"/>
          <w:szCs w:val="28"/>
          <w:lang w:val="uk-UA"/>
        </w:rPr>
        <w:t>ичних норм:</w:t>
      </w:r>
      <w:r w:rsidR="00D03CDB" w:rsidRPr="00AC6275">
        <w:rPr>
          <w:sz w:val="28"/>
          <w:szCs w:val="28"/>
          <w:lang w:val="uk-UA"/>
        </w:rPr>
        <w:t xml:space="preserve"> </w:t>
      </w:r>
      <w:r w:rsidR="003C195F" w:rsidRPr="00AC6275">
        <w:rPr>
          <w:sz w:val="28"/>
          <w:szCs w:val="28"/>
          <w:lang w:val="uk-UA"/>
        </w:rPr>
        <w:t xml:space="preserve">фіксують </w:t>
      </w:r>
      <w:r w:rsidR="00B82041" w:rsidRPr="00AC6275">
        <w:rPr>
          <w:sz w:val="28"/>
          <w:szCs w:val="28"/>
          <w:lang w:val="uk-UA"/>
        </w:rPr>
        <w:t>право власності нових мешканців</w:t>
      </w:r>
      <w:r w:rsidR="00D03CDB" w:rsidRPr="00AC6275">
        <w:rPr>
          <w:sz w:val="28"/>
          <w:szCs w:val="28"/>
          <w:lang w:val="uk-UA"/>
        </w:rPr>
        <w:t xml:space="preserve"> на майно..</w:t>
      </w:r>
      <w:r w:rsidR="00B82041" w:rsidRPr="00AC6275">
        <w:rPr>
          <w:sz w:val="28"/>
          <w:szCs w:val="28"/>
          <w:lang w:val="uk-UA"/>
        </w:rPr>
        <w:t>.</w:t>
      </w:r>
      <w:r w:rsidR="00B82041">
        <w:rPr>
          <w:sz w:val="28"/>
          <w:szCs w:val="28"/>
          <w:lang w:val="uk-UA"/>
        </w:rPr>
        <w:t xml:space="preserve"> </w:t>
      </w:r>
    </w:p>
    <w:p w:rsidR="008F3E8C" w:rsidRDefault="009412FA" w:rsidP="009412FA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</w:t>
      </w:r>
      <w:r w:rsidRPr="00990FB7">
        <w:rPr>
          <w:sz w:val="28"/>
          <w:szCs w:val="28"/>
          <w:lang w:val="uk-UA"/>
        </w:rPr>
        <w:t xml:space="preserve"> До назв за оселею Я.</w:t>
      </w:r>
      <w:r>
        <w:rPr>
          <w:sz w:val="28"/>
          <w:szCs w:val="28"/>
          <w:lang w:val="uk-UA"/>
        </w:rPr>
        <w:t xml:space="preserve"> </w:t>
      </w:r>
      <w:r w:rsidRPr="00990FB7">
        <w:rPr>
          <w:sz w:val="28"/>
          <w:szCs w:val="28"/>
          <w:lang w:val="uk-UA"/>
        </w:rPr>
        <w:t>Свобода відносить і назви будинкових знаків, за котрими ідентифікували людність у містах.</w:t>
      </w:r>
      <w:r w:rsidRPr="00990FB7">
        <w:rPr>
          <w:sz w:val="28"/>
          <w:szCs w:val="28"/>
          <w:lang w:val="cs-CZ"/>
        </w:rPr>
        <w:t xml:space="preserve"> </w:t>
      </w:r>
      <w:r w:rsidRPr="00990FB7">
        <w:rPr>
          <w:sz w:val="28"/>
          <w:szCs w:val="28"/>
          <w:lang w:val="uk-UA"/>
        </w:rPr>
        <w:t>Наприклад</w:t>
      </w:r>
      <w:r>
        <w:rPr>
          <w:sz w:val="28"/>
          <w:szCs w:val="28"/>
          <w:lang w:val="uk-UA"/>
        </w:rPr>
        <w:t>,</w:t>
      </w:r>
      <w:r w:rsidRPr="00990FB7">
        <w:rPr>
          <w:sz w:val="28"/>
          <w:szCs w:val="28"/>
          <w:lang w:val="uk-UA"/>
        </w:rPr>
        <w:t xml:space="preserve"> представників роду, що мав на будинку знак барана, звали </w:t>
      </w:r>
      <w:proofErr w:type="spellStart"/>
      <w:r w:rsidRPr="00990FB7">
        <w:rPr>
          <w:i/>
          <w:sz w:val="28"/>
          <w:szCs w:val="28"/>
          <w:lang w:val="uk-UA"/>
        </w:rPr>
        <w:t>Beránkové</w:t>
      </w:r>
      <w:proofErr w:type="spellEnd"/>
      <w:r w:rsidRPr="00990FB7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[</w:t>
      </w:r>
      <w:r w:rsidR="006F20F3">
        <w:rPr>
          <w:sz w:val="28"/>
          <w:szCs w:val="28"/>
          <w:lang w:val="uk-UA"/>
        </w:rPr>
        <w:t>19</w:t>
      </w:r>
      <w:r w:rsidRPr="00990FB7"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uk-UA"/>
        </w:rPr>
        <w:t>с. 186</w:t>
      </w:r>
      <w:r w:rsidRPr="0017565A">
        <w:rPr>
          <w:sz w:val="28"/>
          <w:szCs w:val="28"/>
        </w:rPr>
        <w:t>]</w:t>
      </w:r>
      <w:r w:rsidRPr="00990FB7">
        <w:rPr>
          <w:sz w:val="28"/>
          <w:szCs w:val="28"/>
          <w:lang w:val="uk-UA"/>
        </w:rPr>
        <w:t xml:space="preserve">. Іноді власника будинку </w:t>
      </w:r>
      <w:r w:rsidRPr="00990FB7">
        <w:rPr>
          <w:i/>
          <w:sz w:val="28"/>
          <w:szCs w:val="28"/>
          <w:lang w:val="cs-CZ"/>
        </w:rPr>
        <w:t>„U Kaprů“</w:t>
      </w:r>
      <w:r w:rsidRPr="00990FB7">
        <w:rPr>
          <w:sz w:val="28"/>
          <w:szCs w:val="28"/>
          <w:lang w:val="cs-CZ"/>
        </w:rPr>
        <w:t xml:space="preserve"> </w:t>
      </w:r>
      <w:r w:rsidRPr="00990FB7">
        <w:rPr>
          <w:sz w:val="28"/>
          <w:szCs w:val="28"/>
          <w:lang w:val="uk-UA"/>
        </w:rPr>
        <w:t xml:space="preserve">називали </w:t>
      </w:r>
      <w:r w:rsidRPr="00990FB7">
        <w:rPr>
          <w:i/>
          <w:sz w:val="28"/>
          <w:szCs w:val="28"/>
          <w:lang w:val="cs-CZ"/>
        </w:rPr>
        <w:t>od kapróv</w:t>
      </w:r>
      <w:r w:rsidRPr="00990FB7">
        <w:rPr>
          <w:sz w:val="28"/>
          <w:szCs w:val="28"/>
          <w:lang w:val="uk-UA"/>
        </w:rPr>
        <w:t xml:space="preserve">, аналогічно: </w:t>
      </w:r>
      <w:r w:rsidRPr="00990FB7">
        <w:rPr>
          <w:i/>
          <w:sz w:val="28"/>
          <w:szCs w:val="28"/>
          <w:lang w:val="cs-CZ"/>
        </w:rPr>
        <w:t>od oslóv, od opic, od bielého jelena</w:t>
      </w:r>
      <w:r>
        <w:rPr>
          <w:sz w:val="28"/>
          <w:szCs w:val="28"/>
          <w:lang w:val="cs-CZ"/>
        </w:rPr>
        <w:t xml:space="preserve"> [</w:t>
      </w:r>
      <w:r w:rsidR="006F20F3">
        <w:rPr>
          <w:sz w:val="28"/>
          <w:szCs w:val="28"/>
          <w:lang w:val="uk-UA"/>
        </w:rPr>
        <w:t>18</w:t>
      </w:r>
      <w:r>
        <w:rPr>
          <w:sz w:val="28"/>
          <w:szCs w:val="28"/>
          <w:lang w:val="cs-CZ"/>
        </w:rPr>
        <w:t>, c.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cs-CZ"/>
        </w:rPr>
        <w:t>23]</w:t>
      </w:r>
      <w:r w:rsidRPr="00990FB7">
        <w:rPr>
          <w:sz w:val="28"/>
          <w:szCs w:val="28"/>
          <w:lang w:val="cs-CZ"/>
        </w:rPr>
        <w:t xml:space="preserve">. </w:t>
      </w:r>
      <w:r w:rsidRPr="00990FB7">
        <w:rPr>
          <w:sz w:val="28"/>
          <w:szCs w:val="28"/>
          <w:lang w:val="uk-UA"/>
        </w:rPr>
        <w:t>Далі цей спосіб іменувань міг «спрощуватися» (визначення Я.</w:t>
      </w:r>
      <w:r>
        <w:rPr>
          <w:sz w:val="28"/>
          <w:szCs w:val="28"/>
          <w:lang w:val="uk-UA"/>
        </w:rPr>
        <w:t xml:space="preserve"> </w:t>
      </w:r>
      <w:r w:rsidRPr="00990FB7">
        <w:rPr>
          <w:sz w:val="28"/>
          <w:szCs w:val="28"/>
          <w:lang w:val="uk-UA"/>
        </w:rPr>
        <w:t>Свободи)</w:t>
      </w:r>
      <w:r w:rsidRPr="00990FB7">
        <w:rPr>
          <w:sz w:val="28"/>
          <w:szCs w:val="28"/>
          <w:lang w:val="cs-CZ"/>
        </w:rPr>
        <w:t xml:space="preserve"> — </w:t>
      </w:r>
      <w:r w:rsidRPr="00990FB7">
        <w:rPr>
          <w:sz w:val="28"/>
          <w:szCs w:val="28"/>
          <w:lang w:val="uk-UA"/>
        </w:rPr>
        <w:t xml:space="preserve">у результаті людина </w:t>
      </w:r>
      <w:r>
        <w:rPr>
          <w:sz w:val="28"/>
          <w:szCs w:val="28"/>
          <w:lang w:val="uk-UA"/>
        </w:rPr>
        <w:t>діста</w:t>
      </w:r>
      <w:r w:rsidRPr="00990FB7">
        <w:rPr>
          <w:sz w:val="28"/>
          <w:szCs w:val="28"/>
          <w:lang w:val="uk-UA"/>
        </w:rPr>
        <w:t xml:space="preserve">вала нове прізвисько, пор. </w:t>
      </w:r>
      <w:r w:rsidRPr="00990FB7">
        <w:rPr>
          <w:sz w:val="28"/>
          <w:szCs w:val="28"/>
          <w:lang w:val="cs-CZ"/>
        </w:rPr>
        <w:t>„</w:t>
      </w:r>
      <w:r w:rsidRPr="00990FB7">
        <w:rPr>
          <w:i/>
          <w:sz w:val="28"/>
          <w:szCs w:val="28"/>
          <w:lang w:val="cs-CZ"/>
        </w:rPr>
        <w:t>U labutě</w:t>
      </w:r>
      <w:r w:rsidRPr="00990FB7">
        <w:rPr>
          <w:sz w:val="28"/>
          <w:szCs w:val="28"/>
          <w:lang w:val="cs-CZ"/>
        </w:rPr>
        <w:t xml:space="preserve">“ – </w:t>
      </w:r>
      <w:r w:rsidRPr="00990FB7">
        <w:rPr>
          <w:i/>
          <w:sz w:val="28"/>
          <w:szCs w:val="28"/>
          <w:lang w:val="cs-CZ"/>
        </w:rPr>
        <w:t>Jan Labutský</w:t>
      </w:r>
      <w:r w:rsidRPr="00990FB7">
        <w:rPr>
          <w:sz w:val="28"/>
          <w:szCs w:val="28"/>
          <w:lang w:val="cs-CZ"/>
        </w:rPr>
        <w:t>, „</w:t>
      </w:r>
      <w:r w:rsidRPr="00990FB7">
        <w:rPr>
          <w:i/>
          <w:sz w:val="28"/>
          <w:szCs w:val="28"/>
          <w:lang w:val="cs-CZ"/>
        </w:rPr>
        <w:t>U červeného orla</w:t>
      </w:r>
      <w:r w:rsidRPr="00990FB7">
        <w:rPr>
          <w:sz w:val="28"/>
          <w:szCs w:val="28"/>
          <w:lang w:val="cs-CZ"/>
        </w:rPr>
        <w:t xml:space="preserve">“ – </w:t>
      </w:r>
      <w:r w:rsidRPr="00990FB7">
        <w:rPr>
          <w:i/>
          <w:sz w:val="28"/>
          <w:szCs w:val="28"/>
          <w:lang w:val="cs-CZ"/>
        </w:rPr>
        <w:t>Mařík Orel</w:t>
      </w:r>
      <w:r w:rsidRPr="00990FB7">
        <w:rPr>
          <w:sz w:val="28"/>
          <w:szCs w:val="28"/>
          <w:lang w:val="cs-CZ"/>
        </w:rPr>
        <w:t>, „</w:t>
      </w:r>
      <w:r w:rsidRPr="00990FB7">
        <w:rPr>
          <w:i/>
          <w:sz w:val="28"/>
          <w:szCs w:val="28"/>
          <w:lang w:val="cs-CZ"/>
        </w:rPr>
        <w:t>U kozlů</w:t>
      </w:r>
      <w:r w:rsidRPr="00990FB7">
        <w:rPr>
          <w:sz w:val="28"/>
          <w:szCs w:val="28"/>
          <w:lang w:val="cs-CZ"/>
        </w:rPr>
        <w:t xml:space="preserve">“ – </w:t>
      </w:r>
      <w:r w:rsidRPr="00990FB7">
        <w:rPr>
          <w:i/>
          <w:sz w:val="28"/>
          <w:szCs w:val="28"/>
          <w:lang w:val="cs-CZ"/>
        </w:rPr>
        <w:t>Jan Kozel z Pokštejna</w:t>
      </w:r>
      <w:r>
        <w:rPr>
          <w:sz w:val="28"/>
          <w:szCs w:val="28"/>
          <w:lang w:val="cs-CZ"/>
        </w:rPr>
        <w:t xml:space="preserve"> [</w:t>
      </w:r>
      <w:r w:rsidR="006F20F3">
        <w:rPr>
          <w:sz w:val="28"/>
          <w:szCs w:val="28"/>
          <w:lang w:val="uk-UA"/>
        </w:rPr>
        <w:t>18</w:t>
      </w:r>
      <w:r w:rsidRPr="00990FB7">
        <w:rPr>
          <w:sz w:val="28"/>
          <w:szCs w:val="28"/>
          <w:lang w:val="cs-CZ"/>
        </w:rPr>
        <w:t>,</w:t>
      </w:r>
      <w:r w:rsidRPr="00990FB7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cs-CZ"/>
        </w:rPr>
        <w:t xml:space="preserve"> 23]</w:t>
      </w:r>
      <w:r w:rsidRPr="00990FB7">
        <w:rPr>
          <w:sz w:val="28"/>
          <w:szCs w:val="28"/>
          <w:lang w:val="uk-UA"/>
        </w:rPr>
        <w:t xml:space="preserve">. </w:t>
      </w:r>
      <w:r w:rsidR="008F3E8C">
        <w:rPr>
          <w:sz w:val="28"/>
          <w:szCs w:val="28"/>
          <w:lang w:val="uk-UA"/>
        </w:rPr>
        <w:t xml:space="preserve"> </w:t>
      </w:r>
    </w:p>
    <w:p w:rsidR="009412FA" w:rsidRPr="00990FB7" w:rsidRDefault="008F3E8C" w:rsidP="009412FA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uk-UA"/>
        </w:rPr>
        <w:tab/>
      </w:r>
      <w:r w:rsidR="009412FA">
        <w:rPr>
          <w:sz w:val="28"/>
          <w:szCs w:val="28"/>
          <w:lang w:val="uk-UA"/>
        </w:rPr>
        <w:t xml:space="preserve">Більшою мірою </w:t>
      </w:r>
      <w:r w:rsidR="009412FA" w:rsidRPr="00990FB7">
        <w:rPr>
          <w:sz w:val="28"/>
          <w:szCs w:val="28"/>
          <w:lang w:val="uk-UA"/>
        </w:rPr>
        <w:t xml:space="preserve">подібні іменування представлені у метриках, котрі фіксували народження чи смерть людності. У таких </w:t>
      </w:r>
      <w:r w:rsidR="009412FA">
        <w:rPr>
          <w:sz w:val="28"/>
          <w:szCs w:val="28"/>
          <w:lang w:val="uk-UA"/>
        </w:rPr>
        <w:t>документах поряд з іменем особи</w:t>
      </w:r>
      <w:r w:rsidR="009412FA" w:rsidRPr="00990FB7">
        <w:rPr>
          <w:sz w:val="28"/>
          <w:szCs w:val="28"/>
          <w:lang w:val="uk-UA"/>
        </w:rPr>
        <w:t xml:space="preserve"> записували і будинок, де вона народилася чи проживала. Наприклад</w:t>
      </w:r>
      <w:r w:rsidR="009412FA">
        <w:rPr>
          <w:sz w:val="28"/>
          <w:szCs w:val="28"/>
          <w:lang w:val="uk-UA"/>
        </w:rPr>
        <w:t>, у записах празької парафії</w:t>
      </w:r>
      <w:r w:rsidR="009412FA" w:rsidRPr="00990FB7">
        <w:rPr>
          <w:sz w:val="28"/>
          <w:szCs w:val="28"/>
          <w:lang w:val="uk-UA"/>
        </w:rPr>
        <w:t xml:space="preserve"> св. Мартіна про смерть місцевих жителів у 1660-70 роках знаходимо записи, що ідентифікували людей за </w:t>
      </w:r>
      <w:r w:rsidR="009412FA" w:rsidRPr="00990FB7">
        <w:rPr>
          <w:sz w:val="28"/>
          <w:szCs w:val="28"/>
          <w:lang w:val="uk-UA"/>
        </w:rPr>
        <w:lastRenderedPageBreak/>
        <w:t xml:space="preserve">назвою оселі: </w:t>
      </w:r>
      <w:r w:rsidR="009412FA" w:rsidRPr="00990FB7">
        <w:rPr>
          <w:i/>
          <w:sz w:val="28"/>
          <w:szCs w:val="28"/>
          <w:lang w:val="uk-UA"/>
        </w:rPr>
        <w:t>о</w:t>
      </w:r>
      <w:r w:rsidR="009412FA" w:rsidRPr="00990FB7">
        <w:rPr>
          <w:i/>
          <w:sz w:val="28"/>
          <w:szCs w:val="28"/>
          <w:lang w:val="cs-CZ"/>
        </w:rPr>
        <w:t>d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Herynk</w:t>
      </w:r>
      <w:r w:rsidR="009412FA" w:rsidRPr="00990FB7">
        <w:rPr>
          <w:i/>
          <w:sz w:val="28"/>
          <w:szCs w:val="28"/>
          <w:lang w:val="uk-UA"/>
        </w:rPr>
        <w:t xml:space="preserve">ů </w:t>
      </w:r>
      <w:r w:rsidR="009412FA" w:rsidRPr="00990FB7">
        <w:rPr>
          <w:i/>
          <w:sz w:val="28"/>
          <w:szCs w:val="28"/>
          <w:lang w:val="cs-CZ"/>
        </w:rPr>
        <w:t>na</w:t>
      </w:r>
      <w:r w:rsidR="009412FA" w:rsidRPr="00990FB7">
        <w:rPr>
          <w:i/>
          <w:sz w:val="28"/>
          <w:szCs w:val="28"/>
          <w:lang w:val="uk-UA"/>
        </w:rPr>
        <w:t xml:space="preserve"> Ž</w:t>
      </w:r>
      <w:r w:rsidR="009412FA" w:rsidRPr="00990FB7">
        <w:rPr>
          <w:i/>
          <w:sz w:val="28"/>
          <w:szCs w:val="28"/>
          <w:lang w:val="cs-CZ"/>
        </w:rPr>
        <w:t>idovsk</w:t>
      </w:r>
      <w:r w:rsidR="009412FA" w:rsidRPr="00990FB7">
        <w:rPr>
          <w:i/>
          <w:sz w:val="28"/>
          <w:szCs w:val="28"/>
          <w:lang w:val="uk-UA"/>
        </w:rPr>
        <w:t xml:space="preserve">é </w:t>
      </w:r>
      <w:r w:rsidR="009412FA" w:rsidRPr="00990FB7">
        <w:rPr>
          <w:i/>
          <w:sz w:val="28"/>
          <w:szCs w:val="28"/>
          <w:lang w:val="cs-CZ"/>
        </w:rPr>
        <w:t>zahrad</w:t>
      </w:r>
      <w:r w:rsidR="009412FA">
        <w:rPr>
          <w:i/>
          <w:sz w:val="28"/>
          <w:szCs w:val="28"/>
          <w:lang w:val="uk-UA"/>
        </w:rPr>
        <w:t>ě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sz w:val="28"/>
          <w:szCs w:val="28"/>
          <w:lang w:val="uk-UA"/>
        </w:rPr>
        <w:t>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108), </w:t>
      </w:r>
      <w:r w:rsidR="009412FA" w:rsidRPr="00990FB7">
        <w:rPr>
          <w:i/>
          <w:sz w:val="28"/>
          <w:szCs w:val="28"/>
          <w:lang w:val="cs-CZ"/>
        </w:rPr>
        <w:t>Ex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domo</w:t>
      </w:r>
      <w:r w:rsidR="009412FA" w:rsidRPr="00990FB7">
        <w:rPr>
          <w:i/>
          <w:sz w:val="28"/>
          <w:szCs w:val="28"/>
          <w:lang w:val="uk-UA"/>
        </w:rPr>
        <w:t xml:space="preserve">, </w:t>
      </w:r>
      <w:r w:rsidR="009412FA" w:rsidRPr="00990FB7">
        <w:rPr>
          <w:i/>
          <w:sz w:val="28"/>
          <w:szCs w:val="28"/>
          <w:lang w:val="cs-CZ"/>
        </w:rPr>
        <w:t>apud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album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leonem</w:t>
      </w:r>
      <w:r w:rsidR="009412FA" w:rsidRPr="00990FB7">
        <w:rPr>
          <w:i/>
          <w:sz w:val="28"/>
          <w:szCs w:val="28"/>
          <w:lang w:val="uk-UA"/>
        </w:rPr>
        <w:t xml:space="preserve"> (</w:t>
      </w:r>
      <w:r w:rsidR="009412FA" w:rsidRPr="00990FB7">
        <w:rPr>
          <w:i/>
          <w:sz w:val="28"/>
          <w:szCs w:val="28"/>
          <w:lang w:val="cs-CZ"/>
        </w:rPr>
        <w:t>Z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domu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b</w:t>
      </w:r>
      <w:r w:rsidR="009412FA" w:rsidRPr="00990FB7">
        <w:rPr>
          <w:i/>
          <w:sz w:val="28"/>
          <w:szCs w:val="28"/>
          <w:lang w:val="uk-UA"/>
        </w:rPr>
        <w:t>í</w:t>
      </w:r>
      <w:r w:rsidR="009412FA" w:rsidRPr="00990FB7">
        <w:rPr>
          <w:i/>
          <w:sz w:val="28"/>
          <w:szCs w:val="28"/>
          <w:lang w:val="cs-CZ"/>
        </w:rPr>
        <w:t>l</w:t>
      </w:r>
      <w:r w:rsidR="009412FA" w:rsidRPr="00990FB7">
        <w:rPr>
          <w:i/>
          <w:sz w:val="28"/>
          <w:szCs w:val="28"/>
          <w:lang w:val="uk-UA"/>
        </w:rPr>
        <w:t>é</w:t>
      </w:r>
      <w:r w:rsidR="009412FA" w:rsidRPr="00990FB7">
        <w:rPr>
          <w:i/>
          <w:sz w:val="28"/>
          <w:szCs w:val="28"/>
          <w:lang w:val="cs-CZ"/>
        </w:rPr>
        <w:t>ho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lva</w:t>
      </w:r>
      <w:r w:rsidR="009412FA" w:rsidRPr="00990FB7">
        <w:rPr>
          <w:i/>
          <w:sz w:val="28"/>
          <w:szCs w:val="28"/>
          <w:lang w:val="uk-UA"/>
        </w:rPr>
        <w:t>)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290), </w:t>
      </w:r>
      <w:r w:rsidR="009412FA" w:rsidRPr="00990FB7">
        <w:rPr>
          <w:i/>
          <w:sz w:val="28"/>
          <w:szCs w:val="28"/>
          <w:lang w:val="cs-CZ"/>
        </w:rPr>
        <w:t>Z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domu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Vohanky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zelen</w:t>
      </w:r>
      <w:r w:rsidR="009412FA" w:rsidRPr="00990FB7">
        <w:rPr>
          <w:i/>
          <w:sz w:val="28"/>
          <w:szCs w:val="28"/>
          <w:lang w:val="uk-UA"/>
        </w:rPr>
        <w:t>ý</w:t>
      </w:r>
      <w:r w:rsidR="009412FA" w:rsidRPr="00990FB7">
        <w:rPr>
          <w:sz w:val="28"/>
          <w:szCs w:val="28"/>
          <w:lang w:val="uk-UA"/>
        </w:rPr>
        <w:t xml:space="preserve"> /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Voh</w:t>
      </w:r>
      <w:r w:rsidR="009412FA" w:rsidRPr="00990FB7">
        <w:rPr>
          <w:i/>
          <w:sz w:val="28"/>
          <w:szCs w:val="28"/>
          <w:lang w:val="uk-UA"/>
        </w:rPr>
        <w:t>áň</w:t>
      </w:r>
      <w:r w:rsidR="009412FA" w:rsidRPr="00990FB7">
        <w:rPr>
          <w:i/>
          <w:sz w:val="28"/>
          <w:szCs w:val="28"/>
          <w:lang w:val="cs-CZ"/>
        </w:rPr>
        <w:t>k</w:t>
      </w:r>
      <w:r w:rsidR="009412FA">
        <w:rPr>
          <w:i/>
          <w:sz w:val="28"/>
          <w:szCs w:val="28"/>
          <w:lang w:val="cs-CZ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>,  236)</w:t>
      </w:r>
      <w:r w:rsidR="009412FA" w:rsidRPr="00990FB7">
        <w:rPr>
          <w:i/>
          <w:sz w:val="28"/>
          <w:szCs w:val="28"/>
          <w:lang w:val="uk-UA"/>
        </w:rPr>
        <w:t>,</w:t>
      </w:r>
      <w:r w:rsidR="009412FA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Ex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domo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K</w:t>
      </w:r>
      <w:r w:rsidR="009412FA" w:rsidRPr="00990FB7">
        <w:rPr>
          <w:i/>
          <w:sz w:val="28"/>
          <w:szCs w:val="28"/>
          <w:lang w:val="uk-UA"/>
        </w:rPr>
        <w:t>říž</w:t>
      </w:r>
      <w:r w:rsidR="009412FA" w:rsidRPr="00990FB7">
        <w:rPr>
          <w:i/>
          <w:sz w:val="28"/>
          <w:szCs w:val="28"/>
          <w:lang w:val="cs-CZ"/>
        </w:rPr>
        <w:t>k</w:t>
      </w:r>
      <w:r w:rsidR="009412FA" w:rsidRPr="00990FB7">
        <w:rPr>
          <w:i/>
          <w:sz w:val="28"/>
          <w:szCs w:val="28"/>
          <w:lang w:val="uk-UA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246), </w:t>
      </w:r>
      <w:r w:rsidR="009412FA" w:rsidRPr="00990FB7">
        <w:rPr>
          <w:i/>
          <w:sz w:val="28"/>
          <w:szCs w:val="28"/>
          <w:lang w:val="cs-CZ"/>
        </w:rPr>
        <w:t>De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domo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stolu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156),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pernik</w:t>
      </w:r>
      <w:r w:rsidR="009412FA" w:rsidRPr="00990FB7">
        <w:rPr>
          <w:i/>
          <w:sz w:val="28"/>
          <w:szCs w:val="28"/>
          <w:lang w:val="uk-UA"/>
        </w:rPr>
        <w:t>ářů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469),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B</w:t>
      </w:r>
      <w:r w:rsidR="009412FA" w:rsidRPr="00990FB7">
        <w:rPr>
          <w:i/>
          <w:sz w:val="28"/>
          <w:szCs w:val="28"/>
          <w:lang w:val="uk-UA"/>
        </w:rPr>
        <w:t>ěší</w:t>
      </w:r>
      <w:r w:rsidR="009412FA" w:rsidRPr="00990FB7">
        <w:rPr>
          <w:i/>
          <w:sz w:val="28"/>
          <w:szCs w:val="28"/>
          <w:lang w:val="cs-CZ"/>
        </w:rPr>
        <w:t>n</w:t>
      </w:r>
      <w:r w:rsidR="009412FA">
        <w:rPr>
          <w:i/>
          <w:sz w:val="28"/>
          <w:szCs w:val="28"/>
          <w:lang w:val="cs-CZ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356), </w:t>
      </w:r>
      <w:r w:rsidR="009412FA" w:rsidRPr="00990FB7">
        <w:rPr>
          <w:i/>
          <w:sz w:val="28"/>
          <w:szCs w:val="28"/>
          <w:lang w:val="cs-CZ"/>
        </w:rPr>
        <w:t>Apud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aureumgalium</w:t>
      </w:r>
      <w:r w:rsidR="009412FA" w:rsidRPr="00990FB7">
        <w:rPr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uk-UA"/>
        </w:rPr>
        <w:t>(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zlat</w:t>
      </w:r>
      <w:r w:rsidR="009412FA" w:rsidRPr="00990FB7">
        <w:rPr>
          <w:i/>
          <w:sz w:val="28"/>
          <w:szCs w:val="28"/>
          <w:lang w:val="uk-UA"/>
        </w:rPr>
        <w:t>é</w:t>
      </w:r>
      <w:r w:rsidR="009412FA" w:rsidRPr="00990FB7">
        <w:rPr>
          <w:i/>
          <w:sz w:val="28"/>
          <w:szCs w:val="28"/>
          <w:lang w:val="cs-CZ"/>
        </w:rPr>
        <w:t>ho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kohouta</w:t>
      </w:r>
      <w:r w:rsidR="009412FA" w:rsidRPr="00990FB7">
        <w:rPr>
          <w:i/>
          <w:sz w:val="28"/>
          <w:szCs w:val="28"/>
          <w:lang w:val="uk-UA"/>
        </w:rPr>
        <w:t>)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48),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Zuter</w:t>
      </w:r>
      <w:r w:rsidR="009412FA" w:rsidRPr="00990FB7">
        <w:rPr>
          <w:i/>
          <w:sz w:val="28"/>
          <w:szCs w:val="28"/>
          <w:lang w:val="uk-UA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380),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t</w:t>
      </w:r>
      <w:r w:rsidR="009412FA" w:rsidRPr="00990FB7">
        <w:rPr>
          <w:i/>
          <w:sz w:val="28"/>
          <w:szCs w:val="28"/>
          <w:lang w:val="uk-UA"/>
        </w:rPr>
        <w:t>ří š</w:t>
      </w:r>
      <w:r w:rsidR="009412FA" w:rsidRPr="00990FB7">
        <w:rPr>
          <w:i/>
          <w:sz w:val="28"/>
          <w:szCs w:val="28"/>
          <w:lang w:val="cs-CZ"/>
        </w:rPr>
        <w:t>ti</w:t>
      </w:r>
      <w:r w:rsidR="009412FA" w:rsidRPr="00990FB7">
        <w:rPr>
          <w:i/>
          <w:sz w:val="28"/>
          <w:szCs w:val="28"/>
          <w:lang w:val="uk-UA"/>
        </w:rPr>
        <w:t>č</w:t>
      </w:r>
      <w:r w:rsidR="009412FA" w:rsidRPr="00990FB7">
        <w:rPr>
          <w:i/>
          <w:sz w:val="28"/>
          <w:szCs w:val="28"/>
          <w:lang w:val="cs-CZ"/>
        </w:rPr>
        <w:t>ek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481),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t</w:t>
      </w:r>
      <w:r w:rsidR="009412FA" w:rsidRPr="00990FB7">
        <w:rPr>
          <w:i/>
          <w:sz w:val="28"/>
          <w:szCs w:val="28"/>
          <w:lang w:val="uk-UA"/>
        </w:rPr>
        <w:t xml:space="preserve">ří </w:t>
      </w:r>
      <w:r w:rsidR="009412FA" w:rsidRPr="00990FB7">
        <w:rPr>
          <w:i/>
          <w:sz w:val="28"/>
          <w:szCs w:val="28"/>
          <w:lang w:val="cs-CZ"/>
        </w:rPr>
        <w:t>pejr</w:t>
      </w:r>
      <w:r w:rsidR="009412FA" w:rsidRPr="00990FB7">
        <w:rPr>
          <w:i/>
          <w:sz w:val="28"/>
          <w:szCs w:val="28"/>
          <w:lang w:val="uk-UA"/>
        </w:rPr>
        <w:t xml:space="preserve">ů — </w:t>
      </w:r>
      <w:r w:rsidR="009412FA" w:rsidRPr="00990FB7">
        <w:rPr>
          <w:i/>
          <w:sz w:val="28"/>
          <w:szCs w:val="28"/>
          <w:lang w:val="cs-CZ"/>
        </w:rPr>
        <w:t>tres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plumas</w:t>
      </w:r>
      <w:r w:rsidR="009412FA" w:rsidRPr="00990FB7">
        <w:rPr>
          <w:sz w:val="28"/>
          <w:szCs w:val="28"/>
          <w:lang w:val="uk-UA"/>
        </w:rPr>
        <w:t xml:space="preserve"> (</w:t>
      </w:r>
      <w:r w:rsidR="009412FA" w:rsidRPr="00990FB7">
        <w:rPr>
          <w:sz w:val="28"/>
          <w:szCs w:val="28"/>
          <w:lang w:val="cs-CZ"/>
        </w:rPr>
        <w:t>U</w:t>
      </w:r>
      <w:r w:rsidR="009412FA" w:rsidRPr="00990FB7">
        <w:rPr>
          <w:sz w:val="28"/>
          <w:szCs w:val="28"/>
          <w:lang w:val="uk-UA"/>
        </w:rPr>
        <w:t xml:space="preserve"> </w:t>
      </w:r>
      <w:r w:rsidR="009412FA" w:rsidRPr="00990FB7">
        <w:rPr>
          <w:sz w:val="28"/>
          <w:szCs w:val="28"/>
          <w:lang w:val="cs-CZ"/>
        </w:rPr>
        <w:t>t</w:t>
      </w:r>
      <w:r w:rsidR="009412FA" w:rsidRPr="00990FB7">
        <w:rPr>
          <w:sz w:val="28"/>
          <w:szCs w:val="28"/>
          <w:lang w:val="uk-UA"/>
        </w:rPr>
        <w:t xml:space="preserve">ří </w:t>
      </w:r>
      <w:r w:rsidR="009412FA" w:rsidRPr="00990FB7">
        <w:rPr>
          <w:sz w:val="28"/>
          <w:szCs w:val="28"/>
          <w:lang w:val="cs-CZ"/>
        </w:rPr>
        <w:t>per</w:t>
      </w:r>
      <w:r w:rsidR="009412FA" w:rsidRPr="00990FB7">
        <w:rPr>
          <w:sz w:val="28"/>
          <w:szCs w:val="28"/>
          <w:lang w:val="uk-UA"/>
        </w:rPr>
        <w:t>)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579),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knofl</w:t>
      </w:r>
      <w:r w:rsidR="009412FA" w:rsidRPr="00990FB7">
        <w:rPr>
          <w:i/>
          <w:sz w:val="28"/>
          <w:szCs w:val="28"/>
          <w:lang w:val="uk-UA"/>
        </w:rPr>
        <w:t>íč</w:t>
      </w:r>
      <w:r w:rsidR="009412FA" w:rsidRPr="00990FB7">
        <w:rPr>
          <w:i/>
          <w:sz w:val="28"/>
          <w:szCs w:val="28"/>
          <w:lang w:val="cs-CZ"/>
        </w:rPr>
        <w:t>k</w:t>
      </w:r>
      <w:r w:rsidR="009412FA" w:rsidRPr="00990FB7">
        <w:rPr>
          <w:i/>
          <w:sz w:val="28"/>
          <w:szCs w:val="28"/>
          <w:lang w:val="uk-UA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 w:rsidRPr="00990FB7">
        <w:rPr>
          <w:sz w:val="28"/>
          <w:szCs w:val="28"/>
          <w:lang w:val="uk-UA"/>
        </w:rPr>
        <w:t xml:space="preserve">,  652),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zlat</w:t>
      </w:r>
      <w:r w:rsidR="009412FA" w:rsidRPr="00990FB7">
        <w:rPr>
          <w:i/>
          <w:sz w:val="28"/>
          <w:szCs w:val="28"/>
          <w:lang w:val="uk-UA"/>
        </w:rPr>
        <w:t xml:space="preserve">é </w:t>
      </w:r>
      <w:r w:rsidR="009412FA" w:rsidRPr="00990FB7">
        <w:rPr>
          <w:i/>
          <w:sz w:val="28"/>
          <w:szCs w:val="28"/>
          <w:lang w:val="cs-CZ"/>
        </w:rPr>
        <w:t>r</w:t>
      </w:r>
      <w:r w:rsidR="009412FA" w:rsidRPr="00990FB7">
        <w:rPr>
          <w:i/>
          <w:sz w:val="28"/>
          <w:szCs w:val="28"/>
          <w:lang w:val="uk-UA"/>
        </w:rPr>
        <w:t>ůž</w:t>
      </w:r>
      <w:r w:rsidR="009412FA" w:rsidRPr="00990FB7">
        <w:rPr>
          <w:i/>
          <w:sz w:val="28"/>
          <w:szCs w:val="28"/>
          <w:lang w:val="cs-CZ"/>
        </w:rPr>
        <w:t>e</w:t>
      </w:r>
      <w:r w:rsidR="009412FA">
        <w:rPr>
          <w:i/>
          <w:sz w:val="28"/>
          <w:szCs w:val="28"/>
          <w:lang w:val="cs-CZ"/>
        </w:rPr>
        <w:t xml:space="preserve"> </w:t>
      </w:r>
      <w:r w:rsidR="009412FA" w:rsidRPr="00990FB7">
        <w:rPr>
          <w:sz w:val="28"/>
          <w:szCs w:val="28"/>
          <w:lang w:val="uk-UA"/>
        </w:rPr>
        <w:t>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345),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Kani</w:t>
      </w:r>
      <w:r w:rsidR="009412FA" w:rsidRPr="00990FB7">
        <w:rPr>
          <w:i/>
          <w:sz w:val="28"/>
          <w:szCs w:val="28"/>
          <w:lang w:val="uk-UA"/>
        </w:rPr>
        <w:t>č</w:t>
      </w:r>
      <w:r w:rsidR="009412FA" w:rsidRPr="00990FB7">
        <w:rPr>
          <w:i/>
          <w:sz w:val="28"/>
          <w:szCs w:val="28"/>
          <w:lang w:val="cs-CZ"/>
        </w:rPr>
        <w:t>k</w:t>
      </w:r>
      <w:r w:rsidR="009412FA" w:rsidRPr="00990FB7">
        <w:rPr>
          <w:i/>
          <w:sz w:val="28"/>
          <w:szCs w:val="28"/>
          <w:lang w:val="uk-UA"/>
        </w:rPr>
        <w:t>ářů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681),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b</w:t>
      </w:r>
      <w:r w:rsidR="009412FA" w:rsidRPr="00990FB7">
        <w:rPr>
          <w:i/>
          <w:sz w:val="28"/>
          <w:szCs w:val="28"/>
          <w:lang w:val="uk-UA"/>
        </w:rPr>
        <w:t>í</w:t>
      </w:r>
      <w:r w:rsidR="009412FA" w:rsidRPr="00990FB7">
        <w:rPr>
          <w:i/>
          <w:sz w:val="28"/>
          <w:szCs w:val="28"/>
          <w:lang w:val="cs-CZ"/>
        </w:rPr>
        <w:t>l</w:t>
      </w:r>
      <w:r w:rsidR="009412FA" w:rsidRPr="00990FB7">
        <w:rPr>
          <w:i/>
          <w:sz w:val="28"/>
          <w:szCs w:val="28"/>
          <w:lang w:val="uk-UA"/>
        </w:rPr>
        <w:t>é</w:t>
      </w:r>
      <w:r w:rsidR="009412FA" w:rsidRPr="00990FB7">
        <w:rPr>
          <w:i/>
          <w:sz w:val="28"/>
          <w:szCs w:val="28"/>
          <w:lang w:val="cs-CZ"/>
        </w:rPr>
        <w:t>ho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p</w:t>
      </w:r>
      <w:r w:rsidR="009412FA" w:rsidRPr="00990FB7">
        <w:rPr>
          <w:i/>
          <w:sz w:val="28"/>
          <w:szCs w:val="28"/>
          <w:lang w:val="uk-UA"/>
        </w:rPr>
        <w:t>š</w:t>
      </w:r>
      <w:r w:rsidR="009412FA" w:rsidRPr="00990FB7">
        <w:rPr>
          <w:i/>
          <w:sz w:val="28"/>
          <w:szCs w:val="28"/>
          <w:lang w:val="cs-CZ"/>
        </w:rPr>
        <w:t>trosa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694), </w:t>
      </w:r>
      <w:r w:rsidR="009412FA" w:rsidRPr="00990FB7">
        <w:rPr>
          <w:i/>
          <w:sz w:val="28"/>
          <w:szCs w:val="28"/>
          <w:lang w:val="cs-CZ"/>
        </w:rPr>
        <w:t>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dvou</w:t>
      </w:r>
      <w:r w:rsidR="009412FA" w:rsidRPr="00990FB7">
        <w:rPr>
          <w:i/>
          <w:sz w:val="28"/>
          <w:szCs w:val="28"/>
          <w:lang w:val="uk-UA"/>
        </w:rPr>
        <w:t xml:space="preserve"> </w:t>
      </w:r>
      <w:r w:rsidR="009412FA" w:rsidRPr="00990FB7">
        <w:rPr>
          <w:i/>
          <w:sz w:val="28"/>
          <w:szCs w:val="28"/>
          <w:lang w:val="cs-CZ"/>
        </w:rPr>
        <w:t>medv</w:t>
      </w:r>
      <w:r w:rsidR="009412FA" w:rsidRPr="00990FB7">
        <w:rPr>
          <w:i/>
          <w:sz w:val="28"/>
          <w:szCs w:val="28"/>
          <w:lang w:val="uk-UA"/>
        </w:rPr>
        <w:t>í</w:t>
      </w:r>
      <w:r w:rsidR="009412FA" w:rsidRPr="00990FB7">
        <w:rPr>
          <w:i/>
          <w:sz w:val="28"/>
          <w:szCs w:val="28"/>
          <w:lang w:val="cs-CZ"/>
        </w:rPr>
        <w:t>dk</w:t>
      </w:r>
      <w:r w:rsidR="009412FA" w:rsidRPr="00990FB7">
        <w:rPr>
          <w:i/>
          <w:sz w:val="28"/>
          <w:szCs w:val="28"/>
          <w:lang w:val="uk-UA"/>
        </w:rPr>
        <w:t>ů</w:t>
      </w:r>
      <w:r w:rsidR="009412FA" w:rsidRPr="00990FB7">
        <w:rPr>
          <w:sz w:val="28"/>
          <w:szCs w:val="28"/>
          <w:lang w:val="uk-UA"/>
        </w:rPr>
        <w:t xml:space="preserve"> (1660-70 Ú</w:t>
      </w:r>
      <w:r w:rsidR="009412FA" w:rsidRPr="00990FB7">
        <w:rPr>
          <w:sz w:val="28"/>
          <w:szCs w:val="28"/>
          <w:lang w:val="cs-CZ"/>
        </w:rPr>
        <w:t>mM</w:t>
      </w:r>
      <w:r w:rsidR="009412FA">
        <w:rPr>
          <w:sz w:val="28"/>
          <w:szCs w:val="28"/>
          <w:lang w:val="uk-UA"/>
        </w:rPr>
        <w:t>,</w:t>
      </w:r>
      <w:r w:rsidR="009412FA" w:rsidRPr="00990FB7">
        <w:rPr>
          <w:sz w:val="28"/>
          <w:szCs w:val="28"/>
          <w:lang w:val="uk-UA"/>
        </w:rPr>
        <w:t xml:space="preserve"> 308).</w:t>
      </w:r>
    </w:p>
    <w:p w:rsidR="009412FA" w:rsidRDefault="009412FA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uk-UA"/>
        </w:rPr>
        <w:t xml:space="preserve">            Я. Свобода не виключає, що прізвиська за назвами різних тварин чи рослин утворилися також</w:t>
      </w:r>
      <w:r w:rsidRPr="00F73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назв за оселею: </w:t>
      </w:r>
      <w:r w:rsidRPr="00BB6ADD">
        <w:rPr>
          <w:i/>
          <w:sz w:val="28"/>
          <w:szCs w:val="28"/>
          <w:lang w:val="cs-CZ"/>
        </w:rPr>
        <w:t>Václava Kera</w:t>
      </w:r>
      <w:r>
        <w:rPr>
          <w:sz w:val="28"/>
          <w:szCs w:val="28"/>
          <w:lang w:val="cs-CZ"/>
        </w:rPr>
        <w:t xml:space="preserve"> (1685 Ač-23, 439)</w:t>
      </w:r>
      <w:r>
        <w:rPr>
          <w:sz w:val="28"/>
          <w:szCs w:val="28"/>
          <w:lang w:val="uk-UA"/>
        </w:rPr>
        <w:t>,</w:t>
      </w:r>
      <w:r w:rsidRPr="00BB6ADD">
        <w:rPr>
          <w:sz w:val="28"/>
          <w:szCs w:val="28"/>
          <w:lang w:val="cs-CZ"/>
        </w:rPr>
        <w:t xml:space="preserve"> </w:t>
      </w:r>
      <w:r w:rsidRPr="00BB6ADD">
        <w:rPr>
          <w:i/>
          <w:sz w:val="28"/>
          <w:szCs w:val="28"/>
          <w:lang w:val="cs-CZ"/>
        </w:rPr>
        <w:t>Pavla Jelínka</w:t>
      </w:r>
      <w:r>
        <w:rPr>
          <w:sz w:val="28"/>
          <w:szCs w:val="28"/>
          <w:lang w:val="cs-CZ"/>
        </w:rPr>
        <w:t xml:space="preserve"> (1661 Ač-23, 363)</w:t>
      </w:r>
      <w:r>
        <w:rPr>
          <w:sz w:val="28"/>
          <w:szCs w:val="28"/>
          <w:lang w:val="uk-UA"/>
        </w:rPr>
        <w:t xml:space="preserve">, </w:t>
      </w:r>
      <w:r w:rsidRPr="00BB6ADD">
        <w:rPr>
          <w:i/>
          <w:sz w:val="28"/>
          <w:szCs w:val="28"/>
          <w:lang w:val="cs-CZ"/>
        </w:rPr>
        <w:t>Vílím Růže</w:t>
      </w:r>
      <w:r>
        <w:rPr>
          <w:sz w:val="28"/>
          <w:szCs w:val="28"/>
          <w:lang w:val="cs-CZ"/>
        </w:rPr>
        <w:t xml:space="preserve"> (1680 BL, 107)</w:t>
      </w:r>
      <w:r>
        <w:rPr>
          <w:sz w:val="28"/>
          <w:szCs w:val="28"/>
          <w:lang w:val="uk-UA"/>
        </w:rPr>
        <w:t>,</w:t>
      </w:r>
      <w:r w:rsidRPr="00BB6ADD">
        <w:rPr>
          <w:sz w:val="28"/>
          <w:szCs w:val="28"/>
          <w:lang w:val="cs-CZ"/>
        </w:rPr>
        <w:t xml:space="preserve"> </w:t>
      </w:r>
      <w:r w:rsidRPr="00BB6ADD">
        <w:rPr>
          <w:i/>
          <w:sz w:val="28"/>
          <w:szCs w:val="28"/>
          <w:lang w:val="cs-CZ"/>
        </w:rPr>
        <w:t>Jan Střela</w:t>
      </w:r>
      <w:r>
        <w:rPr>
          <w:sz w:val="28"/>
          <w:szCs w:val="28"/>
          <w:lang w:val="cs-CZ"/>
        </w:rPr>
        <w:t xml:space="preserve"> (1511 Ač-2, 401)</w:t>
      </w:r>
      <w:r>
        <w:rPr>
          <w:sz w:val="28"/>
          <w:szCs w:val="28"/>
          <w:lang w:val="uk-UA"/>
        </w:rPr>
        <w:t>,</w:t>
      </w:r>
      <w:r w:rsidRPr="00BB6ADD">
        <w:rPr>
          <w:sz w:val="28"/>
          <w:szCs w:val="28"/>
          <w:lang w:val="cs-CZ"/>
        </w:rPr>
        <w:t xml:space="preserve"> </w:t>
      </w:r>
      <w:r w:rsidRPr="00BB6ADD">
        <w:rPr>
          <w:i/>
          <w:sz w:val="28"/>
          <w:szCs w:val="28"/>
          <w:lang w:val="cs-CZ"/>
        </w:rPr>
        <w:t>pan Štěpan Anděl</w:t>
      </w:r>
      <w:r>
        <w:rPr>
          <w:sz w:val="28"/>
          <w:szCs w:val="28"/>
          <w:lang w:val="cs-CZ"/>
        </w:rPr>
        <w:t xml:space="preserve"> (1520 Ač-1, 129)</w:t>
      </w:r>
      <w:r>
        <w:rPr>
          <w:sz w:val="28"/>
          <w:szCs w:val="28"/>
          <w:lang w:val="uk-UA"/>
        </w:rPr>
        <w:t xml:space="preserve">. Однак </w:t>
      </w:r>
      <w:r w:rsidR="009629C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чений допускає, що процес номінації міг бути і зворотний: від прізвиська власника будинку (особливо якщо особа належала до знатного роду) до назви будинкового знаку </w:t>
      </w:r>
      <w:r>
        <w:rPr>
          <w:sz w:val="28"/>
          <w:szCs w:val="28"/>
        </w:rPr>
        <w:t>[</w:t>
      </w:r>
      <w:r w:rsidR="006F20F3">
        <w:rPr>
          <w:sz w:val="28"/>
          <w:szCs w:val="28"/>
          <w:lang w:val="uk-UA"/>
        </w:rPr>
        <w:t>18</w:t>
      </w:r>
      <w:r w:rsidRPr="00823E9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823E90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23</w:t>
      </w:r>
      <w:r w:rsidRPr="005C5CB2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</w:p>
    <w:p w:rsidR="009E5ECE" w:rsidRDefault="009E7D8A" w:rsidP="009412FA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339A" w:rsidRPr="00177693">
        <w:rPr>
          <w:b/>
          <w:sz w:val="28"/>
          <w:szCs w:val="28"/>
          <w:lang w:val="cs-CZ"/>
        </w:rPr>
        <w:t xml:space="preserve"> </w:t>
      </w:r>
    </w:p>
    <w:p w:rsidR="00D35D25" w:rsidRPr="00177693" w:rsidRDefault="00D00EF5" w:rsidP="009412FA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177693">
        <w:rPr>
          <w:b/>
          <w:sz w:val="28"/>
          <w:szCs w:val="28"/>
          <w:lang w:val="uk-UA"/>
        </w:rPr>
        <w:t xml:space="preserve">ІІ. </w:t>
      </w:r>
      <w:r w:rsidR="008F3E8C" w:rsidRPr="00177693">
        <w:rPr>
          <w:b/>
          <w:sz w:val="28"/>
          <w:szCs w:val="28"/>
          <w:lang w:val="cs-CZ"/>
        </w:rPr>
        <w:t xml:space="preserve"> </w:t>
      </w:r>
      <w:r w:rsidR="00177693" w:rsidRPr="00177693">
        <w:rPr>
          <w:b/>
          <w:sz w:val="28"/>
          <w:szCs w:val="28"/>
          <w:lang w:val="uk-UA"/>
        </w:rPr>
        <w:t xml:space="preserve">Назви за оселею у складі чеських </w:t>
      </w:r>
      <w:proofErr w:type="spellStart"/>
      <w:r w:rsidR="00CA444F">
        <w:rPr>
          <w:b/>
          <w:sz w:val="28"/>
          <w:szCs w:val="28"/>
          <w:lang w:val="uk-UA"/>
        </w:rPr>
        <w:t>антропонім</w:t>
      </w:r>
      <w:r w:rsidR="00177693" w:rsidRPr="00177693">
        <w:rPr>
          <w:b/>
          <w:sz w:val="28"/>
          <w:szCs w:val="28"/>
          <w:lang w:val="uk-UA"/>
        </w:rPr>
        <w:t>них</w:t>
      </w:r>
      <w:proofErr w:type="spellEnd"/>
      <w:r w:rsidR="00177693" w:rsidRPr="00177693">
        <w:rPr>
          <w:b/>
          <w:sz w:val="28"/>
          <w:szCs w:val="28"/>
          <w:lang w:val="uk-UA"/>
        </w:rPr>
        <w:t xml:space="preserve"> формул.</w:t>
      </w:r>
    </w:p>
    <w:p w:rsidR="0098793B" w:rsidRPr="00177693" w:rsidRDefault="00177693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54168" w:rsidRPr="00177693">
        <w:rPr>
          <w:sz w:val="28"/>
          <w:szCs w:val="28"/>
          <w:lang w:val="uk-UA"/>
        </w:rPr>
        <w:t>У писемних пам’ятках XV–</w:t>
      </w:r>
      <w:r w:rsidR="0098793B" w:rsidRPr="00177693">
        <w:rPr>
          <w:sz w:val="28"/>
          <w:szCs w:val="28"/>
          <w:lang w:val="uk-UA"/>
        </w:rPr>
        <w:t>XVІІ</w:t>
      </w:r>
      <w:r w:rsidR="00354168" w:rsidRPr="00177693">
        <w:rPr>
          <w:sz w:val="28"/>
          <w:szCs w:val="28"/>
          <w:lang w:val="uk-UA"/>
        </w:rPr>
        <w:t xml:space="preserve"> ст. назви за оселею фіксуються </w:t>
      </w:r>
      <w:r w:rsidR="0098793B" w:rsidRPr="00177693">
        <w:rPr>
          <w:sz w:val="28"/>
          <w:szCs w:val="28"/>
          <w:lang w:val="uk-UA"/>
        </w:rPr>
        <w:t xml:space="preserve">в таких </w:t>
      </w:r>
      <w:proofErr w:type="spellStart"/>
      <w:r w:rsidR="006A36D0" w:rsidRPr="00177693">
        <w:rPr>
          <w:sz w:val="28"/>
          <w:szCs w:val="28"/>
          <w:lang w:val="uk-UA"/>
        </w:rPr>
        <w:t>антропонімій</w:t>
      </w:r>
      <w:r w:rsidR="00A700C5" w:rsidRPr="00177693">
        <w:rPr>
          <w:sz w:val="28"/>
          <w:szCs w:val="28"/>
          <w:lang w:val="uk-UA"/>
        </w:rPr>
        <w:t>них</w:t>
      </w:r>
      <w:proofErr w:type="spellEnd"/>
      <w:r w:rsidR="00A700C5" w:rsidRPr="00177693">
        <w:rPr>
          <w:sz w:val="28"/>
          <w:szCs w:val="28"/>
          <w:lang w:val="uk-UA"/>
        </w:rPr>
        <w:t xml:space="preserve"> формулах</w:t>
      </w:r>
      <w:r w:rsidR="0098793B" w:rsidRPr="00177693">
        <w:rPr>
          <w:sz w:val="28"/>
          <w:szCs w:val="28"/>
          <w:lang w:val="uk-UA"/>
        </w:rPr>
        <w:t xml:space="preserve">: </w:t>
      </w:r>
    </w:p>
    <w:p w:rsidR="00676A48" w:rsidRPr="005C7DA3" w:rsidRDefault="00A52DE8" w:rsidP="00676A48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cs-CZ"/>
        </w:rPr>
        <w:tab/>
      </w:r>
      <w:r w:rsidR="00977694" w:rsidRPr="002B1260">
        <w:rPr>
          <w:b/>
          <w:sz w:val="28"/>
          <w:szCs w:val="28"/>
          <w:lang w:val="uk-UA"/>
        </w:rPr>
        <w:t xml:space="preserve">а) </w:t>
      </w:r>
      <w:r w:rsidR="006A7605">
        <w:rPr>
          <w:b/>
          <w:sz w:val="28"/>
          <w:szCs w:val="28"/>
          <w:lang w:val="uk-UA"/>
        </w:rPr>
        <w:t xml:space="preserve">у </w:t>
      </w:r>
      <w:proofErr w:type="spellStart"/>
      <w:r w:rsidR="00D35D25" w:rsidRPr="002B1260">
        <w:rPr>
          <w:b/>
          <w:sz w:val="28"/>
          <w:szCs w:val="28"/>
          <w:lang w:val="uk-UA"/>
        </w:rPr>
        <w:t>дволексемних</w:t>
      </w:r>
      <w:proofErr w:type="spellEnd"/>
      <w:r w:rsidR="00D35D25" w:rsidRPr="002B1260">
        <w:rPr>
          <w:b/>
          <w:sz w:val="28"/>
          <w:szCs w:val="28"/>
          <w:lang w:val="uk-UA"/>
        </w:rPr>
        <w:t xml:space="preserve"> АФ «</w:t>
      </w:r>
      <w:r w:rsidR="0098793B" w:rsidRPr="002B1260">
        <w:rPr>
          <w:b/>
          <w:sz w:val="28"/>
          <w:szCs w:val="28"/>
          <w:lang w:val="uk-UA"/>
        </w:rPr>
        <w:t xml:space="preserve">особове </w:t>
      </w:r>
      <w:r w:rsidR="00CE025E" w:rsidRPr="002B1260">
        <w:rPr>
          <w:b/>
          <w:sz w:val="28"/>
          <w:szCs w:val="28"/>
          <w:lang w:val="uk-UA"/>
        </w:rPr>
        <w:t>ім’я + назва за оселею</w:t>
      </w:r>
      <w:r w:rsidR="00D35D25" w:rsidRPr="002B1260">
        <w:rPr>
          <w:b/>
          <w:sz w:val="28"/>
          <w:szCs w:val="28"/>
          <w:lang w:val="uk-UA"/>
        </w:rPr>
        <w:t>»</w:t>
      </w:r>
      <w:r w:rsidR="005C7DA3" w:rsidRPr="002B1260">
        <w:rPr>
          <w:b/>
          <w:sz w:val="28"/>
          <w:szCs w:val="28"/>
          <w:lang w:val="uk-UA"/>
        </w:rPr>
        <w:t>.</w:t>
      </w:r>
      <w:r w:rsidR="005C7DA3">
        <w:rPr>
          <w:sz w:val="28"/>
          <w:szCs w:val="28"/>
          <w:lang w:val="uk-UA"/>
        </w:rPr>
        <w:t xml:space="preserve"> Назви</w:t>
      </w:r>
      <w:r w:rsidR="005C7DA3" w:rsidRPr="0037249A">
        <w:rPr>
          <w:sz w:val="28"/>
          <w:szCs w:val="28"/>
          <w:lang w:val="uk-UA"/>
        </w:rPr>
        <w:t xml:space="preserve"> за оселею</w:t>
      </w:r>
      <w:r w:rsidR="005C7DA3">
        <w:rPr>
          <w:sz w:val="28"/>
          <w:szCs w:val="28"/>
          <w:lang w:val="uk-UA"/>
        </w:rPr>
        <w:t xml:space="preserve"> тут виражені:</w:t>
      </w:r>
    </w:p>
    <w:p w:rsidR="00CE025E" w:rsidRPr="00676A48" w:rsidRDefault="005C7DA3" w:rsidP="00676A48">
      <w:pPr>
        <w:tabs>
          <w:tab w:val="left" w:pos="540"/>
        </w:tabs>
        <w:spacing w:line="360" w:lineRule="auto"/>
        <w:jc w:val="both"/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aa</w:t>
      </w:r>
      <w:r w:rsidR="002F5822">
        <w:rPr>
          <w:sz w:val="28"/>
          <w:szCs w:val="28"/>
          <w:lang w:val="cs-CZ"/>
        </w:rPr>
        <w:t xml:space="preserve">) </w:t>
      </w:r>
      <w:r w:rsidR="00676A48">
        <w:rPr>
          <w:sz w:val="28"/>
          <w:szCs w:val="28"/>
          <w:lang w:val="uk-UA"/>
        </w:rPr>
        <w:t xml:space="preserve"> ген</w:t>
      </w:r>
      <w:r w:rsidR="009225D2">
        <w:rPr>
          <w:sz w:val="28"/>
          <w:szCs w:val="28"/>
          <w:lang w:val="cs-CZ"/>
        </w:rPr>
        <w:t>i</w:t>
      </w:r>
      <w:proofErr w:type="spellStart"/>
      <w:r w:rsidR="00676A48">
        <w:rPr>
          <w:sz w:val="28"/>
          <w:szCs w:val="28"/>
          <w:lang w:val="uk-UA"/>
        </w:rPr>
        <w:t>тивн</w:t>
      </w:r>
      <w:r w:rsidR="008F3E8C">
        <w:rPr>
          <w:sz w:val="28"/>
          <w:szCs w:val="28"/>
          <w:lang w:val="uk-UA"/>
        </w:rPr>
        <w:t>ими</w:t>
      </w:r>
      <w:proofErr w:type="spellEnd"/>
      <w:r w:rsidR="00676A48">
        <w:rPr>
          <w:sz w:val="28"/>
          <w:szCs w:val="28"/>
          <w:lang w:val="uk-UA"/>
        </w:rPr>
        <w:t xml:space="preserve"> конструкці</w:t>
      </w:r>
      <w:r w:rsidR="008F3E8C">
        <w:rPr>
          <w:sz w:val="28"/>
          <w:szCs w:val="28"/>
          <w:lang w:val="uk-UA"/>
        </w:rPr>
        <w:t>ями</w:t>
      </w:r>
      <w:r w:rsidR="002F5822">
        <w:rPr>
          <w:sz w:val="28"/>
          <w:szCs w:val="28"/>
          <w:lang w:val="uk-UA"/>
        </w:rPr>
        <w:t xml:space="preserve"> з прийменником </w:t>
      </w:r>
      <w:r w:rsidR="002F5822" w:rsidRPr="00426AD9">
        <w:rPr>
          <w:i/>
          <w:sz w:val="28"/>
          <w:szCs w:val="28"/>
          <w:u w:val="single"/>
          <w:lang w:val="cs-CZ"/>
        </w:rPr>
        <w:t>od</w:t>
      </w:r>
      <w:r w:rsidR="008F3E8C">
        <w:rPr>
          <w:sz w:val="28"/>
          <w:szCs w:val="28"/>
          <w:lang w:val="uk-UA"/>
        </w:rPr>
        <w:t>, які містили вказівку на назву будинкових знаків</w:t>
      </w:r>
      <w:r w:rsidR="00676A48">
        <w:rPr>
          <w:sz w:val="28"/>
          <w:szCs w:val="28"/>
          <w:lang w:val="uk-UA"/>
        </w:rPr>
        <w:t xml:space="preserve">: </w:t>
      </w:r>
      <w:r w:rsidR="00CE025E" w:rsidRPr="00676A48">
        <w:rPr>
          <w:i/>
          <w:sz w:val="28"/>
          <w:szCs w:val="28"/>
          <w:lang w:val="cs-CZ"/>
        </w:rPr>
        <w:t xml:space="preserve">Mikuláš </w:t>
      </w:r>
      <w:r w:rsidR="00CE025E" w:rsidRPr="00426AD9">
        <w:rPr>
          <w:i/>
          <w:sz w:val="28"/>
          <w:szCs w:val="28"/>
          <w:u w:val="single"/>
          <w:lang w:val="cs-CZ"/>
        </w:rPr>
        <w:t>od Červeného Jelena</w:t>
      </w:r>
      <w:r w:rsidR="00CE025E" w:rsidRPr="00676A48">
        <w:rPr>
          <w:i/>
          <w:sz w:val="28"/>
          <w:szCs w:val="28"/>
          <w:lang w:val="cs-CZ"/>
        </w:rPr>
        <w:t xml:space="preserve"> (1441, Ač-14, 440),</w:t>
      </w:r>
      <w:r w:rsidR="00CE025E" w:rsidRPr="00676A48">
        <w:rPr>
          <w:i/>
          <w:sz w:val="28"/>
          <w:szCs w:val="28"/>
          <w:lang w:val="uk-UA"/>
        </w:rPr>
        <w:t xml:space="preserve"> </w:t>
      </w:r>
      <w:r w:rsidR="00CE025E" w:rsidRPr="00676A48">
        <w:rPr>
          <w:i/>
          <w:sz w:val="28"/>
          <w:szCs w:val="28"/>
          <w:lang w:val="cs-CZ"/>
        </w:rPr>
        <w:t xml:space="preserve">Matěj od </w:t>
      </w:r>
      <w:r w:rsidR="00CE025E" w:rsidRPr="00426AD9">
        <w:rPr>
          <w:i/>
          <w:sz w:val="28"/>
          <w:szCs w:val="28"/>
          <w:u w:val="single"/>
          <w:lang w:val="cs-CZ"/>
        </w:rPr>
        <w:t>Zlaté štiky</w:t>
      </w:r>
      <w:r w:rsidR="00CE025E" w:rsidRPr="00676A48">
        <w:rPr>
          <w:i/>
          <w:sz w:val="28"/>
          <w:szCs w:val="28"/>
          <w:lang w:val="cs-CZ"/>
        </w:rPr>
        <w:t xml:space="preserve"> (1441, Ač-14, 440),</w:t>
      </w:r>
      <w:r w:rsidR="00CE025E" w:rsidRPr="00676A48">
        <w:rPr>
          <w:i/>
          <w:sz w:val="28"/>
          <w:szCs w:val="28"/>
          <w:lang w:val="uk-UA"/>
        </w:rPr>
        <w:t xml:space="preserve"> </w:t>
      </w:r>
      <w:r w:rsidR="00CE025E" w:rsidRPr="00676A48">
        <w:rPr>
          <w:i/>
          <w:sz w:val="28"/>
          <w:szCs w:val="28"/>
          <w:lang w:val="cs-CZ"/>
        </w:rPr>
        <w:t xml:space="preserve">Jan </w:t>
      </w:r>
      <w:r w:rsidR="00CE025E" w:rsidRPr="00426AD9">
        <w:rPr>
          <w:i/>
          <w:sz w:val="28"/>
          <w:szCs w:val="28"/>
          <w:u w:val="single"/>
          <w:lang w:val="cs-CZ"/>
        </w:rPr>
        <w:t>od Mečuov</w:t>
      </w:r>
      <w:r w:rsidR="00CE025E" w:rsidRPr="00676A48">
        <w:rPr>
          <w:i/>
          <w:sz w:val="28"/>
          <w:szCs w:val="28"/>
          <w:lang w:val="cs-CZ"/>
        </w:rPr>
        <w:t xml:space="preserve"> (1450, Ač-14, 458), Lukeš od </w:t>
      </w:r>
      <w:r w:rsidR="00CE025E" w:rsidRPr="00426AD9">
        <w:rPr>
          <w:i/>
          <w:sz w:val="28"/>
          <w:szCs w:val="28"/>
          <w:u w:val="single"/>
          <w:lang w:val="cs-CZ"/>
        </w:rPr>
        <w:t>jelena červeného</w:t>
      </w:r>
      <w:r w:rsidR="00CE025E" w:rsidRPr="00676A48">
        <w:rPr>
          <w:i/>
          <w:sz w:val="28"/>
          <w:szCs w:val="28"/>
          <w:lang w:val="cs-CZ"/>
        </w:rPr>
        <w:t xml:space="preserve"> (1489, Ač-14, 487), Mathěj </w:t>
      </w:r>
      <w:r w:rsidR="00CE025E" w:rsidRPr="00426AD9">
        <w:rPr>
          <w:i/>
          <w:sz w:val="28"/>
          <w:szCs w:val="28"/>
          <w:u w:val="single"/>
          <w:lang w:val="cs-CZ"/>
        </w:rPr>
        <w:t>od hvězdy zlatté</w:t>
      </w:r>
      <w:r w:rsidR="00CE025E" w:rsidRPr="00676A48">
        <w:rPr>
          <w:i/>
          <w:sz w:val="28"/>
          <w:szCs w:val="28"/>
          <w:lang w:val="cs-CZ"/>
        </w:rPr>
        <w:t xml:space="preserve"> (1489, Ač-14, 487), Albrech </w:t>
      </w:r>
      <w:r w:rsidR="00CE025E" w:rsidRPr="00426AD9">
        <w:rPr>
          <w:i/>
          <w:sz w:val="28"/>
          <w:szCs w:val="28"/>
          <w:u w:val="single"/>
          <w:lang w:val="cs-CZ"/>
        </w:rPr>
        <w:t>od Tří korun</w:t>
      </w:r>
      <w:r w:rsidR="00CE025E" w:rsidRPr="00676A48">
        <w:rPr>
          <w:i/>
          <w:sz w:val="28"/>
          <w:szCs w:val="28"/>
          <w:lang w:val="cs-CZ"/>
        </w:rPr>
        <w:t xml:space="preserve"> (1442, Ač-15, 520), Tomášek </w:t>
      </w:r>
      <w:r w:rsidR="00CE025E" w:rsidRPr="00426AD9">
        <w:rPr>
          <w:i/>
          <w:sz w:val="28"/>
          <w:szCs w:val="28"/>
          <w:u w:val="single"/>
          <w:lang w:val="cs-CZ"/>
        </w:rPr>
        <w:t>od Zlatého prstena</w:t>
      </w:r>
      <w:r w:rsidR="00CE025E" w:rsidRPr="00676A48">
        <w:rPr>
          <w:i/>
          <w:sz w:val="28"/>
          <w:szCs w:val="28"/>
          <w:lang w:val="cs-CZ"/>
        </w:rPr>
        <w:t xml:space="preserve"> (1445, Ač-15, 523), Matěj </w:t>
      </w:r>
      <w:r w:rsidR="00CE025E" w:rsidRPr="00426AD9">
        <w:rPr>
          <w:i/>
          <w:sz w:val="28"/>
          <w:szCs w:val="28"/>
          <w:u w:val="single"/>
          <w:lang w:val="cs-CZ"/>
        </w:rPr>
        <w:t>od</w:t>
      </w:r>
      <w:r w:rsidR="00CE025E" w:rsidRPr="00676A48">
        <w:rPr>
          <w:i/>
          <w:sz w:val="28"/>
          <w:szCs w:val="28"/>
          <w:lang w:val="cs-CZ"/>
        </w:rPr>
        <w:t xml:space="preserve"> </w:t>
      </w:r>
      <w:r w:rsidR="00CE025E" w:rsidRPr="00426AD9">
        <w:rPr>
          <w:i/>
          <w:sz w:val="28"/>
          <w:szCs w:val="28"/>
          <w:u w:val="single"/>
          <w:lang w:val="cs-CZ"/>
        </w:rPr>
        <w:t>Črné Zahrádky</w:t>
      </w:r>
      <w:r w:rsidR="00CE025E" w:rsidRPr="00676A48">
        <w:rPr>
          <w:i/>
          <w:sz w:val="28"/>
          <w:szCs w:val="28"/>
          <w:lang w:val="cs-CZ"/>
        </w:rPr>
        <w:t xml:space="preserve"> (1447, Ač-15, 532), Bohuslav </w:t>
      </w:r>
      <w:r w:rsidR="00CE025E" w:rsidRPr="00426AD9">
        <w:rPr>
          <w:i/>
          <w:sz w:val="28"/>
          <w:szCs w:val="28"/>
          <w:u w:val="single"/>
          <w:lang w:val="cs-CZ"/>
        </w:rPr>
        <w:t>od Bielého Lva</w:t>
      </w:r>
      <w:r w:rsidR="00CE025E" w:rsidRPr="00676A48">
        <w:rPr>
          <w:i/>
          <w:sz w:val="28"/>
          <w:szCs w:val="28"/>
          <w:lang w:val="cs-CZ"/>
        </w:rPr>
        <w:t xml:space="preserve"> (1447, Ač-15, 532), Jan </w:t>
      </w:r>
      <w:r w:rsidR="00CE025E" w:rsidRPr="00426AD9">
        <w:rPr>
          <w:i/>
          <w:sz w:val="28"/>
          <w:szCs w:val="28"/>
          <w:u w:val="single"/>
          <w:lang w:val="cs-CZ"/>
        </w:rPr>
        <w:t>od Tykví</w:t>
      </w:r>
      <w:r w:rsidR="00CE025E" w:rsidRPr="00676A48">
        <w:rPr>
          <w:i/>
          <w:sz w:val="28"/>
          <w:szCs w:val="28"/>
          <w:lang w:val="cs-CZ"/>
        </w:rPr>
        <w:t xml:space="preserve"> (1447, Ač-15, 534), Václav </w:t>
      </w:r>
      <w:r w:rsidR="00CE025E" w:rsidRPr="00426AD9">
        <w:rPr>
          <w:i/>
          <w:sz w:val="28"/>
          <w:szCs w:val="28"/>
          <w:u w:val="single"/>
          <w:lang w:val="cs-CZ"/>
        </w:rPr>
        <w:t>od Slonů</w:t>
      </w:r>
      <w:r w:rsidR="00CE025E" w:rsidRPr="00676A48">
        <w:rPr>
          <w:i/>
          <w:sz w:val="28"/>
          <w:szCs w:val="28"/>
          <w:lang w:val="cs-CZ"/>
        </w:rPr>
        <w:t xml:space="preserve"> (1447, Ač-15, 535), Tomášek </w:t>
      </w:r>
      <w:r w:rsidR="00CE025E" w:rsidRPr="00426AD9">
        <w:rPr>
          <w:i/>
          <w:sz w:val="28"/>
          <w:szCs w:val="28"/>
          <w:u w:val="single"/>
          <w:lang w:val="cs-CZ"/>
        </w:rPr>
        <w:t>od Střiebrného prstena</w:t>
      </w:r>
      <w:r w:rsidR="00CE025E" w:rsidRPr="00676A48">
        <w:rPr>
          <w:i/>
          <w:sz w:val="28"/>
          <w:szCs w:val="28"/>
          <w:lang w:val="cs-CZ"/>
        </w:rPr>
        <w:t xml:space="preserve"> (1450, Ač-15, 538), Martin </w:t>
      </w:r>
      <w:r w:rsidR="00CE025E" w:rsidRPr="00426AD9">
        <w:rPr>
          <w:i/>
          <w:sz w:val="28"/>
          <w:szCs w:val="28"/>
          <w:u w:val="single"/>
          <w:lang w:val="cs-CZ"/>
        </w:rPr>
        <w:t>od Tří angeluov</w:t>
      </w:r>
      <w:r w:rsidR="00CE025E" w:rsidRPr="00676A48">
        <w:rPr>
          <w:i/>
          <w:sz w:val="28"/>
          <w:szCs w:val="28"/>
          <w:lang w:val="cs-CZ"/>
        </w:rPr>
        <w:t xml:space="preserve"> (1450, </w:t>
      </w:r>
      <w:r w:rsidR="00CE025E" w:rsidRPr="00676A48">
        <w:rPr>
          <w:i/>
          <w:sz w:val="28"/>
          <w:szCs w:val="28"/>
          <w:lang w:val="cs-CZ"/>
        </w:rPr>
        <w:lastRenderedPageBreak/>
        <w:t xml:space="preserve">Ač-15, 543), Štěpan </w:t>
      </w:r>
      <w:r w:rsidR="00CE025E" w:rsidRPr="00426AD9">
        <w:rPr>
          <w:i/>
          <w:sz w:val="28"/>
          <w:szCs w:val="28"/>
          <w:u w:val="single"/>
          <w:lang w:val="cs-CZ"/>
        </w:rPr>
        <w:t>od Črné Zahrádky</w:t>
      </w:r>
      <w:r w:rsidR="00CE025E" w:rsidRPr="00676A48">
        <w:rPr>
          <w:i/>
          <w:sz w:val="28"/>
          <w:szCs w:val="28"/>
          <w:lang w:val="cs-CZ"/>
        </w:rPr>
        <w:t xml:space="preserve"> (1453, Ač-15, 549)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Martin </w:t>
      </w:r>
      <w:r w:rsidR="00CE025E" w:rsidRPr="00426AD9">
        <w:rPr>
          <w:i/>
          <w:sz w:val="28"/>
          <w:szCs w:val="28"/>
          <w:u w:val="single"/>
          <w:lang w:val="cs-CZ"/>
        </w:rPr>
        <w:t>od Vlčieho hrdla</w:t>
      </w:r>
      <w:r w:rsidR="00CE025E" w:rsidRPr="00676A48">
        <w:rPr>
          <w:i/>
          <w:sz w:val="28"/>
          <w:szCs w:val="28"/>
          <w:lang w:val="cs-CZ"/>
        </w:rPr>
        <w:t xml:space="preserve"> (1455, Ač-15, 549)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Jan </w:t>
      </w:r>
      <w:r w:rsidR="00CE025E" w:rsidRPr="00426AD9">
        <w:rPr>
          <w:i/>
          <w:sz w:val="28"/>
          <w:szCs w:val="28"/>
          <w:u w:val="single"/>
          <w:lang w:val="cs-CZ"/>
        </w:rPr>
        <w:t>od Tří studnic</w:t>
      </w:r>
      <w:r w:rsidR="00CE025E" w:rsidRPr="00676A48">
        <w:rPr>
          <w:i/>
          <w:sz w:val="28"/>
          <w:szCs w:val="28"/>
          <w:lang w:val="cs-CZ"/>
        </w:rPr>
        <w:t xml:space="preserve"> (1455, Ač-15, 551)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Augustin </w:t>
      </w:r>
      <w:r w:rsidR="00CE025E" w:rsidRPr="00426AD9">
        <w:rPr>
          <w:i/>
          <w:sz w:val="28"/>
          <w:szCs w:val="28"/>
          <w:u w:val="single"/>
          <w:lang w:val="cs-CZ"/>
        </w:rPr>
        <w:t>od Rakuov</w:t>
      </w:r>
      <w:r w:rsidR="00CE025E" w:rsidRPr="00676A48">
        <w:rPr>
          <w:i/>
          <w:sz w:val="28"/>
          <w:szCs w:val="28"/>
          <w:lang w:val="cs-CZ"/>
        </w:rPr>
        <w:t xml:space="preserve"> (1456, Ač-15, 552)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Augustin </w:t>
      </w:r>
      <w:r w:rsidR="00CE025E" w:rsidRPr="00426AD9">
        <w:rPr>
          <w:i/>
          <w:sz w:val="28"/>
          <w:szCs w:val="28"/>
          <w:u w:val="single"/>
          <w:lang w:val="cs-CZ"/>
        </w:rPr>
        <w:t>od Bielého raka</w:t>
      </w:r>
      <w:r w:rsidR="00CE025E" w:rsidRPr="00676A48">
        <w:rPr>
          <w:i/>
          <w:sz w:val="28"/>
          <w:szCs w:val="28"/>
          <w:lang w:val="cs-CZ"/>
        </w:rPr>
        <w:t xml:space="preserve"> (1457, Ač-28, 263)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Bartoš </w:t>
      </w:r>
      <w:r w:rsidR="00CE025E" w:rsidRPr="00426AD9">
        <w:rPr>
          <w:i/>
          <w:sz w:val="28"/>
          <w:szCs w:val="28"/>
          <w:u w:val="single"/>
          <w:lang w:val="cs-CZ"/>
        </w:rPr>
        <w:t>od bílého páva</w:t>
      </w:r>
      <w:r w:rsidR="00CE025E" w:rsidRPr="00676A48">
        <w:rPr>
          <w:i/>
          <w:sz w:val="28"/>
          <w:szCs w:val="28"/>
          <w:lang w:val="cs-CZ"/>
        </w:rPr>
        <w:t xml:space="preserve"> (1518, Ač-28,  233)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Janek </w:t>
      </w:r>
      <w:r w:rsidR="00CE025E" w:rsidRPr="00426AD9">
        <w:rPr>
          <w:i/>
          <w:sz w:val="28"/>
          <w:szCs w:val="28"/>
          <w:u w:val="single"/>
          <w:lang w:val="cs-CZ"/>
        </w:rPr>
        <w:t>od beránka</w:t>
      </w:r>
      <w:r w:rsidR="00CE025E" w:rsidRPr="00676A48">
        <w:rPr>
          <w:i/>
          <w:sz w:val="28"/>
          <w:szCs w:val="28"/>
          <w:lang w:val="cs-CZ"/>
        </w:rPr>
        <w:t xml:space="preserve"> (1425, Ač-28, 340)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Jiřik </w:t>
      </w:r>
      <w:r w:rsidR="00CE025E" w:rsidRPr="00426AD9">
        <w:rPr>
          <w:i/>
          <w:sz w:val="28"/>
          <w:szCs w:val="28"/>
          <w:u w:val="single"/>
          <w:lang w:val="cs-CZ"/>
        </w:rPr>
        <w:t>od černé hvězdy</w:t>
      </w:r>
      <w:r w:rsidR="00CE025E" w:rsidRPr="00676A48">
        <w:rPr>
          <w:i/>
          <w:sz w:val="28"/>
          <w:szCs w:val="28"/>
          <w:lang w:val="cs-CZ"/>
        </w:rPr>
        <w:t xml:space="preserve"> (1502, Ač-28, 389), Jirík </w:t>
      </w:r>
      <w:r w:rsidR="00CE025E" w:rsidRPr="00426AD9">
        <w:rPr>
          <w:i/>
          <w:sz w:val="28"/>
          <w:szCs w:val="28"/>
          <w:u w:val="single"/>
          <w:lang w:val="cs-CZ"/>
        </w:rPr>
        <w:t>od jednorožce</w:t>
      </w:r>
      <w:r w:rsidR="00CE025E" w:rsidRPr="00676A48">
        <w:rPr>
          <w:i/>
          <w:sz w:val="28"/>
          <w:szCs w:val="28"/>
          <w:lang w:val="cs-CZ"/>
        </w:rPr>
        <w:t xml:space="preserve"> (1501, Ač-28, 128)</w:t>
      </w:r>
      <w:r w:rsidR="00676A48" w:rsidRPr="00676A48">
        <w:rPr>
          <w:i/>
          <w:sz w:val="28"/>
          <w:szCs w:val="28"/>
          <w:lang w:val="cs-CZ"/>
        </w:rPr>
        <w:t xml:space="preserve">, </w:t>
      </w:r>
      <w:r w:rsidR="00CE025E" w:rsidRPr="00676A48">
        <w:rPr>
          <w:i/>
          <w:sz w:val="28"/>
          <w:szCs w:val="28"/>
          <w:lang w:val="cs-CZ"/>
        </w:rPr>
        <w:t xml:space="preserve">Jan </w:t>
      </w:r>
      <w:r w:rsidR="00CE025E" w:rsidRPr="00426AD9">
        <w:rPr>
          <w:i/>
          <w:sz w:val="28"/>
          <w:szCs w:val="28"/>
          <w:u w:val="single"/>
          <w:lang w:val="cs-CZ"/>
        </w:rPr>
        <w:t>od kapruov</w:t>
      </w:r>
      <w:r w:rsidR="00CE025E" w:rsidRPr="00676A48">
        <w:rPr>
          <w:i/>
          <w:sz w:val="28"/>
          <w:szCs w:val="28"/>
          <w:lang w:val="cs-CZ"/>
        </w:rPr>
        <w:t xml:space="preserve"> (1474, Ač-28, </w:t>
      </w:r>
      <w:r w:rsidR="00676A48">
        <w:rPr>
          <w:i/>
          <w:sz w:val="28"/>
          <w:szCs w:val="28"/>
          <w:lang w:val="cs-CZ"/>
        </w:rPr>
        <w:t>639</w:t>
      </w:r>
      <w:r w:rsidR="00FA32CE">
        <w:rPr>
          <w:i/>
          <w:sz w:val="28"/>
          <w:szCs w:val="28"/>
          <w:lang w:val="cs-CZ"/>
        </w:rPr>
        <w:t>)</w:t>
      </w:r>
      <w:r w:rsidR="00676A48">
        <w:rPr>
          <w:i/>
          <w:sz w:val="28"/>
          <w:szCs w:val="28"/>
          <w:lang w:val="cs-CZ"/>
        </w:rPr>
        <w:t>.</w:t>
      </w:r>
    </w:p>
    <w:p w:rsidR="0098793B" w:rsidRPr="006A7605" w:rsidRDefault="005C7DA3" w:rsidP="009412FA">
      <w:pPr>
        <w:tabs>
          <w:tab w:val="left" w:pos="540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cs-CZ"/>
        </w:rPr>
        <w:t>ab</w:t>
      </w:r>
      <w:r w:rsidR="00676A48" w:rsidRPr="009B1DB0">
        <w:rPr>
          <w:sz w:val="28"/>
          <w:szCs w:val="28"/>
          <w:lang w:val="uk-UA"/>
        </w:rPr>
        <w:t xml:space="preserve">) </w:t>
      </w:r>
      <w:r w:rsidR="00426AD9" w:rsidRPr="009B1DB0">
        <w:rPr>
          <w:sz w:val="28"/>
          <w:szCs w:val="28"/>
          <w:lang w:val="uk-UA"/>
        </w:rPr>
        <w:t xml:space="preserve"> конструкціями типу </w:t>
      </w:r>
      <w:r w:rsidR="00426AD9" w:rsidRPr="009B1DB0">
        <w:rPr>
          <w:i/>
          <w:sz w:val="28"/>
          <w:szCs w:val="28"/>
          <w:u w:val="single"/>
          <w:lang w:val="cs-CZ"/>
        </w:rPr>
        <w:t>z domu</w:t>
      </w:r>
      <w:r w:rsidR="00426AD9" w:rsidRPr="009B1DB0">
        <w:rPr>
          <w:sz w:val="28"/>
          <w:szCs w:val="28"/>
          <w:lang w:val="uk-UA"/>
        </w:rPr>
        <w:t xml:space="preserve">, які </w:t>
      </w:r>
      <w:r w:rsidR="00A700C5">
        <w:rPr>
          <w:sz w:val="28"/>
          <w:szCs w:val="28"/>
          <w:lang w:val="uk-UA"/>
        </w:rPr>
        <w:t>фіксувал</w:t>
      </w:r>
      <w:r w:rsidR="009B1DB0">
        <w:rPr>
          <w:sz w:val="28"/>
          <w:szCs w:val="28"/>
          <w:lang w:val="uk-UA"/>
        </w:rPr>
        <w:t>и</w:t>
      </w:r>
      <w:r w:rsidR="00426AD9" w:rsidRPr="009B1DB0">
        <w:rPr>
          <w:sz w:val="28"/>
          <w:szCs w:val="28"/>
          <w:lang w:val="uk-UA"/>
        </w:rPr>
        <w:t xml:space="preserve"> </w:t>
      </w:r>
      <w:r w:rsidR="009B1DB0">
        <w:rPr>
          <w:sz w:val="28"/>
          <w:szCs w:val="28"/>
          <w:lang w:val="uk-UA"/>
        </w:rPr>
        <w:t>ім'я чи прізвище</w:t>
      </w:r>
      <w:r w:rsidR="00426AD9" w:rsidRPr="009B1DB0">
        <w:rPr>
          <w:sz w:val="28"/>
          <w:szCs w:val="28"/>
          <w:lang w:val="uk-UA"/>
        </w:rPr>
        <w:t xml:space="preserve"> попередніх господарів: </w:t>
      </w:r>
      <w:r w:rsidR="00F24D46" w:rsidRPr="00FD11C2">
        <w:rPr>
          <w:i/>
          <w:sz w:val="28"/>
          <w:szCs w:val="28"/>
          <w:lang w:val="cs-CZ"/>
        </w:rPr>
        <w:t xml:space="preserve">Jan </w:t>
      </w:r>
      <w:r w:rsidR="00F24D46" w:rsidRPr="00FD11C2">
        <w:rPr>
          <w:i/>
          <w:sz w:val="28"/>
          <w:szCs w:val="28"/>
          <w:u w:val="single"/>
          <w:lang w:val="cs-CZ"/>
        </w:rPr>
        <w:t>z domu někdy Haléřova</w:t>
      </w:r>
      <w:r w:rsidR="00F24D46" w:rsidRPr="00FD11C2">
        <w:rPr>
          <w:i/>
          <w:sz w:val="28"/>
          <w:szCs w:val="28"/>
          <w:lang w:val="cs-CZ"/>
        </w:rPr>
        <w:t xml:space="preserve"> (1457, Ač-14, 471)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Jakub </w:t>
      </w:r>
      <w:r w:rsidR="00F24D46" w:rsidRPr="00FD11C2">
        <w:rPr>
          <w:i/>
          <w:sz w:val="28"/>
          <w:szCs w:val="28"/>
          <w:u w:val="single"/>
          <w:lang w:val="cs-CZ"/>
        </w:rPr>
        <w:t>z domu Miškovic</w:t>
      </w:r>
      <w:r w:rsidR="00F24D46" w:rsidRPr="00FD11C2">
        <w:rPr>
          <w:i/>
          <w:sz w:val="28"/>
          <w:szCs w:val="28"/>
          <w:lang w:val="cs-CZ"/>
        </w:rPr>
        <w:t xml:space="preserve"> (1478, Ač-14, 481)</w:t>
      </w:r>
      <w:r w:rsidR="00F24D46" w:rsidRPr="00FD11C2">
        <w:rPr>
          <w:i/>
          <w:sz w:val="28"/>
          <w:szCs w:val="28"/>
          <w:lang w:val="uk-UA"/>
        </w:rPr>
        <w:t>,</w:t>
      </w:r>
      <w:r w:rsidR="00F24D46" w:rsidRPr="00FD11C2">
        <w:rPr>
          <w:i/>
          <w:sz w:val="28"/>
          <w:szCs w:val="28"/>
          <w:lang w:val="cs-CZ"/>
        </w:rPr>
        <w:t xml:space="preserve"> Jan </w:t>
      </w:r>
      <w:r w:rsidR="00F24D46" w:rsidRPr="00FD11C2">
        <w:rPr>
          <w:i/>
          <w:sz w:val="28"/>
          <w:szCs w:val="28"/>
          <w:u w:val="single"/>
          <w:lang w:val="cs-CZ"/>
        </w:rPr>
        <w:t>z domu Nastojtova</w:t>
      </w:r>
      <w:r w:rsidR="00F24D46" w:rsidRPr="00FD11C2">
        <w:rPr>
          <w:i/>
          <w:sz w:val="28"/>
          <w:szCs w:val="28"/>
          <w:lang w:val="cs-CZ"/>
        </w:rPr>
        <w:t xml:space="preserve"> (1489, Ač-14, 487)</w:t>
      </w:r>
      <w:r w:rsidR="00F24D46" w:rsidRPr="00FD11C2">
        <w:rPr>
          <w:i/>
          <w:sz w:val="28"/>
          <w:szCs w:val="28"/>
          <w:lang w:val="uk-UA"/>
        </w:rPr>
        <w:t>,</w:t>
      </w:r>
      <w:r w:rsidR="00F24D46" w:rsidRPr="00FD11C2">
        <w:rPr>
          <w:i/>
          <w:sz w:val="28"/>
          <w:szCs w:val="28"/>
          <w:lang w:val="cs-CZ"/>
        </w:rPr>
        <w:t xml:space="preserve"> Ambrož </w:t>
      </w:r>
      <w:r w:rsidR="00F24D46" w:rsidRPr="00FD11C2">
        <w:rPr>
          <w:i/>
          <w:sz w:val="28"/>
          <w:szCs w:val="28"/>
          <w:u w:val="single"/>
          <w:lang w:val="cs-CZ"/>
        </w:rPr>
        <w:t>z Žibřidova doma</w:t>
      </w:r>
      <w:r w:rsidR="00F24D46" w:rsidRPr="00FD11C2">
        <w:rPr>
          <w:i/>
          <w:sz w:val="28"/>
          <w:szCs w:val="28"/>
          <w:lang w:val="cs-CZ"/>
        </w:rPr>
        <w:t xml:space="preserve"> (1540, Ač-28, 235)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Beneda </w:t>
      </w:r>
      <w:r w:rsidR="00F24D46" w:rsidRPr="00FD11C2">
        <w:rPr>
          <w:i/>
          <w:sz w:val="28"/>
          <w:szCs w:val="28"/>
          <w:u w:val="single"/>
          <w:lang w:val="cs-CZ"/>
        </w:rPr>
        <w:t>z domu řečeného Opatovský</w:t>
      </w:r>
      <w:r w:rsidR="00F24D46" w:rsidRPr="00FD11C2">
        <w:rPr>
          <w:i/>
          <w:sz w:val="28"/>
          <w:szCs w:val="28"/>
          <w:lang w:val="cs-CZ"/>
        </w:rPr>
        <w:t xml:space="preserve"> (1451, Ač-28, 297)</w:t>
      </w:r>
      <w:r w:rsidR="009B1DB0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Kříž </w:t>
      </w:r>
      <w:r w:rsidR="00F24D46" w:rsidRPr="00FD11C2">
        <w:rPr>
          <w:i/>
          <w:sz w:val="28"/>
          <w:szCs w:val="28"/>
          <w:u w:val="single"/>
          <w:lang w:val="cs-CZ"/>
        </w:rPr>
        <w:t>od Charvatova domu</w:t>
      </w:r>
      <w:r w:rsidR="00F24D46" w:rsidRPr="00FD11C2">
        <w:rPr>
          <w:i/>
          <w:sz w:val="28"/>
          <w:szCs w:val="28"/>
          <w:lang w:val="cs-CZ"/>
        </w:rPr>
        <w:t xml:space="preserve"> (1531, Ač-28, Ač-28, 119)</w:t>
      </w:r>
      <w:r w:rsidR="009B1DB0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Daniel </w:t>
      </w:r>
      <w:r w:rsidR="00F24D46" w:rsidRPr="00FD11C2">
        <w:rPr>
          <w:i/>
          <w:sz w:val="28"/>
          <w:szCs w:val="28"/>
          <w:u w:val="single"/>
          <w:lang w:val="cs-CZ"/>
        </w:rPr>
        <w:t>z domu někdy Lichuckého</w:t>
      </w:r>
      <w:r w:rsidR="00F24D46" w:rsidRPr="00FD11C2">
        <w:rPr>
          <w:i/>
          <w:sz w:val="28"/>
          <w:szCs w:val="28"/>
          <w:lang w:val="cs-CZ"/>
        </w:rPr>
        <w:t xml:space="preserve"> (1478, 349)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Jan </w:t>
      </w:r>
      <w:r w:rsidR="00F24D46" w:rsidRPr="00FD11C2">
        <w:rPr>
          <w:i/>
          <w:sz w:val="28"/>
          <w:szCs w:val="28"/>
          <w:u w:val="single"/>
          <w:lang w:val="cs-CZ"/>
        </w:rPr>
        <w:t>z Hurtova domu</w:t>
      </w:r>
      <w:r w:rsidR="00F24D46" w:rsidRPr="00FD11C2">
        <w:rPr>
          <w:i/>
          <w:sz w:val="28"/>
          <w:szCs w:val="28"/>
          <w:lang w:val="cs-CZ"/>
        </w:rPr>
        <w:t xml:space="preserve"> (1512, Ač-28, 391)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Jiřík </w:t>
      </w:r>
      <w:r w:rsidR="00F24D46" w:rsidRPr="00FD11C2">
        <w:rPr>
          <w:i/>
          <w:sz w:val="28"/>
          <w:szCs w:val="28"/>
          <w:u w:val="single"/>
          <w:lang w:val="cs-CZ"/>
        </w:rPr>
        <w:t>z domu Prhošova</w:t>
      </w:r>
      <w:r w:rsidR="00F24D46" w:rsidRPr="00FD11C2">
        <w:rPr>
          <w:i/>
          <w:sz w:val="28"/>
          <w:szCs w:val="28"/>
          <w:lang w:val="cs-CZ"/>
        </w:rPr>
        <w:t xml:space="preserve"> (1474, Ač-28, 639)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Martin </w:t>
      </w:r>
      <w:r w:rsidR="00F24D46" w:rsidRPr="00FD11C2">
        <w:rPr>
          <w:i/>
          <w:sz w:val="28"/>
          <w:szCs w:val="28"/>
          <w:u w:val="single"/>
          <w:lang w:val="cs-CZ"/>
        </w:rPr>
        <w:t xml:space="preserve">z Balíkova domu </w:t>
      </w:r>
      <w:r w:rsidR="00F24D46" w:rsidRPr="00FD11C2">
        <w:rPr>
          <w:i/>
          <w:sz w:val="28"/>
          <w:szCs w:val="28"/>
          <w:lang w:val="cs-CZ"/>
        </w:rPr>
        <w:t>(1543, Ač-28, 607)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Vondrej </w:t>
      </w:r>
      <w:r w:rsidR="00F24D46" w:rsidRPr="00FD11C2">
        <w:rPr>
          <w:i/>
          <w:sz w:val="28"/>
          <w:szCs w:val="28"/>
          <w:u w:val="single"/>
          <w:lang w:val="cs-CZ"/>
        </w:rPr>
        <w:t>z Holubova domu</w:t>
      </w:r>
      <w:r w:rsidR="00F24D46" w:rsidRPr="00FD11C2">
        <w:rPr>
          <w:i/>
          <w:sz w:val="28"/>
          <w:szCs w:val="28"/>
          <w:lang w:val="cs-CZ"/>
        </w:rPr>
        <w:t xml:space="preserve"> (1524, Ač-28, 157)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Tóma </w:t>
      </w:r>
      <w:r w:rsidR="00F24D46" w:rsidRPr="00FD11C2">
        <w:rPr>
          <w:i/>
          <w:sz w:val="28"/>
          <w:szCs w:val="28"/>
          <w:u w:val="single"/>
          <w:lang w:val="cs-CZ"/>
        </w:rPr>
        <w:t>z domu Pechancovského</w:t>
      </w:r>
      <w:r w:rsidR="00F24D46" w:rsidRPr="00FD11C2">
        <w:rPr>
          <w:i/>
          <w:sz w:val="28"/>
          <w:szCs w:val="28"/>
          <w:lang w:val="cs-CZ"/>
        </w:rPr>
        <w:t xml:space="preserve"> (1422, Ač-28, 97)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Václav </w:t>
      </w:r>
      <w:r w:rsidR="00F24D46" w:rsidRPr="00FD11C2">
        <w:rPr>
          <w:i/>
          <w:sz w:val="28"/>
          <w:szCs w:val="28"/>
          <w:u w:val="single"/>
          <w:lang w:val="cs-CZ"/>
        </w:rPr>
        <w:t>z domu Šimonova</w:t>
      </w:r>
      <w:r w:rsidR="00F24D46" w:rsidRPr="00FD11C2">
        <w:rPr>
          <w:i/>
          <w:sz w:val="28"/>
          <w:szCs w:val="28"/>
          <w:lang w:val="cs-CZ"/>
        </w:rPr>
        <w:t xml:space="preserve"> (1541, Ač-28, 702)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Václav </w:t>
      </w:r>
      <w:r w:rsidR="00F24D46" w:rsidRPr="00FD11C2">
        <w:rPr>
          <w:i/>
          <w:sz w:val="28"/>
          <w:szCs w:val="28"/>
          <w:u w:val="single"/>
          <w:lang w:val="cs-CZ"/>
        </w:rPr>
        <w:t>z Ramšova domu</w:t>
      </w:r>
      <w:r w:rsidR="00F24D46" w:rsidRPr="00FD11C2">
        <w:rPr>
          <w:i/>
          <w:sz w:val="28"/>
          <w:szCs w:val="28"/>
          <w:lang w:val="cs-CZ"/>
        </w:rPr>
        <w:t xml:space="preserve"> (1491, Ač-28, 355)</w:t>
      </w:r>
      <w:r w:rsidR="00F24D46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Váněk </w:t>
      </w:r>
      <w:r w:rsidR="00F24D46" w:rsidRPr="00FD11C2">
        <w:rPr>
          <w:i/>
          <w:sz w:val="28"/>
          <w:szCs w:val="28"/>
          <w:u w:val="single"/>
          <w:lang w:val="cs-CZ"/>
        </w:rPr>
        <w:t>z Hradeckého domu</w:t>
      </w:r>
      <w:r w:rsidR="00F24D46" w:rsidRPr="00FD11C2">
        <w:rPr>
          <w:i/>
          <w:sz w:val="28"/>
          <w:szCs w:val="28"/>
          <w:lang w:val="cs-CZ"/>
        </w:rPr>
        <w:t xml:space="preserve"> (1432, Ač-28, 658)</w:t>
      </w:r>
      <w:r w:rsidR="009B1DB0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Váněk </w:t>
      </w:r>
      <w:r w:rsidR="00F24D46" w:rsidRPr="00FD11C2">
        <w:rPr>
          <w:i/>
          <w:sz w:val="28"/>
          <w:szCs w:val="28"/>
          <w:u w:val="single"/>
          <w:lang w:val="cs-CZ"/>
        </w:rPr>
        <w:t>z Trubačovic domu</w:t>
      </w:r>
      <w:r w:rsidR="00F24D46" w:rsidRPr="00FD11C2">
        <w:rPr>
          <w:i/>
          <w:sz w:val="28"/>
          <w:szCs w:val="28"/>
          <w:lang w:val="cs-CZ"/>
        </w:rPr>
        <w:t xml:space="preserve"> (1434, Ač-28, 660)</w:t>
      </w:r>
      <w:r w:rsidR="009B1DB0" w:rsidRPr="00FD11C2">
        <w:rPr>
          <w:i/>
          <w:sz w:val="28"/>
          <w:szCs w:val="28"/>
          <w:lang w:val="uk-UA"/>
        </w:rPr>
        <w:t xml:space="preserve">, </w:t>
      </w:r>
      <w:r w:rsidR="00F24D46" w:rsidRPr="00FD11C2">
        <w:rPr>
          <w:i/>
          <w:sz w:val="28"/>
          <w:szCs w:val="28"/>
          <w:lang w:val="cs-CZ"/>
        </w:rPr>
        <w:t xml:space="preserve">Beneda </w:t>
      </w:r>
      <w:r w:rsidR="00F24D46" w:rsidRPr="00FD11C2">
        <w:rPr>
          <w:i/>
          <w:sz w:val="28"/>
          <w:szCs w:val="28"/>
          <w:u w:val="single"/>
          <w:lang w:val="cs-CZ"/>
        </w:rPr>
        <w:t>z domu řečený Opatovský</w:t>
      </w:r>
      <w:r w:rsidR="00F24D46" w:rsidRPr="00FD11C2">
        <w:rPr>
          <w:i/>
          <w:sz w:val="28"/>
          <w:szCs w:val="28"/>
          <w:lang w:val="cs-CZ"/>
        </w:rPr>
        <w:t xml:space="preserve"> (1451, Ač-28, 297)</w:t>
      </w:r>
      <w:r w:rsidR="00FD11C2" w:rsidRPr="00FD11C2">
        <w:rPr>
          <w:i/>
          <w:sz w:val="28"/>
          <w:szCs w:val="28"/>
          <w:lang w:val="uk-UA"/>
        </w:rPr>
        <w:t xml:space="preserve">. </w:t>
      </w:r>
    </w:p>
    <w:p w:rsidR="006A7605" w:rsidRPr="006A7605" w:rsidRDefault="00977694" w:rsidP="006A7605">
      <w:pPr>
        <w:pStyle w:val="a9"/>
        <w:spacing w:line="360" w:lineRule="auto"/>
        <w:jc w:val="both"/>
        <w:rPr>
          <w:i/>
          <w:lang w:val="cs-CZ"/>
        </w:rPr>
      </w:pPr>
      <w:r w:rsidRPr="00A52DE8">
        <w:rPr>
          <w:b/>
          <w:lang w:val="uk-UA"/>
        </w:rPr>
        <w:t xml:space="preserve">б) </w:t>
      </w:r>
      <w:r w:rsidR="00A52DE8" w:rsidRPr="00A52DE8">
        <w:rPr>
          <w:b/>
          <w:lang w:val="uk-UA"/>
        </w:rPr>
        <w:t>у</w:t>
      </w:r>
      <w:r w:rsidR="00A52DE8" w:rsidRPr="00A52DE8">
        <w:rPr>
          <w:lang w:val="uk-UA"/>
        </w:rPr>
        <w:t xml:space="preserve"> </w:t>
      </w:r>
      <w:proofErr w:type="spellStart"/>
      <w:r w:rsidR="006A7605" w:rsidRPr="006A7605">
        <w:rPr>
          <w:b/>
          <w:lang w:val="uk-UA"/>
        </w:rPr>
        <w:t>трилексемних</w:t>
      </w:r>
      <w:proofErr w:type="spellEnd"/>
      <w:r w:rsidR="006A7605" w:rsidRPr="006A7605">
        <w:rPr>
          <w:b/>
          <w:lang w:val="uk-UA"/>
        </w:rPr>
        <w:t xml:space="preserve"> АФ</w:t>
      </w:r>
      <w:r w:rsidR="006A7605" w:rsidRPr="006A7605">
        <w:rPr>
          <w:lang w:val="uk-UA"/>
        </w:rPr>
        <w:t xml:space="preserve"> </w:t>
      </w:r>
      <w:r w:rsidR="006A7605" w:rsidRPr="00A52DE8">
        <w:rPr>
          <w:b/>
          <w:lang w:val="uk-UA"/>
        </w:rPr>
        <w:t>«</w:t>
      </w:r>
      <w:r w:rsidR="0098793B" w:rsidRPr="00A52DE8">
        <w:rPr>
          <w:b/>
          <w:lang w:val="uk-UA"/>
        </w:rPr>
        <w:t>ім’я + прізвисько + назва за оселею</w:t>
      </w:r>
      <w:r w:rsidR="006A7605" w:rsidRPr="00A52DE8">
        <w:rPr>
          <w:b/>
          <w:lang w:val="uk-UA"/>
        </w:rPr>
        <w:t>»</w:t>
      </w:r>
      <w:r w:rsidR="006A7605">
        <w:rPr>
          <w:lang w:val="uk-UA"/>
        </w:rPr>
        <w:t>:</w:t>
      </w:r>
      <w:r w:rsidR="006A7605" w:rsidRPr="006A7605">
        <w:rPr>
          <w:lang w:val="cs-CZ"/>
        </w:rPr>
        <w:t xml:space="preserve"> </w:t>
      </w:r>
      <w:r w:rsidR="006A7605" w:rsidRPr="006A7605">
        <w:rPr>
          <w:i/>
          <w:lang w:val="cs-CZ"/>
        </w:rPr>
        <w:t xml:space="preserve">Jan kožišník </w:t>
      </w:r>
      <w:r w:rsidR="006A7605" w:rsidRPr="006A7605">
        <w:rPr>
          <w:i/>
          <w:u w:val="single"/>
          <w:lang w:val="cs-CZ"/>
        </w:rPr>
        <w:t>od Páteře</w:t>
      </w:r>
      <w:r w:rsidR="006A7605" w:rsidRPr="006A7605">
        <w:rPr>
          <w:i/>
          <w:lang w:val="cs-CZ"/>
        </w:rPr>
        <w:t xml:space="preserve"> (1452, Ač-14, 464), Jan Bielý </w:t>
      </w:r>
      <w:r w:rsidR="006A7605" w:rsidRPr="006A7605">
        <w:rPr>
          <w:i/>
          <w:u w:val="single"/>
          <w:lang w:val="cs-CZ"/>
        </w:rPr>
        <w:t>od hviezd</w:t>
      </w:r>
      <w:r w:rsidR="006A7605" w:rsidRPr="006A7605">
        <w:rPr>
          <w:i/>
          <w:lang w:val="cs-CZ"/>
        </w:rPr>
        <w:t xml:space="preserve"> (1464, Ač-14, 476), Vít řezník </w:t>
      </w:r>
      <w:r w:rsidR="006A7605" w:rsidRPr="006A7605">
        <w:rPr>
          <w:i/>
          <w:u w:val="single"/>
          <w:lang w:val="cs-CZ"/>
        </w:rPr>
        <w:t>z domu někdy Ostatkovic</w:t>
      </w:r>
      <w:r w:rsidR="006A7605" w:rsidRPr="006A7605">
        <w:rPr>
          <w:i/>
          <w:lang w:val="cs-CZ"/>
        </w:rPr>
        <w:t xml:space="preserve"> (1477, Ač-14, 479), Jan kramář </w:t>
      </w:r>
      <w:r w:rsidR="006A7605" w:rsidRPr="006A7605">
        <w:rPr>
          <w:i/>
          <w:u w:val="single"/>
          <w:lang w:val="cs-CZ"/>
        </w:rPr>
        <w:t>od Mečuov</w:t>
      </w:r>
      <w:r w:rsidR="006A7605" w:rsidRPr="006A7605">
        <w:rPr>
          <w:i/>
          <w:lang w:val="cs-CZ"/>
        </w:rPr>
        <w:t xml:space="preserve"> z Nového města (1447, Ač-15, 535), Šimon Múdrý </w:t>
      </w:r>
      <w:r w:rsidR="006A7605" w:rsidRPr="006A7605">
        <w:rPr>
          <w:i/>
          <w:u w:val="single"/>
          <w:lang w:val="cs-CZ"/>
        </w:rPr>
        <w:t>od Černého Nedvěda</w:t>
      </w:r>
      <w:r w:rsidR="006A7605" w:rsidRPr="006A7605">
        <w:rPr>
          <w:i/>
          <w:lang w:val="cs-CZ"/>
        </w:rPr>
        <w:t xml:space="preserve"> (1453, Ač-15, 547)</w:t>
      </w:r>
    </w:p>
    <w:p w:rsidR="0098793B" w:rsidRPr="006A7605" w:rsidRDefault="006A7605" w:rsidP="006A7605">
      <w:pPr>
        <w:pStyle w:val="a9"/>
        <w:spacing w:line="360" w:lineRule="auto"/>
        <w:jc w:val="both"/>
        <w:rPr>
          <w:i/>
          <w:lang w:val="cs-CZ"/>
        </w:rPr>
      </w:pPr>
      <w:r w:rsidRPr="006A7605">
        <w:rPr>
          <w:i/>
          <w:lang w:val="cs-CZ"/>
        </w:rPr>
        <w:t xml:space="preserve">Jan Benda </w:t>
      </w:r>
      <w:r w:rsidRPr="006A7605">
        <w:rPr>
          <w:i/>
          <w:u w:val="single"/>
          <w:lang w:val="cs-CZ"/>
        </w:rPr>
        <w:t>od Tříbratruov</w:t>
      </w:r>
      <w:r w:rsidRPr="006A7605">
        <w:rPr>
          <w:i/>
          <w:lang w:val="cs-CZ"/>
        </w:rPr>
        <w:t xml:space="preserve"> (1450, Ač-15, 543), Blažek lazebník </w:t>
      </w:r>
      <w:r w:rsidRPr="006A7605">
        <w:rPr>
          <w:i/>
          <w:u w:val="single"/>
          <w:lang w:val="cs-CZ"/>
        </w:rPr>
        <w:t>od Točenice</w:t>
      </w:r>
      <w:r w:rsidRPr="006A7605">
        <w:rPr>
          <w:i/>
          <w:lang w:val="cs-CZ"/>
        </w:rPr>
        <w:t xml:space="preserve"> (1457, Ač-15, 555), Jan Bielý </w:t>
      </w:r>
      <w:r w:rsidRPr="006A7605">
        <w:rPr>
          <w:i/>
          <w:u w:val="single"/>
          <w:lang w:val="cs-CZ"/>
        </w:rPr>
        <w:t>od čápuov</w:t>
      </w:r>
      <w:r w:rsidRPr="006A7605">
        <w:rPr>
          <w:i/>
          <w:lang w:val="cs-CZ"/>
        </w:rPr>
        <w:t xml:space="preserve"> (1483, Ač-28, 167), Matúš Čapek </w:t>
      </w:r>
      <w:r w:rsidRPr="006A7605">
        <w:rPr>
          <w:i/>
          <w:u w:val="single"/>
          <w:lang w:val="cs-CZ"/>
        </w:rPr>
        <w:t>od melúna</w:t>
      </w:r>
      <w:r w:rsidRPr="006A7605">
        <w:rPr>
          <w:i/>
          <w:lang w:val="cs-CZ"/>
        </w:rPr>
        <w:t xml:space="preserve"> (1498, Ač-28, 4), Martin Dvořák </w:t>
      </w:r>
      <w:r w:rsidRPr="006A7605">
        <w:rPr>
          <w:i/>
          <w:u w:val="single"/>
          <w:lang w:val="cs-CZ"/>
        </w:rPr>
        <w:t>z Nábožného domu</w:t>
      </w:r>
      <w:r w:rsidRPr="006A7605">
        <w:rPr>
          <w:i/>
          <w:lang w:val="cs-CZ"/>
        </w:rPr>
        <w:t xml:space="preserve"> (1517, Ač-28, 331), Jan Hamata </w:t>
      </w:r>
      <w:r w:rsidRPr="006A7605">
        <w:rPr>
          <w:i/>
          <w:u w:val="single"/>
          <w:lang w:val="cs-CZ"/>
        </w:rPr>
        <w:t>z Hurtova doma</w:t>
      </w:r>
      <w:r w:rsidRPr="006A7605">
        <w:rPr>
          <w:i/>
          <w:lang w:val="cs-CZ"/>
        </w:rPr>
        <w:t xml:space="preserve"> (1517, Ač-28, 375), p. Jan </w:t>
      </w:r>
      <w:r w:rsidRPr="006A7605">
        <w:rPr>
          <w:i/>
          <w:u w:val="single"/>
          <w:lang w:val="cs-CZ"/>
        </w:rPr>
        <w:t>od žaby</w:t>
      </w:r>
      <w:r w:rsidRPr="006A7605">
        <w:rPr>
          <w:i/>
          <w:lang w:val="cs-CZ"/>
        </w:rPr>
        <w:t xml:space="preserve"> a z Vlkanova (1534, Ač-28, 56), Matěj sladovník </w:t>
      </w:r>
      <w:r w:rsidRPr="006A7605">
        <w:rPr>
          <w:i/>
          <w:u w:val="single"/>
          <w:lang w:val="cs-CZ"/>
        </w:rPr>
        <w:t>z domu někdy Bohatého Šimona</w:t>
      </w:r>
      <w:r w:rsidRPr="006A7605">
        <w:rPr>
          <w:i/>
          <w:lang w:val="cs-CZ"/>
        </w:rPr>
        <w:t xml:space="preserve"> (1513, Ač-28, 213), Martin Piknouska </w:t>
      </w:r>
      <w:r w:rsidRPr="006A7605">
        <w:rPr>
          <w:i/>
          <w:u w:val="single"/>
          <w:lang w:val="cs-CZ"/>
        </w:rPr>
        <w:t>od Vlčieho hrdla</w:t>
      </w:r>
      <w:r w:rsidRPr="006A7605">
        <w:rPr>
          <w:i/>
          <w:lang w:val="cs-CZ"/>
        </w:rPr>
        <w:t xml:space="preserve"> (1472, Ač-28, 31), Margaretha vdova a měštka S.M.Pražského někdy </w:t>
      </w:r>
      <w:r w:rsidRPr="006A7605">
        <w:rPr>
          <w:i/>
          <w:u w:val="single"/>
          <w:lang w:val="cs-CZ"/>
        </w:rPr>
        <w:t>od rajských jablek</w:t>
      </w:r>
      <w:r w:rsidRPr="006A7605">
        <w:rPr>
          <w:i/>
          <w:lang w:val="cs-CZ"/>
        </w:rPr>
        <w:t xml:space="preserve"> (1449, Ač-28, 104).</w:t>
      </w:r>
    </w:p>
    <w:p w:rsidR="00977694" w:rsidRPr="006A7605" w:rsidRDefault="0098793B" w:rsidP="006A7605">
      <w:pPr>
        <w:pStyle w:val="a9"/>
        <w:spacing w:line="360" w:lineRule="auto"/>
        <w:jc w:val="both"/>
        <w:rPr>
          <w:i/>
          <w:lang w:val="uk-UA"/>
        </w:rPr>
      </w:pPr>
      <w:r w:rsidRPr="00A52DE8">
        <w:rPr>
          <w:b/>
          <w:lang w:val="uk-UA"/>
        </w:rPr>
        <w:lastRenderedPageBreak/>
        <w:t xml:space="preserve">в) </w:t>
      </w:r>
      <w:r w:rsidR="00A52DE8" w:rsidRPr="00A52DE8">
        <w:rPr>
          <w:b/>
          <w:lang w:val="uk-UA"/>
        </w:rPr>
        <w:t>у</w:t>
      </w:r>
      <w:r w:rsidR="00A52DE8">
        <w:rPr>
          <w:lang w:val="uk-UA"/>
        </w:rPr>
        <w:t xml:space="preserve"> </w:t>
      </w:r>
      <w:proofErr w:type="spellStart"/>
      <w:r w:rsidR="006A7605" w:rsidRPr="006A7605">
        <w:rPr>
          <w:b/>
          <w:lang w:val="uk-UA"/>
        </w:rPr>
        <w:t>трилексемних</w:t>
      </w:r>
      <w:proofErr w:type="spellEnd"/>
      <w:r w:rsidR="006A7605" w:rsidRPr="006A7605">
        <w:rPr>
          <w:b/>
          <w:lang w:val="uk-UA"/>
        </w:rPr>
        <w:t xml:space="preserve"> АФ</w:t>
      </w:r>
      <w:r w:rsidR="006A7605" w:rsidRPr="006A7605">
        <w:rPr>
          <w:lang w:val="uk-UA"/>
        </w:rPr>
        <w:t xml:space="preserve"> </w:t>
      </w:r>
      <w:r w:rsidR="006A7605" w:rsidRPr="000866F7">
        <w:rPr>
          <w:b/>
          <w:lang w:val="uk-UA"/>
        </w:rPr>
        <w:t>«</w:t>
      </w:r>
      <w:r w:rsidR="00977694" w:rsidRPr="000866F7">
        <w:rPr>
          <w:b/>
          <w:lang w:val="uk-UA"/>
        </w:rPr>
        <w:t xml:space="preserve">ім’я + </w:t>
      </w:r>
      <w:proofErr w:type="spellStart"/>
      <w:r w:rsidR="00977694" w:rsidRPr="000866F7">
        <w:rPr>
          <w:b/>
          <w:lang w:val="uk-UA"/>
        </w:rPr>
        <w:t>відтопонімне</w:t>
      </w:r>
      <w:proofErr w:type="spellEnd"/>
      <w:r w:rsidR="00977694" w:rsidRPr="000866F7">
        <w:rPr>
          <w:b/>
          <w:lang w:val="uk-UA"/>
        </w:rPr>
        <w:t xml:space="preserve"> означення + назва за оселею</w:t>
      </w:r>
      <w:r w:rsidR="006A7605" w:rsidRPr="000866F7">
        <w:rPr>
          <w:b/>
          <w:lang w:val="uk-UA"/>
        </w:rPr>
        <w:t>»:</w:t>
      </w:r>
      <w:r w:rsidR="006A7605">
        <w:rPr>
          <w:lang w:val="cs-CZ"/>
        </w:rPr>
        <w:t xml:space="preserve"> </w:t>
      </w:r>
      <w:r w:rsidR="006A7605" w:rsidRPr="006A7605">
        <w:rPr>
          <w:i/>
          <w:lang w:val="cs-CZ"/>
        </w:rPr>
        <w:t xml:space="preserve">Pešík z Kunvaldu jinak </w:t>
      </w:r>
      <w:r w:rsidR="006A7605" w:rsidRPr="006A7605">
        <w:rPr>
          <w:i/>
          <w:u w:val="single"/>
          <w:lang w:val="cs-CZ"/>
        </w:rPr>
        <w:t>od Střiebrné Hvězdy</w:t>
      </w:r>
      <w:r w:rsidR="006A7605" w:rsidRPr="006A7605">
        <w:rPr>
          <w:i/>
          <w:lang w:val="cs-CZ"/>
        </w:rPr>
        <w:t xml:space="preserve"> (1441, Ač-14, 440), Martin z Vlkanova </w:t>
      </w:r>
      <w:r w:rsidR="006A7605" w:rsidRPr="006A7605">
        <w:rPr>
          <w:i/>
          <w:u w:val="single"/>
          <w:lang w:val="cs-CZ"/>
        </w:rPr>
        <w:t>od zlatého kříže</w:t>
      </w:r>
      <w:r w:rsidR="006A7605" w:rsidRPr="006A7605">
        <w:rPr>
          <w:i/>
          <w:lang w:val="cs-CZ"/>
        </w:rPr>
        <w:t xml:space="preserve"> (1533, Ač-28, 176), Havel z Litoměřic, měštěnín St.Města Pražského </w:t>
      </w:r>
      <w:r w:rsidR="006A7605" w:rsidRPr="006A7605">
        <w:rPr>
          <w:i/>
          <w:u w:val="single"/>
          <w:lang w:val="cs-CZ"/>
        </w:rPr>
        <w:t>od rajských jablek</w:t>
      </w:r>
      <w:r w:rsidR="006A7605" w:rsidRPr="006A7605">
        <w:rPr>
          <w:i/>
          <w:lang w:val="cs-CZ"/>
        </w:rPr>
        <w:t xml:space="preserve"> (1449, Ač-28, 32), p. Jan </w:t>
      </w:r>
      <w:r w:rsidR="006A7605" w:rsidRPr="006A7605">
        <w:rPr>
          <w:i/>
          <w:u w:val="single"/>
          <w:lang w:val="cs-CZ"/>
        </w:rPr>
        <w:t>od žaby</w:t>
      </w:r>
      <w:r w:rsidR="006A7605" w:rsidRPr="006A7605">
        <w:rPr>
          <w:i/>
          <w:lang w:val="cs-CZ"/>
        </w:rPr>
        <w:t xml:space="preserve"> a z Vlkanova (1534, Ač-28, 56), Pešík z Kunvaldu a </w:t>
      </w:r>
      <w:r w:rsidR="006A7605" w:rsidRPr="006A7605">
        <w:rPr>
          <w:i/>
          <w:u w:val="single"/>
          <w:lang w:val="cs-CZ"/>
        </w:rPr>
        <w:t>od střiebrné hvězdy</w:t>
      </w:r>
      <w:r w:rsidR="006A7605" w:rsidRPr="006A7605">
        <w:rPr>
          <w:i/>
          <w:lang w:val="cs-CZ"/>
        </w:rPr>
        <w:t xml:space="preserve"> (1439, Ač-28, 44), Mikuláš </w:t>
      </w:r>
      <w:r w:rsidR="006A7605" w:rsidRPr="006A7605">
        <w:rPr>
          <w:i/>
          <w:u w:val="single"/>
          <w:lang w:val="cs-CZ"/>
        </w:rPr>
        <w:t xml:space="preserve">od vrše </w:t>
      </w:r>
      <w:r w:rsidR="006A7605" w:rsidRPr="006A7605">
        <w:rPr>
          <w:i/>
          <w:lang w:val="cs-CZ"/>
        </w:rPr>
        <w:t>jinak z Milena (1432, Ač-28, 60)</w:t>
      </w:r>
      <w:r w:rsidR="006A7605">
        <w:rPr>
          <w:i/>
          <w:lang w:val="cs-CZ"/>
        </w:rPr>
        <w:t>.</w:t>
      </w:r>
    </w:p>
    <w:p w:rsidR="00497EBE" w:rsidRPr="00497EBE" w:rsidRDefault="00A52DE8" w:rsidP="00497EBE">
      <w:pPr>
        <w:pStyle w:val="a9"/>
        <w:spacing w:line="360" w:lineRule="auto"/>
        <w:jc w:val="both"/>
        <w:rPr>
          <w:i/>
          <w:lang w:val="cs-CZ"/>
        </w:rPr>
      </w:pPr>
      <w:r>
        <w:rPr>
          <w:b/>
          <w:lang w:val="uk-UA"/>
        </w:rPr>
        <w:t>г</w:t>
      </w:r>
      <w:r w:rsidR="000866F7" w:rsidRPr="00A52DE8">
        <w:rPr>
          <w:b/>
          <w:lang w:val="uk-UA"/>
        </w:rPr>
        <w:t xml:space="preserve">) </w:t>
      </w:r>
      <w:r w:rsidRPr="00A52DE8">
        <w:rPr>
          <w:b/>
          <w:lang w:val="uk-UA"/>
        </w:rPr>
        <w:t>у</w:t>
      </w:r>
      <w:r>
        <w:rPr>
          <w:lang w:val="uk-UA"/>
        </w:rPr>
        <w:t xml:space="preserve"> </w:t>
      </w:r>
      <w:proofErr w:type="spellStart"/>
      <w:r w:rsidR="000866F7" w:rsidRPr="006A7605">
        <w:rPr>
          <w:b/>
          <w:lang w:val="uk-UA"/>
        </w:rPr>
        <w:t>трилексемних</w:t>
      </w:r>
      <w:proofErr w:type="spellEnd"/>
      <w:r w:rsidR="000866F7" w:rsidRPr="006A7605">
        <w:rPr>
          <w:b/>
          <w:lang w:val="uk-UA"/>
        </w:rPr>
        <w:t xml:space="preserve"> АФ</w:t>
      </w:r>
      <w:r w:rsidR="000866F7">
        <w:rPr>
          <w:b/>
          <w:lang w:val="cs-CZ"/>
        </w:rPr>
        <w:t xml:space="preserve"> </w:t>
      </w:r>
      <w:r w:rsidR="000866F7" w:rsidRPr="000866F7">
        <w:rPr>
          <w:b/>
          <w:lang w:val="uk-UA"/>
        </w:rPr>
        <w:t xml:space="preserve">«ім’я + </w:t>
      </w:r>
      <w:proofErr w:type="spellStart"/>
      <w:r w:rsidR="000866F7" w:rsidRPr="00A52DE8">
        <w:rPr>
          <w:b/>
          <w:lang w:val="uk-UA"/>
        </w:rPr>
        <w:t>посесивна</w:t>
      </w:r>
      <w:proofErr w:type="spellEnd"/>
      <w:r w:rsidR="000866F7" w:rsidRPr="00A52DE8">
        <w:rPr>
          <w:b/>
          <w:lang w:val="uk-UA"/>
        </w:rPr>
        <w:t xml:space="preserve"> назва + назва за оселею»</w:t>
      </w:r>
      <w:r w:rsidR="00497EBE" w:rsidRPr="00A52DE8">
        <w:rPr>
          <w:b/>
          <w:lang w:val="uk-UA"/>
        </w:rPr>
        <w:t>:</w:t>
      </w:r>
      <w:r w:rsidR="00497EBE">
        <w:rPr>
          <w:b/>
          <w:lang w:val="uk-UA"/>
        </w:rPr>
        <w:t xml:space="preserve"> </w:t>
      </w:r>
      <w:r w:rsidR="00497EBE" w:rsidRPr="00497EBE">
        <w:rPr>
          <w:i/>
          <w:lang w:val="cs-CZ"/>
        </w:rPr>
        <w:t xml:space="preserve">pani Káče Jakubové </w:t>
      </w:r>
      <w:r w:rsidR="00497EBE" w:rsidRPr="00E07323">
        <w:rPr>
          <w:i/>
          <w:u w:val="single"/>
          <w:lang w:val="cs-CZ"/>
        </w:rPr>
        <w:t>od ptáků</w:t>
      </w:r>
      <w:r w:rsidR="00497EBE" w:rsidRPr="00497EBE">
        <w:rPr>
          <w:i/>
          <w:lang w:val="cs-CZ"/>
        </w:rPr>
        <w:t xml:space="preserve"> (1445, Ač-28, 262), Jan </w:t>
      </w:r>
      <w:r w:rsidR="00497EBE" w:rsidRPr="00E07323">
        <w:rPr>
          <w:i/>
          <w:u w:val="single"/>
          <w:lang w:val="cs-CZ"/>
        </w:rPr>
        <w:t>z Porybného domu</w:t>
      </w:r>
      <w:r w:rsidR="00497EBE" w:rsidRPr="00497EBE">
        <w:rPr>
          <w:i/>
          <w:lang w:val="cs-CZ"/>
        </w:rPr>
        <w:t xml:space="preserve"> Bilkovy mladý syn (1526, Ač-28, 250), Markéta </w:t>
      </w:r>
      <w:r w:rsidR="00497EBE" w:rsidRPr="00E07323">
        <w:rPr>
          <w:i/>
          <w:u w:val="single"/>
          <w:lang w:val="cs-CZ"/>
        </w:rPr>
        <w:t>od zlaté husy</w:t>
      </w:r>
      <w:r w:rsidR="00497EBE" w:rsidRPr="00497EBE">
        <w:rPr>
          <w:i/>
          <w:lang w:val="cs-CZ"/>
        </w:rPr>
        <w:t xml:space="preserve"> manželka Janova (1534, Ač-28, 57), Margreta </w:t>
      </w:r>
      <w:r w:rsidR="00497EBE" w:rsidRPr="00E07323">
        <w:rPr>
          <w:i/>
          <w:u w:val="single"/>
          <w:lang w:val="cs-CZ"/>
        </w:rPr>
        <w:t>od mečuov</w:t>
      </w:r>
      <w:r w:rsidR="00497EBE" w:rsidRPr="00497EBE">
        <w:rPr>
          <w:i/>
          <w:lang w:val="cs-CZ"/>
        </w:rPr>
        <w:t xml:space="preserve"> z Nov.M., vdova po Vaňkovi z Turska (1452, Ač-28, 293), Veronika, Matúše bakaláře manželka </w:t>
      </w:r>
      <w:r w:rsidR="00497EBE" w:rsidRPr="00E07323">
        <w:rPr>
          <w:i/>
          <w:u w:val="single"/>
          <w:lang w:val="cs-CZ"/>
        </w:rPr>
        <w:t>od husy</w:t>
      </w:r>
      <w:r w:rsidR="00497EBE" w:rsidRPr="00497EBE">
        <w:rPr>
          <w:i/>
          <w:lang w:val="cs-CZ"/>
        </w:rPr>
        <w:t xml:space="preserve"> (1521, Ač-28, 728)</w:t>
      </w:r>
      <w:r w:rsidR="00497EBE">
        <w:rPr>
          <w:i/>
          <w:lang w:val="cs-CZ"/>
        </w:rPr>
        <w:t>.</w:t>
      </w:r>
    </w:p>
    <w:p w:rsidR="006A7605" w:rsidRDefault="001339A0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D47D7" w:rsidRDefault="007E5F66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Серед </w:t>
      </w:r>
      <w:proofErr w:type="spellStart"/>
      <w:r w:rsidR="002F5822">
        <w:rPr>
          <w:sz w:val="28"/>
          <w:szCs w:val="28"/>
          <w:lang w:val="uk-UA"/>
        </w:rPr>
        <w:t>багатол</w:t>
      </w:r>
      <w:r>
        <w:rPr>
          <w:sz w:val="28"/>
          <w:szCs w:val="28"/>
          <w:lang w:val="uk-UA"/>
        </w:rPr>
        <w:t>ексемних</w:t>
      </w:r>
      <w:proofErr w:type="spellEnd"/>
      <w:r>
        <w:rPr>
          <w:sz w:val="28"/>
          <w:szCs w:val="28"/>
          <w:lang w:val="uk-UA"/>
        </w:rPr>
        <w:t xml:space="preserve"> іменувань XV–XVІІ ст. </w:t>
      </w:r>
      <w:r w:rsidR="006A36D0">
        <w:rPr>
          <w:sz w:val="28"/>
          <w:szCs w:val="28"/>
          <w:lang w:val="uk-UA"/>
        </w:rPr>
        <w:t xml:space="preserve">у чеських пам'ятках </w:t>
      </w:r>
      <w:r>
        <w:rPr>
          <w:sz w:val="28"/>
          <w:szCs w:val="28"/>
          <w:lang w:val="uk-UA"/>
        </w:rPr>
        <w:t xml:space="preserve">переважають антропоніми, до складу яких входили прізвиська або ж </w:t>
      </w:r>
      <w:proofErr w:type="spellStart"/>
      <w:r>
        <w:rPr>
          <w:sz w:val="28"/>
          <w:szCs w:val="28"/>
          <w:lang w:val="uk-UA"/>
        </w:rPr>
        <w:t>відтопонімні</w:t>
      </w:r>
      <w:proofErr w:type="spellEnd"/>
      <w:r>
        <w:rPr>
          <w:sz w:val="28"/>
          <w:szCs w:val="28"/>
          <w:lang w:val="uk-UA"/>
        </w:rPr>
        <w:t xml:space="preserve"> означення, рідше </w:t>
      </w:r>
      <w:proofErr w:type="spellStart"/>
      <w:r>
        <w:rPr>
          <w:sz w:val="28"/>
          <w:szCs w:val="28"/>
          <w:lang w:val="uk-UA"/>
        </w:rPr>
        <w:t>посесивні</w:t>
      </w:r>
      <w:proofErr w:type="spellEnd"/>
      <w:r>
        <w:rPr>
          <w:sz w:val="28"/>
          <w:szCs w:val="28"/>
          <w:lang w:val="uk-UA"/>
        </w:rPr>
        <w:t xml:space="preserve"> назви чи назви за оселею. Тобто </w:t>
      </w:r>
      <w:r w:rsidR="006A36D0">
        <w:rPr>
          <w:sz w:val="28"/>
          <w:szCs w:val="28"/>
          <w:lang w:val="uk-UA"/>
        </w:rPr>
        <w:t>най</w:t>
      </w:r>
      <w:r>
        <w:rPr>
          <w:sz w:val="28"/>
          <w:szCs w:val="28"/>
          <w:lang w:val="uk-UA"/>
        </w:rPr>
        <w:t>продуктивн</w:t>
      </w:r>
      <w:r w:rsidR="006A36D0">
        <w:rPr>
          <w:sz w:val="28"/>
          <w:szCs w:val="28"/>
          <w:lang w:val="uk-UA"/>
        </w:rPr>
        <w:t>іш</w:t>
      </w:r>
      <w:r>
        <w:rPr>
          <w:sz w:val="28"/>
          <w:szCs w:val="28"/>
          <w:lang w:val="uk-UA"/>
        </w:rPr>
        <w:t xml:space="preserve">им способом ідентифікації населення </w:t>
      </w:r>
      <w:r w:rsidR="006A36D0">
        <w:rPr>
          <w:sz w:val="28"/>
          <w:szCs w:val="28"/>
          <w:lang w:val="uk-UA"/>
        </w:rPr>
        <w:t>були</w:t>
      </w:r>
      <w:r>
        <w:rPr>
          <w:sz w:val="28"/>
          <w:szCs w:val="28"/>
          <w:lang w:val="uk-UA"/>
        </w:rPr>
        <w:t xml:space="preserve"> назви за індивідуальною </w:t>
      </w:r>
      <w:r w:rsidR="006A36D0">
        <w:rPr>
          <w:sz w:val="28"/>
          <w:szCs w:val="28"/>
          <w:lang w:val="uk-UA"/>
        </w:rPr>
        <w:t xml:space="preserve">чи </w:t>
      </w:r>
      <w:proofErr w:type="spellStart"/>
      <w:r w:rsidR="006A36D0">
        <w:rPr>
          <w:sz w:val="28"/>
          <w:szCs w:val="28"/>
          <w:lang w:val="uk-UA"/>
        </w:rPr>
        <w:t>відтопонімною</w:t>
      </w:r>
      <w:proofErr w:type="spellEnd"/>
      <w:r w:rsidR="006A36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ознакою. </w:t>
      </w:r>
      <w:r w:rsidR="006A36D0">
        <w:rPr>
          <w:sz w:val="28"/>
          <w:szCs w:val="28"/>
          <w:lang w:val="uk-UA"/>
        </w:rPr>
        <w:t>Це пояснюється раннім закріпленням права власності та спадкового права на чеськ</w:t>
      </w:r>
      <w:r w:rsidR="002F5822">
        <w:rPr>
          <w:sz w:val="28"/>
          <w:szCs w:val="28"/>
          <w:lang w:val="uk-UA"/>
        </w:rPr>
        <w:t>их землях</w:t>
      </w:r>
      <w:r w:rsidR="006A36D0">
        <w:rPr>
          <w:sz w:val="28"/>
          <w:szCs w:val="28"/>
          <w:lang w:val="uk-UA"/>
        </w:rPr>
        <w:t xml:space="preserve">. </w:t>
      </w:r>
    </w:p>
    <w:p w:rsidR="007E5F66" w:rsidRPr="00A1527A" w:rsidRDefault="002F5822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36D0">
        <w:rPr>
          <w:sz w:val="28"/>
          <w:szCs w:val="28"/>
          <w:lang w:val="uk-UA"/>
        </w:rPr>
        <w:t xml:space="preserve">АФ із назвами за оселею становили зовсім незначну кількість – приблизно </w:t>
      </w:r>
      <w:r w:rsidR="005D47D7">
        <w:rPr>
          <w:sz w:val="28"/>
          <w:szCs w:val="28"/>
          <w:lang w:val="uk-UA"/>
        </w:rPr>
        <w:t>2-5</w:t>
      </w:r>
      <w:r w:rsidR="006A36D0" w:rsidRPr="00A700C5">
        <w:rPr>
          <w:lang w:val="uk-UA"/>
        </w:rPr>
        <w:t>%</w:t>
      </w:r>
      <w:r w:rsidR="006A36D0">
        <w:rPr>
          <w:lang w:val="uk-UA"/>
        </w:rPr>
        <w:t xml:space="preserve"> </w:t>
      </w:r>
      <w:r w:rsidR="006A36D0" w:rsidRPr="006A36D0">
        <w:rPr>
          <w:sz w:val="28"/>
          <w:szCs w:val="28"/>
          <w:lang w:val="uk-UA"/>
        </w:rPr>
        <w:t xml:space="preserve">від загальної кількості </w:t>
      </w:r>
      <w:proofErr w:type="spellStart"/>
      <w:r w:rsidR="005D47D7">
        <w:rPr>
          <w:sz w:val="28"/>
          <w:szCs w:val="28"/>
          <w:lang w:val="uk-UA"/>
        </w:rPr>
        <w:t>багатолексемних</w:t>
      </w:r>
      <w:proofErr w:type="spellEnd"/>
      <w:r w:rsidR="005D47D7">
        <w:rPr>
          <w:sz w:val="28"/>
          <w:szCs w:val="28"/>
          <w:lang w:val="uk-UA"/>
        </w:rPr>
        <w:t xml:space="preserve"> антропонімів</w:t>
      </w:r>
      <w:r w:rsidR="006A36D0" w:rsidRPr="006A36D0">
        <w:rPr>
          <w:sz w:val="28"/>
          <w:szCs w:val="28"/>
          <w:lang w:val="uk-UA"/>
        </w:rPr>
        <w:t>.</w:t>
      </w:r>
      <w:r w:rsidR="006A36D0">
        <w:rPr>
          <w:lang w:val="uk-UA"/>
        </w:rPr>
        <w:t xml:space="preserve"> </w:t>
      </w:r>
      <w:r w:rsidR="000F4666">
        <w:rPr>
          <w:sz w:val="28"/>
          <w:szCs w:val="28"/>
          <w:lang w:val="uk-UA"/>
        </w:rPr>
        <w:t>Це зумовлено</w:t>
      </w:r>
      <w:r w:rsidR="00A1527A" w:rsidRPr="00A1527A">
        <w:rPr>
          <w:sz w:val="28"/>
          <w:szCs w:val="28"/>
          <w:lang w:val="uk-UA"/>
        </w:rPr>
        <w:t xml:space="preserve"> специ</w:t>
      </w:r>
      <w:r w:rsidR="000F4666">
        <w:rPr>
          <w:sz w:val="28"/>
          <w:szCs w:val="28"/>
          <w:lang w:val="uk-UA"/>
        </w:rPr>
        <w:t>фічною рисою таких онімів – їх фіксують</w:t>
      </w:r>
      <w:r w:rsidR="00A1527A" w:rsidRPr="00A1527A">
        <w:rPr>
          <w:sz w:val="28"/>
          <w:szCs w:val="28"/>
          <w:lang w:val="uk-UA"/>
        </w:rPr>
        <w:t xml:space="preserve"> переважно міські актов</w:t>
      </w:r>
      <w:r w:rsidR="00A1527A">
        <w:rPr>
          <w:sz w:val="28"/>
          <w:szCs w:val="28"/>
          <w:lang w:val="uk-UA"/>
        </w:rPr>
        <w:t>і книги, здебільшого празькі.</w:t>
      </w:r>
      <w:r w:rsidR="00A1527A" w:rsidRPr="00A1527A">
        <w:rPr>
          <w:sz w:val="28"/>
          <w:szCs w:val="28"/>
          <w:lang w:val="uk-UA"/>
        </w:rPr>
        <w:t xml:space="preserve"> У </w:t>
      </w:r>
      <w:r w:rsidR="00A1527A">
        <w:rPr>
          <w:sz w:val="28"/>
          <w:szCs w:val="28"/>
          <w:lang w:val="uk-UA"/>
        </w:rPr>
        <w:t xml:space="preserve">малих містечках та </w:t>
      </w:r>
      <w:r w:rsidR="00A1527A" w:rsidRPr="00A1527A">
        <w:rPr>
          <w:sz w:val="28"/>
          <w:szCs w:val="28"/>
          <w:lang w:val="uk-UA"/>
        </w:rPr>
        <w:t>сільській міс</w:t>
      </w:r>
      <w:r w:rsidR="00A1527A">
        <w:rPr>
          <w:sz w:val="28"/>
          <w:szCs w:val="28"/>
          <w:lang w:val="uk-UA"/>
        </w:rPr>
        <w:t>цевості назва за оселею</w:t>
      </w:r>
      <w:r w:rsidR="00CD44D3">
        <w:rPr>
          <w:sz w:val="28"/>
          <w:szCs w:val="28"/>
          <w:lang w:val="uk-UA"/>
        </w:rPr>
        <w:t>, очевидно,</w:t>
      </w:r>
      <w:r w:rsidR="00A1527A">
        <w:rPr>
          <w:sz w:val="28"/>
          <w:szCs w:val="28"/>
          <w:lang w:val="uk-UA"/>
        </w:rPr>
        <w:t xml:space="preserve"> не була актуальною</w:t>
      </w:r>
      <w:r w:rsidR="004446F5">
        <w:rPr>
          <w:sz w:val="28"/>
          <w:szCs w:val="28"/>
          <w:lang w:val="uk-UA"/>
        </w:rPr>
        <w:t>.</w:t>
      </w:r>
      <w:r w:rsidR="00A1527A">
        <w:rPr>
          <w:sz w:val="28"/>
          <w:szCs w:val="28"/>
          <w:lang w:val="uk-UA"/>
        </w:rPr>
        <w:t xml:space="preserve"> </w:t>
      </w:r>
      <w:r w:rsidR="004446F5">
        <w:rPr>
          <w:sz w:val="28"/>
          <w:szCs w:val="28"/>
          <w:lang w:val="uk-UA"/>
        </w:rPr>
        <w:t>Т</w:t>
      </w:r>
      <w:r w:rsidR="00A1527A">
        <w:rPr>
          <w:sz w:val="28"/>
          <w:szCs w:val="28"/>
          <w:lang w:val="uk-UA"/>
        </w:rPr>
        <w:t xml:space="preserve">ут </w:t>
      </w:r>
      <w:r w:rsidR="00CD44D3">
        <w:rPr>
          <w:sz w:val="28"/>
          <w:szCs w:val="28"/>
          <w:lang w:val="uk-UA"/>
        </w:rPr>
        <w:t xml:space="preserve">найпродуктивнішими засобами ідентифікації </w:t>
      </w:r>
      <w:r w:rsidR="004446F5">
        <w:rPr>
          <w:sz w:val="28"/>
          <w:szCs w:val="28"/>
          <w:lang w:val="uk-UA"/>
        </w:rPr>
        <w:t>виступали</w:t>
      </w:r>
      <w:r w:rsidR="00CD44D3">
        <w:rPr>
          <w:sz w:val="28"/>
          <w:szCs w:val="28"/>
          <w:lang w:val="uk-UA"/>
        </w:rPr>
        <w:t xml:space="preserve"> прізвиська та </w:t>
      </w:r>
      <w:proofErr w:type="spellStart"/>
      <w:r w:rsidR="00CD44D3">
        <w:rPr>
          <w:sz w:val="28"/>
          <w:szCs w:val="28"/>
          <w:lang w:val="uk-UA"/>
        </w:rPr>
        <w:t>посесивні</w:t>
      </w:r>
      <w:proofErr w:type="spellEnd"/>
      <w:r w:rsidR="00CD44D3">
        <w:rPr>
          <w:sz w:val="28"/>
          <w:szCs w:val="28"/>
          <w:lang w:val="uk-UA"/>
        </w:rPr>
        <w:t xml:space="preserve"> назви</w:t>
      </w:r>
      <w:r w:rsidR="004446F5">
        <w:rPr>
          <w:sz w:val="28"/>
          <w:szCs w:val="28"/>
          <w:lang w:val="uk-UA"/>
        </w:rPr>
        <w:t>, тобто назви за індивідуальною чи родовою ознакою</w:t>
      </w:r>
      <w:r w:rsidR="00CD44D3">
        <w:rPr>
          <w:sz w:val="28"/>
          <w:szCs w:val="28"/>
          <w:lang w:val="uk-UA"/>
        </w:rPr>
        <w:t xml:space="preserve">. </w:t>
      </w:r>
    </w:p>
    <w:p w:rsidR="00115877" w:rsidRDefault="006A36D0" w:rsidP="00C703FE">
      <w:pPr>
        <w:tabs>
          <w:tab w:val="left" w:pos="540"/>
        </w:tabs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У</w:t>
      </w:r>
      <w:r w:rsidR="00A700C5">
        <w:rPr>
          <w:sz w:val="28"/>
          <w:szCs w:val="28"/>
          <w:lang w:val="uk-UA"/>
        </w:rPr>
        <w:t xml:space="preserve"> </w:t>
      </w:r>
      <w:r w:rsidR="002F5822">
        <w:rPr>
          <w:sz w:val="28"/>
          <w:szCs w:val="28"/>
          <w:lang w:val="uk-UA"/>
        </w:rPr>
        <w:t xml:space="preserve">писемних пам'ятках </w:t>
      </w:r>
      <w:r>
        <w:rPr>
          <w:sz w:val="28"/>
          <w:szCs w:val="28"/>
          <w:lang w:val="uk-UA"/>
        </w:rPr>
        <w:t xml:space="preserve">XV–XVІІ </w:t>
      </w:r>
      <w:r w:rsidR="002F5822">
        <w:rPr>
          <w:sz w:val="28"/>
          <w:szCs w:val="28"/>
          <w:lang w:val="uk-UA"/>
        </w:rPr>
        <w:t>століть</w:t>
      </w:r>
      <w:r w:rsidR="00A700C5">
        <w:rPr>
          <w:sz w:val="28"/>
          <w:szCs w:val="28"/>
          <w:lang w:val="uk-UA"/>
        </w:rPr>
        <w:t xml:space="preserve"> </w:t>
      </w:r>
      <w:r w:rsidR="00115877">
        <w:rPr>
          <w:sz w:val="28"/>
          <w:szCs w:val="28"/>
          <w:lang w:val="uk-UA"/>
        </w:rPr>
        <w:t xml:space="preserve">назви за оселею зафіксовано переважно у складі </w:t>
      </w:r>
      <w:proofErr w:type="spellStart"/>
      <w:r w:rsidR="00A700C5">
        <w:rPr>
          <w:sz w:val="28"/>
          <w:szCs w:val="28"/>
          <w:lang w:val="uk-UA"/>
        </w:rPr>
        <w:t>дволексемних</w:t>
      </w:r>
      <w:proofErr w:type="spellEnd"/>
      <w:r w:rsidR="00A700C5">
        <w:rPr>
          <w:sz w:val="28"/>
          <w:szCs w:val="28"/>
          <w:lang w:val="uk-UA"/>
        </w:rPr>
        <w:t xml:space="preserve"> </w:t>
      </w:r>
      <w:r w:rsidR="00115877" w:rsidRPr="00115877">
        <w:rPr>
          <w:sz w:val="28"/>
          <w:szCs w:val="28"/>
          <w:lang w:val="uk-UA"/>
        </w:rPr>
        <w:t>(74%)</w:t>
      </w:r>
      <w:r w:rsidR="00A700C5" w:rsidRPr="00115877">
        <w:rPr>
          <w:sz w:val="28"/>
          <w:szCs w:val="28"/>
          <w:lang w:val="uk-UA"/>
        </w:rPr>
        <w:t xml:space="preserve">,  </w:t>
      </w:r>
      <w:r w:rsidR="00115877" w:rsidRPr="00115877">
        <w:rPr>
          <w:sz w:val="28"/>
          <w:szCs w:val="28"/>
          <w:lang w:val="uk-UA"/>
        </w:rPr>
        <w:t xml:space="preserve">рідше – у </w:t>
      </w:r>
      <w:proofErr w:type="spellStart"/>
      <w:r w:rsidR="00115877" w:rsidRPr="00115877">
        <w:rPr>
          <w:sz w:val="28"/>
          <w:szCs w:val="28"/>
          <w:lang w:val="uk-UA"/>
        </w:rPr>
        <w:t>трилексемних</w:t>
      </w:r>
      <w:proofErr w:type="spellEnd"/>
      <w:r w:rsidR="001B60A6" w:rsidRPr="001B60A6">
        <w:rPr>
          <w:sz w:val="28"/>
          <w:szCs w:val="28"/>
          <w:lang w:val="uk-UA"/>
        </w:rPr>
        <w:t xml:space="preserve"> </w:t>
      </w:r>
      <w:r w:rsidR="001B60A6">
        <w:rPr>
          <w:sz w:val="28"/>
          <w:szCs w:val="28"/>
          <w:lang w:val="uk-UA"/>
        </w:rPr>
        <w:t>антропонімів</w:t>
      </w:r>
      <w:r w:rsidR="001B60A6" w:rsidRPr="00115877">
        <w:rPr>
          <w:sz w:val="28"/>
          <w:szCs w:val="28"/>
          <w:lang w:val="uk-UA"/>
        </w:rPr>
        <w:t xml:space="preserve"> </w:t>
      </w:r>
      <w:r w:rsidR="00115877" w:rsidRPr="00115877">
        <w:rPr>
          <w:sz w:val="28"/>
          <w:szCs w:val="28"/>
          <w:lang w:val="uk-UA"/>
        </w:rPr>
        <w:t>(</w:t>
      </w:r>
      <w:r w:rsidR="00A700C5" w:rsidRPr="00115877">
        <w:rPr>
          <w:sz w:val="28"/>
          <w:szCs w:val="28"/>
          <w:lang w:val="uk-UA"/>
        </w:rPr>
        <w:t>26%</w:t>
      </w:r>
      <w:r w:rsidR="00115877" w:rsidRPr="00115877">
        <w:rPr>
          <w:sz w:val="28"/>
          <w:szCs w:val="28"/>
          <w:lang w:val="uk-UA"/>
        </w:rPr>
        <w:t>)</w:t>
      </w:r>
      <w:r w:rsidR="00A700C5" w:rsidRPr="00115877">
        <w:rPr>
          <w:sz w:val="28"/>
          <w:szCs w:val="28"/>
          <w:lang w:val="uk-UA"/>
        </w:rPr>
        <w:t>.</w:t>
      </w:r>
      <w:r w:rsidR="00A700C5">
        <w:rPr>
          <w:lang w:val="uk-UA"/>
        </w:rPr>
        <w:t xml:space="preserve"> </w:t>
      </w:r>
    </w:p>
    <w:p w:rsidR="00115877" w:rsidRPr="00115877" w:rsidRDefault="00115877" w:rsidP="00115877">
      <w:pPr>
        <w:tabs>
          <w:tab w:val="left" w:pos="540"/>
        </w:tabs>
        <w:spacing w:line="360" w:lineRule="auto"/>
        <w:jc w:val="right"/>
        <w:rPr>
          <w:i/>
          <w:sz w:val="28"/>
          <w:szCs w:val="28"/>
          <w:lang w:val="uk-UA"/>
        </w:rPr>
      </w:pPr>
      <w:r w:rsidRPr="00115877">
        <w:rPr>
          <w:i/>
          <w:sz w:val="28"/>
          <w:szCs w:val="28"/>
          <w:lang w:val="uk-UA"/>
        </w:rPr>
        <w:t xml:space="preserve">Таблиця 1. </w:t>
      </w:r>
    </w:p>
    <w:p w:rsidR="009F234D" w:rsidRPr="00115877" w:rsidRDefault="00115877" w:rsidP="00115877">
      <w:pPr>
        <w:tabs>
          <w:tab w:val="left" w:pos="540"/>
        </w:tabs>
        <w:spacing w:line="360" w:lineRule="auto"/>
        <w:jc w:val="right"/>
        <w:rPr>
          <w:i/>
          <w:sz w:val="28"/>
          <w:szCs w:val="28"/>
          <w:lang w:val="uk-UA"/>
        </w:rPr>
      </w:pPr>
      <w:r w:rsidRPr="00115877">
        <w:rPr>
          <w:i/>
          <w:sz w:val="28"/>
          <w:szCs w:val="28"/>
          <w:lang w:val="uk-UA"/>
        </w:rPr>
        <w:lastRenderedPageBreak/>
        <w:t>Кількісний та якісний склад назв за оселею</w:t>
      </w:r>
      <w:r>
        <w:rPr>
          <w:i/>
          <w:sz w:val="28"/>
          <w:szCs w:val="28"/>
          <w:lang w:val="uk-UA"/>
        </w:rPr>
        <w:t xml:space="preserve"> у складі АФ</w:t>
      </w:r>
      <w:r w:rsidRPr="00115877">
        <w:rPr>
          <w:i/>
          <w:sz w:val="28"/>
          <w:szCs w:val="28"/>
          <w:lang w:val="uk-UA"/>
        </w:rPr>
        <w:t>.</w:t>
      </w:r>
    </w:p>
    <w:p w:rsidR="00115877" w:rsidRDefault="00115877" w:rsidP="00C703FE">
      <w:pPr>
        <w:tabs>
          <w:tab w:val="left" w:pos="540"/>
        </w:tabs>
        <w:spacing w:line="360" w:lineRule="auto"/>
        <w:jc w:val="both"/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7"/>
        <w:gridCol w:w="2430"/>
        <w:gridCol w:w="2427"/>
        <w:gridCol w:w="2430"/>
      </w:tblGrid>
      <w:tr w:rsidR="004342E8" w:rsidTr="006A36D0">
        <w:tc>
          <w:tcPr>
            <w:tcW w:w="4857" w:type="dxa"/>
            <w:gridSpan w:val="2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Назви за оселею </w:t>
            </w:r>
          </w:p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дволексемних</w:t>
            </w:r>
            <w:proofErr w:type="spellEnd"/>
            <w:r>
              <w:rPr>
                <w:lang w:val="uk-UA"/>
              </w:rPr>
              <w:t xml:space="preserve"> АФ 74%</w:t>
            </w:r>
          </w:p>
        </w:tc>
        <w:tc>
          <w:tcPr>
            <w:tcW w:w="4857" w:type="dxa"/>
            <w:gridSpan w:val="2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Назви за оселею </w:t>
            </w:r>
          </w:p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трилексемних</w:t>
            </w:r>
            <w:proofErr w:type="spellEnd"/>
            <w:r>
              <w:rPr>
                <w:lang w:val="uk-UA"/>
              </w:rPr>
              <w:t xml:space="preserve"> АФ 26%</w:t>
            </w:r>
          </w:p>
        </w:tc>
      </w:tr>
      <w:tr w:rsidR="004342E8" w:rsidTr="006A36D0">
        <w:tc>
          <w:tcPr>
            <w:tcW w:w="2427" w:type="dxa"/>
          </w:tcPr>
          <w:p w:rsidR="004342E8" w:rsidRDefault="004342E8" w:rsidP="00254072">
            <w:pPr>
              <w:pStyle w:val="a9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конструкції</w:t>
            </w:r>
            <w:r w:rsidRPr="009B1DB0">
              <w:rPr>
                <w:lang w:val="uk-UA"/>
              </w:rPr>
              <w:t xml:space="preserve"> типу </w:t>
            </w:r>
            <w:r w:rsidRPr="00E8483F">
              <w:rPr>
                <w:i/>
                <w:u w:val="single"/>
                <w:lang w:val="cs-CZ"/>
              </w:rPr>
              <w:t>z domu</w:t>
            </w:r>
            <w:r w:rsidRPr="00B27A61">
              <w:rPr>
                <w:i/>
                <w:lang w:val="uk-UA"/>
              </w:rPr>
              <w:t>,</w:t>
            </w:r>
            <w:r w:rsidRPr="009B1DB0">
              <w:rPr>
                <w:lang w:val="uk-UA"/>
              </w:rPr>
              <w:t xml:space="preserve"> які </w:t>
            </w:r>
            <w:r>
              <w:rPr>
                <w:lang w:val="uk-UA"/>
              </w:rPr>
              <w:t>фіксували</w:t>
            </w:r>
            <w:r w:rsidRPr="009B1D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ім'я чи прізвище</w:t>
            </w:r>
            <w:r w:rsidRPr="009B1DB0">
              <w:rPr>
                <w:lang w:val="uk-UA"/>
              </w:rPr>
              <w:t xml:space="preserve"> попередніх господарів</w:t>
            </w:r>
          </w:p>
        </w:tc>
        <w:tc>
          <w:tcPr>
            <w:tcW w:w="2430" w:type="dxa"/>
          </w:tcPr>
          <w:p w:rsidR="004342E8" w:rsidRDefault="00E8483F" w:rsidP="00254072">
            <w:pPr>
              <w:pStyle w:val="a9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4342E8">
              <w:rPr>
                <w:lang w:val="uk-UA"/>
              </w:rPr>
              <w:t>онструкції</w:t>
            </w:r>
            <w:r>
              <w:rPr>
                <w:lang w:val="uk-UA"/>
              </w:rPr>
              <w:t xml:space="preserve"> з прийменником </w:t>
            </w:r>
            <w:r w:rsidRPr="00E8483F">
              <w:rPr>
                <w:i/>
                <w:u w:val="single"/>
                <w:lang w:val="cs-CZ"/>
              </w:rPr>
              <w:t>od</w:t>
            </w:r>
            <w:r w:rsidR="004342E8">
              <w:rPr>
                <w:lang w:val="uk-UA"/>
              </w:rPr>
              <w:t>, які містили вказівку на назву будинкових знаків</w:t>
            </w:r>
          </w:p>
        </w:tc>
        <w:tc>
          <w:tcPr>
            <w:tcW w:w="2427" w:type="dxa"/>
          </w:tcPr>
          <w:p w:rsidR="004342E8" w:rsidRDefault="004342E8" w:rsidP="00254072">
            <w:pPr>
              <w:pStyle w:val="a9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конструкції</w:t>
            </w:r>
            <w:r w:rsidRPr="009B1DB0">
              <w:rPr>
                <w:lang w:val="uk-UA"/>
              </w:rPr>
              <w:t xml:space="preserve"> типу </w:t>
            </w:r>
            <w:r w:rsidRPr="00B27A61">
              <w:rPr>
                <w:i/>
                <w:lang w:val="cs-CZ"/>
              </w:rPr>
              <w:t>z domu</w:t>
            </w:r>
            <w:r w:rsidRPr="00B27A61">
              <w:rPr>
                <w:i/>
                <w:lang w:val="uk-UA"/>
              </w:rPr>
              <w:t>,</w:t>
            </w:r>
            <w:r w:rsidRPr="009B1DB0">
              <w:rPr>
                <w:lang w:val="uk-UA"/>
              </w:rPr>
              <w:t xml:space="preserve"> які </w:t>
            </w:r>
            <w:r>
              <w:rPr>
                <w:lang w:val="uk-UA"/>
              </w:rPr>
              <w:t>фіксували</w:t>
            </w:r>
            <w:r w:rsidRPr="009B1D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ім'я чи прізвище</w:t>
            </w:r>
            <w:r w:rsidRPr="009B1DB0">
              <w:rPr>
                <w:lang w:val="uk-UA"/>
              </w:rPr>
              <w:t xml:space="preserve"> попередніх господарів</w:t>
            </w:r>
          </w:p>
        </w:tc>
        <w:tc>
          <w:tcPr>
            <w:tcW w:w="2430" w:type="dxa"/>
          </w:tcPr>
          <w:p w:rsidR="004342E8" w:rsidRDefault="004342E8" w:rsidP="00254072">
            <w:pPr>
              <w:pStyle w:val="a9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конструкції</w:t>
            </w:r>
            <w:r w:rsidR="00E8483F">
              <w:rPr>
                <w:lang w:val="uk-UA"/>
              </w:rPr>
              <w:t xml:space="preserve"> з прийменником </w:t>
            </w:r>
            <w:r w:rsidR="00E8483F" w:rsidRPr="00E8483F">
              <w:rPr>
                <w:i/>
                <w:u w:val="single"/>
                <w:lang w:val="cs-CZ"/>
              </w:rPr>
              <w:t>od</w:t>
            </w:r>
            <w:r w:rsidR="00E8483F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які містили вказівку на назву будинкових знаків</w:t>
            </w:r>
          </w:p>
        </w:tc>
      </w:tr>
      <w:tr w:rsidR="004342E8" w:rsidTr="006A36D0">
        <w:tc>
          <w:tcPr>
            <w:tcW w:w="2427" w:type="dxa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25%</w:t>
            </w:r>
          </w:p>
        </w:tc>
        <w:tc>
          <w:tcPr>
            <w:tcW w:w="2430" w:type="dxa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75%</w:t>
            </w:r>
          </w:p>
        </w:tc>
        <w:tc>
          <w:tcPr>
            <w:tcW w:w="2427" w:type="dxa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20 %</w:t>
            </w:r>
          </w:p>
        </w:tc>
        <w:tc>
          <w:tcPr>
            <w:tcW w:w="2430" w:type="dxa"/>
          </w:tcPr>
          <w:p w:rsidR="004342E8" w:rsidRDefault="004342E8" w:rsidP="00254072">
            <w:pPr>
              <w:pStyle w:val="a9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80%</w:t>
            </w:r>
          </w:p>
        </w:tc>
      </w:tr>
    </w:tbl>
    <w:p w:rsidR="00A1527A" w:rsidRDefault="00A1527A" w:rsidP="00C703FE">
      <w:pPr>
        <w:tabs>
          <w:tab w:val="left" w:pos="540"/>
        </w:tabs>
        <w:spacing w:line="360" w:lineRule="auto"/>
        <w:jc w:val="both"/>
        <w:rPr>
          <w:sz w:val="28"/>
          <w:szCs w:val="28"/>
          <w:highlight w:val="yellow"/>
          <w:lang w:val="uk-UA"/>
        </w:rPr>
      </w:pPr>
    </w:p>
    <w:p w:rsidR="00A1527A" w:rsidRPr="00607939" w:rsidRDefault="00A1527A" w:rsidP="00607939">
      <w:pPr>
        <w:pStyle w:val="a9"/>
        <w:spacing w:line="360" w:lineRule="auto"/>
        <w:jc w:val="both"/>
        <w:rPr>
          <w:i/>
          <w:lang w:val="uk-UA"/>
        </w:rPr>
      </w:pPr>
      <w:r w:rsidRPr="00F641C7">
        <w:rPr>
          <w:lang w:val="uk-UA"/>
        </w:rPr>
        <w:tab/>
        <w:t>С</w:t>
      </w:r>
      <w:r w:rsidR="006A36D0" w:rsidRPr="00F641C7">
        <w:rPr>
          <w:lang w:val="uk-UA"/>
        </w:rPr>
        <w:t xml:space="preserve">татистичні підрахунки засвідчують </w:t>
      </w:r>
      <w:r w:rsidRPr="00F641C7">
        <w:rPr>
          <w:lang w:val="uk-UA"/>
        </w:rPr>
        <w:t xml:space="preserve">квантитативну </w:t>
      </w:r>
      <w:r w:rsidR="006A36D0" w:rsidRPr="00F641C7">
        <w:rPr>
          <w:lang w:val="uk-UA"/>
        </w:rPr>
        <w:t xml:space="preserve">перевагу </w:t>
      </w:r>
      <w:proofErr w:type="spellStart"/>
      <w:r w:rsidRPr="00F641C7">
        <w:rPr>
          <w:lang w:val="uk-UA"/>
        </w:rPr>
        <w:t>дволексемних</w:t>
      </w:r>
      <w:proofErr w:type="spellEnd"/>
      <w:r w:rsidRPr="00F641C7">
        <w:rPr>
          <w:lang w:val="uk-UA"/>
        </w:rPr>
        <w:t xml:space="preserve"> АФ «ім'я + назва за оселею». Тобто для ідентифікації особи вистачало імені та вказівки на оселю.  </w:t>
      </w:r>
      <w:r w:rsidR="00F641C7" w:rsidRPr="00F641C7">
        <w:rPr>
          <w:lang w:val="uk-UA"/>
        </w:rPr>
        <w:t xml:space="preserve">Якщо говорити про </w:t>
      </w:r>
      <w:proofErr w:type="spellStart"/>
      <w:r w:rsidR="00F641C7" w:rsidRPr="00F641C7">
        <w:rPr>
          <w:lang w:val="uk-UA"/>
        </w:rPr>
        <w:t>трилексемні</w:t>
      </w:r>
      <w:proofErr w:type="spellEnd"/>
      <w:r w:rsidR="00F641C7" w:rsidRPr="00F641C7">
        <w:rPr>
          <w:lang w:val="uk-UA"/>
        </w:rPr>
        <w:t xml:space="preserve"> АФ, то варто зауважити, що назва за оселею тут завжди перебуває у постпозиції до імені та інших компонентів АФ. Тобто додається до більш відомого/звичного</w:t>
      </w:r>
      <w:r w:rsidR="00F641C7">
        <w:rPr>
          <w:lang w:val="uk-UA"/>
        </w:rPr>
        <w:t>/усталеного</w:t>
      </w:r>
      <w:r w:rsidR="00F641C7" w:rsidRPr="00F641C7">
        <w:rPr>
          <w:lang w:val="uk-UA"/>
        </w:rPr>
        <w:t xml:space="preserve"> іменування особи: </w:t>
      </w:r>
      <w:r w:rsidR="00F641C7" w:rsidRPr="00F641C7">
        <w:rPr>
          <w:i/>
          <w:u w:val="single"/>
          <w:lang w:val="cs-CZ"/>
        </w:rPr>
        <w:t>Jan Bielý</w:t>
      </w:r>
      <w:r w:rsidR="00F641C7" w:rsidRPr="00F641C7">
        <w:rPr>
          <w:i/>
          <w:lang w:val="cs-CZ"/>
        </w:rPr>
        <w:t xml:space="preserve"> od hviezd (1464, Ač-14, 476)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Vít řezník</w:t>
      </w:r>
      <w:r w:rsidR="00F641C7" w:rsidRPr="00F641C7">
        <w:rPr>
          <w:i/>
          <w:lang w:val="cs-CZ"/>
        </w:rPr>
        <w:t xml:space="preserve"> z domu někdy Ostatkovic (1477, Ač-14, 479)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Jan kramář</w:t>
      </w:r>
      <w:r w:rsidR="00F641C7" w:rsidRPr="00F641C7">
        <w:rPr>
          <w:i/>
          <w:lang w:val="cs-CZ"/>
        </w:rPr>
        <w:t xml:space="preserve"> od Mečuov z Nového města (1447, Ač-15, 535)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Šimon Múdrý</w:t>
      </w:r>
      <w:r w:rsidR="00F641C7" w:rsidRPr="00F641C7">
        <w:rPr>
          <w:i/>
          <w:lang w:val="cs-CZ"/>
        </w:rPr>
        <w:t xml:space="preserve"> od Černého Nedvěda (1453, Ač-15, 547)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Jan Benda</w:t>
      </w:r>
      <w:r w:rsidR="00F641C7" w:rsidRPr="00F641C7">
        <w:rPr>
          <w:i/>
          <w:lang w:val="cs-CZ"/>
        </w:rPr>
        <w:t xml:space="preserve"> od Tříbratruov (1450, Ač-15, 543)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Jan Bielý</w:t>
      </w:r>
      <w:r w:rsidR="00F641C7" w:rsidRPr="00F641C7">
        <w:rPr>
          <w:i/>
          <w:lang w:val="cs-CZ"/>
        </w:rPr>
        <w:t xml:space="preserve"> od čápuov (1483, Ač-28, 167)</w:t>
      </w:r>
      <w:r w:rsidR="00F641C7" w:rsidRPr="00F641C7">
        <w:rPr>
          <w:i/>
          <w:lang w:val="uk-UA"/>
        </w:rPr>
        <w:t xml:space="preserve">, </w:t>
      </w:r>
      <w:r w:rsidR="00F641C7" w:rsidRPr="00F641C7">
        <w:rPr>
          <w:i/>
          <w:u w:val="single"/>
          <w:lang w:val="cs-CZ"/>
        </w:rPr>
        <w:t>Káče Jakubová</w:t>
      </w:r>
      <w:r w:rsidR="00F641C7" w:rsidRPr="00F641C7">
        <w:rPr>
          <w:i/>
          <w:lang w:val="cs-CZ"/>
        </w:rPr>
        <w:t xml:space="preserve"> od ptáků (1445, Ač-28, 262)</w:t>
      </w:r>
      <w:r w:rsidR="00F641C7" w:rsidRPr="00F641C7">
        <w:rPr>
          <w:i/>
          <w:lang w:val="uk-UA"/>
        </w:rPr>
        <w:t>,</w:t>
      </w:r>
      <w:r w:rsidR="00F641C7" w:rsidRPr="00F641C7">
        <w:rPr>
          <w:i/>
          <w:lang w:val="cs-CZ"/>
        </w:rPr>
        <w:t xml:space="preserve"> </w:t>
      </w:r>
      <w:r w:rsidR="00F641C7" w:rsidRPr="00F641C7">
        <w:rPr>
          <w:i/>
          <w:u w:val="single"/>
          <w:lang w:val="cs-CZ"/>
        </w:rPr>
        <w:t>Pešík z Kunvaldu</w:t>
      </w:r>
      <w:r w:rsidR="00F641C7" w:rsidRPr="00F641C7">
        <w:rPr>
          <w:i/>
          <w:lang w:val="cs-CZ"/>
        </w:rPr>
        <w:t xml:space="preserve"> a od střiebrné hvězdy (1439, Ač-28, 44)</w:t>
      </w:r>
      <w:r w:rsidR="00F641C7" w:rsidRPr="00F641C7">
        <w:rPr>
          <w:i/>
          <w:lang w:val="uk-UA"/>
        </w:rPr>
        <w:t>,</w:t>
      </w:r>
      <w:r w:rsidR="00F641C7" w:rsidRPr="00F641C7">
        <w:rPr>
          <w:i/>
          <w:lang w:val="cs-CZ"/>
        </w:rPr>
        <w:t xml:space="preserve"> </w:t>
      </w:r>
      <w:r w:rsidR="00F641C7" w:rsidRPr="00F641C7">
        <w:rPr>
          <w:i/>
          <w:u w:val="single"/>
          <w:lang w:val="cs-CZ"/>
        </w:rPr>
        <w:t>Havel z Litoměřic</w:t>
      </w:r>
      <w:r w:rsidR="00F641C7" w:rsidRPr="00F641C7">
        <w:rPr>
          <w:i/>
          <w:lang w:val="cs-CZ"/>
        </w:rPr>
        <w:t>, měštěnín St.Města Pražského od rajských jablek (1449, Ač-28, 32)</w:t>
      </w:r>
      <w:r w:rsidR="00F641C7">
        <w:rPr>
          <w:i/>
          <w:lang w:val="uk-UA"/>
        </w:rPr>
        <w:t>.</w:t>
      </w:r>
    </w:p>
    <w:p w:rsidR="00A700C5" w:rsidRPr="00D03B5C" w:rsidRDefault="00C77C14" w:rsidP="00C703FE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C77C14">
        <w:rPr>
          <w:sz w:val="28"/>
          <w:szCs w:val="28"/>
          <w:lang w:val="uk-UA"/>
        </w:rPr>
        <w:tab/>
      </w:r>
      <w:r w:rsidR="00A1527A">
        <w:rPr>
          <w:sz w:val="28"/>
          <w:szCs w:val="28"/>
          <w:lang w:val="uk-UA"/>
        </w:rPr>
        <w:t xml:space="preserve"> </w:t>
      </w:r>
    </w:p>
    <w:p w:rsidR="00837FE0" w:rsidRDefault="00837FE0" w:rsidP="004F6F38">
      <w:pPr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</w:p>
    <w:p w:rsidR="00ED0FC3" w:rsidRPr="006E5042" w:rsidRDefault="001C7E0B" w:rsidP="001E4182">
      <w:pPr>
        <w:tabs>
          <w:tab w:val="left" w:pos="54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="00ED0FC3" w:rsidRPr="006E5042">
        <w:rPr>
          <w:b/>
          <w:sz w:val="28"/>
          <w:szCs w:val="28"/>
          <w:lang w:val="uk-UA"/>
        </w:rPr>
        <w:t xml:space="preserve">Функції </w:t>
      </w:r>
      <w:r w:rsidR="001E4182">
        <w:rPr>
          <w:b/>
          <w:sz w:val="28"/>
          <w:szCs w:val="28"/>
          <w:lang w:val="uk-UA"/>
        </w:rPr>
        <w:t xml:space="preserve">назв за оселею у складі </w:t>
      </w:r>
      <w:proofErr w:type="spellStart"/>
      <w:r w:rsidR="00ED0FC3" w:rsidRPr="006E5042">
        <w:rPr>
          <w:b/>
          <w:sz w:val="28"/>
          <w:szCs w:val="28"/>
          <w:lang w:val="uk-UA"/>
        </w:rPr>
        <w:t>антропонімних</w:t>
      </w:r>
      <w:proofErr w:type="spellEnd"/>
      <w:r w:rsidR="00ED0FC3" w:rsidRPr="006E5042">
        <w:rPr>
          <w:b/>
          <w:sz w:val="28"/>
          <w:szCs w:val="28"/>
          <w:lang w:val="uk-UA"/>
        </w:rPr>
        <w:t xml:space="preserve"> формул </w:t>
      </w:r>
      <w:proofErr w:type="spellStart"/>
      <w:r w:rsidR="00ED0FC3" w:rsidRPr="006E5042">
        <w:rPr>
          <w:b/>
          <w:sz w:val="28"/>
          <w:szCs w:val="28"/>
          <w:lang w:val="uk-UA"/>
        </w:rPr>
        <w:t>допрізвищевого</w:t>
      </w:r>
      <w:proofErr w:type="spellEnd"/>
      <w:r w:rsidR="00ED0FC3" w:rsidRPr="006E5042">
        <w:rPr>
          <w:b/>
          <w:sz w:val="28"/>
          <w:szCs w:val="28"/>
          <w:lang w:val="uk-UA"/>
        </w:rPr>
        <w:t xml:space="preserve"> періоду</w:t>
      </w:r>
    </w:p>
    <w:p w:rsidR="00ED0FC3" w:rsidRPr="006C2D6E" w:rsidRDefault="00ED0FC3" w:rsidP="001E4182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ED0FC3" w:rsidRPr="001E4182" w:rsidRDefault="00ED0FC3" w:rsidP="001E4182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Спільним знаком категорії власних назв є їх ідентифікаційна функція. </w:t>
      </w:r>
      <w:r w:rsidR="001E4182">
        <w:rPr>
          <w:sz w:val="28"/>
          <w:szCs w:val="28"/>
          <w:lang w:val="uk-UA"/>
        </w:rPr>
        <w:t xml:space="preserve">На переконання словацького </w:t>
      </w:r>
      <w:proofErr w:type="spellStart"/>
      <w:r w:rsidR="001E4182">
        <w:rPr>
          <w:sz w:val="28"/>
          <w:szCs w:val="28"/>
          <w:lang w:val="uk-UA"/>
        </w:rPr>
        <w:t>ономаста</w:t>
      </w:r>
      <w:proofErr w:type="spellEnd"/>
      <w:r w:rsidR="001E4182">
        <w:rPr>
          <w:sz w:val="28"/>
          <w:szCs w:val="28"/>
          <w:lang w:val="uk-UA"/>
        </w:rPr>
        <w:t xml:space="preserve"> </w:t>
      </w:r>
      <w:proofErr w:type="spellStart"/>
      <w:r w:rsidR="001E4182">
        <w:rPr>
          <w:sz w:val="28"/>
          <w:szCs w:val="28"/>
          <w:lang w:val="uk-UA"/>
        </w:rPr>
        <w:t>Вінцента</w:t>
      </w:r>
      <w:proofErr w:type="spellEnd"/>
      <w:r w:rsidR="001E4182">
        <w:rPr>
          <w:sz w:val="28"/>
          <w:szCs w:val="28"/>
          <w:lang w:val="uk-UA"/>
        </w:rPr>
        <w:t xml:space="preserve"> </w:t>
      </w:r>
      <w:proofErr w:type="spellStart"/>
      <w:r w:rsidR="001E4182">
        <w:rPr>
          <w:sz w:val="28"/>
          <w:szCs w:val="28"/>
          <w:lang w:val="uk-UA"/>
        </w:rPr>
        <w:t>Бланара</w:t>
      </w:r>
      <w:proofErr w:type="spellEnd"/>
      <w:r w:rsidR="001E4182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ласні наз</w:t>
      </w:r>
      <w:r w:rsidR="001E4182">
        <w:rPr>
          <w:sz w:val="28"/>
          <w:szCs w:val="28"/>
          <w:lang w:val="uk-UA"/>
        </w:rPr>
        <w:t xml:space="preserve">ви </w:t>
      </w:r>
      <w:r w:rsidR="001E4182">
        <w:rPr>
          <w:sz w:val="28"/>
          <w:szCs w:val="28"/>
          <w:lang w:val="uk-UA"/>
        </w:rPr>
        <w:lastRenderedPageBreak/>
        <w:t>стосовно загальних назв вирі</w:t>
      </w:r>
      <w:r>
        <w:rPr>
          <w:sz w:val="28"/>
          <w:szCs w:val="28"/>
          <w:lang w:val="uk-UA"/>
        </w:rPr>
        <w:t xml:space="preserve">зняються деякими характерними рисами, а саме — семантичними  функціями особового імені </w:t>
      </w:r>
      <w:r w:rsidR="00F66AE6">
        <w:rPr>
          <w:sz w:val="28"/>
          <w:szCs w:val="28"/>
        </w:rPr>
        <w:t>[</w:t>
      </w:r>
      <w:r w:rsidR="006F20F3">
        <w:rPr>
          <w:sz w:val="28"/>
          <w:szCs w:val="28"/>
          <w:lang w:val="uk-UA"/>
        </w:rPr>
        <w:t>5</w:t>
      </w:r>
      <w:r w:rsidRPr="004A6E32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с. 21</w:t>
      </w:r>
      <w:r w:rsidRPr="004A6E32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. </w:t>
      </w:r>
      <w:r w:rsidR="001E4182">
        <w:rPr>
          <w:sz w:val="28"/>
          <w:szCs w:val="28"/>
          <w:lang w:val="uk-UA"/>
        </w:rPr>
        <w:t xml:space="preserve">Тобто словацький дослідник, поряд з основною функцією антропонімів, схильний виділяти ще й другорядні функції </w:t>
      </w:r>
      <w:r w:rsidR="006F20F3">
        <w:rPr>
          <w:sz w:val="28"/>
          <w:szCs w:val="28"/>
          <w:lang w:val="uk-UA"/>
        </w:rPr>
        <w:t>[5</w:t>
      </w:r>
      <w:r w:rsidR="001E4182" w:rsidRPr="005051DA">
        <w:rPr>
          <w:sz w:val="28"/>
          <w:szCs w:val="28"/>
          <w:lang w:val="uk-UA"/>
        </w:rPr>
        <w:t xml:space="preserve">, </w:t>
      </w:r>
      <w:r w:rsidR="001E4182">
        <w:rPr>
          <w:sz w:val="28"/>
          <w:szCs w:val="28"/>
          <w:lang w:val="uk-UA"/>
        </w:rPr>
        <w:t>с. 21</w:t>
      </w:r>
      <w:r w:rsidR="001E4182" w:rsidRPr="005051DA">
        <w:rPr>
          <w:sz w:val="28"/>
          <w:szCs w:val="28"/>
          <w:lang w:val="uk-UA"/>
        </w:rPr>
        <w:t>]</w:t>
      </w:r>
      <w:r w:rsidR="001E418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Подібні міркування в українській антропоніміці висло</w:t>
      </w:r>
      <w:r w:rsidR="006F20F3">
        <w:rPr>
          <w:sz w:val="28"/>
          <w:szCs w:val="28"/>
          <w:lang w:val="uk-UA"/>
        </w:rPr>
        <w:t xml:space="preserve">влювалися також М.Л. </w:t>
      </w:r>
      <w:proofErr w:type="spellStart"/>
      <w:r w:rsidR="006F20F3">
        <w:rPr>
          <w:sz w:val="28"/>
          <w:szCs w:val="28"/>
          <w:lang w:val="uk-UA"/>
        </w:rPr>
        <w:t>Худашем</w:t>
      </w:r>
      <w:proofErr w:type="spellEnd"/>
      <w:r w:rsidR="006F20F3">
        <w:rPr>
          <w:sz w:val="28"/>
          <w:szCs w:val="28"/>
          <w:lang w:val="uk-UA"/>
        </w:rPr>
        <w:t xml:space="preserve"> [3</w:t>
      </w:r>
      <w:r>
        <w:rPr>
          <w:sz w:val="28"/>
          <w:szCs w:val="28"/>
          <w:lang w:val="uk-UA"/>
        </w:rPr>
        <w:t>, с. 1</w:t>
      </w:r>
      <w:r w:rsidR="006F20F3">
        <w:rPr>
          <w:sz w:val="28"/>
          <w:szCs w:val="28"/>
          <w:lang w:val="uk-UA"/>
        </w:rPr>
        <w:t>52-184], М.О. Демчук [1</w:t>
      </w:r>
      <w:r w:rsidR="001E41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с. 101-135]. Д.І. </w:t>
      </w:r>
      <w:proofErr w:type="spellStart"/>
      <w:r>
        <w:rPr>
          <w:sz w:val="28"/>
          <w:szCs w:val="28"/>
          <w:lang w:val="uk-UA"/>
        </w:rPr>
        <w:t>Фаріон</w:t>
      </w:r>
      <w:proofErr w:type="spellEnd"/>
      <w:r>
        <w:rPr>
          <w:sz w:val="28"/>
          <w:szCs w:val="28"/>
          <w:lang w:val="uk-UA"/>
        </w:rPr>
        <w:t xml:space="preserve"> говорить про соціально зумовлені </w:t>
      </w:r>
      <w:proofErr w:type="spellStart"/>
      <w:r>
        <w:rPr>
          <w:sz w:val="28"/>
          <w:szCs w:val="28"/>
          <w:lang w:val="uk-UA"/>
        </w:rPr>
        <w:t>мотиваційно-номінаційні</w:t>
      </w:r>
      <w:proofErr w:type="spellEnd"/>
      <w:r>
        <w:rPr>
          <w:sz w:val="28"/>
          <w:szCs w:val="28"/>
          <w:lang w:val="uk-UA"/>
        </w:rPr>
        <w:t xml:space="preserve"> проце</w:t>
      </w:r>
      <w:r w:rsidR="006F20F3">
        <w:rPr>
          <w:sz w:val="28"/>
          <w:szCs w:val="28"/>
          <w:lang w:val="uk-UA"/>
        </w:rPr>
        <w:t xml:space="preserve">си </w:t>
      </w:r>
      <w:proofErr w:type="spellStart"/>
      <w:r w:rsidR="006F20F3">
        <w:rPr>
          <w:sz w:val="28"/>
          <w:szCs w:val="28"/>
          <w:lang w:val="uk-UA"/>
        </w:rPr>
        <w:t>антропонімійної</w:t>
      </w:r>
      <w:proofErr w:type="spellEnd"/>
      <w:r w:rsidR="006F20F3">
        <w:rPr>
          <w:sz w:val="28"/>
          <w:szCs w:val="28"/>
          <w:lang w:val="uk-UA"/>
        </w:rPr>
        <w:t xml:space="preserve"> номінації [2</w:t>
      </w:r>
      <w:r>
        <w:rPr>
          <w:sz w:val="28"/>
          <w:szCs w:val="28"/>
          <w:lang w:val="uk-UA"/>
        </w:rPr>
        <w:t xml:space="preserve">, с. 11].  </w:t>
      </w:r>
    </w:p>
    <w:p w:rsidR="00ED0FC3" w:rsidRDefault="00ED0FC3" w:rsidP="00ED0FC3">
      <w:pPr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В. </w:t>
      </w:r>
      <w:proofErr w:type="spellStart"/>
      <w:r>
        <w:rPr>
          <w:sz w:val="28"/>
          <w:szCs w:val="28"/>
          <w:lang w:val="uk-UA"/>
        </w:rPr>
        <w:t>Бланар</w:t>
      </w:r>
      <w:proofErr w:type="spellEnd"/>
      <w:r>
        <w:rPr>
          <w:sz w:val="28"/>
          <w:szCs w:val="28"/>
          <w:lang w:val="uk-UA"/>
        </w:rPr>
        <w:t xml:space="preserve"> </w:t>
      </w:r>
      <w:r w:rsidR="001E4182">
        <w:rPr>
          <w:sz w:val="28"/>
          <w:szCs w:val="28"/>
          <w:lang w:val="uk-UA"/>
        </w:rPr>
        <w:t>говорить про</w:t>
      </w:r>
      <w:r>
        <w:rPr>
          <w:sz w:val="28"/>
          <w:szCs w:val="28"/>
          <w:lang w:val="uk-UA"/>
        </w:rPr>
        <w:t xml:space="preserve"> чотири функції антропонімів, що мали значний вплив на розвиток </w:t>
      </w:r>
      <w:proofErr w:type="spellStart"/>
      <w:r>
        <w:rPr>
          <w:sz w:val="28"/>
          <w:szCs w:val="28"/>
          <w:lang w:val="uk-UA"/>
        </w:rPr>
        <w:t>антропосистеми</w:t>
      </w:r>
      <w:proofErr w:type="spellEnd"/>
      <w:r>
        <w:rPr>
          <w:sz w:val="28"/>
          <w:szCs w:val="28"/>
          <w:lang w:val="uk-UA"/>
        </w:rPr>
        <w:t xml:space="preserve"> того чи іншого народу:</w:t>
      </w:r>
      <w:r w:rsidRPr="00F734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родинна</w:t>
      </w:r>
      <w:r w:rsidR="009E70BA">
        <w:rPr>
          <w:sz w:val="28"/>
          <w:szCs w:val="28"/>
          <w:lang w:val="uk-UA"/>
        </w:rPr>
        <w:t xml:space="preserve"> (р)</w:t>
      </w:r>
      <w:r>
        <w:rPr>
          <w:sz w:val="28"/>
          <w:szCs w:val="28"/>
          <w:lang w:val="uk-UA"/>
        </w:rPr>
        <w:t>, правова</w:t>
      </w:r>
      <w:r w:rsidR="009E70BA">
        <w:rPr>
          <w:sz w:val="28"/>
          <w:szCs w:val="28"/>
          <w:lang w:val="uk-UA"/>
        </w:rPr>
        <w:t xml:space="preserve"> (п)</w:t>
      </w:r>
      <w:r>
        <w:rPr>
          <w:sz w:val="28"/>
          <w:szCs w:val="28"/>
          <w:lang w:val="uk-UA"/>
        </w:rPr>
        <w:t>, характеристична</w:t>
      </w:r>
      <w:r w:rsidR="009E70BA">
        <w:rPr>
          <w:sz w:val="28"/>
          <w:szCs w:val="28"/>
          <w:lang w:val="uk-UA"/>
        </w:rPr>
        <w:t xml:space="preserve"> (х)</w:t>
      </w:r>
      <w:r>
        <w:rPr>
          <w:sz w:val="28"/>
          <w:szCs w:val="28"/>
          <w:lang w:val="uk-UA"/>
        </w:rPr>
        <w:t>, станова (соціальна)</w:t>
      </w:r>
      <w:r w:rsidR="009E70BA">
        <w:rPr>
          <w:sz w:val="28"/>
          <w:szCs w:val="28"/>
          <w:lang w:val="uk-UA"/>
        </w:rPr>
        <w:t xml:space="preserve"> (с)</w:t>
      </w:r>
      <w:r>
        <w:rPr>
          <w:sz w:val="28"/>
          <w:szCs w:val="28"/>
          <w:lang w:val="uk-UA"/>
        </w:rPr>
        <w:t xml:space="preserve">. Учений </w:t>
      </w:r>
      <w:proofErr w:type="spellStart"/>
      <w:r>
        <w:rPr>
          <w:sz w:val="28"/>
          <w:szCs w:val="28"/>
          <w:lang w:val="uk-UA"/>
        </w:rPr>
        <w:t>дефінує</w:t>
      </w:r>
      <w:proofErr w:type="spellEnd"/>
      <w:r>
        <w:rPr>
          <w:sz w:val="28"/>
          <w:szCs w:val="28"/>
          <w:lang w:val="uk-UA"/>
        </w:rPr>
        <w:t xml:space="preserve"> їх як семантичні функції особових імен, котрі перебувають на нижчому рівні, </w:t>
      </w:r>
      <w:r w:rsidR="001A7452">
        <w:rPr>
          <w:sz w:val="28"/>
          <w:szCs w:val="28"/>
          <w:lang w:val="uk-UA"/>
        </w:rPr>
        <w:t>ніж ідентифікаційна функція [5</w:t>
      </w:r>
      <w:r w:rsidRPr="004A6E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с. 21</w:t>
      </w:r>
      <w:r w:rsidRPr="004A6E32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В історії антропонімів постійно змінюється ієрархія їх семантичних функцій. Виходячи з цього, розвиток особових імен В. </w:t>
      </w:r>
      <w:proofErr w:type="spellStart"/>
      <w:r>
        <w:rPr>
          <w:sz w:val="28"/>
          <w:szCs w:val="28"/>
          <w:lang w:val="uk-UA"/>
        </w:rPr>
        <w:t>Бланар</w:t>
      </w:r>
      <w:proofErr w:type="spellEnd"/>
      <w:r>
        <w:rPr>
          <w:sz w:val="28"/>
          <w:szCs w:val="28"/>
          <w:lang w:val="uk-UA"/>
        </w:rPr>
        <w:t xml:space="preserve"> розуміє як еволюцію релевантних о</w:t>
      </w:r>
      <w:r w:rsidR="001A7452">
        <w:rPr>
          <w:sz w:val="28"/>
          <w:szCs w:val="28"/>
          <w:lang w:val="uk-UA"/>
        </w:rPr>
        <w:t xml:space="preserve">знак </w:t>
      </w:r>
      <w:proofErr w:type="spellStart"/>
      <w:r w:rsidR="001A7452">
        <w:rPr>
          <w:sz w:val="28"/>
          <w:szCs w:val="28"/>
          <w:lang w:val="uk-UA"/>
        </w:rPr>
        <w:t>антропонімійного</w:t>
      </w:r>
      <w:proofErr w:type="spellEnd"/>
      <w:r w:rsidR="001A7452">
        <w:rPr>
          <w:sz w:val="28"/>
          <w:szCs w:val="28"/>
          <w:lang w:val="uk-UA"/>
        </w:rPr>
        <w:t xml:space="preserve"> знака [5</w:t>
      </w:r>
      <w:r>
        <w:rPr>
          <w:sz w:val="28"/>
          <w:szCs w:val="28"/>
          <w:lang w:val="uk-UA"/>
        </w:rPr>
        <w:t xml:space="preserve">, с. 21]. У цьому сенсі </w:t>
      </w:r>
      <w:proofErr w:type="spellStart"/>
      <w:r>
        <w:rPr>
          <w:sz w:val="28"/>
          <w:szCs w:val="28"/>
          <w:lang w:val="uk-UA"/>
        </w:rPr>
        <w:t>антропонімійна</w:t>
      </w:r>
      <w:proofErr w:type="spellEnd"/>
      <w:r>
        <w:rPr>
          <w:sz w:val="28"/>
          <w:szCs w:val="28"/>
          <w:lang w:val="uk-UA"/>
        </w:rPr>
        <w:t xml:space="preserve"> вартість прізвиська відрізняється від прізвища, офіційне іменування від неофіційного.</w:t>
      </w:r>
    </w:p>
    <w:p w:rsidR="008959B4" w:rsidRPr="009E70BA" w:rsidRDefault="00ED0FC3" w:rsidP="009E70BA">
      <w:pPr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Розглянемо докладніше </w:t>
      </w:r>
      <w:r w:rsidR="009E70BA">
        <w:rPr>
          <w:sz w:val="28"/>
          <w:szCs w:val="28"/>
          <w:lang w:val="uk-UA"/>
        </w:rPr>
        <w:t>семантичні функції назв за оселею</w:t>
      </w:r>
      <w:r w:rsidR="00DF2F0C">
        <w:rPr>
          <w:sz w:val="28"/>
          <w:szCs w:val="28"/>
          <w:lang w:val="uk-UA"/>
        </w:rPr>
        <w:t xml:space="preserve"> у складі АФ</w:t>
      </w:r>
      <w:r>
        <w:rPr>
          <w:sz w:val="28"/>
          <w:szCs w:val="28"/>
          <w:lang w:val="uk-UA"/>
        </w:rPr>
        <w:t>, засто</w:t>
      </w:r>
      <w:r w:rsidR="009E70BA">
        <w:rPr>
          <w:sz w:val="28"/>
          <w:szCs w:val="28"/>
          <w:lang w:val="uk-UA"/>
        </w:rPr>
        <w:t>сувавши їх на нашому матеріалі.</w:t>
      </w:r>
    </w:p>
    <w:p w:rsidR="008959B4" w:rsidRPr="00EA0AF4" w:rsidRDefault="008959B4" w:rsidP="008959B4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а) Якщо назви за оселею містили чітку вказівку на назви будинкових знаків, гербів, то семантична функція таких іменувань підкреслювала</w:t>
      </w:r>
      <w:r w:rsidRPr="00C66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сімейну належність та опосередковано соціальний статус іменованого:   </w:t>
      </w:r>
    </w:p>
    <w:p w:rsidR="005A254D" w:rsidRDefault="008959B4" w:rsidP="008959B4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</w:t>
      </w:r>
      <w:r w:rsidR="005A254D">
        <w:rPr>
          <w:b/>
          <w:sz w:val="28"/>
          <w:szCs w:val="28"/>
          <w:lang w:val="uk-UA"/>
        </w:rPr>
        <w:t>+</w:t>
      </w:r>
      <w:r>
        <w:rPr>
          <w:b/>
          <w:sz w:val="28"/>
          <w:szCs w:val="28"/>
          <w:lang w:val="uk-UA"/>
        </w:rPr>
        <w:t>с</w:t>
      </w:r>
      <w:proofErr w:type="spellEnd"/>
      <w:r>
        <w:rPr>
          <w:b/>
          <w:sz w:val="28"/>
          <w:szCs w:val="28"/>
          <w:lang w:val="uk-UA"/>
        </w:rPr>
        <w:t xml:space="preserve">: </w:t>
      </w:r>
      <w:r w:rsidRPr="00990FB7">
        <w:rPr>
          <w:i/>
          <w:sz w:val="28"/>
          <w:szCs w:val="28"/>
          <w:lang w:val="uk-UA"/>
        </w:rPr>
        <w:t>B</w:t>
      </w:r>
      <w:r w:rsidRPr="00990FB7">
        <w:rPr>
          <w:i/>
          <w:sz w:val="28"/>
          <w:szCs w:val="28"/>
          <w:lang w:val="cs-CZ"/>
        </w:rPr>
        <w:t>artoše</w:t>
      </w:r>
      <w:r w:rsidRPr="00990FB7">
        <w:rPr>
          <w:sz w:val="28"/>
          <w:szCs w:val="28"/>
          <w:lang w:val="cs-CZ"/>
        </w:rPr>
        <w:t xml:space="preserve"> </w:t>
      </w:r>
      <w:r w:rsidRPr="00990FB7">
        <w:rPr>
          <w:i/>
          <w:sz w:val="28"/>
          <w:szCs w:val="28"/>
          <w:u w:val="single"/>
          <w:lang w:val="cs-CZ"/>
        </w:rPr>
        <w:t xml:space="preserve">od Ruože červené </w:t>
      </w:r>
      <w:r w:rsidRPr="00990FB7">
        <w:rPr>
          <w:sz w:val="28"/>
          <w:szCs w:val="28"/>
          <w:lang w:val="cs-CZ"/>
        </w:rPr>
        <w:t>(1511 Ač-19,</w:t>
      </w:r>
      <w:r>
        <w:rPr>
          <w:sz w:val="28"/>
          <w:szCs w:val="28"/>
          <w:lang w:val="cs-CZ"/>
        </w:rPr>
        <w:t xml:space="preserve"> </w:t>
      </w:r>
      <w:r w:rsidRPr="00990FB7">
        <w:rPr>
          <w:sz w:val="28"/>
          <w:szCs w:val="28"/>
          <w:lang w:val="cs-CZ"/>
        </w:rPr>
        <w:t xml:space="preserve">74), </w:t>
      </w:r>
      <w:r w:rsidRPr="00990FB7">
        <w:rPr>
          <w:i/>
          <w:sz w:val="28"/>
          <w:szCs w:val="28"/>
          <w:lang w:val="cs-CZ"/>
        </w:rPr>
        <w:t xml:space="preserve">Alžběta od </w:t>
      </w:r>
      <w:r w:rsidRPr="00990FB7">
        <w:rPr>
          <w:i/>
          <w:sz w:val="28"/>
          <w:szCs w:val="28"/>
          <w:u w:val="single"/>
          <w:lang w:val="cs-CZ"/>
        </w:rPr>
        <w:t>bílých křížuov</w:t>
      </w:r>
      <w:r w:rsidRPr="00990FB7">
        <w:rPr>
          <w:i/>
          <w:sz w:val="28"/>
          <w:szCs w:val="28"/>
          <w:lang w:val="cs-CZ"/>
        </w:rPr>
        <w:t xml:space="preserve"> </w:t>
      </w:r>
      <w:r w:rsidRPr="00990FB7">
        <w:rPr>
          <w:sz w:val="28"/>
          <w:szCs w:val="28"/>
          <w:lang w:val="cs-CZ"/>
        </w:rPr>
        <w:t xml:space="preserve">(1511 Ač-19, 90), </w:t>
      </w:r>
      <w:r w:rsidRPr="00990FB7">
        <w:rPr>
          <w:i/>
          <w:sz w:val="28"/>
          <w:szCs w:val="28"/>
          <w:lang w:val="cs-CZ"/>
        </w:rPr>
        <w:t xml:space="preserve">Marta </w:t>
      </w:r>
      <w:r w:rsidRPr="00990FB7">
        <w:rPr>
          <w:i/>
          <w:sz w:val="28"/>
          <w:szCs w:val="28"/>
          <w:u w:val="single"/>
          <w:lang w:val="cs-CZ"/>
        </w:rPr>
        <w:t>od Křížka</w:t>
      </w:r>
      <w:r w:rsidRPr="00990FB7">
        <w:rPr>
          <w:sz w:val="28"/>
          <w:szCs w:val="28"/>
          <w:lang w:val="cs-CZ"/>
        </w:rPr>
        <w:t xml:space="preserve"> (1512 Ač-19, 86),</w:t>
      </w:r>
      <w:r w:rsidRPr="00990FB7">
        <w:rPr>
          <w:i/>
          <w:sz w:val="28"/>
          <w:szCs w:val="28"/>
          <w:lang w:val="cs-CZ"/>
        </w:rPr>
        <w:t xml:space="preserve"> Morava</w:t>
      </w:r>
      <w:r w:rsidRPr="00990FB7">
        <w:rPr>
          <w:sz w:val="28"/>
          <w:szCs w:val="28"/>
          <w:lang w:val="cs-CZ"/>
        </w:rPr>
        <w:t xml:space="preserve"> </w:t>
      </w:r>
      <w:r w:rsidRPr="00990FB7">
        <w:rPr>
          <w:i/>
          <w:sz w:val="28"/>
          <w:szCs w:val="28"/>
          <w:u w:val="single"/>
          <w:lang w:val="cs-CZ"/>
        </w:rPr>
        <w:t>od Zlatého kola</w:t>
      </w:r>
      <w:r w:rsidRPr="00990FB7">
        <w:rPr>
          <w:sz w:val="28"/>
          <w:szCs w:val="28"/>
          <w:lang w:val="cs-CZ"/>
        </w:rPr>
        <w:t xml:space="preserve"> (1511 Ač-19, 45)</w:t>
      </w:r>
      <w:r w:rsidR="005A254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8959B4" w:rsidRDefault="005A254D" w:rsidP="008959B4">
      <w:pPr>
        <w:tabs>
          <w:tab w:val="left" w:pos="54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б) якщо назва за оселею</w:t>
      </w:r>
      <w:r w:rsidR="008959B4">
        <w:rPr>
          <w:sz w:val="28"/>
          <w:szCs w:val="28"/>
          <w:lang w:val="uk-UA"/>
        </w:rPr>
        <w:t xml:space="preserve"> не містила прямої вказівки на будинковий знак, як напр., у випадках </w:t>
      </w:r>
      <w:r w:rsidR="008959B4" w:rsidRPr="00BB6ADD">
        <w:rPr>
          <w:i/>
          <w:sz w:val="28"/>
          <w:szCs w:val="28"/>
          <w:lang w:val="cs-CZ"/>
        </w:rPr>
        <w:t xml:space="preserve">pan Štěpan </w:t>
      </w:r>
      <w:r w:rsidR="008959B4" w:rsidRPr="005A254D">
        <w:rPr>
          <w:i/>
          <w:sz w:val="28"/>
          <w:szCs w:val="28"/>
          <w:u w:val="single"/>
          <w:lang w:val="cs-CZ"/>
        </w:rPr>
        <w:t>Anděl</w:t>
      </w:r>
      <w:r w:rsidR="008959B4" w:rsidRPr="005A254D">
        <w:rPr>
          <w:sz w:val="28"/>
          <w:szCs w:val="28"/>
          <w:u w:val="single"/>
          <w:lang w:val="cs-CZ"/>
        </w:rPr>
        <w:t xml:space="preserve"> </w:t>
      </w:r>
      <w:r w:rsidR="008959B4">
        <w:rPr>
          <w:sz w:val="28"/>
          <w:szCs w:val="28"/>
          <w:lang w:val="cs-CZ"/>
        </w:rPr>
        <w:t>(1520 Ač-1, 129)</w:t>
      </w:r>
      <w:r w:rsidR="008959B4">
        <w:rPr>
          <w:sz w:val="28"/>
          <w:szCs w:val="28"/>
          <w:lang w:val="uk-UA"/>
        </w:rPr>
        <w:t xml:space="preserve">, </w:t>
      </w:r>
      <w:r w:rsidR="008959B4" w:rsidRPr="00BB6ADD">
        <w:rPr>
          <w:i/>
          <w:sz w:val="28"/>
          <w:szCs w:val="28"/>
          <w:lang w:val="cs-CZ"/>
        </w:rPr>
        <w:t xml:space="preserve">Vílím </w:t>
      </w:r>
      <w:r w:rsidR="008959B4" w:rsidRPr="005A254D">
        <w:rPr>
          <w:i/>
          <w:sz w:val="28"/>
          <w:szCs w:val="28"/>
          <w:u w:val="single"/>
          <w:lang w:val="cs-CZ"/>
        </w:rPr>
        <w:t>Růže</w:t>
      </w:r>
      <w:r w:rsidR="008959B4">
        <w:rPr>
          <w:sz w:val="28"/>
          <w:szCs w:val="28"/>
          <w:lang w:val="cs-CZ"/>
        </w:rPr>
        <w:t xml:space="preserve"> (1680 BL, 107)</w:t>
      </w:r>
      <w:r w:rsidR="008959B4">
        <w:rPr>
          <w:sz w:val="28"/>
          <w:szCs w:val="28"/>
          <w:lang w:val="uk-UA"/>
        </w:rPr>
        <w:t xml:space="preserve">, то соціальна </w:t>
      </w:r>
      <w:r>
        <w:rPr>
          <w:sz w:val="28"/>
          <w:szCs w:val="28"/>
          <w:lang w:val="uk-UA"/>
        </w:rPr>
        <w:t>функція була нульова</w:t>
      </w:r>
      <w:r w:rsidR="003C20EF">
        <w:rPr>
          <w:sz w:val="28"/>
          <w:szCs w:val="28"/>
          <w:lang w:val="uk-UA"/>
        </w:rPr>
        <w:t>:</w:t>
      </w:r>
      <w:r w:rsidR="008959B4">
        <w:rPr>
          <w:b/>
          <w:sz w:val="28"/>
          <w:szCs w:val="28"/>
          <w:lang w:val="uk-UA"/>
        </w:rPr>
        <w:t xml:space="preserve"> </w:t>
      </w:r>
      <w:proofErr w:type="spellStart"/>
      <w:r w:rsidR="008959B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+</w:t>
      </w:r>
      <w:r w:rsidR="008959B4">
        <w:rPr>
          <w:b/>
          <w:sz w:val="28"/>
          <w:szCs w:val="28"/>
          <w:lang w:val="uk-UA"/>
        </w:rPr>
        <w:t>х</w:t>
      </w:r>
      <w:proofErr w:type="spellEnd"/>
      <w:r w:rsidR="008959B4">
        <w:rPr>
          <w:b/>
          <w:sz w:val="28"/>
          <w:szCs w:val="28"/>
          <w:lang w:val="uk-UA"/>
        </w:rPr>
        <w:t xml:space="preserve">; </w:t>
      </w:r>
    </w:p>
    <w:p w:rsidR="008959B4" w:rsidRPr="00BC521A" w:rsidRDefault="008959B4" w:rsidP="008959B4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A254D">
        <w:rPr>
          <w:sz w:val="28"/>
          <w:szCs w:val="28"/>
          <w:lang w:val="uk-UA"/>
        </w:rPr>
        <w:t>в</w:t>
      </w:r>
      <w:r w:rsidRPr="00E308F3">
        <w:rPr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E308F3">
        <w:rPr>
          <w:sz w:val="28"/>
          <w:szCs w:val="28"/>
          <w:lang w:val="uk-UA"/>
        </w:rPr>
        <w:t>якщо людина успадкувала</w:t>
      </w:r>
      <w:r>
        <w:rPr>
          <w:sz w:val="28"/>
          <w:szCs w:val="28"/>
          <w:lang w:val="uk-UA"/>
        </w:rPr>
        <w:t xml:space="preserve"> прізвисько від</w:t>
      </w:r>
      <w:r w:rsidRPr="00ED6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попереднього власн</w:t>
      </w:r>
      <w:r w:rsidR="005A254D">
        <w:rPr>
          <w:sz w:val="28"/>
          <w:szCs w:val="28"/>
          <w:lang w:val="uk-UA"/>
        </w:rPr>
        <w:t>ика будинку, то функція такої АФ</w:t>
      </w:r>
      <w:r>
        <w:rPr>
          <w:sz w:val="28"/>
          <w:szCs w:val="28"/>
          <w:lang w:val="uk-UA"/>
        </w:rPr>
        <w:t xml:space="preserve"> залежала від сфери вживання. У ділових </w:t>
      </w:r>
      <w:r>
        <w:rPr>
          <w:sz w:val="28"/>
          <w:szCs w:val="28"/>
          <w:lang w:val="uk-UA"/>
        </w:rPr>
        <w:lastRenderedPageBreak/>
        <w:t xml:space="preserve">документах, кадастрах </w:t>
      </w:r>
      <w:r w:rsidR="005A254D">
        <w:rPr>
          <w:sz w:val="28"/>
          <w:szCs w:val="28"/>
          <w:lang w:val="uk-UA"/>
        </w:rPr>
        <w:t>важли</w:t>
      </w:r>
      <w:r w:rsidR="00BC521A">
        <w:rPr>
          <w:sz w:val="28"/>
          <w:szCs w:val="28"/>
          <w:lang w:val="uk-UA"/>
        </w:rPr>
        <w:t>во було дотримуватися чіткої ідентифікації осіб чи майна, тому</w:t>
      </w:r>
      <w:r w:rsidR="005A25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 w:rsidR="00BC521A">
        <w:rPr>
          <w:sz w:val="28"/>
          <w:szCs w:val="28"/>
          <w:lang w:val="uk-UA"/>
        </w:rPr>
        <w:t>являє</w:t>
      </w:r>
      <w:r>
        <w:rPr>
          <w:sz w:val="28"/>
          <w:szCs w:val="28"/>
          <w:lang w:val="uk-UA"/>
        </w:rPr>
        <w:t xml:space="preserve">ться </w:t>
      </w:r>
      <w:r w:rsidR="00BC521A">
        <w:rPr>
          <w:sz w:val="28"/>
          <w:szCs w:val="28"/>
          <w:lang w:val="uk-UA"/>
        </w:rPr>
        <w:t xml:space="preserve">у першу чергу </w:t>
      </w:r>
      <w:r>
        <w:rPr>
          <w:sz w:val="28"/>
          <w:szCs w:val="28"/>
          <w:lang w:val="uk-UA"/>
        </w:rPr>
        <w:t>правова</w:t>
      </w:r>
      <w:r w:rsidR="005A254D">
        <w:rPr>
          <w:sz w:val="28"/>
          <w:szCs w:val="28"/>
          <w:lang w:val="uk-UA"/>
        </w:rPr>
        <w:t xml:space="preserve"> (п)</w:t>
      </w:r>
      <w:r w:rsidR="00BC521A">
        <w:rPr>
          <w:sz w:val="28"/>
          <w:szCs w:val="28"/>
          <w:lang w:val="uk-UA"/>
        </w:rPr>
        <w:t xml:space="preserve"> та родинна</w:t>
      </w:r>
      <w:r w:rsidR="005A254D">
        <w:rPr>
          <w:sz w:val="28"/>
          <w:szCs w:val="28"/>
          <w:lang w:val="uk-UA"/>
        </w:rPr>
        <w:t xml:space="preserve"> (р)</w:t>
      </w:r>
      <w:r w:rsidR="001C7E0B">
        <w:rPr>
          <w:sz w:val="28"/>
          <w:szCs w:val="28"/>
          <w:lang w:val="uk-UA"/>
        </w:rPr>
        <w:t xml:space="preserve"> функція назви за оселею 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</w:t>
      </w:r>
      <w:r w:rsidR="005A254D">
        <w:rPr>
          <w:b/>
          <w:sz w:val="28"/>
          <w:szCs w:val="28"/>
          <w:lang w:val="uk-UA"/>
        </w:rPr>
        <w:t>+</w:t>
      </w:r>
      <w:r w:rsidRPr="00ED617F">
        <w:rPr>
          <w:b/>
          <w:sz w:val="28"/>
          <w:szCs w:val="28"/>
          <w:lang w:val="uk-UA"/>
        </w:rPr>
        <w:t>р</w:t>
      </w:r>
      <w:proofErr w:type="spellEnd"/>
      <w:r w:rsidR="001C7E0B">
        <w:rPr>
          <w:sz w:val="28"/>
          <w:szCs w:val="28"/>
          <w:lang w:val="uk-UA"/>
        </w:rPr>
        <w:t>:</w:t>
      </w:r>
      <w:r w:rsidR="005A254D" w:rsidRPr="005A254D">
        <w:rPr>
          <w:i/>
          <w:lang w:val="cs-CZ"/>
        </w:rPr>
        <w:t xml:space="preserve"> </w:t>
      </w:r>
      <w:r w:rsidR="005A254D" w:rsidRPr="005A254D">
        <w:rPr>
          <w:i/>
          <w:sz w:val="28"/>
          <w:szCs w:val="28"/>
          <w:lang w:val="cs-CZ"/>
        </w:rPr>
        <w:t xml:space="preserve">Matěj sladovník </w:t>
      </w:r>
      <w:r w:rsidR="005A254D" w:rsidRPr="005A254D">
        <w:rPr>
          <w:i/>
          <w:sz w:val="28"/>
          <w:szCs w:val="28"/>
          <w:u w:val="single"/>
          <w:lang w:val="cs-CZ"/>
        </w:rPr>
        <w:t>z domu někdy Bohatého Šimona</w:t>
      </w:r>
      <w:r w:rsidR="005A254D" w:rsidRPr="005A254D">
        <w:rPr>
          <w:i/>
          <w:sz w:val="28"/>
          <w:szCs w:val="28"/>
          <w:lang w:val="cs-CZ"/>
        </w:rPr>
        <w:t xml:space="preserve"> (1513, Ač-28, 213)</w:t>
      </w:r>
      <w:r w:rsidR="005A254D" w:rsidRPr="005A254D">
        <w:rPr>
          <w:i/>
          <w:sz w:val="28"/>
          <w:szCs w:val="28"/>
          <w:lang w:val="uk-UA"/>
        </w:rPr>
        <w:t xml:space="preserve">, </w:t>
      </w:r>
      <w:r w:rsidR="005A254D" w:rsidRPr="005A254D">
        <w:rPr>
          <w:i/>
          <w:sz w:val="28"/>
          <w:szCs w:val="28"/>
          <w:lang w:val="cs-CZ"/>
        </w:rPr>
        <w:t xml:space="preserve">Kříž </w:t>
      </w:r>
      <w:r w:rsidR="005A254D" w:rsidRPr="005A254D">
        <w:rPr>
          <w:i/>
          <w:sz w:val="28"/>
          <w:szCs w:val="28"/>
          <w:u w:val="single"/>
          <w:lang w:val="cs-CZ"/>
        </w:rPr>
        <w:t>od Charvatova domu</w:t>
      </w:r>
      <w:r w:rsidR="005A254D" w:rsidRPr="005A254D">
        <w:rPr>
          <w:i/>
          <w:sz w:val="28"/>
          <w:szCs w:val="28"/>
          <w:lang w:val="cs-CZ"/>
        </w:rPr>
        <w:t xml:space="preserve"> (1531, Ač</w:t>
      </w:r>
      <w:r w:rsidR="005A254D" w:rsidRPr="00FD11C2">
        <w:rPr>
          <w:i/>
          <w:sz w:val="28"/>
          <w:szCs w:val="28"/>
          <w:lang w:val="cs-CZ"/>
        </w:rPr>
        <w:t>-28, Ač-28, 119)</w:t>
      </w:r>
      <w:r w:rsidR="005A254D" w:rsidRPr="00FD11C2">
        <w:rPr>
          <w:i/>
          <w:sz w:val="28"/>
          <w:szCs w:val="28"/>
          <w:lang w:val="uk-UA"/>
        </w:rPr>
        <w:t xml:space="preserve">, </w:t>
      </w:r>
      <w:r w:rsidR="005A254D" w:rsidRPr="00FD11C2">
        <w:rPr>
          <w:i/>
          <w:sz w:val="28"/>
          <w:szCs w:val="28"/>
          <w:lang w:val="cs-CZ"/>
        </w:rPr>
        <w:t xml:space="preserve">Daniel </w:t>
      </w:r>
      <w:r w:rsidR="005A254D" w:rsidRPr="00FD11C2">
        <w:rPr>
          <w:i/>
          <w:sz w:val="28"/>
          <w:szCs w:val="28"/>
          <w:u w:val="single"/>
          <w:lang w:val="cs-CZ"/>
        </w:rPr>
        <w:t>z domu někdy Lichuckého</w:t>
      </w:r>
      <w:r w:rsidR="005A254D" w:rsidRPr="00FD11C2">
        <w:rPr>
          <w:i/>
          <w:sz w:val="28"/>
          <w:szCs w:val="28"/>
          <w:lang w:val="cs-CZ"/>
        </w:rPr>
        <w:t xml:space="preserve"> (1478, 349)</w:t>
      </w:r>
      <w:r w:rsidR="00BC521A">
        <w:rPr>
          <w:i/>
          <w:sz w:val="28"/>
          <w:szCs w:val="28"/>
          <w:lang w:val="uk-UA"/>
        </w:rPr>
        <w:t xml:space="preserve">, </w:t>
      </w:r>
      <w:r w:rsidRPr="001806BE">
        <w:rPr>
          <w:i/>
          <w:sz w:val="28"/>
          <w:szCs w:val="28"/>
          <w:lang w:val="cs-CZ"/>
        </w:rPr>
        <w:t xml:space="preserve">Petr Matějek </w:t>
      </w:r>
      <w:r w:rsidRPr="00BC521A">
        <w:rPr>
          <w:i/>
          <w:sz w:val="28"/>
          <w:szCs w:val="28"/>
          <w:u w:val="single"/>
          <w:lang w:val="cs-CZ"/>
        </w:rPr>
        <w:t>na Matějkově gruntě</w:t>
      </w:r>
      <w:r>
        <w:rPr>
          <w:sz w:val="28"/>
          <w:szCs w:val="28"/>
          <w:lang w:val="cs-CZ"/>
        </w:rPr>
        <w:t xml:space="preserve"> (1415 Ač-1, 148)</w:t>
      </w:r>
      <w:r>
        <w:rPr>
          <w:sz w:val="28"/>
          <w:szCs w:val="28"/>
          <w:lang w:val="uk-UA"/>
        </w:rPr>
        <w:t xml:space="preserve">, </w:t>
      </w:r>
      <w:r w:rsidRPr="00C76B72">
        <w:rPr>
          <w:i/>
          <w:sz w:val="28"/>
          <w:szCs w:val="28"/>
          <w:lang w:val="cs-CZ"/>
        </w:rPr>
        <w:t xml:space="preserve">Václavoví, </w:t>
      </w:r>
      <w:r w:rsidRPr="00BC521A">
        <w:rPr>
          <w:i/>
          <w:sz w:val="28"/>
          <w:szCs w:val="28"/>
          <w:u w:val="single"/>
          <w:lang w:val="cs-CZ"/>
        </w:rPr>
        <w:t>kterýž na grunte Kobolinském sedí</w:t>
      </w:r>
      <w:r>
        <w:rPr>
          <w:sz w:val="28"/>
          <w:szCs w:val="28"/>
          <w:lang w:val="cs-CZ"/>
        </w:rPr>
        <w:t xml:space="preserve"> (1526 Ač-26, 39)</w:t>
      </w:r>
      <w:r>
        <w:rPr>
          <w:sz w:val="28"/>
          <w:szCs w:val="28"/>
          <w:lang w:val="uk-UA"/>
        </w:rPr>
        <w:t>.</w:t>
      </w:r>
    </w:p>
    <w:p w:rsidR="00D37CC3" w:rsidRPr="00A711A6" w:rsidRDefault="001E4182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Традиція іменування господарів за назвою оселі існує і в сучасній </w:t>
      </w:r>
      <w:proofErr w:type="spellStart"/>
      <w:r>
        <w:rPr>
          <w:sz w:val="28"/>
          <w:szCs w:val="28"/>
          <w:lang w:val="uk-UA"/>
        </w:rPr>
        <w:t>живорозмовній</w:t>
      </w:r>
      <w:proofErr w:type="spellEnd"/>
      <w:r>
        <w:rPr>
          <w:sz w:val="28"/>
          <w:szCs w:val="28"/>
          <w:lang w:val="uk-UA"/>
        </w:rPr>
        <w:t xml:space="preserve"> практиці чехів. У жителів села </w:t>
      </w:r>
      <w:proofErr w:type="spellStart"/>
      <w:r>
        <w:rPr>
          <w:sz w:val="28"/>
          <w:szCs w:val="28"/>
          <w:lang w:val="uk-UA"/>
        </w:rPr>
        <w:t>Страшін</w:t>
      </w:r>
      <w:proofErr w:type="spellEnd"/>
      <w:r>
        <w:rPr>
          <w:sz w:val="28"/>
          <w:szCs w:val="28"/>
          <w:lang w:val="uk-UA"/>
        </w:rPr>
        <w:t>, наприклад, назви за оселею мали високий ступінь продуктивності до 2</w:t>
      </w:r>
      <w:r w:rsidR="001A7452">
        <w:rPr>
          <w:sz w:val="28"/>
          <w:szCs w:val="28"/>
          <w:lang w:val="uk-UA"/>
        </w:rPr>
        <w:t>0-х років минулого століття [12</w:t>
      </w:r>
      <w:r>
        <w:rPr>
          <w:sz w:val="28"/>
          <w:szCs w:val="28"/>
          <w:lang w:val="uk-UA"/>
        </w:rPr>
        <w:t xml:space="preserve">]. Швидкість побудови нових осель дещо стримала утворення таких назв, однак мешканців старих будинків традиційно називали за оселею. У деяких селах назви будинку за його </w:t>
      </w:r>
      <w:proofErr w:type="spellStart"/>
      <w:r>
        <w:rPr>
          <w:sz w:val="28"/>
          <w:szCs w:val="28"/>
          <w:lang w:val="uk-UA"/>
        </w:rPr>
        <w:t>місцерозташуванням</w:t>
      </w:r>
      <w:proofErr w:type="spellEnd"/>
      <w:r>
        <w:rPr>
          <w:sz w:val="28"/>
          <w:szCs w:val="28"/>
          <w:lang w:val="uk-UA"/>
        </w:rPr>
        <w:t xml:space="preserve"> або за іменами попередніх господарів і сьогодні виконують функцію </w:t>
      </w:r>
      <w:r w:rsidR="001A7452">
        <w:rPr>
          <w:sz w:val="28"/>
          <w:szCs w:val="28"/>
          <w:lang w:val="uk-UA"/>
        </w:rPr>
        <w:t>прізвища для нових мешканців [</w:t>
      </w:r>
      <w:r>
        <w:rPr>
          <w:sz w:val="28"/>
          <w:szCs w:val="28"/>
          <w:lang w:val="uk-UA"/>
        </w:rPr>
        <w:t>6, с. 602]. У сучасному узусі в деяких селах назва за оселею заміни</w:t>
      </w:r>
      <w:r w:rsidR="001A7452">
        <w:rPr>
          <w:sz w:val="28"/>
          <w:szCs w:val="28"/>
          <w:lang w:val="uk-UA"/>
        </w:rPr>
        <w:t xml:space="preserve">ла </w:t>
      </w:r>
      <w:r w:rsidR="001128CF">
        <w:rPr>
          <w:sz w:val="28"/>
          <w:szCs w:val="28"/>
          <w:lang w:val="uk-UA"/>
        </w:rPr>
        <w:t>подекуди</w:t>
      </w:r>
      <w:r w:rsidR="001A7452">
        <w:rPr>
          <w:sz w:val="28"/>
          <w:szCs w:val="28"/>
          <w:lang w:val="uk-UA"/>
        </w:rPr>
        <w:t xml:space="preserve"> офіційні прізвища [12</w:t>
      </w:r>
      <w:r>
        <w:rPr>
          <w:sz w:val="28"/>
          <w:szCs w:val="28"/>
          <w:lang w:val="uk-UA"/>
        </w:rPr>
        <w:t>].</w:t>
      </w:r>
    </w:p>
    <w:p w:rsidR="00D37CC3" w:rsidRPr="00EE1557" w:rsidRDefault="00D37CC3" w:rsidP="009412FA">
      <w:pPr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</w:p>
    <w:p w:rsidR="00556DA3" w:rsidRDefault="00556DA3">
      <w:pPr>
        <w:rPr>
          <w:lang w:val="uk-UA"/>
        </w:rPr>
      </w:pPr>
    </w:p>
    <w:p w:rsidR="005477DB" w:rsidRDefault="005477DB" w:rsidP="005477D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Література</w:t>
      </w:r>
    </w:p>
    <w:p w:rsidR="00B41B0B" w:rsidRDefault="00B41B0B" w:rsidP="005477DB">
      <w:pPr>
        <w:jc w:val="center"/>
        <w:rPr>
          <w:b/>
          <w:i/>
          <w:sz w:val="28"/>
          <w:szCs w:val="28"/>
          <w:lang w:val="uk-UA"/>
        </w:rPr>
      </w:pPr>
    </w:p>
    <w:p w:rsidR="00830941" w:rsidRPr="00F66AE6" w:rsidRDefault="00830941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Демчук М.</w:t>
      </w:r>
      <w:r w:rsidRPr="00201B7B">
        <w:rPr>
          <w:sz w:val="28"/>
          <w:szCs w:val="28"/>
          <w:lang w:val="uk-UA"/>
        </w:rPr>
        <w:t>О.</w:t>
      </w:r>
      <w:r w:rsidRPr="00201B7B">
        <w:rPr>
          <w:b/>
          <w:sz w:val="28"/>
          <w:szCs w:val="28"/>
          <w:lang w:val="uk-UA"/>
        </w:rPr>
        <w:t xml:space="preserve"> </w:t>
      </w:r>
      <w:r w:rsidRPr="00201B7B">
        <w:rPr>
          <w:sz w:val="28"/>
          <w:szCs w:val="28"/>
          <w:lang w:val="uk-UA"/>
        </w:rPr>
        <w:t>Слов’янські автохтонні особові влас</w:t>
      </w:r>
      <w:r>
        <w:rPr>
          <w:sz w:val="28"/>
          <w:szCs w:val="28"/>
          <w:lang w:val="uk-UA"/>
        </w:rPr>
        <w:t>ні імена у побуті українців XIV–</w:t>
      </w:r>
      <w:r w:rsidRPr="00201B7B">
        <w:rPr>
          <w:sz w:val="28"/>
          <w:szCs w:val="28"/>
          <w:lang w:val="uk-UA"/>
        </w:rPr>
        <w:t>XVII ст.</w:t>
      </w:r>
      <w:r>
        <w:rPr>
          <w:sz w:val="28"/>
          <w:szCs w:val="28"/>
          <w:lang w:val="uk-UA"/>
        </w:rPr>
        <w:t xml:space="preserve"> / М.О. Демчук.</w:t>
      </w:r>
      <w:r w:rsidRPr="00201B7B">
        <w:rPr>
          <w:sz w:val="28"/>
          <w:szCs w:val="28"/>
          <w:lang w:val="uk-UA"/>
        </w:rPr>
        <w:t xml:space="preserve"> – Київ, 1988. – 172 с.</w:t>
      </w:r>
    </w:p>
    <w:p w:rsidR="00830941" w:rsidRDefault="00830941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201B7B">
        <w:rPr>
          <w:sz w:val="28"/>
          <w:szCs w:val="28"/>
          <w:lang w:val="uk-UA"/>
        </w:rPr>
        <w:t>Фаріон</w:t>
      </w:r>
      <w:proofErr w:type="spellEnd"/>
      <w:r w:rsidRPr="00201B7B">
        <w:rPr>
          <w:sz w:val="28"/>
          <w:szCs w:val="28"/>
          <w:lang w:val="uk-UA"/>
        </w:rPr>
        <w:t xml:space="preserve"> Д.І. </w:t>
      </w:r>
      <w:proofErr w:type="spellStart"/>
      <w:r w:rsidRPr="00201B7B">
        <w:rPr>
          <w:sz w:val="28"/>
          <w:szCs w:val="28"/>
          <w:lang w:val="uk-UA"/>
        </w:rPr>
        <w:t>Мотиваційно-номінаційний</w:t>
      </w:r>
      <w:proofErr w:type="spellEnd"/>
      <w:r w:rsidRPr="00201B7B">
        <w:rPr>
          <w:sz w:val="28"/>
          <w:szCs w:val="28"/>
          <w:lang w:val="uk-UA"/>
        </w:rPr>
        <w:t xml:space="preserve"> прин</w:t>
      </w:r>
      <w:r>
        <w:rPr>
          <w:sz w:val="28"/>
          <w:szCs w:val="28"/>
          <w:lang w:val="uk-UA"/>
        </w:rPr>
        <w:t xml:space="preserve">цип в </w:t>
      </w:r>
      <w:proofErr w:type="spellStart"/>
      <w:r>
        <w:rPr>
          <w:sz w:val="28"/>
          <w:szCs w:val="28"/>
          <w:lang w:val="uk-UA"/>
        </w:rPr>
        <w:t>антропонімній</w:t>
      </w:r>
      <w:proofErr w:type="spellEnd"/>
      <w:r>
        <w:rPr>
          <w:sz w:val="28"/>
          <w:szCs w:val="28"/>
          <w:lang w:val="uk-UA"/>
        </w:rPr>
        <w:t xml:space="preserve">  лексиці (</w:t>
      </w:r>
      <w:r w:rsidRPr="00201B7B">
        <w:rPr>
          <w:sz w:val="28"/>
          <w:szCs w:val="28"/>
          <w:lang w:val="uk-UA"/>
        </w:rPr>
        <w:t xml:space="preserve">на  матеріалі  </w:t>
      </w:r>
      <w:proofErr w:type="spellStart"/>
      <w:r w:rsidRPr="00201B7B">
        <w:rPr>
          <w:sz w:val="28"/>
          <w:szCs w:val="28"/>
          <w:lang w:val="uk-UA"/>
        </w:rPr>
        <w:t>прізвищевих</w:t>
      </w:r>
      <w:proofErr w:type="spellEnd"/>
      <w:r w:rsidRPr="00201B7B">
        <w:rPr>
          <w:sz w:val="28"/>
          <w:szCs w:val="28"/>
          <w:lang w:val="uk-UA"/>
        </w:rPr>
        <w:t xml:space="preserve">  назв кінця 18 –</w:t>
      </w:r>
      <w:r>
        <w:rPr>
          <w:sz w:val="28"/>
          <w:szCs w:val="28"/>
          <w:lang w:val="uk-UA"/>
        </w:rPr>
        <w:t xml:space="preserve"> поч. 19 ст.) /             Д.І. </w:t>
      </w:r>
      <w:proofErr w:type="spellStart"/>
      <w:r>
        <w:rPr>
          <w:sz w:val="28"/>
          <w:szCs w:val="28"/>
          <w:lang w:val="uk-UA"/>
        </w:rPr>
        <w:t>Фаріон</w:t>
      </w:r>
      <w:proofErr w:type="spellEnd"/>
      <w:r w:rsidRPr="00201B7B">
        <w:rPr>
          <w:sz w:val="28"/>
          <w:szCs w:val="28"/>
          <w:lang w:val="uk-UA"/>
        </w:rPr>
        <w:t xml:space="preserve"> // Записки з  ономастики</w:t>
      </w:r>
      <w:r>
        <w:rPr>
          <w:sz w:val="28"/>
          <w:szCs w:val="28"/>
          <w:lang w:val="uk-UA"/>
        </w:rPr>
        <w:t xml:space="preserve">: зб. наук. праць / </w:t>
      </w:r>
      <w:r>
        <w:rPr>
          <w:color w:val="000000"/>
          <w:sz w:val="28"/>
          <w:szCs w:val="28"/>
          <w:lang w:val="uk-UA"/>
        </w:rPr>
        <w:t>в</w:t>
      </w:r>
      <w:r w:rsidRPr="00D5485D">
        <w:rPr>
          <w:color w:val="000000"/>
          <w:sz w:val="28"/>
          <w:szCs w:val="28"/>
        </w:rPr>
        <w:t>i</w:t>
      </w:r>
      <w:proofErr w:type="spellStart"/>
      <w:r w:rsidRPr="00D5485D">
        <w:rPr>
          <w:color w:val="000000"/>
          <w:sz w:val="28"/>
          <w:szCs w:val="28"/>
          <w:lang w:val="uk-UA"/>
        </w:rPr>
        <w:t>дп</w:t>
      </w:r>
      <w:proofErr w:type="spellEnd"/>
      <w:r w:rsidRPr="00D5485D">
        <w:rPr>
          <w:color w:val="000000"/>
          <w:sz w:val="28"/>
          <w:szCs w:val="28"/>
          <w:lang w:val="uk-UA"/>
        </w:rPr>
        <w:t xml:space="preserve">. ред. 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691E65">
        <w:rPr>
          <w:color w:val="000000"/>
          <w:sz w:val="28"/>
          <w:szCs w:val="28"/>
          <w:lang w:val="uk-UA"/>
        </w:rPr>
        <w:t>Ю.О. Карпенко</w:t>
      </w:r>
      <w:r w:rsidRPr="00691E65">
        <w:rPr>
          <w:rFonts w:ascii="Arial" w:hAnsi="Arial" w:cs="Arial"/>
          <w:color w:val="000000"/>
          <w:lang w:val="uk-UA"/>
        </w:rPr>
        <w:t xml:space="preserve">. </w:t>
      </w:r>
      <w:r w:rsidRPr="00201B7B">
        <w:rPr>
          <w:sz w:val="28"/>
          <w:szCs w:val="28"/>
          <w:lang w:val="uk-UA"/>
        </w:rPr>
        <w:t>– Одеса,</w:t>
      </w:r>
      <w:r>
        <w:rPr>
          <w:sz w:val="28"/>
          <w:szCs w:val="28"/>
          <w:lang w:val="uk-UA"/>
        </w:rPr>
        <w:t xml:space="preserve"> </w:t>
      </w:r>
      <w:r w:rsidRPr="00201B7B">
        <w:rPr>
          <w:sz w:val="28"/>
          <w:szCs w:val="28"/>
          <w:lang w:val="uk-UA"/>
        </w:rPr>
        <w:t>1999. – Вип. 3. – С. 11-18.</w:t>
      </w:r>
    </w:p>
    <w:p w:rsidR="003C20EF" w:rsidRPr="003C20EF" w:rsidRDefault="003C20EF" w:rsidP="003C20EF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Худаш</w:t>
      </w:r>
      <w:proofErr w:type="spellEnd"/>
      <w:r>
        <w:rPr>
          <w:sz w:val="28"/>
          <w:szCs w:val="28"/>
          <w:lang w:val="uk-UA"/>
        </w:rPr>
        <w:t xml:space="preserve"> М.Л. З історії</w:t>
      </w:r>
      <w:r w:rsidRPr="00201B7B">
        <w:rPr>
          <w:sz w:val="28"/>
          <w:szCs w:val="28"/>
          <w:lang w:val="uk-UA"/>
        </w:rPr>
        <w:t xml:space="preserve"> українсь</w:t>
      </w:r>
      <w:r>
        <w:rPr>
          <w:sz w:val="28"/>
          <w:szCs w:val="28"/>
          <w:lang w:val="uk-UA"/>
        </w:rPr>
        <w:t xml:space="preserve">кої антропонімії / М.Л. </w:t>
      </w:r>
      <w:proofErr w:type="spellStart"/>
      <w:r>
        <w:rPr>
          <w:sz w:val="28"/>
          <w:szCs w:val="28"/>
          <w:lang w:val="uk-UA"/>
        </w:rPr>
        <w:t>Худаш</w:t>
      </w:r>
      <w:proofErr w:type="spellEnd"/>
      <w:r>
        <w:rPr>
          <w:sz w:val="28"/>
          <w:szCs w:val="28"/>
          <w:lang w:val="uk-UA"/>
        </w:rPr>
        <w:t>. – К.: Наук. д</w:t>
      </w:r>
      <w:r w:rsidRPr="00201B7B">
        <w:rPr>
          <w:sz w:val="28"/>
          <w:szCs w:val="28"/>
          <w:lang w:val="uk-UA"/>
        </w:rPr>
        <w:t xml:space="preserve">умка, 1977. – 236 с.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sk-SK"/>
        </w:rPr>
        <w:t>Bene</w:t>
      </w:r>
      <w:r w:rsidRPr="00830941">
        <w:rPr>
          <w:bCs/>
          <w:sz w:val="28"/>
          <w:szCs w:val="28"/>
          <w:lang w:val="uk-UA"/>
        </w:rPr>
        <w:t>š</w:t>
      </w:r>
      <w:r w:rsidRPr="00830941">
        <w:rPr>
          <w:sz w:val="28"/>
          <w:szCs w:val="28"/>
          <w:lang w:val="cs-CZ"/>
        </w:rPr>
        <w:t xml:space="preserve"> J.</w:t>
      </w:r>
      <w:r w:rsidRPr="00830941">
        <w:rPr>
          <w:i/>
          <w:iCs/>
          <w:sz w:val="28"/>
          <w:szCs w:val="28"/>
          <w:lang w:val="uk-UA"/>
        </w:rPr>
        <w:t xml:space="preserve"> </w:t>
      </w:r>
      <w:r w:rsidRPr="00830941">
        <w:rPr>
          <w:iCs/>
          <w:sz w:val="28"/>
          <w:szCs w:val="28"/>
          <w:lang w:val="sk-SK"/>
        </w:rPr>
        <w:t>O</w:t>
      </w:r>
      <w:r w:rsidRPr="00830941">
        <w:rPr>
          <w:iCs/>
          <w:sz w:val="28"/>
          <w:szCs w:val="28"/>
          <w:lang w:val="uk-UA"/>
        </w:rPr>
        <w:t xml:space="preserve"> č</w:t>
      </w:r>
      <w:r w:rsidRPr="00830941">
        <w:rPr>
          <w:iCs/>
          <w:sz w:val="28"/>
          <w:szCs w:val="28"/>
          <w:lang w:val="sk-SK"/>
        </w:rPr>
        <w:t>esk</w:t>
      </w:r>
      <w:r w:rsidRPr="00830941">
        <w:rPr>
          <w:iCs/>
          <w:sz w:val="28"/>
          <w:szCs w:val="28"/>
          <w:lang w:val="uk-UA"/>
        </w:rPr>
        <w:t>ý</w:t>
      </w:r>
      <w:r w:rsidRPr="00830941">
        <w:rPr>
          <w:iCs/>
          <w:sz w:val="28"/>
          <w:szCs w:val="28"/>
          <w:lang w:val="sk-SK"/>
        </w:rPr>
        <w:t>ch</w:t>
      </w:r>
      <w:r w:rsidRPr="00830941">
        <w:rPr>
          <w:iCs/>
          <w:sz w:val="28"/>
          <w:szCs w:val="28"/>
          <w:lang w:val="uk-UA"/>
        </w:rPr>
        <w:t xml:space="preserve"> </w:t>
      </w:r>
      <w:r w:rsidRPr="00830941">
        <w:rPr>
          <w:iCs/>
          <w:sz w:val="28"/>
          <w:szCs w:val="28"/>
          <w:lang w:val="sk-SK"/>
        </w:rPr>
        <w:t>p</w:t>
      </w:r>
      <w:r w:rsidRPr="00830941">
        <w:rPr>
          <w:iCs/>
          <w:sz w:val="28"/>
          <w:szCs w:val="28"/>
          <w:lang w:val="uk-UA"/>
        </w:rPr>
        <w:t>ří</w:t>
      </w:r>
      <w:r w:rsidRPr="00830941">
        <w:rPr>
          <w:iCs/>
          <w:sz w:val="28"/>
          <w:szCs w:val="28"/>
          <w:lang w:val="sk-SK"/>
        </w:rPr>
        <w:t>jmen</w:t>
      </w:r>
      <w:r w:rsidRPr="00830941">
        <w:rPr>
          <w:iCs/>
          <w:sz w:val="28"/>
          <w:szCs w:val="28"/>
          <w:lang w:val="uk-UA"/>
        </w:rPr>
        <w:t>í</w:t>
      </w:r>
      <w:r w:rsidRPr="00830941">
        <w:rPr>
          <w:iCs/>
          <w:sz w:val="28"/>
          <w:szCs w:val="28"/>
          <w:lang w:val="sk-SK"/>
        </w:rPr>
        <w:t>ch / J.</w:t>
      </w:r>
      <w:r w:rsidRPr="00830941">
        <w:rPr>
          <w:bCs/>
          <w:sz w:val="28"/>
          <w:szCs w:val="28"/>
          <w:lang w:val="sk-SK"/>
        </w:rPr>
        <w:t xml:space="preserve"> Bene</w:t>
      </w:r>
      <w:r w:rsidRPr="00830941">
        <w:rPr>
          <w:bCs/>
          <w:sz w:val="28"/>
          <w:szCs w:val="28"/>
          <w:lang w:val="uk-UA"/>
        </w:rPr>
        <w:t>š</w:t>
      </w:r>
      <w:r w:rsidRPr="00830941">
        <w:rPr>
          <w:iCs/>
          <w:sz w:val="28"/>
          <w:szCs w:val="28"/>
          <w:lang w:val="sk-SK"/>
        </w:rPr>
        <w:t xml:space="preserve"> </w:t>
      </w:r>
      <w:r w:rsidRPr="00830941">
        <w:rPr>
          <w:i/>
          <w:iCs/>
          <w:sz w:val="28"/>
          <w:szCs w:val="28"/>
          <w:lang w:val="uk-UA"/>
        </w:rPr>
        <w:t>.</w:t>
      </w:r>
      <w:r w:rsidRPr="00830941">
        <w:rPr>
          <w:iCs/>
          <w:sz w:val="28"/>
          <w:szCs w:val="28"/>
          <w:lang w:val="uk-UA"/>
        </w:rPr>
        <w:t xml:space="preserve"> –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sk-SK"/>
        </w:rPr>
        <w:t>Praha</w:t>
      </w:r>
      <w:r w:rsidRPr="00830941">
        <w:rPr>
          <w:sz w:val="28"/>
          <w:szCs w:val="28"/>
          <w:lang w:val="uk-UA"/>
        </w:rPr>
        <w:t>,</w:t>
      </w:r>
      <w:r w:rsidRPr="00830941">
        <w:rPr>
          <w:sz w:val="28"/>
          <w:szCs w:val="28"/>
          <w:lang w:val="sk-SK"/>
        </w:rPr>
        <w:t xml:space="preserve"> 1962.</w:t>
      </w:r>
      <w:r w:rsidRPr="00830941">
        <w:rPr>
          <w:sz w:val="28"/>
          <w:szCs w:val="28"/>
          <w:lang w:val="uk-UA"/>
        </w:rPr>
        <w:t xml:space="preserve"> –  356 s.</w:t>
      </w:r>
      <w:r w:rsidRPr="00830941">
        <w:rPr>
          <w:sz w:val="28"/>
          <w:szCs w:val="28"/>
          <w:lang w:val="sk-SK"/>
        </w:rPr>
        <w:t xml:space="preserve">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sk-SK"/>
        </w:rPr>
        <w:t>Blanár V.  K vývinu slovanských osobných pomenovacích sústav /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sk-SK"/>
        </w:rPr>
        <w:t xml:space="preserve">V. Blanár // Třetí zasedání mezinárodní komise pro slovanskou onomastikupři </w:t>
      </w:r>
      <w:r w:rsidRPr="00830941">
        <w:rPr>
          <w:sz w:val="28"/>
          <w:szCs w:val="28"/>
          <w:lang w:val="sk-SK"/>
        </w:rPr>
        <w:lastRenderedPageBreak/>
        <w:t>Mezinárodním komitétu slavistů v Domě vědeckých pracovníků ČSAV v Liblicích u Prahy (14.- 17.9.1966): sborník referátů a příspěvků.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sk-SK"/>
        </w:rPr>
        <w:t xml:space="preserve">– Zvláštní příloha ZMK ČSAV, 1967.– S. 21-38.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cs-CZ"/>
        </w:rPr>
        <w:t>Blanár V., Matějčík J. Živé osobné mená na strednom Slovensku /</w:t>
      </w:r>
      <w:r w:rsidRPr="00830941">
        <w:rPr>
          <w:sz w:val="28"/>
          <w:szCs w:val="28"/>
          <w:lang w:val="sk-SK"/>
        </w:rPr>
        <w:t xml:space="preserve"> V. Blanár. </w:t>
      </w:r>
      <w:r w:rsidRPr="00830941">
        <w:rPr>
          <w:sz w:val="28"/>
          <w:szCs w:val="28"/>
          <w:lang w:val="cs-CZ"/>
        </w:rPr>
        <w:t>– Banská Bystrica. 1983.</w:t>
      </w:r>
      <w:r w:rsidRPr="00830941">
        <w:rPr>
          <w:sz w:val="28"/>
          <w:szCs w:val="28"/>
          <w:lang w:val="sk-SK"/>
        </w:rPr>
        <w:t xml:space="preserve"> –</w:t>
      </w:r>
      <w:r w:rsidRPr="00830941">
        <w:rPr>
          <w:sz w:val="28"/>
          <w:szCs w:val="28"/>
          <w:lang w:val="cs-CZ"/>
        </w:rPr>
        <w:t xml:space="preserve"> Díl 2. – 648 s.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cs-CZ"/>
        </w:rPr>
        <w:t xml:space="preserve">Cuřín F. Historický vývoj označování rodiny a rodinné příslušností v českých nářečích / </w:t>
      </w:r>
      <w:r w:rsidRPr="00830941">
        <w:rPr>
          <w:bCs/>
          <w:sz w:val="28"/>
          <w:szCs w:val="28"/>
          <w:lang w:val="cs-CZ"/>
        </w:rPr>
        <w:t>F. Cuřín</w:t>
      </w:r>
      <w:r w:rsidRPr="00830941">
        <w:rPr>
          <w:sz w:val="28"/>
          <w:szCs w:val="28"/>
          <w:lang w:val="cs-CZ"/>
        </w:rPr>
        <w:t>.</w:t>
      </w:r>
      <w:r w:rsidRPr="00830941">
        <w:rPr>
          <w:sz w:val="28"/>
          <w:szCs w:val="28"/>
          <w:lang w:val="uk-UA"/>
        </w:rPr>
        <w:t xml:space="preserve"> –</w:t>
      </w:r>
      <w:r w:rsidRPr="00830941">
        <w:rPr>
          <w:sz w:val="28"/>
          <w:szCs w:val="28"/>
          <w:lang w:val="cs-CZ"/>
        </w:rPr>
        <w:t xml:space="preserve"> Praha: Nakl. ČSAV</w:t>
      </w:r>
      <w:r w:rsidRPr="00830941">
        <w:rPr>
          <w:sz w:val="28"/>
          <w:szCs w:val="28"/>
          <w:lang w:val="uk-UA"/>
        </w:rPr>
        <w:t>,</w:t>
      </w:r>
      <w:r w:rsidRPr="00830941">
        <w:rPr>
          <w:sz w:val="28"/>
          <w:szCs w:val="28"/>
          <w:lang w:val="cs-CZ"/>
        </w:rPr>
        <w:t xml:space="preserve"> 1964. – 74s.</w:t>
      </w:r>
      <w:r w:rsidRPr="00830941">
        <w:rPr>
          <w:sz w:val="28"/>
          <w:szCs w:val="28"/>
          <w:lang w:val="uk-UA"/>
        </w:rPr>
        <w:t xml:space="preserve">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cs-CZ"/>
        </w:rPr>
        <w:t>Cuřín F. Jména vesničanů v 15. století /</w:t>
      </w:r>
      <w:r w:rsidRPr="00830941">
        <w:rPr>
          <w:bCs/>
          <w:sz w:val="28"/>
          <w:szCs w:val="28"/>
          <w:lang w:val="cs-CZ"/>
        </w:rPr>
        <w:t xml:space="preserve"> F. Cuřín</w:t>
      </w:r>
      <w:r w:rsidRPr="00830941">
        <w:rPr>
          <w:sz w:val="28"/>
          <w:szCs w:val="28"/>
          <w:lang w:val="cs-CZ"/>
        </w:rPr>
        <w:t xml:space="preserve"> // </w:t>
      </w:r>
      <w:r w:rsidRPr="00830941">
        <w:rPr>
          <w:sz w:val="28"/>
          <w:szCs w:val="28"/>
          <w:lang w:val="sk-SK"/>
        </w:rPr>
        <w:t xml:space="preserve">Zpravodaj </w:t>
      </w:r>
      <w:r w:rsidRPr="00830941">
        <w:rPr>
          <w:bCs/>
          <w:sz w:val="28"/>
          <w:szCs w:val="28"/>
          <w:lang w:val="cs-CZ"/>
        </w:rPr>
        <w:t xml:space="preserve">Mistopisné komise ČSAV.– Praha, 1969. </w:t>
      </w:r>
      <w:r w:rsidRPr="00830941">
        <w:rPr>
          <w:bCs/>
          <w:sz w:val="28"/>
          <w:szCs w:val="28"/>
          <w:lang w:val="uk-UA"/>
        </w:rPr>
        <w:t>–</w:t>
      </w:r>
      <w:r w:rsidRPr="00830941">
        <w:rPr>
          <w:bCs/>
          <w:sz w:val="28"/>
          <w:szCs w:val="28"/>
          <w:lang w:val="cs-CZ"/>
        </w:rPr>
        <w:t xml:space="preserve"> Číslo 5. – Ročník X. –</w:t>
      </w:r>
      <w:r w:rsidRPr="00830941">
        <w:rPr>
          <w:sz w:val="28"/>
          <w:szCs w:val="28"/>
          <w:lang w:val="sk-SK"/>
        </w:rPr>
        <w:t xml:space="preserve"> S. 692-695.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sk-SK"/>
        </w:rPr>
        <w:t>Dav</w:t>
      </w:r>
      <w:r w:rsidRPr="00830941">
        <w:rPr>
          <w:sz w:val="28"/>
          <w:szCs w:val="28"/>
          <w:lang w:val="uk-UA"/>
        </w:rPr>
        <w:t>í</w:t>
      </w:r>
      <w:r w:rsidRPr="00830941">
        <w:rPr>
          <w:sz w:val="28"/>
          <w:szCs w:val="28"/>
          <w:lang w:val="sk-SK"/>
        </w:rPr>
        <w:t>dek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sk-SK"/>
        </w:rPr>
        <w:t>V</w:t>
      </w:r>
      <w:r w:rsidRPr="00830941">
        <w:rPr>
          <w:sz w:val="28"/>
          <w:szCs w:val="28"/>
          <w:lang w:val="uk-UA"/>
        </w:rPr>
        <w:t xml:space="preserve">. </w:t>
      </w:r>
      <w:r w:rsidRPr="00830941">
        <w:rPr>
          <w:sz w:val="28"/>
          <w:szCs w:val="28"/>
          <w:lang w:val="sk-SK"/>
        </w:rPr>
        <w:t>Jm</w:t>
      </w:r>
      <w:r w:rsidRPr="00830941">
        <w:rPr>
          <w:sz w:val="28"/>
          <w:szCs w:val="28"/>
          <w:lang w:val="uk-UA"/>
        </w:rPr>
        <w:t>é</w:t>
      </w:r>
      <w:r w:rsidRPr="00830941">
        <w:rPr>
          <w:sz w:val="28"/>
          <w:szCs w:val="28"/>
          <w:lang w:val="sk-SK"/>
        </w:rPr>
        <w:t>na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sk-SK"/>
        </w:rPr>
        <w:t>k</w:t>
      </w:r>
      <w:r w:rsidRPr="00830941">
        <w:rPr>
          <w:sz w:val="28"/>
          <w:szCs w:val="28"/>
          <w:lang w:val="uk-UA"/>
        </w:rPr>
        <w:t>ř</w:t>
      </w:r>
      <w:r w:rsidRPr="00830941">
        <w:rPr>
          <w:sz w:val="28"/>
          <w:szCs w:val="28"/>
          <w:lang w:val="sk-SK"/>
        </w:rPr>
        <w:t>e</w:t>
      </w:r>
      <w:proofErr w:type="spellStart"/>
      <w:r w:rsidRPr="00830941">
        <w:rPr>
          <w:sz w:val="28"/>
          <w:szCs w:val="28"/>
          <w:lang w:val="en-US"/>
        </w:rPr>
        <w:t>stn</w:t>
      </w:r>
      <w:proofErr w:type="spellEnd"/>
      <w:r w:rsidRPr="00830941">
        <w:rPr>
          <w:sz w:val="28"/>
          <w:szCs w:val="28"/>
          <w:lang w:val="uk-UA"/>
        </w:rPr>
        <w:t xml:space="preserve">í, </w:t>
      </w:r>
      <w:proofErr w:type="spellStart"/>
      <w:r w:rsidRPr="00830941">
        <w:rPr>
          <w:sz w:val="28"/>
          <w:szCs w:val="28"/>
          <w:lang w:val="en-US"/>
        </w:rPr>
        <w:t>usedlostn</w:t>
      </w:r>
      <w:proofErr w:type="spellEnd"/>
      <w:r w:rsidRPr="00830941">
        <w:rPr>
          <w:sz w:val="28"/>
          <w:szCs w:val="28"/>
          <w:lang w:val="uk-UA"/>
        </w:rPr>
        <w:t xml:space="preserve">í, </w:t>
      </w:r>
      <w:proofErr w:type="spellStart"/>
      <w:r w:rsidRPr="00830941">
        <w:rPr>
          <w:sz w:val="28"/>
          <w:szCs w:val="28"/>
          <w:lang w:val="en-US"/>
        </w:rPr>
        <w:t>sousedsk</w:t>
      </w:r>
      <w:proofErr w:type="spellEnd"/>
      <w:r w:rsidRPr="00830941">
        <w:rPr>
          <w:sz w:val="28"/>
          <w:szCs w:val="28"/>
          <w:lang w:val="uk-UA"/>
        </w:rPr>
        <w:t xml:space="preserve">á </w:t>
      </w:r>
      <w:r w:rsidRPr="00830941">
        <w:rPr>
          <w:sz w:val="28"/>
          <w:szCs w:val="28"/>
          <w:lang w:val="en-US"/>
        </w:rPr>
        <w:t>a</w:t>
      </w:r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rodov</w:t>
      </w:r>
      <w:proofErr w:type="spellEnd"/>
      <w:r w:rsidRPr="00830941">
        <w:rPr>
          <w:sz w:val="28"/>
          <w:szCs w:val="28"/>
          <w:lang w:val="uk-UA"/>
        </w:rPr>
        <w:t xml:space="preserve">á </w:t>
      </w:r>
      <w:proofErr w:type="spellStart"/>
      <w:r w:rsidRPr="00830941">
        <w:rPr>
          <w:sz w:val="28"/>
          <w:szCs w:val="28"/>
          <w:lang w:val="en-US"/>
        </w:rPr>
        <w:t>na</w:t>
      </w:r>
      <w:proofErr w:type="spellEnd"/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Sp</w:t>
      </w:r>
      <w:proofErr w:type="spellEnd"/>
      <w:r w:rsidRPr="00830941">
        <w:rPr>
          <w:sz w:val="28"/>
          <w:szCs w:val="28"/>
          <w:lang w:val="uk-UA"/>
        </w:rPr>
        <w:t>á</w:t>
      </w:r>
      <w:proofErr w:type="spellStart"/>
      <w:r w:rsidRPr="00830941">
        <w:rPr>
          <w:sz w:val="28"/>
          <w:szCs w:val="28"/>
          <w:lang w:val="en-US"/>
        </w:rPr>
        <w:t>lenopo</w:t>
      </w:r>
      <w:proofErr w:type="spellEnd"/>
      <w:r w:rsidRPr="00830941">
        <w:rPr>
          <w:sz w:val="28"/>
          <w:szCs w:val="28"/>
          <w:lang w:val="uk-UA"/>
        </w:rPr>
        <w:t>říč</w:t>
      </w:r>
      <w:proofErr w:type="spellStart"/>
      <w:r w:rsidRPr="00830941">
        <w:rPr>
          <w:sz w:val="28"/>
          <w:szCs w:val="28"/>
          <w:lang w:val="en-US"/>
        </w:rPr>
        <w:t>sku</w:t>
      </w:r>
      <w:proofErr w:type="spellEnd"/>
      <w:r w:rsidRPr="00830941">
        <w:rPr>
          <w:sz w:val="28"/>
          <w:szCs w:val="28"/>
          <w:lang w:val="uk-UA"/>
        </w:rPr>
        <w:t xml:space="preserve"> / </w:t>
      </w:r>
      <w:r w:rsidRPr="00830941">
        <w:rPr>
          <w:sz w:val="28"/>
          <w:szCs w:val="28"/>
          <w:lang w:val="cs-CZ"/>
        </w:rPr>
        <w:t xml:space="preserve">V. </w:t>
      </w:r>
      <w:r w:rsidRPr="00830941">
        <w:rPr>
          <w:sz w:val="28"/>
          <w:szCs w:val="28"/>
          <w:lang w:val="sk-SK"/>
        </w:rPr>
        <w:t>Dav</w:t>
      </w:r>
      <w:r w:rsidRPr="00830941">
        <w:rPr>
          <w:sz w:val="28"/>
          <w:szCs w:val="28"/>
          <w:lang w:val="uk-UA"/>
        </w:rPr>
        <w:t>í</w:t>
      </w:r>
      <w:r w:rsidRPr="00830941">
        <w:rPr>
          <w:sz w:val="28"/>
          <w:szCs w:val="28"/>
          <w:lang w:val="sk-SK"/>
        </w:rPr>
        <w:t>dek</w:t>
      </w:r>
      <w:r w:rsidRPr="00830941">
        <w:rPr>
          <w:sz w:val="28"/>
          <w:szCs w:val="28"/>
          <w:lang w:val="uk-UA"/>
        </w:rPr>
        <w:t xml:space="preserve"> // Č</w:t>
      </w:r>
      <w:proofErr w:type="spellStart"/>
      <w:r w:rsidRPr="00830941">
        <w:rPr>
          <w:sz w:val="28"/>
          <w:szCs w:val="28"/>
          <w:lang w:val="en-US"/>
        </w:rPr>
        <w:t>asopis</w:t>
      </w:r>
      <w:proofErr w:type="spellEnd"/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Rodopisn</w:t>
      </w:r>
      <w:proofErr w:type="spellEnd"/>
      <w:r w:rsidRPr="00830941">
        <w:rPr>
          <w:sz w:val="28"/>
          <w:szCs w:val="28"/>
          <w:lang w:val="uk-UA"/>
        </w:rPr>
        <w:t xml:space="preserve">é </w:t>
      </w:r>
      <w:proofErr w:type="spellStart"/>
      <w:r w:rsidRPr="00830941">
        <w:rPr>
          <w:sz w:val="28"/>
          <w:szCs w:val="28"/>
          <w:lang w:val="en-US"/>
        </w:rPr>
        <w:t>spole</w:t>
      </w:r>
      <w:proofErr w:type="spellEnd"/>
      <w:r w:rsidRPr="00830941">
        <w:rPr>
          <w:sz w:val="28"/>
          <w:szCs w:val="28"/>
          <w:lang w:val="uk-UA"/>
        </w:rPr>
        <w:t>č</w:t>
      </w:r>
      <w:proofErr w:type="spellStart"/>
      <w:r w:rsidRPr="00830941">
        <w:rPr>
          <w:sz w:val="28"/>
          <w:szCs w:val="28"/>
          <w:lang w:val="en-US"/>
        </w:rPr>
        <w:t>nost</w:t>
      </w:r>
      <w:proofErr w:type="spellEnd"/>
      <w:r w:rsidRPr="00830941">
        <w:rPr>
          <w:sz w:val="28"/>
          <w:szCs w:val="28"/>
          <w:lang w:val="uk-UA"/>
        </w:rPr>
        <w:t>í Č</w:t>
      </w:r>
      <w:proofErr w:type="spellStart"/>
      <w:r w:rsidRPr="00830941">
        <w:rPr>
          <w:sz w:val="28"/>
          <w:szCs w:val="28"/>
          <w:lang w:val="en-US"/>
        </w:rPr>
        <w:t>eskoslovenska</w:t>
      </w:r>
      <w:proofErr w:type="spellEnd"/>
      <w:r w:rsidRPr="00830941">
        <w:rPr>
          <w:sz w:val="28"/>
          <w:szCs w:val="28"/>
          <w:lang w:val="uk-UA"/>
        </w:rPr>
        <w:t>.</w:t>
      </w:r>
      <w:r w:rsidRPr="00830941">
        <w:rPr>
          <w:iCs/>
          <w:sz w:val="28"/>
          <w:szCs w:val="28"/>
          <w:lang w:val="cs-CZ"/>
        </w:rPr>
        <w:t>–</w:t>
      </w:r>
      <w:r w:rsidRPr="00830941">
        <w:rPr>
          <w:iCs/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Praha</w:t>
      </w:r>
      <w:proofErr w:type="spellEnd"/>
      <w:r w:rsidRPr="00830941">
        <w:rPr>
          <w:sz w:val="28"/>
          <w:szCs w:val="28"/>
          <w:lang w:val="uk-UA"/>
        </w:rPr>
        <w:t>, 1937-1938</w:t>
      </w:r>
      <w:r w:rsidRPr="00830941">
        <w:rPr>
          <w:sz w:val="28"/>
          <w:szCs w:val="28"/>
          <w:lang w:val="cs-CZ"/>
        </w:rPr>
        <w:t>. –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en-US"/>
        </w:rPr>
        <w:t>Ro</w:t>
      </w:r>
      <w:r w:rsidRPr="00830941">
        <w:rPr>
          <w:sz w:val="28"/>
          <w:szCs w:val="28"/>
          <w:lang w:val="uk-UA"/>
        </w:rPr>
        <w:t>č</w:t>
      </w:r>
      <w:r w:rsidRPr="00830941">
        <w:rPr>
          <w:sz w:val="28"/>
          <w:szCs w:val="28"/>
          <w:lang w:val="en-US"/>
        </w:rPr>
        <w:t>n</w:t>
      </w:r>
      <w:r w:rsidRPr="00830941">
        <w:rPr>
          <w:sz w:val="28"/>
          <w:szCs w:val="28"/>
          <w:lang w:val="uk-UA"/>
        </w:rPr>
        <w:t>í</w:t>
      </w:r>
      <w:r w:rsidRPr="00830941">
        <w:rPr>
          <w:sz w:val="28"/>
          <w:szCs w:val="28"/>
          <w:lang w:val="en-US"/>
        </w:rPr>
        <w:t>k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en-US"/>
        </w:rPr>
        <w:t>IX</w:t>
      </w:r>
      <w:r w:rsidRPr="00830941">
        <w:rPr>
          <w:sz w:val="28"/>
          <w:szCs w:val="28"/>
          <w:lang w:val="cs-CZ"/>
        </w:rPr>
        <w:t>-</w:t>
      </w:r>
      <w:r w:rsidRPr="00830941">
        <w:rPr>
          <w:sz w:val="28"/>
          <w:szCs w:val="28"/>
          <w:lang w:val="en-US"/>
        </w:rPr>
        <w:t>X</w:t>
      </w:r>
      <w:r w:rsidRPr="00830941">
        <w:rPr>
          <w:sz w:val="28"/>
          <w:szCs w:val="28"/>
          <w:lang w:val="uk-UA"/>
        </w:rPr>
        <w:t>.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sz w:val="28"/>
          <w:szCs w:val="28"/>
          <w:lang w:val="uk-UA"/>
        </w:rPr>
        <w:t>– Čí</w:t>
      </w:r>
      <w:proofErr w:type="spellStart"/>
      <w:r w:rsidRPr="00830941">
        <w:rPr>
          <w:sz w:val="28"/>
          <w:szCs w:val="28"/>
          <w:lang w:val="en-US"/>
        </w:rPr>
        <w:t>slo</w:t>
      </w:r>
      <w:proofErr w:type="spellEnd"/>
      <w:r w:rsidRPr="00830941">
        <w:rPr>
          <w:sz w:val="28"/>
          <w:szCs w:val="28"/>
          <w:lang w:val="uk-UA"/>
        </w:rPr>
        <w:t xml:space="preserve"> </w:t>
      </w:r>
      <w:r w:rsidRPr="00830941">
        <w:rPr>
          <w:iCs/>
          <w:sz w:val="28"/>
          <w:szCs w:val="28"/>
          <w:lang w:val="uk-UA"/>
        </w:rPr>
        <w:t>2.-4.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sz w:val="28"/>
          <w:szCs w:val="28"/>
          <w:lang w:val="uk-UA"/>
        </w:rPr>
        <w:t xml:space="preserve">– </w:t>
      </w:r>
      <w:r w:rsidRPr="00830941">
        <w:rPr>
          <w:iCs/>
          <w:sz w:val="28"/>
          <w:szCs w:val="28"/>
          <w:lang w:val="en-US"/>
        </w:rPr>
        <w:t>s</w:t>
      </w:r>
      <w:r w:rsidRPr="00830941">
        <w:rPr>
          <w:iCs/>
          <w:sz w:val="28"/>
          <w:szCs w:val="28"/>
          <w:lang w:val="uk-UA"/>
        </w:rPr>
        <w:t>. 63-74</w:t>
      </w:r>
      <w:r w:rsidRPr="00830941">
        <w:rPr>
          <w:sz w:val="28"/>
          <w:szCs w:val="28"/>
          <w:lang w:val="uk-UA"/>
        </w:rPr>
        <w:t>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30941">
        <w:rPr>
          <w:sz w:val="28"/>
          <w:szCs w:val="28"/>
          <w:lang w:val="en-US"/>
        </w:rPr>
        <w:t>Dav</w:t>
      </w:r>
      <w:proofErr w:type="spellEnd"/>
      <w:r w:rsidRPr="00830941">
        <w:rPr>
          <w:sz w:val="28"/>
          <w:szCs w:val="28"/>
          <w:lang w:val="uk-UA"/>
        </w:rPr>
        <w:t>í</w:t>
      </w:r>
      <w:proofErr w:type="spellStart"/>
      <w:r w:rsidRPr="00830941">
        <w:rPr>
          <w:sz w:val="28"/>
          <w:szCs w:val="28"/>
          <w:lang w:val="en-US"/>
        </w:rPr>
        <w:t>dek</w:t>
      </w:r>
      <w:proofErr w:type="spellEnd"/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en-US"/>
        </w:rPr>
        <w:t>V</w:t>
      </w:r>
      <w:r w:rsidRPr="00830941">
        <w:rPr>
          <w:sz w:val="28"/>
          <w:szCs w:val="28"/>
          <w:lang w:val="uk-UA"/>
        </w:rPr>
        <w:t>.</w:t>
      </w:r>
      <w:proofErr w:type="gramStart"/>
      <w:r w:rsidRPr="00830941">
        <w:rPr>
          <w:sz w:val="28"/>
          <w:szCs w:val="28"/>
          <w:lang w:val="uk-UA"/>
        </w:rPr>
        <w:t xml:space="preserve">,  </w:t>
      </w:r>
      <w:proofErr w:type="spellStart"/>
      <w:r w:rsidRPr="00830941">
        <w:rPr>
          <w:sz w:val="28"/>
          <w:szCs w:val="28"/>
          <w:lang w:val="en-US"/>
        </w:rPr>
        <w:t>Dosko</w:t>
      </w:r>
      <w:proofErr w:type="spellEnd"/>
      <w:r w:rsidRPr="00830941">
        <w:rPr>
          <w:sz w:val="28"/>
          <w:szCs w:val="28"/>
          <w:lang w:val="uk-UA"/>
        </w:rPr>
        <w:t>č</w:t>
      </w:r>
      <w:proofErr w:type="spellStart"/>
      <w:r w:rsidRPr="00830941">
        <w:rPr>
          <w:sz w:val="28"/>
          <w:szCs w:val="28"/>
          <w:lang w:val="en-US"/>
        </w:rPr>
        <w:t>il</w:t>
      </w:r>
      <w:proofErr w:type="spellEnd"/>
      <w:proofErr w:type="gramEnd"/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en-US"/>
        </w:rPr>
        <w:t>K</w:t>
      </w:r>
      <w:r w:rsidRPr="00830941">
        <w:rPr>
          <w:sz w:val="28"/>
          <w:szCs w:val="28"/>
          <w:lang w:val="uk-UA"/>
        </w:rPr>
        <w:t xml:space="preserve">., </w:t>
      </w:r>
      <w:r w:rsidRPr="00830941">
        <w:rPr>
          <w:sz w:val="28"/>
          <w:szCs w:val="28"/>
          <w:lang w:val="en-US"/>
        </w:rPr>
        <w:t>Svoboda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en-US"/>
        </w:rPr>
        <w:t>J</w:t>
      </w:r>
      <w:r w:rsidRPr="00830941">
        <w:rPr>
          <w:sz w:val="28"/>
          <w:szCs w:val="28"/>
          <w:lang w:val="uk-UA"/>
        </w:rPr>
        <w:t>. Č</w:t>
      </w:r>
      <w:proofErr w:type="spellStart"/>
      <w:r w:rsidRPr="00830941">
        <w:rPr>
          <w:sz w:val="28"/>
          <w:szCs w:val="28"/>
          <w:lang w:val="en-US"/>
        </w:rPr>
        <w:t>esk</w:t>
      </w:r>
      <w:proofErr w:type="spellEnd"/>
      <w:r w:rsidRPr="00830941">
        <w:rPr>
          <w:sz w:val="28"/>
          <w:szCs w:val="28"/>
          <w:lang w:val="uk-UA"/>
        </w:rPr>
        <w:t xml:space="preserve">á </w:t>
      </w:r>
      <w:proofErr w:type="spellStart"/>
      <w:r w:rsidRPr="00830941">
        <w:rPr>
          <w:sz w:val="28"/>
          <w:szCs w:val="28"/>
          <w:lang w:val="en-US"/>
        </w:rPr>
        <w:t>jm</w:t>
      </w:r>
      <w:proofErr w:type="spellEnd"/>
      <w:r w:rsidRPr="00830941">
        <w:rPr>
          <w:sz w:val="28"/>
          <w:szCs w:val="28"/>
          <w:lang w:val="uk-UA"/>
        </w:rPr>
        <w:t>é</w:t>
      </w:r>
      <w:proofErr w:type="spellStart"/>
      <w:r w:rsidRPr="00830941">
        <w:rPr>
          <w:sz w:val="28"/>
          <w:szCs w:val="28"/>
          <w:lang w:val="en-US"/>
        </w:rPr>
        <w:t>na</w:t>
      </w:r>
      <w:proofErr w:type="spellEnd"/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osobn</w:t>
      </w:r>
      <w:proofErr w:type="spellEnd"/>
      <w:r w:rsidRPr="00830941">
        <w:rPr>
          <w:sz w:val="28"/>
          <w:szCs w:val="28"/>
          <w:lang w:val="uk-UA"/>
        </w:rPr>
        <w:t xml:space="preserve">í </w:t>
      </w:r>
      <w:r w:rsidRPr="00830941">
        <w:rPr>
          <w:sz w:val="28"/>
          <w:szCs w:val="28"/>
          <w:lang w:val="en-US"/>
        </w:rPr>
        <w:t>a</w:t>
      </w:r>
      <w:r w:rsidRPr="00830941">
        <w:rPr>
          <w:sz w:val="28"/>
          <w:szCs w:val="28"/>
          <w:lang w:val="uk-UA"/>
        </w:rPr>
        <w:t xml:space="preserve"> </w:t>
      </w:r>
      <w:proofErr w:type="spellStart"/>
      <w:r w:rsidRPr="00830941">
        <w:rPr>
          <w:sz w:val="28"/>
          <w:szCs w:val="28"/>
          <w:lang w:val="en-US"/>
        </w:rPr>
        <w:t>rodov</w:t>
      </w:r>
      <w:proofErr w:type="spellEnd"/>
      <w:r w:rsidRPr="00830941">
        <w:rPr>
          <w:sz w:val="28"/>
          <w:szCs w:val="28"/>
          <w:lang w:val="uk-UA"/>
        </w:rPr>
        <w:t xml:space="preserve">á. – </w:t>
      </w:r>
      <w:proofErr w:type="spellStart"/>
      <w:r w:rsidRPr="00830941">
        <w:rPr>
          <w:sz w:val="28"/>
          <w:szCs w:val="28"/>
          <w:lang w:val="en-US"/>
        </w:rPr>
        <w:t>Praha</w:t>
      </w:r>
      <w:proofErr w:type="spellEnd"/>
      <w:r w:rsidRPr="00830941">
        <w:rPr>
          <w:sz w:val="28"/>
          <w:szCs w:val="28"/>
          <w:lang w:val="uk-UA"/>
        </w:rPr>
        <w:t>, 1941.</w:t>
      </w:r>
    </w:p>
    <w:p w:rsidR="00830941" w:rsidRDefault="000E6421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30941">
        <w:rPr>
          <w:color w:val="000000"/>
          <w:sz w:val="28"/>
          <w:szCs w:val="28"/>
          <w:lang w:val="uk-UA"/>
        </w:rPr>
        <w:t>Grunty</w:t>
      </w:r>
      <w:proofErr w:type="spellEnd"/>
      <w:r w:rsidRPr="00830941">
        <w:rPr>
          <w:bCs/>
          <w:color w:val="000000"/>
          <w:sz w:val="28"/>
          <w:szCs w:val="28"/>
          <w:lang w:val="uk-UA"/>
        </w:rPr>
        <w:t xml:space="preserve"> [Електронний ресурс] // </w:t>
      </w:r>
      <w:proofErr w:type="spellStart"/>
      <w:r w:rsidRPr="00830941">
        <w:rPr>
          <w:bCs/>
          <w:color w:val="000000"/>
          <w:sz w:val="28"/>
          <w:szCs w:val="28"/>
          <w:lang w:val="uk-UA"/>
        </w:rPr>
        <w:t>Historie</w:t>
      </w:r>
      <w:proofErr w:type="spellEnd"/>
      <w:r w:rsidRPr="00830941">
        <w:rPr>
          <w:bCs/>
          <w:color w:val="000000"/>
          <w:sz w:val="28"/>
          <w:szCs w:val="28"/>
          <w:lang w:val="cs-CZ"/>
        </w:rPr>
        <w:t>:</w:t>
      </w:r>
      <w:r w:rsidRPr="00830941">
        <w:rPr>
          <w:bCs/>
          <w:color w:val="000000"/>
          <w:sz w:val="28"/>
          <w:szCs w:val="28"/>
          <w:lang w:val="uk-UA"/>
        </w:rPr>
        <w:t xml:space="preserve"> [</w:t>
      </w:r>
      <w:r w:rsidRPr="00830941">
        <w:rPr>
          <w:bCs/>
          <w:color w:val="000000"/>
          <w:sz w:val="28"/>
          <w:szCs w:val="28"/>
          <w:lang w:val="cs-CZ"/>
        </w:rPr>
        <w:t>oficiální web obce Kostelní Radouň</w:t>
      </w:r>
      <w:r w:rsidRPr="00830941">
        <w:rPr>
          <w:bCs/>
          <w:color w:val="000000"/>
          <w:sz w:val="28"/>
          <w:szCs w:val="28"/>
          <w:lang w:val="uk-UA"/>
        </w:rPr>
        <w:t>]</w:t>
      </w:r>
      <w:r w:rsidRPr="00830941">
        <w:rPr>
          <w:bCs/>
          <w:color w:val="000000"/>
          <w:sz w:val="28"/>
          <w:szCs w:val="28"/>
          <w:lang w:val="cs-CZ"/>
        </w:rPr>
        <w:t xml:space="preserve">. </w:t>
      </w:r>
      <w:r w:rsidRPr="00830941">
        <w:rPr>
          <w:sz w:val="28"/>
          <w:szCs w:val="28"/>
          <w:lang w:val="cs-CZ"/>
        </w:rPr>
        <w:t xml:space="preserve">– </w:t>
      </w:r>
      <w:r w:rsidRPr="00830941">
        <w:rPr>
          <w:sz w:val="28"/>
          <w:szCs w:val="28"/>
          <w:lang w:val="uk-UA"/>
        </w:rPr>
        <w:t xml:space="preserve">Режим доступу: http: </w:t>
      </w:r>
      <w:hyperlink r:id="rId7" w:history="1">
        <w:r w:rsidRPr="00830941">
          <w:rPr>
            <w:rStyle w:val="ab"/>
            <w:bCs/>
            <w:sz w:val="28"/>
            <w:szCs w:val="28"/>
            <w:lang w:val="uk-UA"/>
          </w:rPr>
          <w:t>www.kostelniradoun.cz</w:t>
        </w:r>
      </w:hyperlink>
      <w:r w:rsidRPr="00830941">
        <w:rPr>
          <w:bCs/>
          <w:color w:val="660000"/>
          <w:sz w:val="28"/>
          <w:szCs w:val="28"/>
          <w:lang w:val="uk-UA"/>
        </w:rPr>
        <w:t xml:space="preserve">. </w:t>
      </w:r>
      <w:r w:rsidRPr="00830941">
        <w:rPr>
          <w:sz w:val="28"/>
          <w:szCs w:val="28"/>
          <w:lang w:val="cs-CZ"/>
        </w:rPr>
        <w:t>–</w:t>
      </w:r>
      <w:r w:rsidRPr="00830941">
        <w:rPr>
          <w:sz w:val="28"/>
          <w:szCs w:val="28"/>
          <w:lang w:val="uk-UA"/>
        </w:rPr>
        <w:t xml:space="preserve"> Заголовок з екрану.</w:t>
      </w:r>
      <w:r w:rsidRPr="00830941">
        <w:rPr>
          <w:bCs/>
          <w:color w:val="660000"/>
          <w:sz w:val="28"/>
          <w:szCs w:val="28"/>
          <w:lang w:val="uk-UA"/>
        </w:rPr>
        <w:t xml:space="preserve"> 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uk-UA"/>
        </w:rPr>
        <w:t>J</w:t>
      </w:r>
      <w:r w:rsidRPr="00830941">
        <w:rPr>
          <w:sz w:val="28"/>
          <w:szCs w:val="28"/>
          <w:lang w:val="cs-CZ"/>
        </w:rPr>
        <w:t>ména po chalupě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bCs/>
          <w:color w:val="000000"/>
          <w:sz w:val="28"/>
          <w:szCs w:val="28"/>
          <w:lang w:val="uk-UA"/>
        </w:rPr>
        <w:t xml:space="preserve">[Електронний ресурс] </w:t>
      </w:r>
      <w:r w:rsidRPr="00830941">
        <w:rPr>
          <w:sz w:val="28"/>
          <w:szCs w:val="28"/>
          <w:lang w:val="uk-UA"/>
        </w:rPr>
        <w:t xml:space="preserve"> //  </w:t>
      </w:r>
      <w:proofErr w:type="spellStart"/>
      <w:r w:rsidRPr="00830941">
        <w:rPr>
          <w:bCs/>
          <w:color w:val="000000"/>
          <w:sz w:val="28"/>
          <w:szCs w:val="28"/>
          <w:lang w:val="uk-UA"/>
        </w:rPr>
        <w:t>Historie</w:t>
      </w:r>
      <w:proofErr w:type="spellEnd"/>
      <w:r w:rsidRPr="00830941">
        <w:rPr>
          <w:bCs/>
          <w:color w:val="000000"/>
          <w:sz w:val="28"/>
          <w:szCs w:val="28"/>
          <w:lang w:val="cs-CZ"/>
        </w:rPr>
        <w:t>:</w:t>
      </w:r>
      <w:r w:rsidRPr="00830941">
        <w:rPr>
          <w:bCs/>
          <w:color w:val="000000"/>
          <w:sz w:val="28"/>
          <w:szCs w:val="28"/>
          <w:lang w:val="uk-UA"/>
        </w:rPr>
        <w:t xml:space="preserve"> [</w:t>
      </w:r>
      <w:r w:rsidRPr="00830941">
        <w:rPr>
          <w:bCs/>
          <w:color w:val="000000"/>
          <w:sz w:val="28"/>
          <w:szCs w:val="28"/>
          <w:lang w:val="cs-CZ"/>
        </w:rPr>
        <w:t>web obce</w:t>
      </w:r>
      <w:r w:rsidRPr="0083094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30941">
        <w:rPr>
          <w:bCs/>
          <w:color w:val="000000"/>
          <w:sz w:val="28"/>
          <w:szCs w:val="28"/>
          <w:lang w:val="uk-UA"/>
        </w:rPr>
        <w:t>Strašín</w:t>
      </w:r>
      <w:proofErr w:type="spellEnd"/>
      <w:r w:rsidRPr="00830941">
        <w:rPr>
          <w:bCs/>
          <w:color w:val="000000"/>
          <w:sz w:val="28"/>
          <w:szCs w:val="28"/>
          <w:lang w:val="uk-UA"/>
        </w:rPr>
        <w:t>]</w:t>
      </w:r>
      <w:r w:rsidRPr="00830941">
        <w:rPr>
          <w:bCs/>
          <w:color w:val="000000"/>
          <w:sz w:val="28"/>
          <w:szCs w:val="28"/>
          <w:lang w:val="cs-CZ"/>
        </w:rPr>
        <w:t xml:space="preserve">. </w:t>
      </w:r>
      <w:r w:rsidRPr="00830941">
        <w:rPr>
          <w:sz w:val="28"/>
          <w:szCs w:val="28"/>
          <w:lang w:val="cs-CZ"/>
        </w:rPr>
        <w:t xml:space="preserve">– </w:t>
      </w:r>
      <w:r w:rsidRPr="00830941">
        <w:rPr>
          <w:sz w:val="28"/>
          <w:szCs w:val="28"/>
          <w:lang w:val="uk-UA"/>
        </w:rPr>
        <w:t xml:space="preserve">Режим доступу: http: </w:t>
      </w:r>
      <w:hyperlink r:id="rId8" w:history="1">
        <w:r w:rsidRPr="00830941">
          <w:rPr>
            <w:rStyle w:val="ab"/>
            <w:sz w:val="28"/>
            <w:szCs w:val="28"/>
            <w:lang w:val="uk-UA"/>
          </w:rPr>
          <w:t>www.strasin.com/private/historie/1.htm</w:t>
        </w:r>
      </w:hyperlink>
      <w:r w:rsidRPr="00830941">
        <w:rPr>
          <w:sz w:val="28"/>
          <w:szCs w:val="28"/>
          <w:lang w:val="uk-UA"/>
        </w:rPr>
        <w:t>.</w:t>
      </w:r>
      <w:r w:rsidRPr="00830941">
        <w:rPr>
          <w:sz w:val="28"/>
          <w:szCs w:val="28"/>
          <w:lang w:val="cs-CZ"/>
        </w:rPr>
        <w:t xml:space="preserve"> –</w:t>
      </w:r>
      <w:r w:rsidRPr="00830941">
        <w:rPr>
          <w:sz w:val="28"/>
          <w:szCs w:val="28"/>
          <w:lang w:val="uk-UA"/>
        </w:rPr>
        <w:t xml:space="preserve"> Заголовок з екрану.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cs-CZ"/>
        </w:rPr>
        <w:t xml:space="preserve">Knappová M. 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iCs/>
          <w:sz w:val="28"/>
          <w:szCs w:val="28"/>
          <w:lang w:val="cs-CZ"/>
        </w:rPr>
        <w:t>Jak se bude Vaše dítě jmenovat? /</w:t>
      </w:r>
      <w:r w:rsidRPr="00830941">
        <w:rPr>
          <w:bCs/>
          <w:sz w:val="28"/>
          <w:szCs w:val="28"/>
          <w:lang w:val="cs-CZ"/>
        </w:rPr>
        <w:t xml:space="preserve"> M. Knappová.</w:t>
      </w:r>
      <w:r w:rsidRPr="00830941">
        <w:rPr>
          <w:iCs/>
          <w:sz w:val="28"/>
          <w:szCs w:val="28"/>
          <w:lang w:val="cs-CZ"/>
        </w:rPr>
        <w:t xml:space="preserve">  –</w:t>
      </w:r>
      <w:r w:rsidRPr="00830941">
        <w:rPr>
          <w:sz w:val="28"/>
          <w:szCs w:val="28"/>
          <w:lang w:val="cs-CZ"/>
        </w:rPr>
        <w:t xml:space="preserve"> Praha, 1996. </w:t>
      </w:r>
      <w:r w:rsidRPr="00830941">
        <w:rPr>
          <w:bCs/>
          <w:sz w:val="28"/>
          <w:szCs w:val="28"/>
          <w:lang w:val="cs-CZ"/>
        </w:rPr>
        <w:t xml:space="preserve">– </w:t>
      </w:r>
      <w:r w:rsidRPr="00830941">
        <w:rPr>
          <w:sz w:val="28"/>
          <w:szCs w:val="28"/>
          <w:lang w:val="cs-CZ"/>
        </w:rPr>
        <w:t>3. vyd. – 652 s.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cs-CZ"/>
        </w:rPr>
        <w:t>Knappová M.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iCs/>
          <w:sz w:val="28"/>
          <w:szCs w:val="28"/>
          <w:lang w:val="cs-CZ"/>
        </w:rPr>
        <w:t>Naše a cizí příjmení v současné češtině / M.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bCs/>
          <w:sz w:val="28"/>
          <w:szCs w:val="28"/>
          <w:lang w:val="cs-CZ"/>
        </w:rPr>
        <w:t>Knappová.</w:t>
      </w:r>
      <w:r w:rsidRPr="00830941">
        <w:rPr>
          <w:sz w:val="28"/>
          <w:szCs w:val="28"/>
          <w:lang w:val="cs-CZ"/>
        </w:rPr>
        <w:t xml:space="preserve"> – Liberec, 2008.– 2. vyd. – 250 s.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sk-SK"/>
        </w:rPr>
        <w:t>Kopečný</w:t>
      </w:r>
      <w:r w:rsidRPr="00830941">
        <w:rPr>
          <w:sz w:val="28"/>
          <w:szCs w:val="28"/>
          <w:lang w:val="cs-CZ"/>
        </w:rPr>
        <w:t xml:space="preserve"> </w:t>
      </w:r>
      <w:r w:rsidRPr="00830941">
        <w:rPr>
          <w:bCs/>
          <w:sz w:val="28"/>
          <w:szCs w:val="28"/>
          <w:lang w:val="sk-SK"/>
        </w:rPr>
        <w:t xml:space="preserve">F. </w:t>
      </w:r>
      <w:r w:rsidRPr="00830941">
        <w:rPr>
          <w:iCs/>
          <w:sz w:val="28"/>
          <w:szCs w:val="28"/>
          <w:lang w:val="sk-SK"/>
        </w:rPr>
        <w:t xml:space="preserve">Průvodce našimi jmény / </w:t>
      </w:r>
      <w:r w:rsidRPr="00830941">
        <w:rPr>
          <w:bCs/>
          <w:sz w:val="28"/>
          <w:szCs w:val="28"/>
          <w:lang w:val="cs-CZ"/>
        </w:rPr>
        <w:t xml:space="preserve">F. </w:t>
      </w:r>
      <w:r w:rsidRPr="00830941">
        <w:rPr>
          <w:bCs/>
          <w:sz w:val="28"/>
          <w:szCs w:val="28"/>
          <w:lang w:val="sk-SK"/>
        </w:rPr>
        <w:t xml:space="preserve">Kopečný. </w:t>
      </w:r>
      <w:r w:rsidRPr="00830941">
        <w:rPr>
          <w:sz w:val="28"/>
          <w:szCs w:val="28"/>
          <w:lang w:val="sk-SK"/>
        </w:rPr>
        <w:t>– Praha</w:t>
      </w:r>
      <w:r w:rsidRPr="00830941">
        <w:rPr>
          <w:sz w:val="28"/>
          <w:szCs w:val="28"/>
          <w:lang w:val="cs-CZ"/>
        </w:rPr>
        <w:t>: Akademia,</w:t>
      </w:r>
      <w:r w:rsidRPr="00830941">
        <w:rPr>
          <w:sz w:val="28"/>
          <w:szCs w:val="28"/>
          <w:lang w:val="sk-SK"/>
        </w:rPr>
        <w:t xml:space="preserve"> 1991.– 2. vyd.</w:t>
      </w:r>
      <w:r w:rsidRPr="00830941">
        <w:rPr>
          <w:sz w:val="28"/>
          <w:szCs w:val="28"/>
          <w:lang w:val="uk-UA"/>
        </w:rPr>
        <w:t xml:space="preserve"> –</w:t>
      </w:r>
      <w:r w:rsidRPr="00830941">
        <w:rPr>
          <w:sz w:val="28"/>
          <w:szCs w:val="28"/>
          <w:lang w:val="cs-CZ"/>
        </w:rPr>
        <w:t xml:space="preserve"> 219 s. 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sk-SK"/>
        </w:rPr>
        <w:t>Moldanová D</w:t>
      </w:r>
      <w:r w:rsidRPr="00830941">
        <w:rPr>
          <w:bCs/>
          <w:sz w:val="28"/>
          <w:szCs w:val="28"/>
          <w:lang w:val="uk-UA"/>
        </w:rPr>
        <w:t>.</w:t>
      </w:r>
      <w:r w:rsidRPr="00830941">
        <w:rPr>
          <w:b/>
          <w:bCs/>
          <w:sz w:val="28"/>
          <w:szCs w:val="28"/>
          <w:lang w:val="uk-UA"/>
        </w:rPr>
        <w:t xml:space="preserve"> </w:t>
      </w:r>
      <w:r w:rsidRPr="00830941">
        <w:rPr>
          <w:iCs/>
          <w:sz w:val="28"/>
          <w:szCs w:val="28"/>
          <w:lang w:val="sk-SK"/>
        </w:rPr>
        <w:t>Naše příjmení /</w:t>
      </w:r>
      <w:r w:rsidRPr="00830941">
        <w:rPr>
          <w:bCs/>
          <w:sz w:val="28"/>
          <w:szCs w:val="28"/>
          <w:lang w:val="sk-SK"/>
        </w:rPr>
        <w:t xml:space="preserve"> D. Moldanová</w:t>
      </w:r>
      <w:r w:rsidRPr="00830941">
        <w:rPr>
          <w:iCs/>
          <w:sz w:val="28"/>
          <w:szCs w:val="28"/>
          <w:lang w:val="sk-SK"/>
        </w:rPr>
        <w:t xml:space="preserve"> </w:t>
      </w:r>
      <w:r w:rsidRPr="00830941">
        <w:rPr>
          <w:i/>
          <w:iCs/>
          <w:sz w:val="28"/>
          <w:szCs w:val="28"/>
          <w:lang w:val="sk-SK"/>
        </w:rPr>
        <w:t>.</w:t>
      </w:r>
      <w:r w:rsidRPr="00830941">
        <w:rPr>
          <w:sz w:val="28"/>
          <w:szCs w:val="28"/>
          <w:lang w:val="sk-SK"/>
        </w:rPr>
        <w:t xml:space="preserve"> – Praha, 1983.– 289 s.</w:t>
      </w:r>
    </w:p>
    <w:p w:rsid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cs-CZ"/>
        </w:rPr>
        <w:t>Pleskalová</w:t>
      </w:r>
      <w:r w:rsidRPr="00830941">
        <w:rPr>
          <w:sz w:val="28"/>
          <w:szCs w:val="28"/>
          <w:lang w:val="cs-CZ"/>
        </w:rPr>
        <w:t xml:space="preserve"> J. </w:t>
      </w:r>
      <w:r w:rsidRPr="00830941">
        <w:rPr>
          <w:iCs/>
          <w:sz w:val="28"/>
          <w:szCs w:val="28"/>
          <w:lang w:val="cs-CZ"/>
        </w:rPr>
        <w:t xml:space="preserve">Tvoření nejstarších českých osobních jmen / J. </w:t>
      </w:r>
      <w:r w:rsidRPr="00830941">
        <w:rPr>
          <w:bCs/>
          <w:sz w:val="28"/>
          <w:szCs w:val="28"/>
          <w:lang w:val="cs-CZ"/>
        </w:rPr>
        <w:t>Pleskalová</w:t>
      </w:r>
      <w:r w:rsidRPr="00830941">
        <w:rPr>
          <w:iCs/>
          <w:sz w:val="28"/>
          <w:szCs w:val="28"/>
          <w:lang w:val="cs-CZ"/>
        </w:rPr>
        <w:t>.</w:t>
      </w:r>
      <w:r w:rsidRPr="00830941">
        <w:rPr>
          <w:iCs/>
          <w:sz w:val="28"/>
          <w:szCs w:val="28"/>
          <w:lang w:val="uk-UA"/>
        </w:rPr>
        <w:t xml:space="preserve"> </w:t>
      </w:r>
      <w:r w:rsidRPr="00830941">
        <w:rPr>
          <w:iCs/>
          <w:sz w:val="28"/>
          <w:szCs w:val="28"/>
          <w:lang w:val="cs-CZ"/>
        </w:rPr>
        <w:t xml:space="preserve">– </w:t>
      </w:r>
      <w:r w:rsidRPr="00830941">
        <w:rPr>
          <w:sz w:val="28"/>
          <w:szCs w:val="28"/>
          <w:lang w:val="cs-CZ"/>
        </w:rPr>
        <w:t>Brno</w:t>
      </w:r>
      <w:r w:rsidRPr="00830941">
        <w:rPr>
          <w:sz w:val="28"/>
          <w:szCs w:val="28"/>
          <w:lang w:val="uk-UA"/>
        </w:rPr>
        <w:t>,</w:t>
      </w:r>
      <w:r w:rsidRPr="00830941">
        <w:rPr>
          <w:sz w:val="28"/>
          <w:szCs w:val="28"/>
          <w:lang w:val="cs-CZ"/>
        </w:rPr>
        <w:t xml:space="preserve"> 1998.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cs-CZ"/>
        </w:rPr>
        <w:t>– 158 s.</w:t>
      </w:r>
    </w:p>
    <w:p w:rsidR="00830941" w:rsidRDefault="00C82672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sz w:val="28"/>
          <w:szCs w:val="28"/>
          <w:lang w:val="cs-CZ"/>
        </w:rPr>
        <w:lastRenderedPageBreak/>
        <w:t>Svoboda J. Přehled českých osobních jmén s hlediska jazykového // Dav</w:t>
      </w:r>
      <w:r w:rsidRPr="00830941">
        <w:rPr>
          <w:sz w:val="28"/>
          <w:szCs w:val="28"/>
          <w:lang w:val="uk-UA"/>
        </w:rPr>
        <w:t>í</w:t>
      </w:r>
      <w:r w:rsidRPr="00830941">
        <w:rPr>
          <w:sz w:val="28"/>
          <w:szCs w:val="28"/>
          <w:lang w:val="cs-CZ"/>
        </w:rPr>
        <w:t>dek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cs-CZ"/>
        </w:rPr>
        <w:t>V</w:t>
      </w:r>
      <w:r w:rsidRPr="00830941">
        <w:rPr>
          <w:sz w:val="28"/>
          <w:szCs w:val="28"/>
          <w:lang w:val="uk-UA"/>
        </w:rPr>
        <w:t xml:space="preserve">., </w:t>
      </w:r>
      <w:r w:rsidRPr="00830941">
        <w:rPr>
          <w:sz w:val="28"/>
          <w:szCs w:val="28"/>
          <w:lang w:val="cs-CZ"/>
        </w:rPr>
        <w:t>Dosko</w:t>
      </w:r>
      <w:r w:rsidRPr="00830941">
        <w:rPr>
          <w:sz w:val="28"/>
          <w:szCs w:val="28"/>
          <w:lang w:val="uk-UA"/>
        </w:rPr>
        <w:t>č</w:t>
      </w:r>
      <w:r w:rsidRPr="00830941">
        <w:rPr>
          <w:sz w:val="28"/>
          <w:szCs w:val="28"/>
          <w:lang w:val="cs-CZ"/>
        </w:rPr>
        <w:t>il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cs-CZ"/>
        </w:rPr>
        <w:t>K</w:t>
      </w:r>
      <w:r w:rsidRPr="00830941">
        <w:rPr>
          <w:sz w:val="28"/>
          <w:szCs w:val="28"/>
          <w:lang w:val="uk-UA"/>
        </w:rPr>
        <w:t xml:space="preserve">., </w:t>
      </w:r>
      <w:r w:rsidRPr="00830941">
        <w:rPr>
          <w:sz w:val="28"/>
          <w:szCs w:val="28"/>
          <w:lang w:val="cs-CZ"/>
        </w:rPr>
        <w:t>Svoboda</w:t>
      </w:r>
      <w:r w:rsidRPr="00830941">
        <w:rPr>
          <w:sz w:val="28"/>
          <w:szCs w:val="28"/>
          <w:lang w:val="uk-UA"/>
        </w:rPr>
        <w:t xml:space="preserve"> </w:t>
      </w:r>
      <w:r w:rsidRPr="00830941">
        <w:rPr>
          <w:sz w:val="28"/>
          <w:szCs w:val="28"/>
          <w:lang w:val="cs-CZ"/>
        </w:rPr>
        <w:t>J</w:t>
      </w:r>
      <w:r w:rsidRPr="00830941">
        <w:rPr>
          <w:sz w:val="28"/>
          <w:szCs w:val="28"/>
          <w:lang w:val="uk-UA"/>
        </w:rPr>
        <w:t xml:space="preserve">. </w:t>
      </w:r>
      <w:r w:rsidRPr="00830941">
        <w:rPr>
          <w:sz w:val="28"/>
          <w:szCs w:val="28"/>
          <w:lang w:val="cs-CZ"/>
        </w:rPr>
        <w:t>Česká jména osobní a rodová</w:t>
      </w:r>
      <w:r w:rsidRPr="00830941">
        <w:rPr>
          <w:sz w:val="28"/>
          <w:szCs w:val="28"/>
          <w:lang w:val="uk-UA"/>
        </w:rPr>
        <w:t>.</w:t>
      </w:r>
      <w:r w:rsidRPr="00830941">
        <w:rPr>
          <w:sz w:val="28"/>
          <w:szCs w:val="28"/>
          <w:lang w:val="cs-CZ"/>
        </w:rPr>
        <w:t xml:space="preserve"> – Praha, 1941. – S. 13-48.</w:t>
      </w:r>
    </w:p>
    <w:p w:rsidR="00DC2843" w:rsidRPr="00830941" w:rsidRDefault="00DC2843" w:rsidP="00830941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830941">
        <w:rPr>
          <w:bCs/>
          <w:sz w:val="28"/>
          <w:szCs w:val="28"/>
          <w:lang w:val="sk-SK"/>
        </w:rPr>
        <w:t>Svoboda J.</w:t>
      </w:r>
      <w:r w:rsidRPr="00830941">
        <w:rPr>
          <w:sz w:val="28"/>
          <w:szCs w:val="28"/>
          <w:lang w:val="sk-SK"/>
        </w:rPr>
        <w:t xml:space="preserve"> </w:t>
      </w:r>
      <w:r w:rsidRPr="00830941">
        <w:rPr>
          <w:iCs/>
          <w:sz w:val="28"/>
          <w:szCs w:val="28"/>
          <w:lang w:val="sk-SK"/>
        </w:rPr>
        <w:t xml:space="preserve">Staročeská osobní jména a naše příjmení / J. </w:t>
      </w:r>
      <w:r w:rsidRPr="00830941">
        <w:rPr>
          <w:bCs/>
          <w:sz w:val="28"/>
          <w:szCs w:val="28"/>
          <w:lang w:val="sk-SK"/>
        </w:rPr>
        <w:t>Svoboda</w:t>
      </w:r>
      <w:r w:rsidRPr="00830941">
        <w:rPr>
          <w:iCs/>
          <w:sz w:val="28"/>
          <w:szCs w:val="28"/>
          <w:lang w:val="sk-SK"/>
        </w:rPr>
        <w:t>.–</w:t>
      </w:r>
      <w:r w:rsidRPr="00830941">
        <w:rPr>
          <w:sz w:val="28"/>
          <w:szCs w:val="28"/>
          <w:lang w:val="sk-SK"/>
        </w:rPr>
        <w:t xml:space="preserve"> Praha, 1964.– 317 s.</w:t>
      </w:r>
    </w:p>
    <w:p w:rsidR="00DC2843" w:rsidRDefault="00DC2843" w:rsidP="00DC2843">
      <w:p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  <w:lang w:val="uk-UA"/>
        </w:rPr>
      </w:pPr>
    </w:p>
    <w:p w:rsidR="002B110F" w:rsidRPr="002B110F" w:rsidRDefault="00347153" w:rsidP="002B110F">
      <w:pPr>
        <w:tabs>
          <w:tab w:val="left" w:pos="540"/>
        </w:tabs>
        <w:suppressAutoHyphens/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Список д</w:t>
      </w:r>
      <w:r w:rsidR="00B433B0">
        <w:rPr>
          <w:b/>
          <w:i/>
          <w:sz w:val="28"/>
          <w:szCs w:val="28"/>
          <w:lang w:val="uk-UA"/>
        </w:rPr>
        <w:t>жерел</w:t>
      </w:r>
    </w:p>
    <w:p w:rsidR="001C4D23" w:rsidRPr="00F709E0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 w:rsidRPr="002F16A5">
        <w:rPr>
          <w:b/>
          <w:sz w:val="28"/>
          <w:szCs w:val="28"/>
          <w:lang w:val="cs-CZ"/>
        </w:rPr>
        <w:t>Ač-1</w:t>
      </w:r>
      <w:r w:rsidR="00762AB6">
        <w:rPr>
          <w:sz w:val="28"/>
          <w:szCs w:val="28"/>
          <w:lang w:val="cs-CZ"/>
        </w:rPr>
        <w:t xml:space="preserve"> — Archiv český čili staré pí</w:t>
      </w:r>
      <w:r>
        <w:rPr>
          <w:sz w:val="28"/>
          <w:szCs w:val="28"/>
          <w:lang w:val="cs-CZ"/>
        </w:rPr>
        <w:t xml:space="preserve">semné památký české a moravské. Díl 1. Vydal F.Palacký. – Praha, 1840. – </w:t>
      </w:r>
      <w:r>
        <w:rPr>
          <w:sz w:val="28"/>
          <w:szCs w:val="28"/>
          <w:lang w:val="uk-UA"/>
        </w:rPr>
        <w:t xml:space="preserve">612 </w:t>
      </w:r>
      <w:r>
        <w:rPr>
          <w:sz w:val="28"/>
          <w:szCs w:val="28"/>
          <w:lang w:val="cs-CZ"/>
        </w:rPr>
        <w:t>s.</w:t>
      </w:r>
    </w:p>
    <w:p w:rsidR="001C4D23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2F16A5">
        <w:rPr>
          <w:b/>
          <w:sz w:val="28"/>
          <w:szCs w:val="28"/>
          <w:lang w:val="cs-CZ"/>
        </w:rPr>
        <w:t>Ač-2</w:t>
      </w:r>
      <w:r>
        <w:rPr>
          <w:sz w:val="28"/>
          <w:szCs w:val="28"/>
          <w:lang w:val="cs-CZ"/>
        </w:rPr>
        <w:t xml:space="preserve"> — Archiv český čili staré písemné památký české a moravské. Díl 2. Vydal F.Palacký.– Praha, 1842.– 584 s.</w:t>
      </w:r>
    </w:p>
    <w:p w:rsidR="009A5BCA" w:rsidRPr="004373F7" w:rsidRDefault="009A5BCA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BF0388">
        <w:rPr>
          <w:b/>
          <w:sz w:val="28"/>
          <w:szCs w:val="28"/>
          <w:lang w:val="cs-CZ"/>
        </w:rPr>
        <w:t>Ač-14</w:t>
      </w:r>
      <w:r w:rsidR="0061442C">
        <w:rPr>
          <w:b/>
          <w:sz w:val="28"/>
          <w:szCs w:val="28"/>
          <w:lang w:val="uk-UA"/>
        </w:rPr>
        <w:t xml:space="preserve"> </w:t>
      </w:r>
      <w:r w:rsidR="0061442C">
        <w:rPr>
          <w:sz w:val="28"/>
          <w:szCs w:val="28"/>
          <w:lang w:val="cs-CZ"/>
        </w:rPr>
        <w:t>—</w:t>
      </w:r>
      <w:r w:rsidR="0061442C" w:rsidRPr="0061442C">
        <w:rPr>
          <w:sz w:val="28"/>
          <w:szCs w:val="28"/>
          <w:lang w:val="cs-CZ"/>
        </w:rPr>
        <w:t xml:space="preserve"> </w:t>
      </w:r>
      <w:r w:rsidR="00762AB6">
        <w:rPr>
          <w:sz w:val="28"/>
          <w:szCs w:val="28"/>
          <w:lang w:val="cs-CZ"/>
        </w:rPr>
        <w:t>Archiv český čili staré pí</w:t>
      </w:r>
      <w:r w:rsidR="0061442C">
        <w:rPr>
          <w:sz w:val="28"/>
          <w:szCs w:val="28"/>
          <w:lang w:val="cs-CZ"/>
        </w:rPr>
        <w:t>semné památký české a moravské. Díl</w:t>
      </w:r>
      <w:r w:rsidR="004373F7">
        <w:rPr>
          <w:sz w:val="28"/>
          <w:szCs w:val="28"/>
          <w:lang w:val="cs-CZ"/>
        </w:rPr>
        <w:t xml:space="preserve"> 14. Artikule čechů Pražských z 15. století.</w:t>
      </w:r>
      <w:r w:rsidR="00BF0388">
        <w:rPr>
          <w:sz w:val="28"/>
          <w:szCs w:val="28"/>
          <w:lang w:val="cs-CZ"/>
        </w:rPr>
        <w:t xml:space="preserve"> - Red. Josef Kaloušek. </w:t>
      </w:r>
      <w:r w:rsidR="005B6E72">
        <w:rPr>
          <w:sz w:val="28"/>
          <w:szCs w:val="28"/>
          <w:lang w:val="cs-CZ"/>
        </w:rPr>
        <w:t xml:space="preserve"> </w:t>
      </w:r>
      <w:r w:rsidR="00216AA2">
        <w:rPr>
          <w:sz w:val="28"/>
          <w:szCs w:val="28"/>
          <w:lang w:val="cs-CZ"/>
        </w:rPr>
        <w:t>–</w:t>
      </w:r>
      <w:r w:rsidR="00216AA2">
        <w:rPr>
          <w:sz w:val="28"/>
          <w:szCs w:val="28"/>
          <w:lang w:val="uk-UA"/>
        </w:rPr>
        <w:t xml:space="preserve"> </w:t>
      </w:r>
      <w:r w:rsidR="00216AA2">
        <w:rPr>
          <w:sz w:val="28"/>
          <w:szCs w:val="28"/>
          <w:lang w:val="cs-CZ"/>
        </w:rPr>
        <w:t>Praha, 18</w:t>
      </w:r>
      <w:r w:rsidR="00216AA2">
        <w:rPr>
          <w:sz w:val="28"/>
          <w:szCs w:val="28"/>
          <w:lang w:val="uk-UA"/>
        </w:rPr>
        <w:t>95</w:t>
      </w:r>
      <w:r w:rsidR="00216AA2" w:rsidRPr="004373F7">
        <w:rPr>
          <w:sz w:val="28"/>
          <w:szCs w:val="28"/>
          <w:lang w:val="cs-CZ"/>
        </w:rPr>
        <w:t>.</w:t>
      </w:r>
      <w:r w:rsidR="004373F7">
        <w:rPr>
          <w:sz w:val="28"/>
          <w:szCs w:val="28"/>
          <w:lang w:val="cs-CZ"/>
        </w:rPr>
        <w:t xml:space="preserve"> </w:t>
      </w:r>
      <w:r w:rsidR="00216AA2" w:rsidRPr="004373F7">
        <w:rPr>
          <w:sz w:val="28"/>
          <w:szCs w:val="28"/>
          <w:lang w:val="cs-CZ"/>
        </w:rPr>
        <w:t xml:space="preserve">– </w:t>
      </w:r>
      <w:r w:rsidR="004373F7" w:rsidRPr="004373F7">
        <w:rPr>
          <w:sz w:val="28"/>
          <w:szCs w:val="28"/>
          <w:lang w:val="cs-CZ"/>
        </w:rPr>
        <w:t>612</w:t>
      </w:r>
      <w:r w:rsidR="00216AA2" w:rsidRPr="004373F7">
        <w:rPr>
          <w:sz w:val="28"/>
          <w:szCs w:val="28"/>
          <w:lang w:val="cs-CZ"/>
        </w:rPr>
        <w:t xml:space="preserve"> s.</w:t>
      </w:r>
    </w:p>
    <w:p w:rsidR="009A5BCA" w:rsidRPr="00BF0388" w:rsidRDefault="009A5BCA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BF0388">
        <w:rPr>
          <w:b/>
          <w:sz w:val="28"/>
          <w:szCs w:val="28"/>
          <w:lang w:val="cs-CZ"/>
        </w:rPr>
        <w:t>Ač-15</w:t>
      </w:r>
      <w:r w:rsidR="0061442C" w:rsidRPr="00BF0388">
        <w:rPr>
          <w:b/>
          <w:sz w:val="28"/>
          <w:szCs w:val="28"/>
          <w:lang w:val="uk-UA"/>
        </w:rPr>
        <w:t xml:space="preserve"> </w:t>
      </w:r>
      <w:r w:rsidR="0061442C" w:rsidRPr="00BF0388">
        <w:rPr>
          <w:sz w:val="28"/>
          <w:szCs w:val="28"/>
          <w:lang w:val="cs-CZ"/>
        </w:rPr>
        <w:t xml:space="preserve">— </w:t>
      </w:r>
      <w:r w:rsidR="00762AB6">
        <w:rPr>
          <w:sz w:val="28"/>
          <w:szCs w:val="28"/>
          <w:lang w:val="cs-CZ"/>
        </w:rPr>
        <w:t>Archiv český čili staré pí</w:t>
      </w:r>
      <w:r w:rsidR="0061442C" w:rsidRPr="00BF0388">
        <w:rPr>
          <w:sz w:val="28"/>
          <w:szCs w:val="28"/>
          <w:lang w:val="cs-CZ"/>
        </w:rPr>
        <w:t>semné památký české a moravské. Díl</w:t>
      </w:r>
      <w:r w:rsidR="004373F7" w:rsidRPr="00BF0388">
        <w:rPr>
          <w:sz w:val="28"/>
          <w:szCs w:val="28"/>
          <w:lang w:val="cs-CZ"/>
        </w:rPr>
        <w:t xml:space="preserve"> 15. Výpisy z knih vinničných z let 1358-1576.</w:t>
      </w:r>
      <w:r w:rsidR="00216AA2" w:rsidRPr="00BF0388">
        <w:rPr>
          <w:sz w:val="28"/>
          <w:szCs w:val="28"/>
          <w:lang w:val="cs-CZ"/>
        </w:rPr>
        <w:t xml:space="preserve"> </w:t>
      </w:r>
      <w:r w:rsidR="00BF0388">
        <w:rPr>
          <w:sz w:val="28"/>
          <w:szCs w:val="28"/>
          <w:lang w:val="cs-CZ"/>
        </w:rPr>
        <w:t>- Red. Josef Kaloušek</w:t>
      </w:r>
      <w:r w:rsidR="005356E7">
        <w:rPr>
          <w:sz w:val="28"/>
          <w:szCs w:val="28"/>
          <w:lang w:val="cs-CZ"/>
        </w:rPr>
        <w:t>.</w:t>
      </w:r>
      <w:r w:rsidR="00BF0388" w:rsidRPr="00BF0388">
        <w:rPr>
          <w:sz w:val="28"/>
          <w:szCs w:val="28"/>
          <w:lang w:val="cs-CZ"/>
        </w:rPr>
        <w:t xml:space="preserve"> </w:t>
      </w:r>
      <w:r w:rsidR="00216AA2" w:rsidRPr="00BF0388">
        <w:rPr>
          <w:sz w:val="28"/>
          <w:szCs w:val="28"/>
          <w:lang w:val="cs-CZ"/>
        </w:rPr>
        <w:t>–</w:t>
      </w:r>
      <w:r w:rsidR="00216AA2" w:rsidRPr="00BF0388">
        <w:rPr>
          <w:sz w:val="28"/>
          <w:szCs w:val="28"/>
          <w:lang w:val="uk-UA"/>
        </w:rPr>
        <w:t xml:space="preserve"> </w:t>
      </w:r>
      <w:r w:rsidR="00216AA2" w:rsidRPr="00BF0388">
        <w:rPr>
          <w:sz w:val="28"/>
          <w:szCs w:val="28"/>
          <w:lang w:val="cs-CZ"/>
        </w:rPr>
        <w:t>Praha, 18</w:t>
      </w:r>
      <w:r w:rsidR="005B6E72" w:rsidRPr="00BF0388">
        <w:rPr>
          <w:sz w:val="28"/>
          <w:szCs w:val="28"/>
          <w:lang w:val="uk-UA"/>
        </w:rPr>
        <w:t>96</w:t>
      </w:r>
      <w:r w:rsidR="00BF0388" w:rsidRPr="00BF0388">
        <w:rPr>
          <w:sz w:val="28"/>
          <w:szCs w:val="28"/>
          <w:lang w:val="cs-CZ"/>
        </w:rPr>
        <w:t>.– 616</w:t>
      </w:r>
      <w:r w:rsidR="00216AA2" w:rsidRPr="00BF0388">
        <w:rPr>
          <w:sz w:val="28"/>
          <w:szCs w:val="28"/>
          <w:lang w:val="cs-CZ"/>
        </w:rPr>
        <w:t xml:space="preserve"> s.</w:t>
      </w:r>
    </w:p>
    <w:p w:rsidR="009A5BCA" w:rsidRPr="00216AA2" w:rsidRDefault="009A5BCA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BF0388">
        <w:rPr>
          <w:b/>
          <w:sz w:val="28"/>
          <w:szCs w:val="28"/>
          <w:lang w:val="cs-CZ"/>
        </w:rPr>
        <w:t>Ač-28</w:t>
      </w:r>
      <w:r w:rsidR="0061442C" w:rsidRPr="00BF0388">
        <w:rPr>
          <w:b/>
          <w:sz w:val="28"/>
          <w:szCs w:val="28"/>
          <w:lang w:val="uk-UA"/>
        </w:rPr>
        <w:t xml:space="preserve"> </w:t>
      </w:r>
      <w:r w:rsidR="0061442C" w:rsidRPr="00BF0388">
        <w:rPr>
          <w:sz w:val="28"/>
          <w:szCs w:val="28"/>
          <w:lang w:val="cs-CZ"/>
        </w:rPr>
        <w:t xml:space="preserve">— </w:t>
      </w:r>
      <w:r w:rsidR="00762AB6">
        <w:rPr>
          <w:sz w:val="28"/>
          <w:szCs w:val="28"/>
          <w:lang w:val="cs-CZ"/>
        </w:rPr>
        <w:t>Archiv český čili staré pí</w:t>
      </w:r>
      <w:r w:rsidR="0061442C" w:rsidRPr="00BF0388">
        <w:rPr>
          <w:sz w:val="28"/>
          <w:szCs w:val="28"/>
          <w:lang w:val="cs-CZ"/>
        </w:rPr>
        <w:t>sem</w:t>
      </w:r>
      <w:r w:rsidR="00216AA2" w:rsidRPr="00BF0388">
        <w:rPr>
          <w:sz w:val="28"/>
          <w:szCs w:val="28"/>
          <w:lang w:val="cs-CZ"/>
        </w:rPr>
        <w:t>né památký české a moravské. Dí</w:t>
      </w:r>
      <w:r w:rsidR="005B6E72" w:rsidRPr="00BF0388">
        <w:rPr>
          <w:sz w:val="28"/>
          <w:szCs w:val="28"/>
          <w:lang w:val="cs-CZ"/>
        </w:rPr>
        <w:t>l 28.</w:t>
      </w:r>
      <w:r w:rsidR="00216AA2" w:rsidRPr="00BF0388">
        <w:rPr>
          <w:sz w:val="28"/>
          <w:szCs w:val="28"/>
          <w:lang w:val="cs-CZ"/>
        </w:rPr>
        <w:t xml:space="preserve"> </w:t>
      </w:r>
      <w:r w:rsidR="005B6E72" w:rsidRPr="00BF0388">
        <w:rPr>
          <w:sz w:val="28"/>
          <w:szCs w:val="28"/>
          <w:lang w:val="cs-CZ"/>
        </w:rPr>
        <w:t>Vydal</w:t>
      </w:r>
      <w:r w:rsidR="005B6E72" w:rsidRPr="00BF0388">
        <w:rPr>
          <w:rFonts w:ascii="Arial" w:hAnsi="Arial" w:cs="Arial"/>
          <w:color w:val="202122"/>
          <w:sz w:val="26"/>
          <w:szCs w:val="26"/>
          <w:shd w:val="clear" w:color="auto" w:fill="F8F9FA"/>
          <w:lang w:val="cs-CZ"/>
        </w:rPr>
        <w:t xml:space="preserve"> </w:t>
      </w:r>
      <w:r w:rsidR="005B6E72" w:rsidRPr="00BF0388">
        <w:rPr>
          <w:color w:val="202122"/>
          <w:sz w:val="28"/>
          <w:szCs w:val="28"/>
          <w:shd w:val="clear" w:color="auto" w:fill="F8F9FA"/>
          <w:lang w:val="cs-CZ"/>
        </w:rPr>
        <w:t>Josef Teige</w:t>
      </w:r>
      <w:r w:rsidR="00216AA2" w:rsidRPr="00BF0388">
        <w:rPr>
          <w:sz w:val="28"/>
          <w:szCs w:val="28"/>
          <w:lang w:val="cs-CZ"/>
        </w:rPr>
        <w:t>–</w:t>
      </w:r>
      <w:r w:rsidR="00216AA2" w:rsidRPr="00BF0388">
        <w:rPr>
          <w:sz w:val="28"/>
          <w:szCs w:val="28"/>
          <w:lang w:val="uk-UA"/>
        </w:rPr>
        <w:t xml:space="preserve"> </w:t>
      </w:r>
      <w:r w:rsidR="005B6E72" w:rsidRPr="00BF0388">
        <w:rPr>
          <w:sz w:val="28"/>
          <w:szCs w:val="28"/>
          <w:lang w:val="cs-CZ"/>
        </w:rPr>
        <w:t>Praha, 191</w:t>
      </w:r>
      <w:r w:rsidR="00BF0388" w:rsidRPr="00BF0388">
        <w:rPr>
          <w:sz w:val="28"/>
          <w:szCs w:val="28"/>
          <w:lang w:val="cs-CZ"/>
        </w:rPr>
        <w:t>2.– 802</w:t>
      </w:r>
      <w:r w:rsidR="00216AA2" w:rsidRPr="00BF0388">
        <w:rPr>
          <w:sz w:val="28"/>
          <w:szCs w:val="28"/>
          <w:lang w:val="cs-CZ"/>
        </w:rPr>
        <w:t xml:space="preserve"> s.</w:t>
      </w:r>
    </w:p>
    <w:p w:rsidR="001C4D23" w:rsidRPr="001C4D23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uk-UA"/>
        </w:rPr>
      </w:pPr>
      <w:r w:rsidRPr="002F16A5">
        <w:rPr>
          <w:b/>
          <w:sz w:val="28"/>
          <w:szCs w:val="28"/>
          <w:lang w:val="cs-CZ"/>
        </w:rPr>
        <w:t>Ač-19</w:t>
      </w:r>
      <w:r>
        <w:rPr>
          <w:sz w:val="28"/>
          <w:szCs w:val="28"/>
          <w:lang w:val="cs-CZ"/>
        </w:rPr>
        <w:t xml:space="preserve">  —  Archiv český čili staré písemné památký české a moravské. Díl XIX. Vydal</w:t>
      </w:r>
      <w:r w:rsidRPr="002E4E13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J.Čelakovský. – Praha, 1901.– 707 s.</w:t>
      </w:r>
    </w:p>
    <w:p w:rsidR="001C4D23" w:rsidRPr="00A82EF2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 w:rsidRPr="002F16A5">
        <w:rPr>
          <w:b/>
          <w:sz w:val="28"/>
          <w:szCs w:val="28"/>
          <w:lang w:val="cs-CZ"/>
        </w:rPr>
        <w:t>Ač</w:t>
      </w:r>
      <w:r w:rsidRPr="002F16A5">
        <w:rPr>
          <w:b/>
          <w:sz w:val="28"/>
          <w:szCs w:val="28"/>
          <w:lang w:val="uk-UA"/>
        </w:rPr>
        <w:t>-</w:t>
      </w:r>
      <w:r w:rsidRPr="002F16A5">
        <w:rPr>
          <w:b/>
          <w:sz w:val="28"/>
          <w:szCs w:val="28"/>
          <w:lang w:val="cs-CZ"/>
        </w:rPr>
        <w:t>2</w:t>
      </w:r>
      <w:r w:rsidRPr="002F16A5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cs-CZ"/>
        </w:rPr>
        <w:t xml:space="preserve"> —</w:t>
      </w:r>
      <w:r w:rsidRPr="00A82EF2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Archiv český čili staré písemné památký české a moravské. Díl Vydal J.Kalousek. – Praha,1906.– 600 s. </w:t>
      </w:r>
    </w:p>
    <w:p w:rsidR="001C4D23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 w:rsidRPr="002F16A5">
        <w:rPr>
          <w:b/>
          <w:sz w:val="28"/>
          <w:szCs w:val="28"/>
          <w:lang w:val="cs-CZ"/>
        </w:rPr>
        <w:t>BL</w:t>
      </w:r>
      <w:r>
        <w:rPr>
          <w:sz w:val="28"/>
          <w:szCs w:val="28"/>
          <w:lang w:val="cs-CZ"/>
        </w:rPr>
        <w:t xml:space="preserve">  —  Listiny a zápisy Bělské o věcech městských a sedlských z let 1345 – 1708. Vydal J.Kalousek. – Praha, 1889.– 154 s.</w:t>
      </w:r>
    </w:p>
    <w:p w:rsidR="001C4D23" w:rsidRPr="001C2312" w:rsidRDefault="001C4D23" w:rsidP="001C4D23">
      <w:pPr>
        <w:pStyle w:val="a5"/>
        <w:tabs>
          <w:tab w:val="left" w:pos="540"/>
        </w:tabs>
        <w:spacing w:line="360" w:lineRule="auto"/>
        <w:jc w:val="both"/>
        <w:rPr>
          <w:sz w:val="28"/>
          <w:szCs w:val="28"/>
          <w:lang w:val="cs-CZ"/>
        </w:rPr>
      </w:pPr>
      <w:r w:rsidRPr="004E2FF7">
        <w:rPr>
          <w:b/>
          <w:sz w:val="28"/>
          <w:szCs w:val="28"/>
          <w:lang w:val="cs-CZ"/>
        </w:rPr>
        <w:t>SMP-3</w:t>
      </w:r>
      <w:r w:rsidRPr="001C2312">
        <w:rPr>
          <w:sz w:val="28"/>
          <w:szCs w:val="28"/>
          <w:lang w:val="cs-CZ"/>
        </w:rPr>
        <w:t xml:space="preserve"> — Seznamy měšťanů Pražských 3. Staré Město 1438-1490  / Almanach královského hlavního města Prahy na rok 1903. Vydal J.Teige.– Praha, 1903.– S. 90-148.</w:t>
      </w:r>
    </w:p>
    <w:p w:rsidR="001C4D23" w:rsidRPr="00DF522B" w:rsidRDefault="001C4D23" w:rsidP="001C4D2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754E8B">
        <w:rPr>
          <w:b/>
          <w:sz w:val="28"/>
          <w:szCs w:val="28"/>
          <w:lang w:val="en-US"/>
        </w:rPr>
        <w:lastRenderedPageBreak/>
        <w:t>ÚmM</w:t>
      </w:r>
      <w:proofErr w:type="spellEnd"/>
      <w:r w:rsidRPr="00754E8B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DC347C">
        <w:rPr>
          <w:sz w:val="28"/>
          <w:szCs w:val="28"/>
          <w:lang w:val="uk-UA"/>
        </w:rPr>
        <w:t>—</w:t>
      </w:r>
      <w:proofErr w:type="gramEnd"/>
      <w:r w:rsidRPr="00DC347C">
        <w:rPr>
          <w:sz w:val="28"/>
          <w:szCs w:val="28"/>
          <w:lang w:val="uk-UA"/>
        </w:rPr>
        <w:t xml:space="preserve">  </w:t>
      </w:r>
      <w:proofErr w:type="spellStart"/>
      <w:r w:rsidRPr="00DC347C">
        <w:rPr>
          <w:sz w:val="28"/>
          <w:szCs w:val="28"/>
          <w:lang w:val="en-US"/>
        </w:rPr>
        <w:t>Úmrtní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matrika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fary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sv</w:t>
      </w:r>
      <w:proofErr w:type="spellEnd"/>
      <w:r w:rsidRPr="00DC347C">
        <w:rPr>
          <w:sz w:val="28"/>
          <w:szCs w:val="28"/>
          <w:lang w:val="en-US"/>
        </w:rPr>
        <w:t>. Martina z let 1660-70.</w:t>
      </w:r>
      <w:r w:rsidRPr="00DC347C">
        <w:rPr>
          <w:iCs/>
          <w:sz w:val="28"/>
          <w:szCs w:val="28"/>
          <w:lang w:val="en-US"/>
        </w:rPr>
        <w:t xml:space="preserve">Vaclav </w:t>
      </w:r>
      <w:proofErr w:type="spellStart"/>
      <w:r w:rsidRPr="00DC347C">
        <w:rPr>
          <w:iCs/>
          <w:sz w:val="28"/>
          <w:szCs w:val="28"/>
          <w:lang w:val="en-US"/>
        </w:rPr>
        <w:t>Bartůnek</w:t>
      </w:r>
      <w:proofErr w:type="spellEnd"/>
      <w:r w:rsidRPr="00DC347C">
        <w:rPr>
          <w:iCs/>
          <w:sz w:val="28"/>
          <w:szCs w:val="28"/>
          <w:lang w:val="en-US"/>
        </w:rPr>
        <w:t xml:space="preserve"> / </w:t>
      </w:r>
      <w:proofErr w:type="spellStart"/>
      <w:r w:rsidRPr="00DC347C">
        <w:rPr>
          <w:sz w:val="28"/>
          <w:szCs w:val="28"/>
          <w:lang w:val="en-US"/>
        </w:rPr>
        <w:t>Časopis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Rodopisné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Společnosti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proofErr w:type="spellStart"/>
      <w:r w:rsidRPr="00DC347C">
        <w:rPr>
          <w:sz w:val="28"/>
          <w:szCs w:val="28"/>
          <w:lang w:val="en-US"/>
        </w:rPr>
        <w:t>Československé</w:t>
      </w:r>
      <w:proofErr w:type="spellEnd"/>
      <w:r w:rsidRPr="00DC347C">
        <w:rPr>
          <w:sz w:val="28"/>
          <w:szCs w:val="28"/>
          <w:lang w:val="en-US"/>
        </w:rPr>
        <w:t xml:space="preserve">. – </w:t>
      </w:r>
      <w:proofErr w:type="spellStart"/>
      <w:r w:rsidRPr="00DC347C">
        <w:rPr>
          <w:sz w:val="28"/>
          <w:szCs w:val="28"/>
          <w:lang w:val="en-US"/>
        </w:rPr>
        <w:t>Ročník</w:t>
      </w:r>
      <w:proofErr w:type="spellEnd"/>
      <w:r w:rsidRPr="00DC347C">
        <w:rPr>
          <w:sz w:val="28"/>
          <w:szCs w:val="28"/>
          <w:lang w:val="en-US"/>
        </w:rPr>
        <w:t xml:space="preserve"> IX–X. – </w:t>
      </w:r>
      <w:proofErr w:type="spellStart"/>
      <w:r w:rsidRPr="00DC347C">
        <w:rPr>
          <w:sz w:val="28"/>
          <w:szCs w:val="28"/>
          <w:lang w:val="en-US"/>
        </w:rPr>
        <w:t>Číslo</w:t>
      </w:r>
      <w:proofErr w:type="spellEnd"/>
      <w:r w:rsidRPr="00DC347C">
        <w:rPr>
          <w:sz w:val="28"/>
          <w:szCs w:val="28"/>
          <w:lang w:val="en-US"/>
        </w:rPr>
        <w:t xml:space="preserve"> </w:t>
      </w:r>
      <w:r w:rsidRPr="00DC347C">
        <w:rPr>
          <w:iCs/>
          <w:sz w:val="28"/>
          <w:szCs w:val="28"/>
          <w:lang w:val="en-US"/>
        </w:rPr>
        <w:t>2</w:t>
      </w:r>
      <w:proofErr w:type="gramStart"/>
      <w:r w:rsidRPr="00DC347C">
        <w:rPr>
          <w:iCs/>
          <w:sz w:val="28"/>
          <w:szCs w:val="28"/>
          <w:lang w:val="en-US"/>
        </w:rPr>
        <w:t>.–</w:t>
      </w:r>
      <w:proofErr w:type="gramEnd"/>
      <w:r w:rsidRPr="00DC347C">
        <w:rPr>
          <w:iCs/>
          <w:sz w:val="28"/>
          <w:szCs w:val="28"/>
          <w:lang w:val="en-US"/>
        </w:rPr>
        <w:t xml:space="preserve"> </w:t>
      </w:r>
      <w:r w:rsidRPr="00DF522B">
        <w:rPr>
          <w:iCs/>
          <w:sz w:val="28"/>
          <w:szCs w:val="28"/>
        </w:rPr>
        <w:t>4.</w:t>
      </w:r>
      <w:r w:rsidRPr="00DF522B">
        <w:rPr>
          <w:sz w:val="28"/>
          <w:szCs w:val="28"/>
        </w:rPr>
        <w:t xml:space="preserve"> – </w:t>
      </w:r>
      <w:proofErr w:type="spellStart"/>
      <w:r w:rsidRPr="00DC347C">
        <w:rPr>
          <w:sz w:val="28"/>
          <w:szCs w:val="28"/>
          <w:lang w:val="en-US"/>
        </w:rPr>
        <w:t>Praha</w:t>
      </w:r>
      <w:proofErr w:type="spellEnd"/>
      <w:r w:rsidRPr="00DF522B">
        <w:rPr>
          <w:sz w:val="28"/>
          <w:szCs w:val="28"/>
        </w:rPr>
        <w:t>, 1937-1938</w:t>
      </w:r>
      <w:r w:rsidRPr="00DF522B">
        <w:rPr>
          <w:i/>
          <w:iCs/>
          <w:sz w:val="28"/>
          <w:szCs w:val="28"/>
        </w:rPr>
        <w:t>.</w:t>
      </w:r>
      <w:r w:rsidRPr="00DF522B">
        <w:rPr>
          <w:sz w:val="28"/>
          <w:szCs w:val="28"/>
        </w:rPr>
        <w:t xml:space="preserve"> – </w:t>
      </w:r>
      <w:r w:rsidRPr="00DC347C">
        <w:rPr>
          <w:iCs/>
          <w:sz w:val="28"/>
          <w:szCs w:val="28"/>
          <w:lang w:val="en-US"/>
        </w:rPr>
        <w:t>S</w:t>
      </w:r>
      <w:r w:rsidRPr="00DF522B">
        <w:rPr>
          <w:iCs/>
          <w:sz w:val="28"/>
          <w:szCs w:val="28"/>
        </w:rPr>
        <w:t>. 83-91</w:t>
      </w:r>
      <w:r w:rsidRPr="00DF522B">
        <w:rPr>
          <w:iCs/>
        </w:rPr>
        <w:t xml:space="preserve">. </w:t>
      </w:r>
    </w:p>
    <w:p w:rsidR="005477DB" w:rsidRPr="00DC2843" w:rsidRDefault="005477DB" w:rsidP="005477DB">
      <w:pPr>
        <w:jc w:val="both"/>
        <w:rPr>
          <w:sz w:val="28"/>
          <w:szCs w:val="28"/>
          <w:lang w:val="cs-CZ"/>
        </w:rPr>
      </w:pPr>
    </w:p>
    <w:p w:rsidR="005477DB" w:rsidRPr="00280658" w:rsidRDefault="005477DB" w:rsidP="005477DB">
      <w:pPr>
        <w:jc w:val="both"/>
        <w:rPr>
          <w:sz w:val="28"/>
          <w:szCs w:val="28"/>
          <w:lang w:val="uk-UA"/>
        </w:rPr>
      </w:pPr>
    </w:p>
    <w:p w:rsidR="00F5148A" w:rsidRPr="00F62C8C" w:rsidRDefault="00280658" w:rsidP="005477DB">
      <w:pPr>
        <w:tabs>
          <w:tab w:val="left" w:pos="709"/>
        </w:tabs>
        <w:jc w:val="center"/>
        <w:rPr>
          <w:b/>
          <w:lang w:val="uk-UA"/>
        </w:rPr>
      </w:pPr>
      <w:r w:rsidRPr="00F62C8C">
        <w:rPr>
          <w:b/>
          <w:lang w:val="uk-UA"/>
        </w:rPr>
        <w:t xml:space="preserve">НАЗВАНИЯ </w:t>
      </w:r>
      <w:r w:rsidR="00DF522B">
        <w:rPr>
          <w:b/>
          <w:lang w:val="uk-UA"/>
        </w:rPr>
        <w:t>ПО</w:t>
      </w:r>
      <w:r w:rsidRPr="00F62C8C">
        <w:rPr>
          <w:b/>
          <w:lang w:val="uk-UA"/>
        </w:rPr>
        <w:t xml:space="preserve"> ДОМ</w:t>
      </w:r>
      <w:r w:rsidR="00DF522B">
        <w:rPr>
          <w:b/>
          <w:lang w:val="uk-UA"/>
        </w:rPr>
        <w:t>У</w:t>
      </w:r>
      <w:r w:rsidRPr="00F62C8C">
        <w:rPr>
          <w:b/>
          <w:lang w:val="uk-UA"/>
        </w:rPr>
        <w:t xml:space="preserve"> КАК СОСТАВН</w:t>
      </w:r>
      <w:r w:rsidRPr="00F62C8C">
        <w:rPr>
          <w:b/>
        </w:rPr>
        <w:t>ЫЕ</w:t>
      </w:r>
      <w:r w:rsidRPr="00F62C8C">
        <w:rPr>
          <w:b/>
          <w:lang w:val="uk-UA"/>
        </w:rPr>
        <w:t xml:space="preserve"> ЧЕШСКИХ </w:t>
      </w:r>
      <w:r w:rsidR="001526EA">
        <w:rPr>
          <w:b/>
          <w:lang w:val="uk-UA"/>
        </w:rPr>
        <w:t>МНОГОЛЕКСЕМНЫХ АНТРОПОНИМОВ</w:t>
      </w:r>
      <w:r w:rsidRPr="00F62C8C">
        <w:rPr>
          <w:b/>
          <w:lang w:val="uk-UA"/>
        </w:rPr>
        <w:t xml:space="preserve"> ДОФАМИЛЬНОГО ПЕРИОДА</w:t>
      </w:r>
    </w:p>
    <w:p w:rsidR="00280658" w:rsidRPr="00280658" w:rsidRDefault="00280658" w:rsidP="005477DB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5477DB" w:rsidRPr="00F62C8C" w:rsidRDefault="005477DB" w:rsidP="005477DB">
      <w:pPr>
        <w:tabs>
          <w:tab w:val="left" w:pos="709"/>
        </w:tabs>
        <w:jc w:val="center"/>
        <w:rPr>
          <w:b/>
          <w:i/>
        </w:rPr>
      </w:pPr>
      <w:r w:rsidRPr="00F62C8C">
        <w:rPr>
          <w:b/>
          <w:i/>
        </w:rPr>
        <w:t>Н.Н. П</w:t>
      </w:r>
      <w:proofErr w:type="spellStart"/>
      <w:r w:rsidRPr="00F62C8C">
        <w:rPr>
          <w:b/>
          <w:i/>
          <w:lang w:val="uk-UA"/>
        </w:rPr>
        <w:t>етриц</w:t>
      </w:r>
      <w:proofErr w:type="spellEnd"/>
      <w:r w:rsidRPr="00F62C8C">
        <w:rPr>
          <w:b/>
          <w:i/>
        </w:rPr>
        <w:t>а</w:t>
      </w:r>
    </w:p>
    <w:p w:rsidR="005477DB" w:rsidRPr="00F62C8C" w:rsidRDefault="00EF0FDE" w:rsidP="00EF0FDE">
      <w:pPr>
        <w:tabs>
          <w:tab w:val="left" w:pos="709"/>
          <w:tab w:val="left" w:pos="6179"/>
        </w:tabs>
        <w:rPr>
          <w:b/>
          <w:lang w:val="uk-UA"/>
        </w:rPr>
      </w:pPr>
      <w:r w:rsidRPr="00F62C8C">
        <w:rPr>
          <w:b/>
          <w:lang w:val="uk-UA"/>
        </w:rPr>
        <w:tab/>
      </w:r>
      <w:r w:rsidRPr="00F62C8C">
        <w:rPr>
          <w:b/>
          <w:lang w:val="uk-UA"/>
        </w:rPr>
        <w:tab/>
      </w:r>
    </w:p>
    <w:p w:rsidR="005477DB" w:rsidRPr="00F62C8C" w:rsidRDefault="005477DB" w:rsidP="00DF522B">
      <w:pPr>
        <w:tabs>
          <w:tab w:val="left" w:pos="709"/>
        </w:tabs>
        <w:spacing w:line="360" w:lineRule="auto"/>
        <w:jc w:val="center"/>
        <w:rPr>
          <w:b/>
          <w:lang w:val="uk-UA"/>
        </w:rPr>
      </w:pPr>
      <w:proofErr w:type="spellStart"/>
      <w:r w:rsidRPr="00F62C8C">
        <w:rPr>
          <w:b/>
          <w:lang w:val="uk-UA"/>
        </w:rPr>
        <w:t>Аннотация</w:t>
      </w:r>
      <w:proofErr w:type="spellEnd"/>
    </w:p>
    <w:p w:rsidR="00F62C8C" w:rsidRPr="00F62C8C" w:rsidRDefault="00F62C8C" w:rsidP="00DF522B">
      <w:pPr>
        <w:tabs>
          <w:tab w:val="left" w:pos="709"/>
        </w:tabs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975F2D">
        <w:rPr>
          <w:lang w:val="uk-UA"/>
        </w:rPr>
        <w:t xml:space="preserve">В </w:t>
      </w:r>
      <w:proofErr w:type="spellStart"/>
      <w:r w:rsidR="00975F2D">
        <w:rPr>
          <w:lang w:val="uk-UA"/>
        </w:rPr>
        <w:t>статье</w:t>
      </w:r>
      <w:proofErr w:type="spellEnd"/>
      <w:r w:rsidR="00975F2D">
        <w:rPr>
          <w:lang w:val="uk-UA"/>
        </w:rPr>
        <w:t xml:space="preserve"> </w:t>
      </w:r>
      <w:proofErr w:type="spellStart"/>
      <w:r w:rsidR="00975F2D">
        <w:rPr>
          <w:lang w:val="uk-UA"/>
        </w:rPr>
        <w:t>исследованы</w:t>
      </w:r>
      <w:proofErr w:type="spellEnd"/>
      <w:r w:rsidR="00975F2D">
        <w:rPr>
          <w:lang w:val="uk-UA"/>
        </w:rPr>
        <w:t xml:space="preserve"> </w:t>
      </w:r>
      <w:proofErr w:type="spellStart"/>
      <w:r w:rsidR="00975F2D">
        <w:rPr>
          <w:lang w:val="uk-UA"/>
        </w:rPr>
        <w:t>онимные</w:t>
      </w:r>
      <w:proofErr w:type="spellEnd"/>
      <w:r w:rsidRPr="00F62C8C">
        <w:rPr>
          <w:lang w:val="uk-UA"/>
        </w:rPr>
        <w:t xml:space="preserve"> и </w:t>
      </w:r>
      <w:proofErr w:type="spellStart"/>
      <w:r w:rsidRPr="00F62C8C">
        <w:rPr>
          <w:lang w:val="uk-UA"/>
        </w:rPr>
        <w:t>апелятивн</w:t>
      </w:r>
      <w:r w:rsidR="00975F2D">
        <w:rPr>
          <w:lang w:val="uk-UA"/>
        </w:rPr>
        <w:t>ые</w:t>
      </w:r>
      <w:proofErr w:type="spellEnd"/>
      <w:r w:rsidRPr="00F62C8C">
        <w:rPr>
          <w:lang w:val="uk-UA"/>
        </w:rPr>
        <w:t xml:space="preserve"> </w:t>
      </w:r>
      <w:proofErr w:type="spellStart"/>
      <w:r w:rsidRPr="00F62C8C">
        <w:rPr>
          <w:lang w:val="uk-UA"/>
        </w:rPr>
        <w:t>ресурсы</w:t>
      </w:r>
      <w:proofErr w:type="spellEnd"/>
      <w:r w:rsidRPr="00F62C8C">
        <w:rPr>
          <w:lang w:val="uk-UA"/>
        </w:rPr>
        <w:t xml:space="preserve"> </w:t>
      </w:r>
      <w:proofErr w:type="spellStart"/>
      <w:r w:rsidRPr="00F62C8C">
        <w:rPr>
          <w:lang w:val="uk-UA"/>
        </w:rPr>
        <w:t>чешских</w:t>
      </w:r>
      <w:proofErr w:type="spellEnd"/>
      <w:r w:rsidRPr="00F62C8C">
        <w:rPr>
          <w:lang w:val="uk-UA"/>
        </w:rPr>
        <w:t xml:space="preserve"> названий </w:t>
      </w:r>
      <w:r w:rsidR="00DF522B">
        <w:rPr>
          <w:lang w:val="uk-UA"/>
        </w:rPr>
        <w:t>по</w:t>
      </w:r>
      <w:r w:rsidRPr="00F62C8C">
        <w:rPr>
          <w:lang w:val="uk-UA"/>
        </w:rPr>
        <w:t xml:space="preserve"> дом</w:t>
      </w:r>
      <w:r w:rsidR="00DF522B">
        <w:rPr>
          <w:lang w:val="uk-UA"/>
        </w:rPr>
        <w:t>у</w:t>
      </w:r>
      <w:r w:rsidRPr="00F62C8C">
        <w:rPr>
          <w:lang w:val="uk-UA"/>
        </w:rPr>
        <w:t xml:space="preserve">, </w:t>
      </w:r>
      <w:proofErr w:type="spellStart"/>
      <w:r w:rsidRPr="00F62C8C">
        <w:rPr>
          <w:lang w:val="uk-UA"/>
        </w:rPr>
        <w:t>количественные</w:t>
      </w:r>
      <w:proofErr w:type="spellEnd"/>
      <w:r w:rsidRPr="00F62C8C">
        <w:rPr>
          <w:lang w:val="uk-UA"/>
        </w:rPr>
        <w:t xml:space="preserve"> характеристики и </w:t>
      </w:r>
      <w:proofErr w:type="spellStart"/>
      <w:r w:rsidRPr="00F62C8C">
        <w:rPr>
          <w:lang w:val="uk-UA"/>
        </w:rPr>
        <w:t>функции</w:t>
      </w:r>
      <w:proofErr w:type="spellEnd"/>
      <w:r w:rsidRPr="00F62C8C">
        <w:rPr>
          <w:lang w:val="uk-UA"/>
        </w:rPr>
        <w:t xml:space="preserve"> названий </w:t>
      </w:r>
      <w:r w:rsidR="00DF522B">
        <w:rPr>
          <w:lang w:val="uk-UA"/>
        </w:rPr>
        <w:t>по</w:t>
      </w:r>
      <w:r w:rsidRPr="00F62C8C">
        <w:rPr>
          <w:lang w:val="uk-UA"/>
        </w:rPr>
        <w:t xml:space="preserve"> дом</w:t>
      </w:r>
      <w:r w:rsidR="00DF522B">
        <w:rPr>
          <w:lang w:val="uk-UA"/>
        </w:rPr>
        <w:t xml:space="preserve">у в </w:t>
      </w:r>
      <w:proofErr w:type="spellStart"/>
      <w:r w:rsidR="00DF522B">
        <w:rPr>
          <w:lang w:val="uk-UA"/>
        </w:rPr>
        <w:t>составе</w:t>
      </w:r>
      <w:proofErr w:type="spellEnd"/>
      <w:r w:rsidR="00DF522B">
        <w:rPr>
          <w:lang w:val="uk-UA"/>
        </w:rPr>
        <w:t xml:space="preserve"> </w:t>
      </w:r>
      <w:proofErr w:type="spellStart"/>
      <w:r w:rsidR="00DF522B">
        <w:rPr>
          <w:lang w:val="uk-UA"/>
        </w:rPr>
        <w:t>чешских</w:t>
      </w:r>
      <w:proofErr w:type="spellEnd"/>
      <w:r w:rsidR="00DF522B">
        <w:rPr>
          <w:lang w:val="uk-UA"/>
        </w:rPr>
        <w:t xml:space="preserve"> </w:t>
      </w:r>
      <w:proofErr w:type="spellStart"/>
      <w:r w:rsidR="00DF522B">
        <w:rPr>
          <w:lang w:val="uk-UA"/>
        </w:rPr>
        <w:t>антропоним</w:t>
      </w:r>
      <w:r w:rsidRPr="00F62C8C">
        <w:rPr>
          <w:lang w:val="uk-UA"/>
        </w:rPr>
        <w:t>н</w:t>
      </w:r>
      <w:r w:rsidR="00DF522B">
        <w:rPr>
          <w:lang w:val="uk-UA"/>
        </w:rPr>
        <w:t>ы</w:t>
      </w:r>
      <w:r w:rsidRPr="00F62C8C">
        <w:rPr>
          <w:lang w:val="uk-UA"/>
        </w:rPr>
        <w:t>х</w:t>
      </w:r>
      <w:proofErr w:type="spellEnd"/>
      <w:r w:rsidRPr="00F62C8C">
        <w:rPr>
          <w:lang w:val="uk-UA"/>
        </w:rPr>
        <w:t xml:space="preserve"> формул </w:t>
      </w:r>
      <w:proofErr w:type="spellStart"/>
      <w:r w:rsidRPr="00F62C8C">
        <w:rPr>
          <w:lang w:val="uk-UA"/>
        </w:rPr>
        <w:t>до</w:t>
      </w:r>
      <w:r w:rsidR="00DF522B">
        <w:rPr>
          <w:lang w:val="uk-UA"/>
        </w:rPr>
        <w:t>фамильн</w:t>
      </w:r>
      <w:r w:rsidRPr="00F62C8C">
        <w:rPr>
          <w:lang w:val="uk-UA"/>
        </w:rPr>
        <w:t>ого</w:t>
      </w:r>
      <w:proofErr w:type="spellEnd"/>
      <w:r w:rsidRPr="00F62C8C">
        <w:rPr>
          <w:lang w:val="uk-UA"/>
        </w:rPr>
        <w:t xml:space="preserve"> </w:t>
      </w:r>
      <w:proofErr w:type="spellStart"/>
      <w:r w:rsidRPr="00F62C8C">
        <w:rPr>
          <w:lang w:val="uk-UA"/>
        </w:rPr>
        <w:t>периода</w:t>
      </w:r>
      <w:proofErr w:type="spellEnd"/>
      <w:r w:rsidRPr="00F62C8C">
        <w:rPr>
          <w:lang w:val="uk-UA"/>
        </w:rPr>
        <w:t>.</w:t>
      </w:r>
    </w:p>
    <w:p w:rsidR="00F62C8C" w:rsidRDefault="00F62C8C" w:rsidP="00F62C8C">
      <w:pPr>
        <w:tabs>
          <w:tab w:val="left" w:pos="709"/>
        </w:tabs>
        <w:spacing w:line="360" w:lineRule="auto"/>
        <w:jc w:val="both"/>
        <w:rPr>
          <w:i/>
          <w:lang w:val="uk-UA"/>
        </w:rPr>
      </w:pPr>
      <w:r w:rsidRPr="00F62C8C">
        <w:rPr>
          <w:b/>
          <w:lang w:val="uk-UA"/>
        </w:rPr>
        <w:tab/>
      </w:r>
      <w:proofErr w:type="spellStart"/>
      <w:r w:rsidRPr="00F62C8C">
        <w:rPr>
          <w:b/>
          <w:lang w:val="uk-UA"/>
        </w:rPr>
        <w:t>Ключевые</w:t>
      </w:r>
      <w:proofErr w:type="spellEnd"/>
      <w:r w:rsidRPr="00F62C8C">
        <w:rPr>
          <w:b/>
          <w:lang w:val="uk-UA"/>
        </w:rPr>
        <w:t xml:space="preserve"> слова</w:t>
      </w:r>
      <w:r w:rsidRPr="00F62C8C">
        <w:rPr>
          <w:lang w:val="uk-UA"/>
        </w:rPr>
        <w:t xml:space="preserve">: </w:t>
      </w:r>
      <w:proofErr w:type="spellStart"/>
      <w:r w:rsidRPr="00F62C8C">
        <w:rPr>
          <w:i/>
          <w:lang w:val="uk-UA"/>
        </w:rPr>
        <w:t>антропоним</w:t>
      </w:r>
      <w:proofErr w:type="spellEnd"/>
      <w:r w:rsidRPr="00F62C8C">
        <w:rPr>
          <w:i/>
          <w:lang w:val="uk-UA"/>
        </w:rPr>
        <w:t>,</w:t>
      </w:r>
      <w:r w:rsidR="00691898" w:rsidRPr="00691898">
        <w:rPr>
          <w:i/>
        </w:rPr>
        <w:t xml:space="preserve"> </w:t>
      </w:r>
      <w:proofErr w:type="spellStart"/>
      <w:r w:rsidR="00691898">
        <w:rPr>
          <w:i/>
        </w:rPr>
        <w:t>многолексемные</w:t>
      </w:r>
      <w:proofErr w:type="spellEnd"/>
      <w:r w:rsidR="00691898">
        <w:rPr>
          <w:i/>
        </w:rPr>
        <w:t xml:space="preserve"> антропонимы,</w:t>
      </w:r>
      <w:r w:rsidRPr="00F62C8C">
        <w:rPr>
          <w:i/>
          <w:lang w:val="uk-UA"/>
        </w:rPr>
        <w:t xml:space="preserve"> </w:t>
      </w:r>
      <w:proofErr w:type="spellStart"/>
      <w:r w:rsidRPr="00F62C8C">
        <w:rPr>
          <w:i/>
          <w:lang w:val="uk-UA"/>
        </w:rPr>
        <w:t>антропоним</w:t>
      </w:r>
      <w:r w:rsidR="00DF522B">
        <w:rPr>
          <w:i/>
          <w:lang w:val="uk-UA"/>
        </w:rPr>
        <w:t>ная</w:t>
      </w:r>
      <w:proofErr w:type="spellEnd"/>
      <w:r w:rsidR="00DF522B">
        <w:rPr>
          <w:i/>
          <w:lang w:val="uk-UA"/>
        </w:rPr>
        <w:t xml:space="preserve"> </w:t>
      </w:r>
      <w:r w:rsidRPr="00F62C8C">
        <w:rPr>
          <w:i/>
          <w:lang w:val="uk-UA"/>
        </w:rPr>
        <w:t xml:space="preserve">формула, </w:t>
      </w:r>
      <w:proofErr w:type="spellStart"/>
      <w:r w:rsidRPr="00F62C8C">
        <w:rPr>
          <w:i/>
          <w:lang w:val="uk-UA"/>
        </w:rPr>
        <w:t>названия</w:t>
      </w:r>
      <w:proofErr w:type="spellEnd"/>
      <w:r w:rsidRPr="00F62C8C">
        <w:rPr>
          <w:i/>
          <w:lang w:val="uk-UA"/>
        </w:rPr>
        <w:t xml:space="preserve"> </w:t>
      </w:r>
      <w:r w:rsidR="00DF522B">
        <w:rPr>
          <w:i/>
          <w:lang w:val="uk-UA"/>
        </w:rPr>
        <w:t>по</w:t>
      </w:r>
      <w:r w:rsidRPr="00F62C8C">
        <w:rPr>
          <w:i/>
          <w:lang w:val="uk-UA"/>
        </w:rPr>
        <w:t xml:space="preserve"> дом</w:t>
      </w:r>
      <w:r w:rsidR="00DF522B">
        <w:rPr>
          <w:i/>
          <w:lang w:val="uk-UA"/>
        </w:rPr>
        <w:t>у</w:t>
      </w:r>
      <w:r w:rsidRPr="00F62C8C">
        <w:rPr>
          <w:i/>
          <w:lang w:val="uk-UA"/>
        </w:rPr>
        <w:t>, прозвище.</w:t>
      </w:r>
    </w:p>
    <w:p w:rsidR="005477DB" w:rsidRPr="004F44F5" w:rsidRDefault="005477DB" w:rsidP="005477DB">
      <w:pPr>
        <w:tabs>
          <w:tab w:val="left" w:pos="709"/>
        </w:tabs>
        <w:rPr>
          <w:b/>
          <w:highlight w:val="yellow"/>
          <w:lang w:val="uk-UA"/>
        </w:rPr>
      </w:pPr>
    </w:p>
    <w:p w:rsidR="00F62C8C" w:rsidRPr="00F62C8C" w:rsidRDefault="00691898" w:rsidP="005477DB">
      <w:pPr>
        <w:tabs>
          <w:tab w:val="left" w:pos="709"/>
        </w:tabs>
        <w:jc w:val="center"/>
        <w:rPr>
          <w:b/>
          <w:i/>
          <w:lang w:val="uk-UA"/>
        </w:rPr>
      </w:pPr>
      <w:r w:rsidRPr="00691898">
        <w:rPr>
          <w:rFonts w:ascii="TimesNewRomanPSMT" w:hAnsi="TimesNewRomanPSMT" w:cs="TimesNewRomanPSMT"/>
          <w:b/>
          <w:lang w:val="en-US"/>
        </w:rPr>
        <w:t xml:space="preserve">NAMES </w:t>
      </w:r>
      <w:r w:rsidR="00711788" w:rsidRPr="00711788">
        <w:rPr>
          <w:rFonts w:ascii="TimesNewRomanPSMT" w:hAnsi="TimesNewRomanPSMT" w:cs="TimesNewRomanPSMT"/>
          <w:b/>
          <w:lang w:val="en-US"/>
        </w:rPr>
        <w:t>BEHIND THE HOUSE</w:t>
      </w:r>
      <w:r w:rsidR="00711788" w:rsidRPr="00F62C8C">
        <w:rPr>
          <w:rFonts w:ascii="TimesNewRomanPSMT" w:hAnsi="TimesNewRomanPSMT" w:cs="TimesNewRomanPSMT"/>
          <w:lang w:val="en-US"/>
        </w:rPr>
        <w:t xml:space="preserve"> </w:t>
      </w:r>
      <w:r w:rsidRPr="00691898">
        <w:rPr>
          <w:rFonts w:ascii="TimesNewRomanPSMT" w:hAnsi="TimesNewRomanPSMT" w:cs="TimesNewRomanPSMT"/>
          <w:b/>
          <w:lang w:val="en-US"/>
        </w:rPr>
        <w:t xml:space="preserve">AS COMPOSITES OF CZECH MULTILEXEM ANTHROPONYMS OF THE </w:t>
      </w:r>
      <w:r w:rsidR="00B32B4D" w:rsidRPr="00B32B4D">
        <w:rPr>
          <w:rStyle w:val="rvts6"/>
          <w:b/>
          <w:color w:val="000000"/>
          <w:lang w:val="en-GB"/>
        </w:rPr>
        <w:t>FORE-SURNAME</w:t>
      </w:r>
      <w:r w:rsidR="00B32B4D" w:rsidRPr="00397AD0">
        <w:rPr>
          <w:rStyle w:val="rvts6"/>
          <w:color w:val="000000"/>
          <w:lang w:val="en-GB"/>
        </w:rPr>
        <w:t xml:space="preserve"> </w:t>
      </w:r>
      <w:r w:rsidRPr="00691898">
        <w:rPr>
          <w:rFonts w:ascii="TimesNewRomanPSMT" w:hAnsi="TimesNewRomanPSMT" w:cs="TimesNewRomanPSMT"/>
          <w:b/>
          <w:lang w:val="en-US"/>
        </w:rPr>
        <w:t>PERIOD</w:t>
      </w:r>
    </w:p>
    <w:p w:rsidR="00691898" w:rsidRPr="001526EA" w:rsidRDefault="00691898" w:rsidP="005477DB">
      <w:pPr>
        <w:tabs>
          <w:tab w:val="left" w:pos="709"/>
        </w:tabs>
        <w:jc w:val="center"/>
        <w:rPr>
          <w:b/>
          <w:i/>
          <w:lang w:val="uk-UA"/>
        </w:rPr>
      </w:pPr>
    </w:p>
    <w:p w:rsidR="005477DB" w:rsidRPr="00F62C8C" w:rsidRDefault="005477DB" w:rsidP="005477DB">
      <w:pPr>
        <w:tabs>
          <w:tab w:val="left" w:pos="709"/>
        </w:tabs>
        <w:jc w:val="center"/>
        <w:rPr>
          <w:b/>
          <w:i/>
          <w:lang w:val="sk-SK"/>
        </w:rPr>
      </w:pPr>
      <w:proofErr w:type="gramStart"/>
      <w:r w:rsidRPr="00F62C8C">
        <w:rPr>
          <w:b/>
          <w:i/>
          <w:lang w:val="en-US"/>
        </w:rPr>
        <w:t>Natalia  M</w:t>
      </w:r>
      <w:proofErr w:type="gramEnd"/>
      <w:r w:rsidRPr="00F62C8C">
        <w:rPr>
          <w:b/>
          <w:i/>
          <w:lang w:val="en-US"/>
        </w:rPr>
        <w:t xml:space="preserve">. </w:t>
      </w:r>
      <w:proofErr w:type="spellStart"/>
      <w:r w:rsidRPr="00F62C8C">
        <w:rPr>
          <w:b/>
          <w:i/>
          <w:lang w:val="en-US"/>
        </w:rPr>
        <w:t>Petrista</w:t>
      </w:r>
      <w:proofErr w:type="spellEnd"/>
    </w:p>
    <w:p w:rsidR="005477DB" w:rsidRPr="00F62C8C" w:rsidRDefault="005477DB" w:rsidP="005477DB">
      <w:pPr>
        <w:tabs>
          <w:tab w:val="left" w:pos="709"/>
        </w:tabs>
        <w:jc w:val="center"/>
        <w:rPr>
          <w:b/>
          <w:lang w:val="en-US"/>
        </w:rPr>
      </w:pPr>
    </w:p>
    <w:p w:rsidR="005477DB" w:rsidRPr="00F62C8C" w:rsidRDefault="005477DB" w:rsidP="005477DB">
      <w:pPr>
        <w:tabs>
          <w:tab w:val="left" w:pos="709"/>
        </w:tabs>
        <w:jc w:val="center"/>
        <w:rPr>
          <w:b/>
          <w:lang w:val="en-US"/>
        </w:rPr>
      </w:pPr>
      <w:r w:rsidRPr="00F62C8C">
        <w:rPr>
          <w:b/>
          <w:lang w:val="en-US"/>
        </w:rPr>
        <w:t>Summary</w:t>
      </w:r>
    </w:p>
    <w:p w:rsidR="00975F2D" w:rsidRDefault="005477DB" w:rsidP="00F62C8C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lang w:val="en-US"/>
        </w:rPr>
      </w:pPr>
      <w:r w:rsidRPr="00F62C8C">
        <w:rPr>
          <w:lang w:val="en-US"/>
        </w:rPr>
        <w:tab/>
      </w:r>
      <w:r w:rsidRPr="00F62C8C">
        <w:rPr>
          <w:rFonts w:ascii="TimesNewRomanPSMT" w:hAnsi="TimesNewRomanPSMT" w:cs="TimesNewRomanPSMT"/>
          <w:lang w:val="en-US"/>
        </w:rPr>
        <w:t xml:space="preserve">This </w:t>
      </w:r>
      <w:r w:rsidRPr="00F62C8C">
        <w:rPr>
          <w:lang w:val="en-US"/>
        </w:rPr>
        <w:t>paper</w:t>
      </w:r>
      <w:r w:rsidRPr="00F62C8C">
        <w:rPr>
          <w:rFonts w:ascii="TimesNewRomanPSMT" w:hAnsi="TimesNewRomanPSMT" w:cs="TimesNewRomanPSMT"/>
          <w:lang w:val="en-US"/>
        </w:rPr>
        <w:t xml:space="preserve"> deals </w:t>
      </w:r>
      <w:r w:rsidR="00F62C8C" w:rsidRPr="00F62C8C">
        <w:rPr>
          <w:rFonts w:ascii="TimesNewRomanPSMT" w:hAnsi="TimesNewRomanPSMT" w:cs="TimesNewRomanPSMT"/>
          <w:lang w:val="en-US"/>
        </w:rPr>
        <w:t xml:space="preserve">the </w:t>
      </w:r>
      <w:proofErr w:type="spellStart"/>
      <w:r w:rsidR="00F62C8C" w:rsidRPr="00F62C8C">
        <w:rPr>
          <w:rFonts w:ascii="TimesNewRomanPSMT" w:hAnsi="TimesNewRomanPSMT" w:cs="TimesNewRomanPSMT"/>
          <w:lang w:val="en-US"/>
        </w:rPr>
        <w:t>onymic</w:t>
      </w:r>
      <w:proofErr w:type="spellEnd"/>
      <w:r w:rsidR="00F62C8C" w:rsidRPr="00F62C8C">
        <w:rPr>
          <w:rFonts w:ascii="TimesNewRomanPSMT" w:hAnsi="TimesNewRomanPSMT" w:cs="TimesNewRomanPSMT"/>
          <w:lang w:val="en-US"/>
        </w:rPr>
        <w:t xml:space="preserve"> and appellative resources of Czech names behind the house, the quantitative characteristics and functions of names behind the house </w:t>
      </w:r>
      <w:r w:rsidR="00B80168" w:rsidRPr="00B80168">
        <w:rPr>
          <w:rFonts w:ascii="TimesNewRomanPSMT" w:hAnsi="TimesNewRomanPSMT" w:cs="TimesNewRomanPSMT"/>
          <w:lang w:val="en-US"/>
        </w:rPr>
        <w:t xml:space="preserve">in the </w:t>
      </w:r>
      <w:r w:rsidR="00975F2D" w:rsidRPr="00975F2D">
        <w:rPr>
          <w:rFonts w:ascii="TimesNewRomanPSMT" w:hAnsi="TimesNewRomanPSMT" w:cs="TimesNewRomanPSMT"/>
          <w:lang w:val="en-US"/>
        </w:rPr>
        <w:t xml:space="preserve">Czech </w:t>
      </w:r>
      <w:proofErr w:type="spellStart"/>
      <w:r w:rsidR="00975F2D" w:rsidRPr="00975F2D">
        <w:rPr>
          <w:rFonts w:ascii="TimesNewRomanPSMT" w:hAnsi="TimesNewRomanPSMT" w:cs="TimesNewRomanPSMT"/>
          <w:lang w:val="en-US"/>
        </w:rPr>
        <w:t>anthroponymic</w:t>
      </w:r>
      <w:proofErr w:type="spellEnd"/>
      <w:r w:rsidR="00975F2D" w:rsidRPr="00975F2D">
        <w:rPr>
          <w:rFonts w:ascii="TimesNewRomanPSMT" w:hAnsi="TimesNewRomanPSMT" w:cs="TimesNewRomanPSMT"/>
          <w:lang w:val="en-US"/>
        </w:rPr>
        <w:t xml:space="preserve"> formulas</w:t>
      </w:r>
      <w:r w:rsidR="00F62C8C" w:rsidRPr="00F62C8C">
        <w:rPr>
          <w:rFonts w:ascii="TimesNewRomanPSMT" w:hAnsi="TimesNewRomanPSMT" w:cs="TimesNewRomanPSMT"/>
          <w:lang w:val="en-US"/>
        </w:rPr>
        <w:t xml:space="preserve"> of the </w:t>
      </w:r>
      <w:r w:rsidR="00975F2D" w:rsidRPr="00975F2D">
        <w:rPr>
          <w:rStyle w:val="rvts6"/>
          <w:color w:val="000000"/>
          <w:lang w:val="en-GB"/>
        </w:rPr>
        <w:t>fore-</w:t>
      </w:r>
      <w:r w:rsidR="00397AD0" w:rsidRPr="00397AD0">
        <w:rPr>
          <w:rStyle w:val="rvts6"/>
          <w:color w:val="000000"/>
          <w:lang w:val="en-GB"/>
        </w:rPr>
        <w:t xml:space="preserve">surname </w:t>
      </w:r>
      <w:r w:rsidR="00975F2D" w:rsidRPr="00975F2D">
        <w:rPr>
          <w:rStyle w:val="rvts6"/>
          <w:color w:val="000000"/>
          <w:lang w:val="en-GB"/>
        </w:rPr>
        <w:t>period</w:t>
      </w:r>
      <w:r w:rsidR="00975F2D">
        <w:rPr>
          <w:rFonts w:ascii="TimesNewRomanPSMT" w:hAnsi="TimesNewRomanPSMT" w:cs="TimesNewRomanPSMT"/>
          <w:b/>
          <w:lang w:val="en-US"/>
        </w:rPr>
        <w:t>.</w:t>
      </w:r>
    </w:p>
    <w:p w:rsidR="005477DB" w:rsidRPr="00FC156A" w:rsidRDefault="00975F2D" w:rsidP="00975F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uk-UA"/>
        </w:rPr>
      </w:pPr>
      <w:r w:rsidRPr="00975F2D">
        <w:rPr>
          <w:rFonts w:ascii="TimesNewRomanPSMT" w:hAnsi="TimesNewRomanPSMT" w:cs="TimesNewRomanPSMT"/>
          <w:b/>
          <w:lang w:val="en-US"/>
        </w:rPr>
        <w:t xml:space="preserve"> </w:t>
      </w:r>
      <w:r w:rsidR="00F62C8C" w:rsidRPr="00F62C8C">
        <w:rPr>
          <w:rFonts w:ascii="TimesNewRomanPSMT" w:hAnsi="TimesNewRomanPSMT" w:cs="TimesNewRomanPSMT"/>
          <w:b/>
          <w:lang w:val="en-US"/>
        </w:rPr>
        <w:t>Key words</w:t>
      </w:r>
      <w:r w:rsidR="00F62C8C" w:rsidRPr="00F62C8C">
        <w:rPr>
          <w:rFonts w:ascii="TimesNewRomanPSMT" w:hAnsi="TimesNewRomanPSMT" w:cs="TimesNewRomanPSMT"/>
          <w:lang w:val="en-US"/>
        </w:rPr>
        <w:t xml:space="preserve">: </w:t>
      </w:r>
      <w:proofErr w:type="spellStart"/>
      <w:r>
        <w:rPr>
          <w:rFonts w:ascii="TimesNewRomanPSMT" w:hAnsi="TimesNewRomanPSMT" w:cs="TimesNewRomanPSMT"/>
          <w:lang w:val="en-US"/>
        </w:rPr>
        <w:t>anthroponym</w:t>
      </w:r>
      <w:proofErr w:type="spellEnd"/>
      <w:r>
        <w:rPr>
          <w:rFonts w:ascii="TimesNewRomanPSMT" w:hAnsi="TimesNewRomanPSMT" w:cs="TimesNewRomanPSMT"/>
          <w:lang w:val="en-US"/>
        </w:rPr>
        <w:t xml:space="preserve">, </w:t>
      </w:r>
      <w:r w:rsidR="00691898" w:rsidRPr="00691898">
        <w:rPr>
          <w:rStyle w:val="rvts6"/>
          <w:color w:val="000000"/>
          <w:lang w:val="en-US"/>
        </w:rPr>
        <w:t>multi-</w:t>
      </w:r>
      <w:r w:rsidR="00691898" w:rsidRPr="00691898">
        <w:rPr>
          <w:rStyle w:val="rvts6"/>
          <w:color w:val="000000"/>
          <w:lang w:val="en-GB"/>
        </w:rPr>
        <w:t>lexeme</w:t>
      </w:r>
      <w:r w:rsidR="00691898" w:rsidRPr="00691898">
        <w:rPr>
          <w:rStyle w:val="rvts6"/>
          <w:color w:val="000000"/>
          <w:lang w:val="en-US"/>
        </w:rPr>
        <w:t xml:space="preserve"> </w:t>
      </w:r>
      <w:proofErr w:type="spellStart"/>
      <w:r w:rsidR="00691898" w:rsidRPr="00691898">
        <w:rPr>
          <w:rStyle w:val="rvts6"/>
          <w:color w:val="000000"/>
          <w:lang w:val="en-GB"/>
        </w:rPr>
        <w:t>anthropon</w:t>
      </w:r>
      <w:r w:rsidR="00691898" w:rsidRPr="00691898">
        <w:rPr>
          <w:rStyle w:val="rvts6"/>
          <w:color w:val="000000"/>
          <w:lang w:val="en-US"/>
        </w:rPr>
        <w:t>yms</w:t>
      </w:r>
      <w:proofErr w:type="spellEnd"/>
      <w:r w:rsidR="00691898">
        <w:rPr>
          <w:rStyle w:val="rvts6"/>
          <w:color w:val="000000"/>
          <w:lang w:val="en-US"/>
        </w:rPr>
        <w:t>,</w:t>
      </w:r>
      <w:r w:rsidR="00691898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FC156A">
        <w:rPr>
          <w:lang w:val="en-US"/>
        </w:rPr>
        <w:t>anthroponimic</w:t>
      </w:r>
      <w:proofErr w:type="spellEnd"/>
      <w:r w:rsidR="00F62C8C" w:rsidRPr="00FC156A">
        <w:rPr>
          <w:lang w:val="en-US"/>
        </w:rPr>
        <w:t xml:space="preserve"> formula, names behind the house, nickname.</w:t>
      </w:r>
    </w:p>
    <w:p w:rsidR="005477DB" w:rsidRPr="00F81C6D" w:rsidRDefault="005477DB" w:rsidP="005477DB">
      <w:pPr>
        <w:spacing w:line="360" w:lineRule="auto"/>
        <w:rPr>
          <w:sz w:val="28"/>
          <w:szCs w:val="28"/>
          <w:lang w:val="uk-UA"/>
        </w:rPr>
      </w:pPr>
    </w:p>
    <w:p w:rsidR="005477DB" w:rsidRPr="005477DB" w:rsidRDefault="005477DB" w:rsidP="005477DB">
      <w:pPr>
        <w:jc w:val="both"/>
        <w:rPr>
          <w:sz w:val="28"/>
          <w:szCs w:val="28"/>
          <w:lang w:val="uk-UA"/>
        </w:rPr>
      </w:pPr>
    </w:p>
    <w:sectPr w:rsidR="005477DB" w:rsidRPr="005477DB" w:rsidSect="00CF5B6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87"/>
    <w:multiLevelType w:val="hybridMultilevel"/>
    <w:tmpl w:val="EFB44D48"/>
    <w:lvl w:ilvl="0" w:tplc="3334C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645A9"/>
    <w:multiLevelType w:val="hybridMultilevel"/>
    <w:tmpl w:val="464A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47CC"/>
    <w:multiLevelType w:val="hybridMultilevel"/>
    <w:tmpl w:val="5622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B3BD1"/>
    <w:multiLevelType w:val="hybridMultilevel"/>
    <w:tmpl w:val="1E6ED714"/>
    <w:lvl w:ilvl="0" w:tplc="7E7CDD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2463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7B"/>
    <w:rsid w:val="00002287"/>
    <w:rsid w:val="00012826"/>
    <w:rsid w:val="00016396"/>
    <w:rsid w:val="000866F7"/>
    <w:rsid w:val="000B0085"/>
    <w:rsid w:val="000E6421"/>
    <w:rsid w:val="000F4666"/>
    <w:rsid w:val="001128CF"/>
    <w:rsid w:val="00115877"/>
    <w:rsid w:val="001339A0"/>
    <w:rsid w:val="0014642E"/>
    <w:rsid w:val="001526EA"/>
    <w:rsid w:val="0015467B"/>
    <w:rsid w:val="00174AA1"/>
    <w:rsid w:val="00177693"/>
    <w:rsid w:val="00194E9E"/>
    <w:rsid w:val="001A3364"/>
    <w:rsid w:val="001A7452"/>
    <w:rsid w:val="001B60A6"/>
    <w:rsid w:val="001C44D5"/>
    <w:rsid w:val="001C4D23"/>
    <w:rsid w:val="001C7E0B"/>
    <w:rsid w:val="001D6F5B"/>
    <w:rsid w:val="001E4182"/>
    <w:rsid w:val="001E5443"/>
    <w:rsid w:val="002006C3"/>
    <w:rsid w:val="0020400F"/>
    <w:rsid w:val="00216AA2"/>
    <w:rsid w:val="00216BED"/>
    <w:rsid w:val="00254072"/>
    <w:rsid w:val="00274716"/>
    <w:rsid w:val="00277651"/>
    <w:rsid w:val="00280658"/>
    <w:rsid w:val="00280B0F"/>
    <w:rsid w:val="002B110F"/>
    <w:rsid w:val="002B1260"/>
    <w:rsid w:val="002D592A"/>
    <w:rsid w:val="002F5822"/>
    <w:rsid w:val="00305A85"/>
    <w:rsid w:val="00347153"/>
    <w:rsid w:val="00354168"/>
    <w:rsid w:val="003669D9"/>
    <w:rsid w:val="0037249A"/>
    <w:rsid w:val="003745E7"/>
    <w:rsid w:val="00397AD0"/>
    <w:rsid w:val="003A6165"/>
    <w:rsid w:val="003C195F"/>
    <w:rsid w:val="003C20EF"/>
    <w:rsid w:val="004064FE"/>
    <w:rsid w:val="00411F6D"/>
    <w:rsid w:val="0041742B"/>
    <w:rsid w:val="00426AD9"/>
    <w:rsid w:val="004342E8"/>
    <w:rsid w:val="00436B50"/>
    <w:rsid w:val="004373F7"/>
    <w:rsid w:val="00440F95"/>
    <w:rsid w:val="004446F5"/>
    <w:rsid w:val="00453D6A"/>
    <w:rsid w:val="00456F33"/>
    <w:rsid w:val="004762E1"/>
    <w:rsid w:val="00482528"/>
    <w:rsid w:val="00497EBE"/>
    <w:rsid w:val="004B025C"/>
    <w:rsid w:val="004B3D4F"/>
    <w:rsid w:val="004F44F5"/>
    <w:rsid w:val="004F6F38"/>
    <w:rsid w:val="00505C8D"/>
    <w:rsid w:val="0051575D"/>
    <w:rsid w:val="00532C0A"/>
    <w:rsid w:val="005356E7"/>
    <w:rsid w:val="005477DB"/>
    <w:rsid w:val="00556DA3"/>
    <w:rsid w:val="0056027B"/>
    <w:rsid w:val="005653F6"/>
    <w:rsid w:val="005A21BD"/>
    <w:rsid w:val="005A254D"/>
    <w:rsid w:val="005B49F9"/>
    <w:rsid w:val="005B6E72"/>
    <w:rsid w:val="005C7DA3"/>
    <w:rsid w:val="005D47D7"/>
    <w:rsid w:val="00607939"/>
    <w:rsid w:val="0061442C"/>
    <w:rsid w:val="0062339A"/>
    <w:rsid w:val="006321C8"/>
    <w:rsid w:val="006335A9"/>
    <w:rsid w:val="0066373C"/>
    <w:rsid w:val="00670ECE"/>
    <w:rsid w:val="00676A48"/>
    <w:rsid w:val="00681AE7"/>
    <w:rsid w:val="00691898"/>
    <w:rsid w:val="006A36D0"/>
    <w:rsid w:val="006A7605"/>
    <w:rsid w:val="006B41D8"/>
    <w:rsid w:val="006C567D"/>
    <w:rsid w:val="006C764A"/>
    <w:rsid w:val="006F20F3"/>
    <w:rsid w:val="007035B3"/>
    <w:rsid w:val="00706ECC"/>
    <w:rsid w:val="00711788"/>
    <w:rsid w:val="0072622D"/>
    <w:rsid w:val="00730293"/>
    <w:rsid w:val="00762AB6"/>
    <w:rsid w:val="00776C89"/>
    <w:rsid w:val="007A2F53"/>
    <w:rsid w:val="007B0EEF"/>
    <w:rsid w:val="007D367A"/>
    <w:rsid w:val="007E0DC9"/>
    <w:rsid w:val="007E392F"/>
    <w:rsid w:val="007E49DD"/>
    <w:rsid w:val="007E5F66"/>
    <w:rsid w:val="00830941"/>
    <w:rsid w:val="00837FE0"/>
    <w:rsid w:val="008618EA"/>
    <w:rsid w:val="00894972"/>
    <w:rsid w:val="008959B4"/>
    <w:rsid w:val="008B14D5"/>
    <w:rsid w:val="008B5261"/>
    <w:rsid w:val="008F3E8C"/>
    <w:rsid w:val="008F7465"/>
    <w:rsid w:val="009170B8"/>
    <w:rsid w:val="009225D2"/>
    <w:rsid w:val="009412FA"/>
    <w:rsid w:val="009629C2"/>
    <w:rsid w:val="0096615E"/>
    <w:rsid w:val="00975F2D"/>
    <w:rsid w:val="00977694"/>
    <w:rsid w:val="0098793B"/>
    <w:rsid w:val="00994ACF"/>
    <w:rsid w:val="009A5BCA"/>
    <w:rsid w:val="009A745D"/>
    <w:rsid w:val="009B1DB0"/>
    <w:rsid w:val="009D4E13"/>
    <w:rsid w:val="009E5ECE"/>
    <w:rsid w:val="009E70BA"/>
    <w:rsid w:val="009E7D8A"/>
    <w:rsid w:val="009F234D"/>
    <w:rsid w:val="00A1527A"/>
    <w:rsid w:val="00A31FEB"/>
    <w:rsid w:val="00A43F54"/>
    <w:rsid w:val="00A5193E"/>
    <w:rsid w:val="00A52DE8"/>
    <w:rsid w:val="00A700C5"/>
    <w:rsid w:val="00A711A6"/>
    <w:rsid w:val="00A84D23"/>
    <w:rsid w:val="00A9387D"/>
    <w:rsid w:val="00A94487"/>
    <w:rsid w:val="00AB2674"/>
    <w:rsid w:val="00AC6275"/>
    <w:rsid w:val="00AD0B3E"/>
    <w:rsid w:val="00AD76BA"/>
    <w:rsid w:val="00AF1693"/>
    <w:rsid w:val="00B15BC4"/>
    <w:rsid w:val="00B27D83"/>
    <w:rsid w:val="00B32B4D"/>
    <w:rsid w:val="00B41B0B"/>
    <w:rsid w:val="00B433B0"/>
    <w:rsid w:val="00B62481"/>
    <w:rsid w:val="00B80168"/>
    <w:rsid w:val="00B82041"/>
    <w:rsid w:val="00BC39D2"/>
    <w:rsid w:val="00BC3F88"/>
    <w:rsid w:val="00BC521A"/>
    <w:rsid w:val="00BD741C"/>
    <w:rsid w:val="00BF0388"/>
    <w:rsid w:val="00C31968"/>
    <w:rsid w:val="00C65B5E"/>
    <w:rsid w:val="00C703FE"/>
    <w:rsid w:val="00C77C14"/>
    <w:rsid w:val="00C82672"/>
    <w:rsid w:val="00C83F29"/>
    <w:rsid w:val="00C902A4"/>
    <w:rsid w:val="00CA444F"/>
    <w:rsid w:val="00CB0D18"/>
    <w:rsid w:val="00CB5535"/>
    <w:rsid w:val="00CB5FBE"/>
    <w:rsid w:val="00CD44D3"/>
    <w:rsid w:val="00CD4E9C"/>
    <w:rsid w:val="00CD5F59"/>
    <w:rsid w:val="00CE025E"/>
    <w:rsid w:val="00CF002F"/>
    <w:rsid w:val="00CF5B67"/>
    <w:rsid w:val="00D00EF5"/>
    <w:rsid w:val="00D0182A"/>
    <w:rsid w:val="00D03B5C"/>
    <w:rsid w:val="00D03CDB"/>
    <w:rsid w:val="00D35D25"/>
    <w:rsid w:val="00D36984"/>
    <w:rsid w:val="00D37CC3"/>
    <w:rsid w:val="00D626C5"/>
    <w:rsid w:val="00D62B95"/>
    <w:rsid w:val="00DA6C0E"/>
    <w:rsid w:val="00DC2843"/>
    <w:rsid w:val="00DC751B"/>
    <w:rsid w:val="00DD56A3"/>
    <w:rsid w:val="00DD7479"/>
    <w:rsid w:val="00DE5716"/>
    <w:rsid w:val="00DF2F0C"/>
    <w:rsid w:val="00DF4AA6"/>
    <w:rsid w:val="00DF522B"/>
    <w:rsid w:val="00E07323"/>
    <w:rsid w:val="00E113A9"/>
    <w:rsid w:val="00E23EA6"/>
    <w:rsid w:val="00E55935"/>
    <w:rsid w:val="00E5680F"/>
    <w:rsid w:val="00E66745"/>
    <w:rsid w:val="00E80D5D"/>
    <w:rsid w:val="00E8483F"/>
    <w:rsid w:val="00E85C68"/>
    <w:rsid w:val="00E91A13"/>
    <w:rsid w:val="00EB44AE"/>
    <w:rsid w:val="00ED0FC3"/>
    <w:rsid w:val="00ED1523"/>
    <w:rsid w:val="00EE1557"/>
    <w:rsid w:val="00EE7FB5"/>
    <w:rsid w:val="00EF0FDE"/>
    <w:rsid w:val="00F05B8A"/>
    <w:rsid w:val="00F12472"/>
    <w:rsid w:val="00F139D4"/>
    <w:rsid w:val="00F24D46"/>
    <w:rsid w:val="00F32F96"/>
    <w:rsid w:val="00F5148A"/>
    <w:rsid w:val="00F611C0"/>
    <w:rsid w:val="00F62C8C"/>
    <w:rsid w:val="00F641C7"/>
    <w:rsid w:val="00F66AE6"/>
    <w:rsid w:val="00F73757"/>
    <w:rsid w:val="00F81B46"/>
    <w:rsid w:val="00F94EB2"/>
    <w:rsid w:val="00F97F82"/>
    <w:rsid w:val="00FA32CE"/>
    <w:rsid w:val="00FA369A"/>
    <w:rsid w:val="00FC156A"/>
    <w:rsid w:val="00FD11C2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2FA"/>
    <w:pPr>
      <w:spacing w:after="120"/>
    </w:pPr>
  </w:style>
  <w:style w:type="character" w:customStyle="1" w:styleId="a4">
    <w:name w:val="Основной текст Знак"/>
    <w:basedOn w:val="a0"/>
    <w:link w:val="a3"/>
    <w:rsid w:val="00941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endnote text"/>
    <w:basedOn w:val="a"/>
    <w:link w:val="a6"/>
    <w:semiHidden/>
    <w:rsid w:val="009412F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412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qFormat/>
    <w:rsid w:val="009412FA"/>
    <w:rPr>
      <w:b/>
      <w:bCs/>
    </w:rPr>
  </w:style>
  <w:style w:type="paragraph" w:customStyle="1" w:styleId="rvps2">
    <w:name w:val="rvps2"/>
    <w:basedOn w:val="a"/>
    <w:rsid w:val="005477D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E025E"/>
    <w:pPr>
      <w:ind w:left="720"/>
      <w:contextualSpacing/>
    </w:pPr>
  </w:style>
  <w:style w:type="paragraph" w:styleId="a9">
    <w:name w:val="No Spacing"/>
    <w:uiPriority w:val="1"/>
    <w:qFormat/>
    <w:rsid w:val="006A7605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59"/>
    <w:rsid w:val="004342E8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C2843"/>
    <w:rPr>
      <w:color w:val="0000FF"/>
      <w:u w:val="single"/>
    </w:rPr>
  </w:style>
  <w:style w:type="character" w:customStyle="1" w:styleId="rvts6">
    <w:name w:val="rvts6"/>
    <w:basedOn w:val="a0"/>
    <w:rsid w:val="00975F2D"/>
  </w:style>
  <w:style w:type="character" w:customStyle="1" w:styleId="fontstyle01">
    <w:name w:val="fontstyle01"/>
    <w:basedOn w:val="a0"/>
    <w:rsid w:val="00E6674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2FA"/>
    <w:pPr>
      <w:spacing w:after="120"/>
    </w:pPr>
  </w:style>
  <w:style w:type="character" w:customStyle="1" w:styleId="a4">
    <w:name w:val="Основной текст Знак"/>
    <w:basedOn w:val="a0"/>
    <w:link w:val="a3"/>
    <w:rsid w:val="009412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endnote text"/>
    <w:basedOn w:val="a"/>
    <w:link w:val="a6"/>
    <w:semiHidden/>
    <w:rsid w:val="009412F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412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qFormat/>
    <w:rsid w:val="009412FA"/>
    <w:rPr>
      <w:b/>
      <w:bCs/>
    </w:rPr>
  </w:style>
  <w:style w:type="paragraph" w:customStyle="1" w:styleId="rvps2">
    <w:name w:val="rvps2"/>
    <w:basedOn w:val="a"/>
    <w:rsid w:val="005477D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E025E"/>
    <w:pPr>
      <w:ind w:left="720"/>
      <w:contextualSpacing/>
    </w:pPr>
  </w:style>
  <w:style w:type="paragraph" w:styleId="a9">
    <w:name w:val="No Spacing"/>
    <w:uiPriority w:val="1"/>
    <w:qFormat/>
    <w:rsid w:val="006A7605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59"/>
    <w:rsid w:val="004342E8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C2843"/>
    <w:rPr>
      <w:color w:val="0000FF"/>
      <w:u w:val="single"/>
    </w:rPr>
  </w:style>
  <w:style w:type="character" w:customStyle="1" w:styleId="rvts6">
    <w:name w:val="rvts6"/>
    <w:basedOn w:val="a0"/>
    <w:rsid w:val="00975F2D"/>
  </w:style>
  <w:style w:type="character" w:customStyle="1" w:styleId="fontstyle01">
    <w:name w:val="fontstyle01"/>
    <w:basedOn w:val="a0"/>
    <w:rsid w:val="00E66745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sin.com/private/historie/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stelniradou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BEBD-2DEE-44FB-BB64-55E0371F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13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2021-01-25T11:17:00Z</dcterms:created>
  <dcterms:modified xsi:type="dcterms:W3CDTF">2021-02-14T16:01:00Z</dcterms:modified>
</cp:coreProperties>
</file>