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F1" w:rsidRPr="004375A9" w:rsidRDefault="00C236A0" w:rsidP="004375A9">
      <w:pPr>
        <w:spacing w:line="360" w:lineRule="auto"/>
        <w:ind w:firstLine="567"/>
        <w:jc w:val="both"/>
        <w:rPr>
          <w:sz w:val="28"/>
          <w:szCs w:val="28"/>
          <w:lang w:val="uk-UA"/>
        </w:rPr>
      </w:pPr>
      <w:r w:rsidRPr="004375A9">
        <w:rPr>
          <w:sz w:val="28"/>
          <w:szCs w:val="28"/>
          <w:lang w:val="uk-UA"/>
        </w:rPr>
        <w:t>УДК 811.111’282+81’255.2</w:t>
      </w:r>
    </w:p>
    <w:p w:rsidR="00C236A0" w:rsidRPr="004375A9" w:rsidRDefault="00C236A0" w:rsidP="004375A9">
      <w:pPr>
        <w:spacing w:line="360" w:lineRule="auto"/>
        <w:ind w:firstLine="567"/>
        <w:jc w:val="both"/>
        <w:rPr>
          <w:caps/>
          <w:sz w:val="28"/>
          <w:szCs w:val="28"/>
          <w:lang w:val="uk-UA"/>
        </w:rPr>
      </w:pPr>
    </w:p>
    <w:p w:rsidR="009F55B1" w:rsidRPr="004375A9" w:rsidRDefault="00E954F1" w:rsidP="004375A9">
      <w:pPr>
        <w:tabs>
          <w:tab w:val="right" w:pos="9355"/>
        </w:tabs>
        <w:spacing w:line="360" w:lineRule="auto"/>
        <w:ind w:firstLine="567"/>
        <w:jc w:val="right"/>
        <w:rPr>
          <w:i/>
          <w:iCs/>
          <w:sz w:val="28"/>
          <w:szCs w:val="28"/>
          <w:lang w:val="uk-UA"/>
        </w:rPr>
      </w:pPr>
      <w:r w:rsidRPr="004375A9">
        <w:rPr>
          <w:b/>
          <w:bCs/>
          <w:i/>
          <w:iCs/>
          <w:sz w:val="28"/>
          <w:szCs w:val="28"/>
          <w:lang w:val="uk-UA"/>
        </w:rPr>
        <w:tab/>
      </w:r>
      <w:r w:rsidR="009F55B1" w:rsidRPr="004375A9">
        <w:rPr>
          <w:b/>
          <w:bCs/>
          <w:i/>
          <w:iCs/>
          <w:sz w:val="28"/>
          <w:szCs w:val="28"/>
          <w:lang w:val="uk-UA"/>
        </w:rPr>
        <w:t xml:space="preserve">Юлія </w:t>
      </w:r>
      <w:r w:rsidR="009F55B1" w:rsidRPr="004375A9">
        <w:rPr>
          <w:b/>
          <w:bCs/>
          <w:i/>
          <w:iCs/>
          <w:caps/>
          <w:sz w:val="28"/>
          <w:szCs w:val="28"/>
          <w:lang w:val="uk-UA"/>
        </w:rPr>
        <w:t>СИНИШИНА</w:t>
      </w:r>
      <w:r w:rsidR="009F55B1" w:rsidRPr="004375A9">
        <w:rPr>
          <w:i/>
          <w:iCs/>
          <w:sz w:val="28"/>
          <w:szCs w:val="28"/>
          <w:lang w:val="uk-UA"/>
        </w:rPr>
        <w:t>,</w:t>
      </w:r>
    </w:p>
    <w:p w:rsidR="009F55B1" w:rsidRPr="004375A9" w:rsidRDefault="00C3609F" w:rsidP="004375A9">
      <w:pPr>
        <w:spacing w:line="360" w:lineRule="auto"/>
        <w:ind w:firstLine="567"/>
        <w:jc w:val="right"/>
        <w:rPr>
          <w:i/>
          <w:iCs/>
          <w:sz w:val="28"/>
          <w:szCs w:val="28"/>
          <w:lang w:val="uk-UA"/>
        </w:rPr>
      </w:pPr>
      <w:hyperlink r:id="rId8" w:history="1">
        <w:r w:rsidR="00DA4F1C" w:rsidRPr="004375A9">
          <w:rPr>
            <w:rStyle w:val="a5"/>
            <w:i/>
            <w:iCs/>
            <w:sz w:val="28"/>
            <w:szCs w:val="28"/>
            <w:lang w:val="uk-UA"/>
          </w:rPr>
          <w:t>orcid.org/0000-0002-</w:t>
        </w:r>
        <w:r w:rsidR="009F55B1" w:rsidRPr="004375A9">
          <w:rPr>
            <w:rStyle w:val="a5"/>
            <w:i/>
            <w:iCs/>
            <w:sz w:val="28"/>
            <w:szCs w:val="28"/>
            <w:lang w:val="uk-UA"/>
          </w:rPr>
          <w:t>02</w:t>
        </w:r>
        <w:r w:rsidR="00DA4F1C" w:rsidRPr="004375A9">
          <w:rPr>
            <w:rStyle w:val="a5"/>
            <w:i/>
            <w:iCs/>
            <w:sz w:val="28"/>
            <w:szCs w:val="28"/>
            <w:lang w:val="uk-UA"/>
          </w:rPr>
          <w:t>19</w:t>
        </w:r>
        <w:r w:rsidR="009F55B1" w:rsidRPr="004375A9">
          <w:rPr>
            <w:rStyle w:val="a5"/>
            <w:i/>
            <w:iCs/>
            <w:sz w:val="28"/>
            <w:szCs w:val="28"/>
            <w:lang w:val="uk-UA"/>
          </w:rPr>
          <w:t>-</w:t>
        </w:r>
        <w:r w:rsidR="00DA4F1C" w:rsidRPr="004375A9">
          <w:rPr>
            <w:rStyle w:val="a5"/>
            <w:i/>
            <w:iCs/>
            <w:sz w:val="28"/>
            <w:szCs w:val="28"/>
            <w:lang w:val="uk-UA"/>
          </w:rPr>
          <w:t>0384</w:t>
        </w:r>
      </w:hyperlink>
    </w:p>
    <w:p w:rsidR="009F55B1" w:rsidRPr="004375A9" w:rsidRDefault="009F55B1" w:rsidP="004375A9">
      <w:pPr>
        <w:spacing w:line="360" w:lineRule="auto"/>
        <w:ind w:firstLine="567"/>
        <w:jc w:val="right"/>
        <w:rPr>
          <w:i/>
          <w:iCs/>
          <w:sz w:val="28"/>
          <w:szCs w:val="28"/>
          <w:lang w:val="uk-UA"/>
        </w:rPr>
      </w:pPr>
      <w:r w:rsidRPr="004375A9">
        <w:rPr>
          <w:i/>
          <w:iCs/>
          <w:sz w:val="28"/>
          <w:szCs w:val="28"/>
          <w:lang w:val="uk-UA"/>
        </w:rPr>
        <w:t>викладач кафедри полікультурної освіти та перекладу</w:t>
      </w:r>
    </w:p>
    <w:p w:rsidR="009F55B1" w:rsidRPr="004375A9" w:rsidRDefault="009F55B1" w:rsidP="004375A9">
      <w:pPr>
        <w:spacing w:line="360" w:lineRule="auto"/>
        <w:ind w:firstLine="567"/>
        <w:jc w:val="right"/>
        <w:rPr>
          <w:i/>
          <w:iCs/>
          <w:sz w:val="28"/>
          <w:szCs w:val="28"/>
          <w:lang w:val="uk-UA"/>
        </w:rPr>
      </w:pPr>
      <w:r w:rsidRPr="004375A9">
        <w:rPr>
          <w:i/>
          <w:iCs/>
          <w:sz w:val="28"/>
          <w:szCs w:val="28"/>
          <w:lang w:val="uk-UA"/>
        </w:rPr>
        <w:t>ДВНЗ «Ужгородський національний університет»</w:t>
      </w:r>
    </w:p>
    <w:p w:rsidR="009F55B1" w:rsidRPr="004375A9" w:rsidRDefault="009F55B1" w:rsidP="004375A9">
      <w:pPr>
        <w:spacing w:line="360" w:lineRule="auto"/>
        <w:ind w:firstLine="567"/>
        <w:jc w:val="right"/>
        <w:rPr>
          <w:b/>
          <w:bCs/>
          <w:i/>
          <w:iCs/>
          <w:sz w:val="28"/>
          <w:szCs w:val="28"/>
          <w:lang w:val="uk-UA"/>
        </w:rPr>
      </w:pPr>
      <w:r w:rsidRPr="004375A9">
        <w:rPr>
          <w:i/>
          <w:iCs/>
          <w:sz w:val="28"/>
          <w:szCs w:val="28"/>
          <w:lang w:val="uk-UA"/>
        </w:rPr>
        <w:t xml:space="preserve">(Ужгород, Україна) </w:t>
      </w:r>
      <w:hyperlink r:id="rId9" w:history="1">
        <w:r w:rsidRPr="004375A9">
          <w:rPr>
            <w:rStyle w:val="a5"/>
            <w:i/>
            <w:iCs/>
            <w:sz w:val="28"/>
            <w:szCs w:val="28"/>
            <w:lang w:val="uk-UA"/>
          </w:rPr>
          <w:t>yuliia.senyshyna@uzhnu.edu.ua</w:t>
        </w:r>
      </w:hyperlink>
    </w:p>
    <w:p w:rsidR="009F55B1" w:rsidRPr="004375A9" w:rsidRDefault="009F55B1" w:rsidP="004375A9">
      <w:pPr>
        <w:spacing w:line="360" w:lineRule="auto"/>
        <w:ind w:firstLine="567"/>
        <w:jc w:val="right"/>
        <w:rPr>
          <w:b/>
          <w:sz w:val="28"/>
          <w:szCs w:val="28"/>
          <w:lang w:val="uk-UA"/>
        </w:rPr>
      </w:pPr>
    </w:p>
    <w:p w:rsidR="00023296" w:rsidRPr="004375A9" w:rsidRDefault="009F55B1" w:rsidP="004375A9">
      <w:pPr>
        <w:spacing w:line="360" w:lineRule="auto"/>
        <w:ind w:firstLine="567"/>
        <w:jc w:val="center"/>
        <w:rPr>
          <w:b/>
          <w:sz w:val="28"/>
          <w:szCs w:val="28"/>
          <w:lang w:val="uk-UA"/>
        </w:rPr>
      </w:pPr>
      <w:r w:rsidRPr="004375A9">
        <w:rPr>
          <w:b/>
          <w:sz w:val="28"/>
          <w:szCs w:val="28"/>
          <w:lang w:val="uk-UA"/>
        </w:rPr>
        <w:t>ФУНКЦІОНАЛЬНО</w:t>
      </w:r>
      <w:r w:rsidR="00782DF5" w:rsidRPr="004375A9">
        <w:rPr>
          <w:b/>
          <w:sz w:val="28"/>
          <w:szCs w:val="28"/>
          <w:lang w:val="uk-UA"/>
        </w:rPr>
        <w:t>-</w:t>
      </w:r>
      <w:r w:rsidRPr="004375A9">
        <w:rPr>
          <w:b/>
          <w:sz w:val="28"/>
          <w:szCs w:val="28"/>
          <w:lang w:val="uk-UA"/>
        </w:rPr>
        <w:t>СТИЛІСТИЧНІ</w:t>
      </w:r>
      <w:r w:rsidR="00023296" w:rsidRPr="004375A9">
        <w:rPr>
          <w:b/>
          <w:sz w:val="28"/>
          <w:szCs w:val="28"/>
          <w:lang w:val="uk-UA"/>
        </w:rPr>
        <w:t xml:space="preserve"> </w:t>
      </w:r>
      <w:r w:rsidRPr="004375A9">
        <w:rPr>
          <w:b/>
          <w:sz w:val="28"/>
          <w:szCs w:val="28"/>
          <w:lang w:val="uk-UA"/>
        </w:rPr>
        <w:t>ПРИЧИНИ</w:t>
      </w:r>
      <w:r w:rsidR="00023296" w:rsidRPr="004375A9">
        <w:rPr>
          <w:b/>
          <w:sz w:val="28"/>
          <w:szCs w:val="28"/>
          <w:lang w:val="uk-UA"/>
        </w:rPr>
        <w:t xml:space="preserve"> </w:t>
      </w:r>
      <w:r w:rsidRPr="004375A9">
        <w:rPr>
          <w:b/>
          <w:sz w:val="28"/>
          <w:szCs w:val="28"/>
          <w:lang w:val="uk-UA"/>
        </w:rPr>
        <w:t>ВИКОРИСТАННЯ</w:t>
      </w:r>
      <w:r w:rsidR="00023296" w:rsidRPr="004375A9">
        <w:rPr>
          <w:b/>
          <w:sz w:val="28"/>
          <w:szCs w:val="28"/>
          <w:lang w:val="uk-UA"/>
        </w:rPr>
        <w:t xml:space="preserve"> </w:t>
      </w:r>
      <w:r w:rsidRPr="004375A9">
        <w:rPr>
          <w:b/>
          <w:sz w:val="28"/>
          <w:szCs w:val="28"/>
          <w:lang w:val="uk-UA"/>
        </w:rPr>
        <w:t>ДІАЛЕКТИЗМІВ</w:t>
      </w:r>
      <w:r w:rsidR="00023296" w:rsidRPr="004375A9">
        <w:rPr>
          <w:b/>
          <w:sz w:val="28"/>
          <w:szCs w:val="28"/>
          <w:lang w:val="uk-UA"/>
        </w:rPr>
        <w:t xml:space="preserve"> </w:t>
      </w:r>
      <w:r w:rsidRPr="004375A9">
        <w:rPr>
          <w:b/>
          <w:sz w:val="28"/>
          <w:szCs w:val="28"/>
          <w:lang w:val="uk-UA"/>
        </w:rPr>
        <w:t>В</w:t>
      </w:r>
      <w:r w:rsidR="00023296" w:rsidRPr="004375A9">
        <w:rPr>
          <w:b/>
          <w:sz w:val="28"/>
          <w:szCs w:val="28"/>
          <w:lang w:val="uk-UA"/>
        </w:rPr>
        <w:t xml:space="preserve"> </w:t>
      </w:r>
      <w:r w:rsidRPr="004375A9">
        <w:rPr>
          <w:b/>
          <w:sz w:val="28"/>
          <w:szCs w:val="28"/>
          <w:lang w:val="uk-UA"/>
        </w:rPr>
        <w:t>АНГЛОМОВНОМУ</w:t>
      </w:r>
      <w:r w:rsidR="00023296" w:rsidRPr="004375A9">
        <w:rPr>
          <w:b/>
          <w:sz w:val="28"/>
          <w:szCs w:val="28"/>
          <w:lang w:val="uk-UA"/>
        </w:rPr>
        <w:t xml:space="preserve"> </w:t>
      </w:r>
      <w:r w:rsidRPr="004375A9">
        <w:rPr>
          <w:b/>
          <w:sz w:val="28"/>
          <w:szCs w:val="28"/>
          <w:lang w:val="uk-UA"/>
        </w:rPr>
        <w:t>ЛІТЕРАТУРН</w:t>
      </w:r>
      <w:r w:rsidR="00034C38" w:rsidRPr="004375A9">
        <w:rPr>
          <w:b/>
          <w:sz w:val="28"/>
          <w:szCs w:val="28"/>
          <w:lang w:val="uk-UA"/>
        </w:rPr>
        <w:t>О</w:t>
      </w:r>
      <w:r w:rsidRPr="004375A9">
        <w:rPr>
          <w:b/>
          <w:sz w:val="28"/>
          <w:szCs w:val="28"/>
          <w:lang w:val="uk-UA"/>
        </w:rPr>
        <w:t>МУ</w:t>
      </w:r>
      <w:r w:rsidR="00023296" w:rsidRPr="004375A9">
        <w:rPr>
          <w:b/>
          <w:sz w:val="28"/>
          <w:szCs w:val="28"/>
          <w:lang w:val="uk-UA"/>
        </w:rPr>
        <w:t xml:space="preserve"> </w:t>
      </w:r>
      <w:r w:rsidRPr="004375A9">
        <w:rPr>
          <w:b/>
          <w:sz w:val="28"/>
          <w:szCs w:val="28"/>
          <w:lang w:val="uk-UA"/>
        </w:rPr>
        <w:t>ТВОРІ</w:t>
      </w:r>
      <w:r w:rsidR="00023296" w:rsidRPr="004375A9">
        <w:rPr>
          <w:b/>
          <w:sz w:val="28"/>
          <w:szCs w:val="28"/>
          <w:lang w:val="uk-UA"/>
        </w:rPr>
        <w:t xml:space="preserve">, </w:t>
      </w:r>
      <w:r w:rsidR="00A92AE0" w:rsidRPr="004375A9">
        <w:rPr>
          <w:b/>
          <w:sz w:val="28"/>
          <w:szCs w:val="28"/>
          <w:lang w:val="uk-UA"/>
        </w:rPr>
        <w:t>ЗАСОБИ</w:t>
      </w:r>
      <w:r w:rsidRPr="004375A9">
        <w:rPr>
          <w:b/>
          <w:sz w:val="28"/>
          <w:szCs w:val="28"/>
          <w:lang w:val="uk-UA"/>
        </w:rPr>
        <w:t xml:space="preserve"> ЇХ</w:t>
      </w:r>
      <w:r w:rsidR="00023296" w:rsidRPr="004375A9">
        <w:rPr>
          <w:b/>
          <w:sz w:val="28"/>
          <w:szCs w:val="28"/>
          <w:lang w:val="uk-UA"/>
        </w:rPr>
        <w:t xml:space="preserve"> </w:t>
      </w:r>
      <w:r w:rsidRPr="004375A9">
        <w:rPr>
          <w:b/>
          <w:sz w:val="28"/>
          <w:szCs w:val="28"/>
          <w:lang w:val="uk-UA"/>
        </w:rPr>
        <w:t>ПЕРЕКЛАДУ</w:t>
      </w:r>
    </w:p>
    <w:p w:rsidR="00711AE8" w:rsidRPr="004375A9" w:rsidRDefault="000028A2" w:rsidP="004375A9">
      <w:pPr>
        <w:spacing w:line="360" w:lineRule="auto"/>
        <w:ind w:firstLine="567"/>
        <w:jc w:val="both"/>
        <w:rPr>
          <w:i/>
          <w:sz w:val="28"/>
          <w:szCs w:val="28"/>
          <w:lang w:val="uk-UA"/>
        </w:rPr>
      </w:pPr>
      <w:r w:rsidRPr="004375A9">
        <w:rPr>
          <w:i/>
          <w:iCs/>
          <w:sz w:val="28"/>
          <w:szCs w:val="28"/>
          <w:lang w:val="uk-UA"/>
        </w:rPr>
        <w:t xml:space="preserve">У статті проаналізовано </w:t>
      </w:r>
      <w:r w:rsidRPr="004375A9">
        <w:rPr>
          <w:i/>
          <w:sz w:val="28"/>
          <w:szCs w:val="28"/>
          <w:lang w:val="uk-UA"/>
        </w:rPr>
        <w:t xml:space="preserve">комплексне вивчення шляхів зображення у художньому творі різних фрагментів дійсності та засобів їх передачі, зокрема світу речей, описових характеристик, що передбачає аналіз лексичних одиниць з урахуванням їхньої функціональної спрямованості та ідейно-естетичного змісту. Важливість вивчення діалектів та засобів перекладу мовних та мовленнєвих особливостей, що належать до діалектів, обумовлено тим, що це дає безцінний і справді невичерпний матеріал не тільки для проникнення в якнайглибші витоки мови, її історичного минулого, але й дозволяє розсудливо, без упередженості і однобічності оцінити і зрозуміти особливості становлення і розвитку літературної норми. </w:t>
      </w:r>
    </w:p>
    <w:p w:rsidR="000028A2" w:rsidRPr="004375A9" w:rsidRDefault="000028A2" w:rsidP="004375A9">
      <w:pPr>
        <w:spacing w:line="360" w:lineRule="auto"/>
        <w:ind w:firstLine="567"/>
        <w:jc w:val="both"/>
        <w:rPr>
          <w:i/>
          <w:sz w:val="28"/>
          <w:szCs w:val="28"/>
          <w:lang w:val="uk-UA"/>
        </w:rPr>
      </w:pPr>
      <w:r w:rsidRPr="004375A9">
        <w:rPr>
          <w:i/>
          <w:sz w:val="28"/>
          <w:szCs w:val="28"/>
          <w:lang w:val="uk-UA"/>
        </w:rPr>
        <w:t xml:space="preserve">Переклад діалектизмів завжди був і залишається для перекладача художньої літератури завданням цікавим і складним. Враховуючи те, що автор художнього тексту використовує діалектизми із спеціальною метою, і розуміючи, що ігнорування цих елементів художнього твору чи їх недо-відтворення у перекладі є не лише виявом неповаги до автора, але й викривленням оригіналу, перекладач твору, в якому присутні діалектизми, завжди знаходиться у пошуку прийомів їхнього адекватного відтворення. Зазвичай цілеспрямоване використання діалектних форм автором художнього тексту </w:t>
      </w:r>
      <w:r w:rsidRPr="004375A9">
        <w:rPr>
          <w:i/>
          <w:sz w:val="28"/>
          <w:szCs w:val="28"/>
          <w:lang w:val="uk-UA"/>
        </w:rPr>
        <w:lastRenderedPageBreak/>
        <w:t>становить невід’ємну складову ідіостилю цього автора, і без відтворення цих форм у перекладі неможливе відтворення ідіостилю в цілому.</w:t>
      </w:r>
    </w:p>
    <w:p w:rsidR="000028A2" w:rsidRPr="004375A9" w:rsidRDefault="000028A2" w:rsidP="004375A9">
      <w:pPr>
        <w:spacing w:line="360" w:lineRule="auto"/>
        <w:ind w:firstLine="720"/>
        <w:jc w:val="both"/>
        <w:rPr>
          <w:i/>
          <w:sz w:val="28"/>
          <w:szCs w:val="28"/>
          <w:lang w:val="uk-UA"/>
        </w:rPr>
      </w:pPr>
      <w:r w:rsidRPr="004375A9">
        <w:rPr>
          <w:i/>
          <w:sz w:val="28"/>
          <w:szCs w:val="28"/>
          <w:lang w:val="uk-UA"/>
        </w:rPr>
        <w:t>Виявлено</w:t>
      </w:r>
      <w:r w:rsidRPr="004375A9">
        <w:rPr>
          <w:i/>
          <w:sz w:val="28"/>
          <w:szCs w:val="28"/>
        </w:rPr>
        <w:t xml:space="preserve">, </w:t>
      </w:r>
      <w:r w:rsidRPr="004375A9">
        <w:rPr>
          <w:i/>
          <w:sz w:val="28"/>
          <w:szCs w:val="28"/>
          <w:lang w:val="uk-UA"/>
        </w:rPr>
        <w:t xml:space="preserve">що </w:t>
      </w:r>
      <w:r w:rsidRPr="004375A9">
        <w:rPr>
          <w:i/>
          <w:sz w:val="28"/>
          <w:szCs w:val="28"/>
        </w:rPr>
        <w:t xml:space="preserve">знання діалектів </w:t>
      </w:r>
      <w:r w:rsidRPr="004375A9">
        <w:rPr>
          <w:i/>
          <w:sz w:val="28"/>
          <w:szCs w:val="28"/>
          <w:lang w:val="uk-UA"/>
        </w:rPr>
        <w:t xml:space="preserve">та способів їх перекладу </w:t>
      </w:r>
      <w:r w:rsidRPr="004375A9">
        <w:rPr>
          <w:i/>
          <w:sz w:val="28"/>
          <w:szCs w:val="28"/>
        </w:rPr>
        <w:t>дає змогу розуміти твори художньої літератури, в яких автори дуже часто використовують діалектизми для мовної характеристики персонажів та для передачі місцевого колориту.</w:t>
      </w:r>
      <w:r w:rsidRPr="004375A9">
        <w:rPr>
          <w:i/>
          <w:sz w:val="28"/>
          <w:szCs w:val="28"/>
          <w:lang w:val="uk-UA"/>
        </w:rPr>
        <w:t xml:space="preserve"> </w:t>
      </w:r>
      <w:r w:rsidRPr="004375A9">
        <w:rPr>
          <w:i/>
          <w:sz w:val="28"/>
          <w:szCs w:val="28"/>
        </w:rPr>
        <w:t xml:space="preserve">Мова народу не є застиглим утворенням, вона постійно перебуває в процесі розвитку, являючись одним з важливих виявів його історичного буття і розвитку. Отже, мова невідривна від народу і його культури. </w:t>
      </w:r>
    </w:p>
    <w:p w:rsidR="000028A2" w:rsidRPr="004375A9" w:rsidRDefault="000028A2" w:rsidP="004375A9">
      <w:pPr>
        <w:spacing w:line="360" w:lineRule="auto"/>
        <w:ind w:firstLine="720"/>
        <w:jc w:val="both"/>
        <w:rPr>
          <w:i/>
          <w:sz w:val="28"/>
          <w:szCs w:val="28"/>
        </w:rPr>
      </w:pPr>
      <w:r w:rsidRPr="004375A9">
        <w:rPr>
          <w:i/>
          <w:sz w:val="28"/>
          <w:szCs w:val="28"/>
          <w:lang w:val="uk-UA"/>
        </w:rPr>
        <w:t xml:space="preserve">У статті проаналізовано, що на протязі історії народу змінюються не тільки окремі риси мови, а, навіть, і її будова, іншими стають і форми її виявлення. </w:t>
      </w:r>
      <w:r w:rsidRPr="004375A9">
        <w:rPr>
          <w:i/>
          <w:sz w:val="28"/>
          <w:szCs w:val="28"/>
        </w:rPr>
        <w:t>Так, на початкових етапах розвитку мови виявляється більша її діалектна роздрібненість. Крім розмовної мови, що може бути як більш загальною, так і окремою, місцевою, суто діалектною, існує ще літературна мова в її писемній і розмовній формі.</w:t>
      </w:r>
      <w:r w:rsidRPr="004375A9">
        <w:rPr>
          <w:i/>
          <w:sz w:val="28"/>
          <w:szCs w:val="28"/>
          <w:lang w:val="uk-UA"/>
        </w:rPr>
        <w:t xml:space="preserve"> Літературна мова завжди виростає на основі розмовної певних центрів чи місцевостей, вбираючи в себе елементи й інших діалектів (зокрема лексичні). </w:t>
      </w:r>
      <w:r w:rsidRPr="004375A9">
        <w:rPr>
          <w:i/>
          <w:sz w:val="28"/>
          <w:szCs w:val="28"/>
        </w:rPr>
        <w:t xml:space="preserve">Найбільше ж вбирає в себе діалектні елементи мова художньої літератури. Літературна мова, якого б ступеня вона не досягала, весь час живиться розмовною мовою переважно одного якогось центру (чи центрів) або певної місцевості. В цьому виявляється її сила і новизна. </w:t>
      </w:r>
    </w:p>
    <w:p w:rsidR="000028A2" w:rsidRPr="004375A9" w:rsidRDefault="000028A2" w:rsidP="004375A9">
      <w:pPr>
        <w:spacing w:line="360" w:lineRule="auto"/>
        <w:ind w:firstLine="567"/>
        <w:jc w:val="both"/>
        <w:rPr>
          <w:i/>
          <w:sz w:val="28"/>
          <w:szCs w:val="28"/>
          <w:lang w:val="uk-UA"/>
        </w:rPr>
      </w:pPr>
      <w:r w:rsidRPr="004375A9">
        <w:rPr>
          <w:i/>
          <w:sz w:val="28"/>
          <w:szCs w:val="28"/>
          <w:lang w:val="uk-UA"/>
        </w:rPr>
        <w:t>Виявлено основні функції використання діалектизмів в художніх творах та визначено найбільш адекватні засоби їх відображення при перекладі українською мовою.</w:t>
      </w:r>
    </w:p>
    <w:p w:rsidR="000028A2" w:rsidRPr="004375A9" w:rsidRDefault="000028A2" w:rsidP="004375A9">
      <w:pPr>
        <w:spacing w:line="360" w:lineRule="auto"/>
        <w:ind w:firstLine="720"/>
        <w:jc w:val="both"/>
        <w:rPr>
          <w:i/>
          <w:sz w:val="28"/>
          <w:szCs w:val="28"/>
          <w:lang w:val="uk-UA"/>
        </w:rPr>
      </w:pPr>
      <w:r w:rsidRPr="004375A9">
        <w:rPr>
          <w:i/>
          <w:sz w:val="28"/>
          <w:szCs w:val="28"/>
          <w:lang w:val="uk-UA"/>
        </w:rPr>
        <w:t xml:space="preserve">Зроблено висновок, що багато сучасних письменників використовують діалектизми з метою створення індивідуальності персожанів, надання їхньому мовленню місцевого колориту, та інше. Використання діалектизмів також сприяє створенню духу певної місцевості в художньому творі, дає можливість читачу краще зрозуміти особливості національного характеру. </w:t>
      </w:r>
    </w:p>
    <w:p w:rsidR="000028A2" w:rsidRPr="004375A9" w:rsidRDefault="000028A2" w:rsidP="004375A9">
      <w:pPr>
        <w:spacing w:line="360" w:lineRule="auto"/>
        <w:ind w:firstLine="567"/>
        <w:jc w:val="both"/>
        <w:rPr>
          <w:i/>
          <w:sz w:val="28"/>
          <w:szCs w:val="28"/>
          <w:lang w:val="uk-UA"/>
        </w:rPr>
      </w:pPr>
    </w:p>
    <w:p w:rsidR="000028A2" w:rsidRPr="004375A9" w:rsidRDefault="000028A2" w:rsidP="004375A9">
      <w:pPr>
        <w:pStyle w:val="Default"/>
        <w:spacing w:line="360" w:lineRule="auto"/>
        <w:ind w:firstLine="567"/>
        <w:jc w:val="both"/>
        <w:rPr>
          <w:rFonts w:ascii="Times New Roman" w:hAnsi="Times New Roman" w:cs="Times New Roman"/>
          <w:i/>
          <w:sz w:val="28"/>
          <w:szCs w:val="28"/>
        </w:rPr>
      </w:pPr>
      <w:r w:rsidRPr="004375A9">
        <w:rPr>
          <w:rFonts w:ascii="Times New Roman" w:hAnsi="Times New Roman" w:cs="Times New Roman"/>
          <w:b/>
          <w:bCs/>
          <w:i/>
          <w:iCs/>
          <w:color w:val="auto"/>
          <w:sz w:val="28"/>
          <w:szCs w:val="28"/>
        </w:rPr>
        <w:t>Ключові слова</w:t>
      </w:r>
      <w:r w:rsidRPr="004375A9">
        <w:rPr>
          <w:rFonts w:ascii="Times New Roman" w:hAnsi="Times New Roman" w:cs="Times New Roman"/>
          <w:i/>
          <w:iCs/>
          <w:color w:val="auto"/>
          <w:sz w:val="28"/>
          <w:szCs w:val="28"/>
        </w:rPr>
        <w:t xml:space="preserve">: Діалектизм, засоби перекладу, </w:t>
      </w:r>
      <w:r w:rsidRPr="004375A9">
        <w:rPr>
          <w:rFonts w:ascii="Times New Roman" w:hAnsi="Times New Roman" w:cs="Times New Roman"/>
          <w:i/>
          <w:sz w:val="28"/>
          <w:szCs w:val="28"/>
        </w:rPr>
        <w:t>причини використання діалектизмів.</w:t>
      </w:r>
    </w:p>
    <w:p w:rsidR="008B4B68" w:rsidRPr="004375A9" w:rsidRDefault="008B4B68" w:rsidP="004375A9">
      <w:pPr>
        <w:spacing w:line="360" w:lineRule="auto"/>
        <w:ind w:firstLine="567"/>
        <w:jc w:val="right"/>
        <w:rPr>
          <w:i/>
          <w:iCs/>
          <w:sz w:val="28"/>
          <w:szCs w:val="28"/>
          <w:lang w:val="uk-UA"/>
        </w:rPr>
      </w:pPr>
      <w:r w:rsidRPr="004375A9">
        <w:rPr>
          <w:b/>
          <w:bCs/>
          <w:i/>
          <w:iCs/>
          <w:sz w:val="28"/>
          <w:szCs w:val="28"/>
          <w:lang w:val="uk-UA"/>
        </w:rPr>
        <w:lastRenderedPageBreak/>
        <w:t xml:space="preserve">Yuliia </w:t>
      </w:r>
      <w:r w:rsidR="00B13A6F" w:rsidRPr="004375A9">
        <w:rPr>
          <w:b/>
          <w:bCs/>
          <w:i/>
          <w:iCs/>
          <w:caps/>
          <w:sz w:val="28"/>
          <w:szCs w:val="28"/>
          <w:lang w:val="uk-UA"/>
        </w:rPr>
        <w:t>SYNYSHy</w:t>
      </w:r>
      <w:r w:rsidRPr="004375A9">
        <w:rPr>
          <w:b/>
          <w:bCs/>
          <w:i/>
          <w:iCs/>
          <w:caps/>
          <w:sz w:val="28"/>
          <w:szCs w:val="28"/>
          <w:lang w:val="uk-UA"/>
        </w:rPr>
        <w:t>NA</w:t>
      </w:r>
      <w:r w:rsidRPr="004375A9">
        <w:rPr>
          <w:i/>
          <w:iCs/>
          <w:sz w:val="28"/>
          <w:szCs w:val="28"/>
          <w:lang w:val="uk-UA"/>
        </w:rPr>
        <w:t>,</w:t>
      </w:r>
    </w:p>
    <w:p w:rsidR="008B4B68" w:rsidRPr="004375A9" w:rsidRDefault="00C3609F" w:rsidP="004375A9">
      <w:pPr>
        <w:spacing w:line="360" w:lineRule="auto"/>
        <w:ind w:firstLine="567"/>
        <w:jc w:val="right"/>
        <w:rPr>
          <w:i/>
          <w:iCs/>
          <w:sz w:val="28"/>
          <w:szCs w:val="28"/>
          <w:lang w:val="uk-UA"/>
        </w:rPr>
      </w:pPr>
      <w:hyperlink r:id="rId10" w:history="1">
        <w:r w:rsidR="00DA4F1C" w:rsidRPr="004375A9">
          <w:rPr>
            <w:rStyle w:val="a5"/>
            <w:i/>
            <w:iCs/>
            <w:sz w:val="28"/>
            <w:szCs w:val="28"/>
            <w:lang w:val="uk-UA"/>
          </w:rPr>
          <w:t>orcid.org/0000-0002-0219-0384</w:t>
        </w:r>
      </w:hyperlink>
      <w:hyperlink r:id="rId11" w:history="1"/>
    </w:p>
    <w:p w:rsidR="008B4B68" w:rsidRPr="004375A9" w:rsidRDefault="008B4B68" w:rsidP="004375A9">
      <w:pPr>
        <w:spacing w:line="360" w:lineRule="auto"/>
        <w:ind w:firstLine="567"/>
        <w:jc w:val="right"/>
        <w:rPr>
          <w:i/>
          <w:iCs/>
          <w:sz w:val="28"/>
          <w:szCs w:val="28"/>
          <w:lang w:val="uk-UA"/>
        </w:rPr>
      </w:pPr>
      <w:r w:rsidRPr="004375A9">
        <w:rPr>
          <w:i/>
          <w:iCs/>
          <w:sz w:val="28"/>
          <w:szCs w:val="28"/>
          <w:lang w:val="uk-UA"/>
        </w:rPr>
        <w:t xml:space="preserve"> Lecturer at the Department of </w:t>
      </w:r>
      <w:r w:rsidR="005D3A79" w:rsidRPr="004375A9">
        <w:rPr>
          <w:i/>
          <w:iCs/>
          <w:sz w:val="28"/>
          <w:szCs w:val="28"/>
          <w:lang w:val="uk-UA"/>
        </w:rPr>
        <w:t>Multicultural Education and Translation</w:t>
      </w:r>
    </w:p>
    <w:p w:rsidR="008B4B68" w:rsidRPr="004375A9" w:rsidRDefault="008B4B68" w:rsidP="004375A9">
      <w:pPr>
        <w:spacing w:line="360" w:lineRule="auto"/>
        <w:ind w:firstLine="567"/>
        <w:jc w:val="right"/>
        <w:rPr>
          <w:i/>
          <w:iCs/>
          <w:sz w:val="28"/>
          <w:szCs w:val="28"/>
          <w:lang w:val="uk-UA"/>
        </w:rPr>
      </w:pPr>
      <w:r w:rsidRPr="004375A9">
        <w:rPr>
          <w:i/>
          <w:iCs/>
          <w:sz w:val="28"/>
          <w:szCs w:val="28"/>
          <w:shd w:val="clear" w:color="auto" w:fill="FFFFFF"/>
          <w:lang w:val="uk-UA"/>
        </w:rPr>
        <w:t>Uzhhorod National University</w:t>
      </w:r>
    </w:p>
    <w:p w:rsidR="008B4B68" w:rsidRPr="004375A9" w:rsidRDefault="008B4B68" w:rsidP="004375A9">
      <w:pPr>
        <w:pStyle w:val="Default"/>
        <w:spacing w:line="360" w:lineRule="auto"/>
        <w:ind w:firstLine="567"/>
        <w:jc w:val="right"/>
        <w:rPr>
          <w:rFonts w:ascii="Times New Roman" w:hAnsi="Times New Roman" w:cs="Times New Roman"/>
          <w:i/>
          <w:iCs/>
          <w:sz w:val="28"/>
          <w:szCs w:val="28"/>
        </w:rPr>
      </w:pPr>
      <w:r w:rsidRPr="004375A9">
        <w:rPr>
          <w:rFonts w:ascii="Times New Roman" w:hAnsi="Times New Roman" w:cs="Times New Roman"/>
          <w:i/>
          <w:iCs/>
          <w:sz w:val="28"/>
          <w:szCs w:val="28"/>
        </w:rPr>
        <w:t xml:space="preserve">(Uzhhorod, Ukraine) </w:t>
      </w:r>
      <w:hyperlink r:id="rId12" w:history="1">
        <w:r w:rsidR="005D3A79" w:rsidRPr="004375A9">
          <w:rPr>
            <w:rStyle w:val="a5"/>
            <w:rFonts w:ascii="Times New Roman" w:hAnsi="Times New Roman" w:cs="Times New Roman"/>
            <w:i/>
            <w:iCs/>
            <w:sz w:val="28"/>
            <w:szCs w:val="28"/>
          </w:rPr>
          <w:t>yuliia.senyshyna@uzhnu.edu.ua</w:t>
        </w:r>
      </w:hyperlink>
    </w:p>
    <w:p w:rsidR="00CC3197" w:rsidRPr="004375A9" w:rsidRDefault="00CC3197" w:rsidP="004375A9">
      <w:pPr>
        <w:pStyle w:val="Default"/>
        <w:spacing w:line="360" w:lineRule="auto"/>
        <w:ind w:firstLine="567"/>
        <w:jc w:val="center"/>
        <w:rPr>
          <w:rFonts w:ascii="Times New Roman" w:hAnsi="Times New Roman" w:cs="Times New Roman"/>
          <w:i/>
          <w:iCs/>
          <w:sz w:val="28"/>
          <w:szCs w:val="28"/>
        </w:rPr>
      </w:pPr>
    </w:p>
    <w:p w:rsidR="00CC3197" w:rsidRPr="004375A9" w:rsidRDefault="00CC3197" w:rsidP="004375A9">
      <w:pPr>
        <w:pStyle w:val="Default"/>
        <w:spacing w:line="360" w:lineRule="auto"/>
        <w:ind w:firstLine="567"/>
        <w:jc w:val="center"/>
        <w:rPr>
          <w:rFonts w:ascii="Times New Roman" w:hAnsi="Times New Roman" w:cs="Times New Roman"/>
          <w:b/>
          <w:iCs/>
          <w:sz w:val="28"/>
          <w:szCs w:val="28"/>
          <w:lang w:val="en-US"/>
        </w:rPr>
      </w:pPr>
      <w:r w:rsidRPr="004375A9">
        <w:rPr>
          <w:rFonts w:ascii="Times New Roman" w:hAnsi="Times New Roman" w:cs="Times New Roman"/>
          <w:b/>
          <w:iCs/>
          <w:sz w:val="28"/>
          <w:szCs w:val="28"/>
          <w:lang w:val="en-US"/>
        </w:rPr>
        <w:t xml:space="preserve">FUNCTIONAL AND STYLISTIC REASONS FOR THE USE OF DIALECTS IN ENGLISH LITERARY WORKS, </w:t>
      </w:r>
      <w:r w:rsidR="0056430A" w:rsidRPr="004375A9">
        <w:rPr>
          <w:rFonts w:ascii="Times New Roman" w:hAnsi="Times New Roman" w:cs="Times New Roman"/>
          <w:b/>
          <w:iCs/>
          <w:sz w:val="28"/>
          <w:szCs w:val="28"/>
          <w:lang w:val="en-US"/>
        </w:rPr>
        <w:t>WAYS</w:t>
      </w:r>
      <w:r w:rsidRPr="004375A9">
        <w:rPr>
          <w:rFonts w:ascii="Times New Roman" w:hAnsi="Times New Roman" w:cs="Times New Roman"/>
          <w:b/>
          <w:iCs/>
          <w:sz w:val="28"/>
          <w:szCs w:val="28"/>
          <w:lang w:val="en-US"/>
        </w:rPr>
        <w:t xml:space="preserve"> OF THEIR TRANSLATION</w:t>
      </w:r>
    </w:p>
    <w:p w:rsidR="00084C47" w:rsidRPr="004375A9" w:rsidRDefault="00084C47" w:rsidP="004375A9">
      <w:pPr>
        <w:pStyle w:val="Default"/>
        <w:spacing w:line="360" w:lineRule="auto"/>
        <w:ind w:firstLine="567"/>
        <w:rPr>
          <w:rFonts w:ascii="Times New Roman" w:hAnsi="Times New Roman" w:cs="Times New Roman"/>
          <w:b/>
          <w:iCs/>
          <w:sz w:val="28"/>
          <w:szCs w:val="28"/>
          <w:lang w:val="en-US"/>
        </w:rPr>
      </w:pPr>
    </w:p>
    <w:p w:rsidR="0089406B" w:rsidRPr="004375A9" w:rsidRDefault="00084C47" w:rsidP="004375A9">
      <w:pPr>
        <w:spacing w:line="360" w:lineRule="auto"/>
        <w:ind w:firstLine="567"/>
        <w:jc w:val="both"/>
        <w:rPr>
          <w:i/>
          <w:sz w:val="28"/>
          <w:szCs w:val="28"/>
          <w:lang w:val="en-US"/>
        </w:rPr>
      </w:pPr>
      <w:r w:rsidRPr="004375A9">
        <w:rPr>
          <w:i/>
          <w:sz w:val="28"/>
          <w:szCs w:val="28"/>
          <w:lang w:val="en-US"/>
        </w:rPr>
        <w:t xml:space="preserve"> The article analyzes a comprehensive study of the ways of depicting various fragments of reality in the works of art and the means of their transmission, in particular the world of things, descriptive characteristics, which involves the analysis of lexical units taking into account their functional orientation and ideological and aesthetic content. The importance of the study of dialects and the means of translation of language and speech features belonging to dialects is due to the fact that it provides invaluable and truly inexhaustible material not only for penetrating into the deepest possible origins of the language, its historical past, but also allows to assess judiciously, without bias and one-sidedness and to understand the peculiarities of the formation and development of the literary norm.</w:t>
      </w:r>
    </w:p>
    <w:p w:rsidR="00C9287A" w:rsidRPr="004375A9" w:rsidRDefault="00084C47" w:rsidP="004375A9">
      <w:pPr>
        <w:spacing w:line="360" w:lineRule="auto"/>
        <w:ind w:firstLine="567"/>
        <w:jc w:val="both"/>
        <w:rPr>
          <w:i/>
          <w:sz w:val="28"/>
          <w:szCs w:val="28"/>
          <w:lang w:val="en-US"/>
        </w:rPr>
      </w:pPr>
      <w:r w:rsidRPr="004375A9">
        <w:rPr>
          <w:i/>
          <w:sz w:val="28"/>
          <w:szCs w:val="28"/>
          <w:lang w:val="en-US"/>
        </w:rPr>
        <w:t xml:space="preserve">Translation of dialects has always been and remains an interesting and a difficult task for a translator </w:t>
      </w:r>
      <w:r w:rsidR="007550FC" w:rsidRPr="004375A9">
        <w:rPr>
          <w:i/>
          <w:sz w:val="28"/>
          <w:szCs w:val="28"/>
          <w:lang w:val="en-US"/>
        </w:rPr>
        <w:t xml:space="preserve">of fiction. Considering the fact that the author of the literary text uses dialects for a special purpose, and realizing that ignoring these elements of the artistic work or their incomplete reproduction in the translation is not only a sign of disrespect to the author but also a distortion of the original, the translator of a work in which dialects are present, is always in search of techniques for their adequate reproduction. </w:t>
      </w:r>
      <w:r w:rsidR="00C9287A" w:rsidRPr="004375A9">
        <w:rPr>
          <w:i/>
          <w:sz w:val="28"/>
          <w:szCs w:val="28"/>
          <w:lang w:val="en-US"/>
        </w:rPr>
        <w:t>The purposeful use of dialect forms by the author of a literary text is an integral part of the idiostyle of this author, and without the reproduction of these forms in the translation, the reproduction of the idiostyle as a whole is impossible.</w:t>
      </w:r>
    </w:p>
    <w:p w:rsidR="007426AC" w:rsidRPr="004375A9" w:rsidRDefault="007426AC" w:rsidP="004375A9">
      <w:pPr>
        <w:spacing w:line="360" w:lineRule="auto"/>
        <w:ind w:firstLine="567"/>
        <w:jc w:val="both"/>
        <w:rPr>
          <w:i/>
          <w:sz w:val="28"/>
          <w:szCs w:val="28"/>
          <w:lang w:val="en-US"/>
        </w:rPr>
      </w:pPr>
      <w:r w:rsidRPr="004375A9">
        <w:rPr>
          <w:i/>
          <w:sz w:val="28"/>
          <w:szCs w:val="28"/>
          <w:lang w:val="en-US"/>
        </w:rPr>
        <w:lastRenderedPageBreak/>
        <w:t>It has been found that knowledge of dialects and methods of their translation makes it possible to understand works of fiction, in which the authors very often use dialectisms for the linguistic characterization of the characters and to convey the local flavor. The language of the people is not a frozen formation, it is constantly in the process of development, being one of the important manifestations of its historical existence and development. Therefore, the language is inseparable from the people and their culture.</w:t>
      </w:r>
    </w:p>
    <w:p w:rsidR="007426AC" w:rsidRPr="004375A9" w:rsidRDefault="007426AC" w:rsidP="004375A9">
      <w:pPr>
        <w:spacing w:line="360" w:lineRule="auto"/>
        <w:ind w:firstLine="567"/>
        <w:jc w:val="both"/>
        <w:rPr>
          <w:i/>
          <w:sz w:val="28"/>
          <w:szCs w:val="28"/>
          <w:lang w:val="en-US"/>
        </w:rPr>
      </w:pPr>
      <w:r w:rsidRPr="004375A9">
        <w:rPr>
          <w:i/>
          <w:sz w:val="28"/>
          <w:szCs w:val="28"/>
          <w:lang w:val="en-US"/>
        </w:rPr>
        <w:t>The article analyzes that in the course of the history of the people, not only individual features of the language change, but even its structure, and the forms of its manifestation become different. Thus, at the initial stages of language development, its dialectal fragmentation is more pronounced. In addition to spoken language, which can be both more general and separate, local, purely dialectal, there is also a literary language in its written and spoken form. Literary language always grows on the basis of colloquial speech of certain centers or localities, absorbing elements of other dialects (especially lexical ones). The language of fiction mostly absorbs dialectal elements. Literary language, no matter what level it reaches, is always fed by the colloquial language mainly of one center (or centers) or a certain area. This is its strength and novelty.</w:t>
      </w:r>
    </w:p>
    <w:p w:rsidR="00C26833" w:rsidRPr="004375A9" w:rsidRDefault="00A14BF3" w:rsidP="004375A9">
      <w:pPr>
        <w:spacing w:line="360" w:lineRule="auto"/>
        <w:ind w:firstLine="567"/>
        <w:jc w:val="both"/>
        <w:rPr>
          <w:i/>
          <w:sz w:val="28"/>
          <w:szCs w:val="28"/>
          <w:lang w:val="en-US"/>
        </w:rPr>
      </w:pPr>
      <w:r w:rsidRPr="004375A9">
        <w:rPr>
          <w:i/>
          <w:sz w:val="28"/>
          <w:szCs w:val="28"/>
          <w:lang w:val="en-US"/>
        </w:rPr>
        <w:t>The article reveals the main functions of the use of dialecticisms in the works of art and defines the most adequate means of their display when translating into Ukrainian.</w:t>
      </w:r>
    </w:p>
    <w:p w:rsidR="007426AC" w:rsidRPr="004375A9" w:rsidRDefault="007426AC" w:rsidP="004375A9">
      <w:pPr>
        <w:spacing w:line="360" w:lineRule="auto"/>
        <w:ind w:firstLine="567"/>
        <w:jc w:val="both"/>
        <w:rPr>
          <w:i/>
          <w:sz w:val="28"/>
          <w:szCs w:val="28"/>
          <w:lang w:val="en-US"/>
        </w:rPr>
      </w:pPr>
      <w:r w:rsidRPr="004375A9">
        <w:rPr>
          <w:i/>
          <w:sz w:val="28"/>
          <w:szCs w:val="28"/>
          <w:lang w:val="en-US"/>
        </w:rPr>
        <w:t xml:space="preserve">It </w:t>
      </w:r>
      <w:r w:rsidR="00CD7307" w:rsidRPr="004375A9">
        <w:rPr>
          <w:i/>
          <w:sz w:val="28"/>
          <w:szCs w:val="28"/>
          <w:lang w:val="en-US"/>
        </w:rPr>
        <w:t>has been</w:t>
      </w:r>
      <w:r w:rsidRPr="004375A9">
        <w:rPr>
          <w:i/>
          <w:sz w:val="28"/>
          <w:szCs w:val="28"/>
          <w:lang w:val="en-US"/>
        </w:rPr>
        <w:t xml:space="preserve"> concluded that many modern writers use dialectics in order to create the individuality of </w:t>
      </w:r>
      <w:r w:rsidR="00B833AD" w:rsidRPr="004375A9">
        <w:rPr>
          <w:i/>
          <w:sz w:val="28"/>
          <w:szCs w:val="28"/>
          <w:lang w:val="en-US"/>
        </w:rPr>
        <w:t>characters</w:t>
      </w:r>
      <w:r w:rsidRPr="004375A9">
        <w:rPr>
          <w:i/>
          <w:sz w:val="28"/>
          <w:szCs w:val="28"/>
          <w:lang w:val="en-US"/>
        </w:rPr>
        <w:t>, to give their speech a local flavor, etc. The use of dialectics also contributes to the creation of the spirit of a certain area in an artistic work, gives the reader the opportunity to better understand the peculiarities of the national character.</w:t>
      </w:r>
    </w:p>
    <w:p w:rsidR="00727043" w:rsidRDefault="00727043" w:rsidP="004375A9">
      <w:pPr>
        <w:spacing w:line="360" w:lineRule="auto"/>
        <w:ind w:firstLine="567"/>
        <w:jc w:val="both"/>
        <w:rPr>
          <w:i/>
          <w:sz w:val="28"/>
          <w:szCs w:val="28"/>
          <w:lang w:val="uk-UA"/>
        </w:rPr>
      </w:pPr>
      <w:r w:rsidRPr="004375A9">
        <w:rPr>
          <w:b/>
          <w:i/>
          <w:sz w:val="28"/>
          <w:szCs w:val="28"/>
          <w:lang w:val="en-US"/>
        </w:rPr>
        <w:t>Key words:</w:t>
      </w:r>
      <w:r w:rsidRPr="004375A9">
        <w:rPr>
          <w:i/>
          <w:sz w:val="28"/>
          <w:szCs w:val="28"/>
          <w:lang w:val="en-US"/>
        </w:rPr>
        <w:t xml:space="preserve"> Dialects, means of translation, </w:t>
      </w:r>
      <w:r w:rsidR="002F7433" w:rsidRPr="004375A9">
        <w:rPr>
          <w:i/>
          <w:sz w:val="28"/>
          <w:szCs w:val="28"/>
          <w:lang w:val="en-US"/>
        </w:rPr>
        <w:t>reasons for using dialect</w:t>
      </w:r>
      <w:r w:rsidRPr="004375A9">
        <w:rPr>
          <w:i/>
          <w:sz w:val="28"/>
          <w:szCs w:val="28"/>
          <w:lang w:val="en-US"/>
        </w:rPr>
        <w:t>s</w:t>
      </w:r>
      <w:r w:rsidRPr="004375A9">
        <w:rPr>
          <w:i/>
          <w:sz w:val="28"/>
          <w:szCs w:val="28"/>
          <w:lang w:val="uk-UA"/>
        </w:rPr>
        <w:t>.</w:t>
      </w:r>
    </w:p>
    <w:p w:rsidR="004375A9" w:rsidRPr="004375A9" w:rsidRDefault="004375A9" w:rsidP="004375A9">
      <w:pPr>
        <w:spacing w:line="360" w:lineRule="auto"/>
        <w:ind w:firstLine="567"/>
        <w:jc w:val="both"/>
        <w:rPr>
          <w:i/>
          <w:sz w:val="28"/>
          <w:szCs w:val="28"/>
          <w:lang w:val="uk-UA"/>
        </w:rPr>
      </w:pPr>
      <w:bookmarkStart w:id="0" w:name="_GoBack"/>
      <w:bookmarkEnd w:id="0"/>
    </w:p>
    <w:p w:rsidR="001D213B" w:rsidRPr="004375A9" w:rsidRDefault="00371056" w:rsidP="004375A9">
      <w:pPr>
        <w:spacing w:line="360" w:lineRule="auto"/>
        <w:ind w:firstLine="567"/>
        <w:jc w:val="both"/>
        <w:rPr>
          <w:sz w:val="28"/>
          <w:szCs w:val="28"/>
          <w:lang w:val="uk-UA"/>
        </w:rPr>
      </w:pPr>
      <w:r w:rsidRPr="004375A9">
        <w:rPr>
          <w:b/>
          <w:bCs/>
          <w:sz w:val="28"/>
          <w:szCs w:val="28"/>
          <w:lang w:val="uk-UA"/>
        </w:rPr>
        <w:t>Постановка проблеми</w:t>
      </w:r>
      <w:r w:rsidRPr="004375A9">
        <w:rPr>
          <w:sz w:val="28"/>
          <w:szCs w:val="28"/>
          <w:lang w:val="uk-UA"/>
        </w:rPr>
        <w:t xml:space="preserve">. </w:t>
      </w:r>
      <w:r w:rsidR="001D213B" w:rsidRPr="004375A9">
        <w:rPr>
          <w:sz w:val="28"/>
          <w:szCs w:val="28"/>
          <w:lang w:val="uk-UA"/>
        </w:rPr>
        <w:t xml:space="preserve">Знання діалектів та способів їх перекладу дає змогу розуміти твори художньої літератури, в яких автори дуже часто використовують </w:t>
      </w:r>
      <w:r w:rsidR="001D213B" w:rsidRPr="004375A9">
        <w:rPr>
          <w:sz w:val="28"/>
          <w:szCs w:val="28"/>
          <w:lang w:val="uk-UA"/>
        </w:rPr>
        <w:lastRenderedPageBreak/>
        <w:t>діалектизми для мовної характеристики персонажів та для передачі місцевого колориту. Багато сучасних письменників використовують діалектизми з ме</w:t>
      </w:r>
      <w:r w:rsidR="00BE2E54" w:rsidRPr="004375A9">
        <w:rPr>
          <w:sz w:val="28"/>
          <w:szCs w:val="28"/>
          <w:lang w:val="uk-UA"/>
        </w:rPr>
        <w:t xml:space="preserve">тою створення індивідуальності </w:t>
      </w:r>
      <w:r w:rsidR="001D213B" w:rsidRPr="004375A9">
        <w:rPr>
          <w:sz w:val="28"/>
          <w:szCs w:val="28"/>
          <w:lang w:val="uk-UA"/>
        </w:rPr>
        <w:t xml:space="preserve">персожанів, надання їхньому мовленню місцевого колориту, та інше. Використання діалектизмів також сприяє створенню духу певної місцевості в художньому творі, дає можливість читачу краще зрозуміти особливості національного характеру. </w:t>
      </w:r>
    </w:p>
    <w:p w:rsidR="00C71CC4" w:rsidRPr="004375A9" w:rsidRDefault="001D213B" w:rsidP="004375A9">
      <w:pPr>
        <w:spacing w:line="360" w:lineRule="auto"/>
        <w:ind w:firstLine="567"/>
        <w:jc w:val="both"/>
        <w:rPr>
          <w:sz w:val="28"/>
          <w:szCs w:val="28"/>
          <w:lang w:val="uk-UA"/>
        </w:rPr>
      </w:pPr>
      <w:r w:rsidRPr="004375A9">
        <w:rPr>
          <w:sz w:val="28"/>
          <w:szCs w:val="28"/>
          <w:lang w:val="uk-UA"/>
        </w:rPr>
        <w:t>Дана робота зорієнтована на комплексне вивчення шляхів зображення у художньому творі різних фрагментів дійсності та проблем їх передачі, зокрема світу речей, описових характеристик, що передбачає аналіз лексичних одиниць з урахуванням їхньої функціональної спрямованості та ідейно-естетичного змісту.</w:t>
      </w:r>
    </w:p>
    <w:p w:rsidR="005F44BA" w:rsidRPr="004375A9" w:rsidRDefault="00D46215" w:rsidP="004375A9">
      <w:pPr>
        <w:spacing w:line="360" w:lineRule="auto"/>
        <w:ind w:firstLine="567"/>
        <w:jc w:val="both"/>
        <w:rPr>
          <w:sz w:val="28"/>
          <w:szCs w:val="28"/>
          <w:lang w:val="uk-UA"/>
        </w:rPr>
      </w:pPr>
      <w:r w:rsidRPr="004375A9">
        <w:rPr>
          <w:b/>
          <w:bCs/>
          <w:sz w:val="28"/>
          <w:szCs w:val="28"/>
          <w:lang w:val="uk-UA"/>
        </w:rPr>
        <w:t>Аналіз досліджень</w:t>
      </w:r>
      <w:r w:rsidRPr="004375A9">
        <w:rPr>
          <w:sz w:val="28"/>
          <w:szCs w:val="28"/>
          <w:lang w:val="uk-UA"/>
        </w:rPr>
        <w:t>.</w:t>
      </w:r>
      <w:r w:rsidR="005F44BA" w:rsidRPr="004375A9">
        <w:rPr>
          <w:sz w:val="28"/>
          <w:szCs w:val="28"/>
          <w:lang w:val="uk-UA"/>
        </w:rPr>
        <w:t xml:space="preserve"> </w:t>
      </w:r>
      <w:r w:rsidR="00CA2C8B" w:rsidRPr="004375A9">
        <w:rPr>
          <w:sz w:val="28"/>
          <w:szCs w:val="28"/>
          <w:lang w:val="uk-UA"/>
        </w:rPr>
        <w:t>У літературному світі</w:t>
      </w:r>
      <w:r w:rsidR="005F44BA" w:rsidRPr="004375A9">
        <w:rPr>
          <w:sz w:val="28"/>
          <w:szCs w:val="28"/>
          <w:lang w:val="uk-UA"/>
        </w:rPr>
        <w:t xml:space="preserve"> спостерігається зростання інтересу науковців до різних </w:t>
      </w:r>
      <w:r w:rsidR="00CA2C8B" w:rsidRPr="004375A9">
        <w:rPr>
          <w:sz w:val="28"/>
          <w:szCs w:val="28"/>
          <w:lang w:val="uk-UA"/>
        </w:rPr>
        <w:t>причин використання діалектизмів, як стилістичного прийому, методів зіставного аналізу для знаходження адекватних засобів перекладу</w:t>
      </w:r>
      <w:r w:rsidR="005F44BA" w:rsidRPr="004375A9">
        <w:rPr>
          <w:sz w:val="28"/>
          <w:szCs w:val="28"/>
          <w:lang w:val="uk-UA"/>
        </w:rPr>
        <w:t xml:space="preserve">. Враховуючи важливість і динамічність розвитку </w:t>
      </w:r>
      <w:r w:rsidR="00BC1390" w:rsidRPr="004375A9">
        <w:rPr>
          <w:sz w:val="28"/>
          <w:szCs w:val="28"/>
          <w:lang w:val="uk-UA"/>
        </w:rPr>
        <w:t>літературного твору</w:t>
      </w:r>
      <w:r w:rsidR="00CA2C8B" w:rsidRPr="004375A9">
        <w:rPr>
          <w:sz w:val="28"/>
          <w:szCs w:val="28"/>
          <w:lang w:val="uk-UA"/>
        </w:rPr>
        <w:t xml:space="preserve">, </w:t>
      </w:r>
      <w:r w:rsidR="005F44BA" w:rsidRPr="004375A9">
        <w:rPr>
          <w:sz w:val="28"/>
          <w:szCs w:val="28"/>
          <w:lang w:val="uk-UA"/>
        </w:rPr>
        <w:t xml:space="preserve">зростає потреба комплексного аналізу </w:t>
      </w:r>
      <w:r w:rsidR="00CA2C8B" w:rsidRPr="004375A9">
        <w:rPr>
          <w:sz w:val="28"/>
          <w:szCs w:val="28"/>
          <w:lang w:val="uk-UA"/>
        </w:rPr>
        <w:t>засобів перекладу діалектизмів.</w:t>
      </w:r>
    </w:p>
    <w:p w:rsidR="00BC1390" w:rsidRPr="004375A9" w:rsidRDefault="00BC1390" w:rsidP="004375A9">
      <w:pPr>
        <w:spacing w:line="360" w:lineRule="auto"/>
        <w:ind w:firstLine="567"/>
        <w:jc w:val="both"/>
        <w:rPr>
          <w:sz w:val="28"/>
          <w:szCs w:val="28"/>
          <w:lang w:val="uk-UA"/>
        </w:rPr>
      </w:pPr>
      <w:r w:rsidRPr="004375A9">
        <w:rPr>
          <w:b/>
          <w:bCs/>
          <w:sz w:val="28"/>
          <w:szCs w:val="28"/>
          <w:lang w:val="uk-UA"/>
        </w:rPr>
        <w:t>Мета статті</w:t>
      </w:r>
      <w:r w:rsidR="00782DF5" w:rsidRPr="004375A9">
        <w:rPr>
          <w:sz w:val="28"/>
          <w:szCs w:val="28"/>
          <w:lang w:val="uk-UA"/>
        </w:rPr>
        <w:t xml:space="preserve"> – </w:t>
      </w:r>
      <w:r w:rsidRPr="004375A9">
        <w:rPr>
          <w:sz w:val="28"/>
          <w:szCs w:val="28"/>
          <w:lang w:val="uk-UA"/>
        </w:rPr>
        <w:t>виявити основні функції використання діалектизмів в художніх творах та дослідити найбільш адекватні способи їх відображення при перекладі українською мовою.</w:t>
      </w:r>
    </w:p>
    <w:p w:rsidR="00023296" w:rsidRPr="004375A9" w:rsidRDefault="00BC1390" w:rsidP="004375A9">
      <w:pPr>
        <w:tabs>
          <w:tab w:val="left" w:pos="1701"/>
        </w:tabs>
        <w:spacing w:line="360" w:lineRule="auto"/>
        <w:ind w:firstLine="567"/>
        <w:jc w:val="both"/>
        <w:rPr>
          <w:sz w:val="28"/>
          <w:szCs w:val="28"/>
          <w:lang w:val="uk-UA"/>
        </w:rPr>
      </w:pPr>
      <w:r w:rsidRPr="004375A9">
        <w:rPr>
          <w:sz w:val="28"/>
          <w:szCs w:val="28"/>
          <w:lang w:val="uk-UA"/>
        </w:rPr>
        <w:t xml:space="preserve"> </w:t>
      </w:r>
      <w:r w:rsidR="00880D08" w:rsidRPr="004375A9">
        <w:rPr>
          <w:b/>
          <w:bCs/>
          <w:sz w:val="28"/>
          <w:szCs w:val="28"/>
          <w:lang w:val="uk-UA"/>
        </w:rPr>
        <w:t>Виклад основного матеріалу</w:t>
      </w:r>
      <w:r w:rsidR="00880D08" w:rsidRPr="004375A9">
        <w:rPr>
          <w:sz w:val="28"/>
          <w:szCs w:val="28"/>
          <w:lang w:val="uk-UA"/>
        </w:rPr>
        <w:t xml:space="preserve">. </w:t>
      </w:r>
      <w:r w:rsidR="00023296" w:rsidRPr="004375A9">
        <w:rPr>
          <w:sz w:val="28"/>
          <w:szCs w:val="28"/>
          <w:lang w:val="uk-UA"/>
        </w:rPr>
        <w:t>Існування різних соціальних прошарків населення в англоязичних країнах при</w:t>
      </w:r>
      <w:r w:rsidR="0050523A" w:rsidRPr="004375A9">
        <w:rPr>
          <w:sz w:val="28"/>
          <w:szCs w:val="28"/>
          <w:lang w:val="uk-UA"/>
        </w:rPr>
        <w:t xml:space="preserve">вело до появи значної кількості </w:t>
      </w:r>
      <w:r w:rsidR="00023296" w:rsidRPr="004375A9">
        <w:rPr>
          <w:sz w:val="28"/>
          <w:szCs w:val="28"/>
          <w:lang w:val="uk-UA"/>
        </w:rPr>
        <w:t>діалектів, жаргонів та просторічних виразів у мові, що знаходить своє відображення в літературі письменників цих країн. У художній літературі приділяється значна увага створенню правдоподібного портрета персонажа, мовлевнева характеристика якого є показником його особливостей. Саме для створення максимально-реалістичного образу письменники вводять у мову героя елементи неліт</w:t>
      </w:r>
      <w:r w:rsidR="0050523A" w:rsidRPr="004375A9">
        <w:rPr>
          <w:sz w:val="28"/>
          <w:szCs w:val="28"/>
          <w:lang w:val="uk-UA"/>
        </w:rPr>
        <w:t xml:space="preserve">ературної та розмовної </w:t>
      </w:r>
      <w:r w:rsidR="001534E8" w:rsidRPr="004375A9">
        <w:rPr>
          <w:sz w:val="28"/>
          <w:szCs w:val="28"/>
          <w:lang w:val="uk-UA"/>
        </w:rPr>
        <w:t>мов (Кобилянська, 1960:65)</w:t>
      </w:r>
      <w:r w:rsidR="00023296" w:rsidRPr="004375A9">
        <w:rPr>
          <w:sz w:val="28"/>
          <w:szCs w:val="28"/>
          <w:lang w:val="uk-UA"/>
        </w:rPr>
        <w:t>.</w:t>
      </w:r>
    </w:p>
    <w:p w:rsidR="00023296" w:rsidRPr="004375A9" w:rsidRDefault="00023296" w:rsidP="004375A9">
      <w:pPr>
        <w:spacing w:line="360" w:lineRule="auto"/>
        <w:ind w:firstLine="567"/>
        <w:jc w:val="both"/>
        <w:rPr>
          <w:sz w:val="28"/>
          <w:szCs w:val="28"/>
          <w:lang w:val="uk-UA"/>
        </w:rPr>
      </w:pPr>
      <w:r w:rsidRPr="004375A9">
        <w:rPr>
          <w:sz w:val="28"/>
          <w:szCs w:val="28"/>
          <w:lang w:val="uk-UA"/>
        </w:rPr>
        <w:t xml:space="preserve">Іноді стилізуються не тільки репліки персонажів, але і мова оповідача, коли твір написано від першої особи. Індивідуальність оповідача може різною мірою відображатися у стилі тексту. У творі можуть зустрічатися слова і вирази, які є </w:t>
      </w:r>
      <w:r w:rsidRPr="004375A9">
        <w:rPr>
          <w:sz w:val="28"/>
          <w:szCs w:val="28"/>
          <w:lang w:val="uk-UA"/>
        </w:rPr>
        <w:lastRenderedPageBreak/>
        <w:t>характерними для оповідача як представника певної групи</w:t>
      </w:r>
      <w:r w:rsidR="00846181" w:rsidRPr="004375A9">
        <w:rPr>
          <w:sz w:val="28"/>
          <w:szCs w:val="28"/>
          <w:lang w:val="uk-UA"/>
        </w:rPr>
        <w:t xml:space="preserve"> – о</w:t>
      </w:r>
      <w:r w:rsidRPr="004375A9">
        <w:rPr>
          <w:sz w:val="28"/>
          <w:szCs w:val="28"/>
          <w:lang w:val="uk-UA"/>
        </w:rPr>
        <w:t>собливості діалекту, професіоналізми тощо. Іноді оповідь від першої особи має не тільки групові, але й</w:t>
      </w:r>
      <w:r w:rsidR="00F31610" w:rsidRPr="004375A9">
        <w:rPr>
          <w:sz w:val="28"/>
          <w:szCs w:val="28"/>
          <w:lang w:val="uk-UA"/>
        </w:rPr>
        <w:t xml:space="preserve"> індивідуальні особливості мови (Wrenn, 1949:31).</w:t>
      </w:r>
    </w:p>
    <w:p w:rsidR="00023296" w:rsidRPr="004375A9" w:rsidRDefault="00023296" w:rsidP="004375A9">
      <w:pPr>
        <w:spacing w:line="360" w:lineRule="auto"/>
        <w:ind w:firstLine="567"/>
        <w:jc w:val="both"/>
        <w:rPr>
          <w:sz w:val="28"/>
          <w:szCs w:val="28"/>
          <w:lang w:val="uk-UA"/>
        </w:rPr>
      </w:pPr>
      <w:r w:rsidRPr="004375A9">
        <w:rPr>
          <w:sz w:val="28"/>
          <w:szCs w:val="28"/>
          <w:lang w:val="uk-UA"/>
        </w:rPr>
        <w:t>«If you ask me the block’s tryin’ ter patch it up wiv ’is wife, from listenin’ ter Sadie… A gel don’t need ter g</w:t>
      </w:r>
      <w:r w:rsidR="00BF7E67" w:rsidRPr="004375A9">
        <w:rPr>
          <w:sz w:val="28"/>
          <w:szCs w:val="28"/>
          <w:lang w:val="uk-UA"/>
        </w:rPr>
        <w:t>et ’iked up wiv a married man»</w:t>
      </w:r>
      <w:r w:rsidR="00214043" w:rsidRPr="004375A9">
        <w:rPr>
          <w:sz w:val="28"/>
          <w:szCs w:val="28"/>
          <w:lang w:val="uk-UA"/>
        </w:rPr>
        <w:t xml:space="preserve"> (Jonker, 2006:184)</w:t>
      </w:r>
      <w:r w:rsidRPr="004375A9">
        <w:rPr>
          <w:sz w:val="28"/>
          <w:szCs w:val="28"/>
          <w:lang w:val="uk-UA"/>
        </w:rPr>
        <w:t>.</w:t>
      </w:r>
    </w:p>
    <w:p w:rsidR="00023296" w:rsidRPr="004375A9" w:rsidRDefault="00023296" w:rsidP="004375A9">
      <w:pPr>
        <w:spacing w:line="360" w:lineRule="auto"/>
        <w:ind w:firstLine="567"/>
        <w:jc w:val="both"/>
        <w:rPr>
          <w:sz w:val="28"/>
          <w:szCs w:val="28"/>
          <w:lang w:val="uk-UA"/>
        </w:rPr>
      </w:pPr>
      <w:r w:rsidRPr="004375A9">
        <w:rPr>
          <w:sz w:val="28"/>
          <w:szCs w:val="28"/>
          <w:lang w:val="uk-UA"/>
        </w:rPr>
        <w:t>Головні функціонально-стилістичні причини використання різних шарів лексики:</w:t>
      </w:r>
    </w:p>
    <w:p w:rsidR="00023296" w:rsidRPr="004375A9" w:rsidRDefault="00023296" w:rsidP="004375A9">
      <w:pPr>
        <w:numPr>
          <w:ilvl w:val="0"/>
          <w:numId w:val="1"/>
        </w:numPr>
        <w:spacing w:line="360" w:lineRule="auto"/>
        <w:ind w:left="0" w:firstLine="567"/>
        <w:jc w:val="both"/>
        <w:rPr>
          <w:sz w:val="28"/>
          <w:szCs w:val="28"/>
          <w:lang w:val="uk-UA"/>
        </w:rPr>
      </w:pPr>
      <w:r w:rsidRPr="004375A9">
        <w:rPr>
          <w:sz w:val="28"/>
          <w:szCs w:val="28"/>
          <w:lang w:val="uk-UA"/>
        </w:rPr>
        <w:t>досягнення яскравого стилістичного ефекту;</w:t>
      </w:r>
    </w:p>
    <w:p w:rsidR="00023296" w:rsidRPr="004375A9" w:rsidRDefault="00023296" w:rsidP="004375A9">
      <w:pPr>
        <w:numPr>
          <w:ilvl w:val="0"/>
          <w:numId w:val="1"/>
        </w:numPr>
        <w:spacing w:line="360" w:lineRule="auto"/>
        <w:ind w:left="0" w:firstLine="567"/>
        <w:jc w:val="both"/>
        <w:rPr>
          <w:sz w:val="28"/>
          <w:szCs w:val="28"/>
          <w:lang w:val="uk-UA"/>
        </w:rPr>
      </w:pPr>
      <w:r w:rsidRPr="004375A9">
        <w:rPr>
          <w:sz w:val="28"/>
          <w:szCs w:val="28"/>
          <w:lang w:val="uk-UA"/>
        </w:rPr>
        <w:t xml:space="preserve">підкреслення особливостей героя або його типізація. </w:t>
      </w:r>
    </w:p>
    <w:p w:rsidR="00023296" w:rsidRPr="004375A9" w:rsidRDefault="006E626F" w:rsidP="004375A9">
      <w:pPr>
        <w:spacing w:line="360" w:lineRule="auto"/>
        <w:ind w:firstLine="567"/>
        <w:jc w:val="both"/>
        <w:rPr>
          <w:sz w:val="28"/>
          <w:szCs w:val="28"/>
          <w:lang w:val="uk-UA"/>
        </w:rPr>
      </w:pPr>
      <w:r w:rsidRPr="004375A9">
        <w:rPr>
          <w:sz w:val="28"/>
          <w:szCs w:val="28"/>
          <w:lang w:val="uk-UA"/>
        </w:rPr>
        <w:t>Другорядні причини</w:t>
      </w:r>
      <w:r w:rsidR="00023296" w:rsidRPr="004375A9">
        <w:rPr>
          <w:sz w:val="28"/>
          <w:szCs w:val="28"/>
          <w:lang w:val="uk-UA"/>
        </w:rPr>
        <w:t>:</w:t>
      </w:r>
    </w:p>
    <w:p w:rsidR="00023296" w:rsidRPr="004375A9" w:rsidRDefault="00023296" w:rsidP="004375A9">
      <w:pPr>
        <w:numPr>
          <w:ilvl w:val="0"/>
          <w:numId w:val="1"/>
        </w:numPr>
        <w:spacing w:line="360" w:lineRule="auto"/>
        <w:ind w:left="0" w:firstLine="567"/>
        <w:jc w:val="both"/>
        <w:rPr>
          <w:sz w:val="28"/>
          <w:szCs w:val="28"/>
          <w:lang w:val="uk-UA"/>
        </w:rPr>
      </w:pPr>
      <w:r w:rsidRPr="004375A9">
        <w:rPr>
          <w:sz w:val="28"/>
          <w:szCs w:val="28"/>
          <w:lang w:val="uk-UA"/>
        </w:rPr>
        <w:t>для ареальної закріпленості персонажів;</w:t>
      </w:r>
    </w:p>
    <w:p w:rsidR="00023296" w:rsidRPr="004375A9" w:rsidRDefault="00023296" w:rsidP="004375A9">
      <w:pPr>
        <w:numPr>
          <w:ilvl w:val="0"/>
          <w:numId w:val="1"/>
        </w:numPr>
        <w:spacing w:line="360" w:lineRule="auto"/>
        <w:ind w:left="0" w:firstLine="567"/>
        <w:jc w:val="both"/>
        <w:rPr>
          <w:sz w:val="28"/>
          <w:szCs w:val="28"/>
          <w:lang w:val="uk-UA"/>
        </w:rPr>
      </w:pPr>
      <w:r w:rsidRPr="004375A9">
        <w:rPr>
          <w:sz w:val="28"/>
          <w:szCs w:val="28"/>
          <w:lang w:val="uk-UA"/>
        </w:rPr>
        <w:t>для соціальної характеристики персонажів;</w:t>
      </w:r>
    </w:p>
    <w:p w:rsidR="00023296" w:rsidRPr="004375A9" w:rsidRDefault="00023296" w:rsidP="004375A9">
      <w:pPr>
        <w:numPr>
          <w:ilvl w:val="0"/>
          <w:numId w:val="1"/>
        </w:numPr>
        <w:spacing w:line="360" w:lineRule="auto"/>
        <w:ind w:left="0" w:firstLine="567"/>
        <w:jc w:val="both"/>
        <w:rPr>
          <w:sz w:val="28"/>
          <w:szCs w:val="28"/>
          <w:lang w:val="uk-UA"/>
        </w:rPr>
      </w:pPr>
      <w:r w:rsidRPr="004375A9">
        <w:rPr>
          <w:sz w:val="28"/>
          <w:szCs w:val="28"/>
          <w:lang w:val="uk-UA"/>
        </w:rPr>
        <w:t xml:space="preserve">для лаконічної образної характеристики персонажів, предметів, явищ. </w:t>
      </w:r>
    </w:p>
    <w:p w:rsidR="00023296" w:rsidRPr="004375A9" w:rsidRDefault="00023296" w:rsidP="004375A9">
      <w:pPr>
        <w:spacing w:line="360" w:lineRule="auto"/>
        <w:ind w:firstLine="567"/>
        <w:jc w:val="both"/>
        <w:rPr>
          <w:sz w:val="28"/>
          <w:szCs w:val="28"/>
          <w:lang w:val="uk-UA"/>
        </w:rPr>
      </w:pPr>
      <w:r w:rsidRPr="004375A9">
        <w:rPr>
          <w:sz w:val="28"/>
          <w:szCs w:val="28"/>
          <w:lang w:val="uk-UA"/>
        </w:rPr>
        <w:t>Незважаючи на відмінність чітко виражених форм діалектизмів, аналізи, проведені лінгвістами та мовознавцями, надають підстави виділяти певні тенденції у їх використанні.</w:t>
      </w:r>
    </w:p>
    <w:p w:rsidR="00023296" w:rsidRPr="004375A9" w:rsidRDefault="00023296" w:rsidP="004375A9">
      <w:pPr>
        <w:pStyle w:val="a3"/>
        <w:spacing w:line="360" w:lineRule="auto"/>
        <w:ind w:left="0" w:firstLine="567"/>
        <w:jc w:val="both"/>
        <w:rPr>
          <w:sz w:val="28"/>
          <w:szCs w:val="28"/>
        </w:rPr>
      </w:pPr>
      <w:r w:rsidRPr="004375A9">
        <w:rPr>
          <w:sz w:val="28"/>
          <w:szCs w:val="28"/>
        </w:rPr>
        <w:t xml:space="preserve">Лексичні діалектизми використовуються, головним чином, у цілях мовної характеристики дійових осіб. Не з точки зору їх психологічних особливостей, а з точки зору їх приналежності до певної соціальної групи або певній частини Англії, або для передачі місцевого колориту, для більш чіткої, з точки зору автора назви деяких речей і понять </w:t>
      </w:r>
      <w:r w:rsidR="00D64B8C" w:rsidRPr="004375A9">
        <w:rPr>
          <w:sz w:val="28"/>
          <w:szCs w:val="28"/>
        </w:rPr>
        <w:t>(Дзендзелівський, 1977:85).</w:t>
      </w:r>
    </w:p>
    <w:p w:rsidR="00023296" w:rsidRPr="004375A9" w:rsidRDefault="00023296" w:rsidP="004375A9">
      <w:pPr>
        <w:spacing w:line="360" w:lineRule="auto"/>
        <w:ind w:firstLine="567"/>
        <w:contextualSpacing/>
        <w:jc w:val="both"/>
        <w:rPr>
          <w:i/>
          <w:sz w:val="28"/>
          <w:szCs w:val="28"/>
          <w:lang w:val="uk-UA"/>
        </w:rPr>
      </w:pPr>
      <w:r w:rsidRPr="004375A9">
        <w:rPr>
          <w:sz w:val="28"/>
          <w:szCs w:val="28"/>
          <w:lang w:val="uk-UA"/>
        </w:rPr>
        <w:t xml:space="preserve">В якості приклада можна привести репліку Mrs. Burlacombe із п’єси Ґолсуорсі </w:t>
      </w:r>
      <w:r w:rsidR="00E10794" w:rsidRPr="004375A9">
        <w:rPr>
          <w:i/>
          <w:sz w:val="28"/>
          <w:szCs w:val="28"/>
          <w:lang w:val="uk-UA"/>
        </w:rPr>
        <w:t>«A Bit O’</w:t>
      </w:r>
      <w:r w:rsidRPr="004375A9">
        <w:rPr>
          <w:i/>
          <w:sz w:val="28"/>
          <w:szCs w:val="28"/>
          <w:lang w:val="uk-UA"/>
        </w:rPr>
        <w:t>Love»</w:t>
      </w:r>
      <w:r w:rsidRPr="004375A9">
        <w:rPr>
          <w:sz w:val="28"/>
          <w:szCs w:val="28"/>
          <w:lang w:val="uk-UA"/>
        </w:rPr>
        <w:t xml:space="preserve">, у якій майже усі слова або фонетично-морфологічні, або лексичні діалектизми: </w:t>
      </w:r>
      <w:r w:rsidRPr="004375A9">
        <w:rPr>
          <w:i/>
          <w:sz w:val="28"/>
          <w:szCs w:val="28"/>
          <w:lang w:val="uk-UA"/>
        </w:rPr>
        <w:t>«Mrs. Burlacombe: Zurely! I give ’im a nummit afore ‘e gets up; an’ ‘e ‘as ‘is brekjus reg’lar at nine. Must feed un up. He’m on ‘is feet all day, goin’ to zee folk that widden want to zee an angel, they’m that buzy; an’ when ‘e comes in ‘e’ll play ‘is flute there. He’m wastin’ away for want of ‘is wife. That’s what ‘its. An’ ‘im so sweet-spoken, tu, ‘tes a pleasure to year ‘im – Never says a word!»</w:t>
      </w:r>
    </w:p>
    <w:p w:rsidR="00023296" w:rsidRPr="004375A9" w:rsidRDefault="006E626F" w:rsidP="004375A9">
      <w:pPr>
        <w:spacing w:line="360" w:lineRule="auto"/>
        <w:ind w:firstLine="567"/>
        <w:jc w:val="both"/>
        <w:rPr>
          <w:sz w:val="28"/>
          <w:szCs w:val="28"/>
          <w:lang w:val="uk-UA"/>
        </w:rPr>
      </w:pPr>
      <w:r w:rsidRPr="004375A9">
        <w:rPr>
          <w:sz w:val="28"/>
          <w:szCs w:val="28"/>
          <w:lang w:val="uk-UA"/>
        </w:rPr>
        <w:lastRenderedPageBreak/>
        <w:t>На граматичному рівні</w:t>
      </w:r>
      <w:r w:rsidR="00023296" w:rsidRPr="004375A9">
        <w:rPr>
          <w:b/>
          <w:sz w:val="28"/>
          <w:szCs w:val="28"/>
          <w:lang w:val="uk-UA"/>
        </w:rPr>
        <w:t xml:space="preserve"> </w:t>
      </w:r>
      <w:r w:rsidR="00023296" w:rsidRPr="004375A9">
        <w:rPr>
          <w:sz w:val="28"/>
          <w:szCs w:val="28"/>
          <w:lang w:val="uk-UA"/>
        </w:rPr>
        <w:t>найчастіше вживаються у системі дієслова, де значне місце займає неправильне використання форм дієслова: ain’t, he don’t</w:t>
      </w:r>
      <w:r w:rsidR="00E10794" w:rsidRPr="004375A9">
        <w:rPr>
          <w:sz w:val="28"/>
          <w:szCs w:val="28"/>
          <w:lang w:val="uk-UA"/>
        </w:rPr>
        <w:t>. «</w:t>
      </w:r>
      <w:r w:rsidR="00023296" w:rsidRPr="004375A9">
        <w:rPr>
          <w:sz w:val="28"/>
          <w:szCs w:val="28"/>
          <w:lang w:val="uk-UA"/>
        </w:rPr>
        <w:t>She don’t know what Mr Dacidson ’s up to do and it makes her scared</w:t>
      </w:r>
      <w:r w:rsidR="00E10794" w:rsidRPr="004375A9">
        <w:rPr>
          <w:sz w:val="28"/>
          <w:szCs w:val="28"/>
          <w:lang w:val="uk-UA"/>
        </w:rPr>
        <w:t>»</w:t>
      </w:r>
      <w:r w:rsidR="00023296" w:rsidRPr="004375A9">
        <w:rPr>
          <w:sz w:val="28"/>
          <w:szCs w:val="28"/>
          <w:lang w:val="uk-UA"/>
        </w:rPr>
        <w:t xml:space="preserve"> (Maugham).</w:t>
      </w:r>
    </w:p>
    <w:p w:rsidR="00023296" w:rsidRPr="004375A9" w:rsidRDefault="00023296" w:rsidP="004375A9">
      <w:pPr>
        <w:spacing w:line="360" w:lineRule="auto"/>
        <w:ind w:firstLine="567"/>
        <w:jc w:val="both"/>
        <w:rPr>
          <w:sz w:val="28"/>
          <w:szCs w:val="28"/>
          <w:lang w:val="uk-UA"/>
        </w:rPr>
      </w:pPr>
      <w:r w:rsidRPr="004375A9">
        <w:rPr>
          <w:sz w:val="28"/>
          <w:szCs w:val="28"/>
          <w:lang w:val="uk-UA"/>
        </w:rPr>
        <w:t>Характерним є також помилки у вживанні прийменників, використання сполучника like замість as, що у свою чергу заміщує відносні займенники у складно</w:t>
      </w:r>
      <w:r w:rsidR="00EB4C72" w:rsidRPr="004375A9">
        <w:rPr>
          <w:sz w:val="28"/>
          <w:szCs w:val="28"/>
          <w:lang w:val="uk-UA"/>
        </w:rPr>
        <w:t>підрядному реченні, наприклад, «</w:t>
      </w:r>
      <w:r w:rsidRPr="004375A9">
        <w:rPr>
          <w:sz w:val="28"/>
          <w:szCs w:val="28"/>
          <w:lang w:val="uk-UA"/>
        </w:rPr>
        <w:t>Not a bit on it</w:t>
      </w:r>
      <w:r w:rsidR="00EB4C72" w:rsidRPr="004375A9">
        <w:rPr>
          <w:sz w:val="28"/>
          <w:szCs w:val="28"/>
          <w:lang w:val="uk-UA"/>
        </w:rPr>
        <w:t>»</w:t>
      </w:r>
      <w:r w:rsidRPr="004375A9">
        <w:rPr>
          <w:sz w:val="28"/>
          <w:szCs w:val="28"/>
          <w:lang w:val="uk-UA"/>
        </w:rPr>
        <w:t xml:space="preserve">. </w:t>
      </w:r>
      <w:r w:rsidR="00EB4C72" w:rsidRPr="004375A9">
        <w:rPr>
          <w:sz w:val="28"/>
          <w:szCs w:val="28"/>
          <w:lang w:val="uk-UA"/>
        </w:rPr>
        <w:t>(Dickens). “</w:t>
      </w:r>
      <w:r w:rsidRPr="004375A9">
        <w:rPr>
          <w:sz w:val="28"/>
          <w:szCs w:val="28"/>
          <w:lang w:val="uk-UA"/>
        </w:rPr>
        <w:t>He</w:t>
      </w:r>
      <w:r w:rsidR="00EB4C72" w:rsidRPr="004375A9">
        <w:rPr>
          <w:sz w:val="28"/>
          <w:szCs w:val="28"/>
          <w:lang w:val="uk-UA"/>
        </w:rPr>
        <w:t xml:space="preserve"> can’t steal her on me that way”. (J.</w:t>
      </w:r>
      <w:r w:rsidR="00F80C4E" w:rsidRPr="004375A9">
        <w:rPr>
          <w:sz w:val="28"/>
          <w:szCs w:val="28"/>
          <w:lang w:val="uk-UA"/>
        </w:rPr>
        <w:t> </w:t>
      </w:r>
      <w:r w:rsidR="00EB4C72" w:rsidRPr="004375A9">
        <w:rPr>
          <w:sz w:val="28"/>
          <w:szCs w:val="28"/>
          <w:lang w:val="uk-UA"/>
        </w:rPr>
        <w:t>London). «I always do like you say, Dose</w:t>
      </w:r>
      <w:r w:rsidRPr="004375A9">
        <w:rPr>
          <w:sz w:val="28"/>
          <w:szCs w:val="28"/>
          <w:lang w:val="uk-UA"/>
        </w:rPr>
        <w:t xml:space="preserve">, </w:t>
      </w:r>
      <w:r w:rsidR="00EB4C72" w:rsidRPr="004375A9">
        <w:rPr>
          <w:sz w:val="28"/>
          <w:szCs w:val="28"/>
          <w:lang w:val="uk-UA"/>
        </w:rPr>
        <w:t>Mary said»</w:t>
      </w:r>
      <w:r w:rsidR="00D64B8C" w:rsidRPr="004375A9">
        <w:rPr>
          <w:sz w:val="28"/>
          <w:szCs w:val="28"/>
          <w:lang w:val="uk-UA"/>
        </w:rPr>
        <w:t xml:space="preserve">. (Caldwell) </w:t>
      </w:r>
    </w:p>
    <w:p w:rsidR="00023296" w:rsidRPr="004375A9" w:rsidRDefault="00023296" w:rsidP="004375A9">
      <w:pPr>
        <w:spacing w:line="360" w:lineRule="auto"/>
        <w:ind w:firstLine="567"/>
        <w:jc w:val="both"/>
        <w:rPr>
          <w:sz w:val="28"/>
          <w:szCs w:val="28"/>
          <w:lang w:val="uk-UA"/>
        </w:rPr>
      </w:pPr>
      <w:r w:rsidRPr="004375A9">
        <w:rPr>
          <w:sz w:val="28"/>
          <w:szCs w:val="28"/>
          <w:lang w:val="uk-UA"/>
        </w:rPr>
        <w:t>На фонетичному рівні</w:t>
      </w:r>
      <w:r w:rsidRPr="004375A9">
        <w:rPr>
          <w:b/>
          <w:sz w:val="28"/>
          <w:szCs w:val="28"/>
          <w:lang w:val="uk-UA"/>
        </w:rPr>
        <w:t xml:space="preserve"> </w:t>
      </w:r>
      <w:r w:rsidRPr="004375A9">
        <w:rPr>
          <w:sz w:val="28"/>
          <w:szCs w:val="28"/>
          <w:lang w:val="uk-UA"/>
        </w:rPr>
        <w:t>спостерігається заміна довгих голосних і дифтонгів короткими</w:t>
      </w:r>
      <w:r w:rsidR="00DB09FB" w:rsidRPr="004375A9">
        <w:rPr>
          <w:sz w:val="28"/>
          <w:szCs w:val="28"/>
          <w:lang w:val="uk-UA"/>
        </w:rPr>
        <w:t xml:space="preserve">: dallin’ – darling, hoss – </w:t>
      </w:r>
      <w:r w:rsidRPr="004375A9">
        <w:rPr>
          <w:sz w:val="28"/>
          <w:szCs w:val="28"/>
          <w:lang w:val="uk-UA"/>
        </w:rPr>
        <w:t>horse, а коротких – довгими і дифтонгами: gawd</w:t>
      </w:r>
      <w:r w:rsidR="00361316" w:rsidRPr="004375A9">
        <w:rPr>
          <w:sz w:val="28"/>
          <w:szCs w:val="28"/>
          <w:lang w:val="uk-UA"/>
        </w:rPr>
        <w:t xml:space="preserve"> – </w:t>
      </w:r>
      <w:r w:rsidRPr="004375A9">
        <w:rPr>
          <w:sz w:val="28"/>
          <w:szCs w:val="28"/>
          <w:lang w:val="uk-UA"/>
        </w:rPr>
        <w:t>god, towfee</w:t>
      </w:r>
      <w:r w:rsidR="00361316" w:rsidRPr="004375A9">
        <w:rPr>
          <w:sz w:val="28"/>
          <w:szCs w:val="28"/>
          <w:lang w:val="uk-UA"/>
        </w:rPr>
        <w:t xml:space="preserve"> – </w:t>
      </w:r>
      <w:r w:rsidRPr="004375A9">
        <w:rPr>
          <w:sz w:val="28"/>
          <w:szCs w:val="28"/>
          <w:lang w:val="uk-UA"/>
        </w:rPr>
        <w:t>tofffee, пропуск початкових або кінцевих приголосних: ’ve</w:t>
      </w:r>
      <w:r w:rsidR="00361316" w:rsidRPr="004375A9">
        <w:rPr>
          <w:sz w:val="28"/>
          <w:szCs w:val="28"/>
          <w:lang w:val="uk-UA"/>
        </w:rPr>
        <w:t xml:space="preserve"> – have, an’ – </w:t>
      </w:r>
      <w:r w:rsidRPr="004375A9">
        <w:rPr>
          <w:sz w:val="28"/>
          <w:szCs w:val="28"/>
          <w:lang w:val="uk-UA"/>
        </w:rPr>
        <w:t>a</w:t>
      </w:r>
      <w:r w:rsidR="00361316" w:rsidRPr="004375A9">
        <w:rPr>
          <w:sz w:val="28"/>
          <w:szCs w:val="28"/>
          <w:lang w:val="uk-UA"/>
        </w:rPr>
        <w:t xml:space="preserve">nd, kep’ – </w:t>
      </w:r>
      <w:r w:rsidRPr="004375A9">
        <w:rPr>
          <w:sz w:val="28"/>
          <w:szCs w:val="28"/>
          <w:lang w:val="uk-UA"/>
        </w:rPr>
        <w:t>kept і поява цих приголосних там, де вони етимологічного не спостережуються</w:t>
      </w:r>
      <w:r w:rsidR="008F1DAB" w:rsidRPr="004375A9">
        <w:rPr>
          <w:sz w:val="28"/>
          <w:szCs w:val="28"/>
          <w:lang w:val="uk-UA"/>
        </w:rPr>
        <w:t xml:space="preserve">: drownd – drown, wunst – </w:t>
      </w:r>
      <w:r w:rsidRPr="004375A9">
        <w:rPr>
          <w:sz w:val="28"/>
          <w:szCs w:val="28"/>
          <w:lang w:val="uk-UA"/>
        </w:rPr>
        <w:t xml:space="preserve">once </w:t>
      </w:r>
      <w:r w:rsidR="00D64B8C" w:rsidRPr="004375A9">
        <w:rPr>
          <w:sz w:val="28"/>
          <w:szCs w:val="28"/>
          <w:lang w:val="uk-UA"/>
        </w:rPr>
        <w:t>(Анікеєнко,19</w:t>
      </w:r>
      <w:r w:rsidR="008F1DAB" w:rsidRPr="004375A9">
        <w:rPr>
          <w:sz w:val="28"/>
          <w:szCs w:val="28"/>
          <w:lang w:val="uk-UA"/>
        </w:rPr>
        <w:t xml:space="preserve"> </w:t>
      </w:r>
      <w:r w:rsidR="00D64B8C" w:rsidRPr="004375A9">
        <w:rPr>
          <w:sz w:val="28"/>
          <w:szCs w:val="28"/>
          <w:lang w:val="uk-UA"/>
        </w:rPr>
        <w:t>99:38)</w:t>
      </w:r>
      <w:r w:rsidRPr="004375A9">
        <w:rPr>
          <w:sz w:val="28"/>
          <w:szCs w:val="28"/>
          <w:lang w:val="uk-UA"/>
        </w:rPr>
        <w:t>.</w:t>
      </w:r>
    </w:p>
    <w:p w:rsidR="006532B6" w:rsidRPr="004375A9" w:rsidRDefault="00023296" w:rsidP="004375A9">
      <w:pPr>
        <w:spacing w:line="360" w:lineRule="auto"/>
        <w:ind w:firstLine="567"/>
        <w:jc w:val="both"/>
        <w:rPr>
          <w:sz w:val="28"/>
          <w:szCs w:val="28"/>
          <w:lang w:val="uk-UA"/>
        </w:rPr>
      </w:pPr>
      <w:r w:rsidRPr="004375A9">
        <w:rPr>
          <w:sz w:val="28"/>
          <w:szCs w:val="28"/>
          <w:lang w:val="uk-UA"/>
        </w:rPr>
        <w:t xml:space="preserve">Спосетереження лінгвістів за стилізацією нестандартної лексики у художній літературі надають підстави говорити також про три прийоми створення комічного ефекту. Застосовуючи перший прийом, автор навмисне включає до мовлевнєвої характеристики персонажа нестандартну лексику, яка створює так званий «стилістичний злам», що і виключає комічний ефект. Другим прийомом є авторський коментар стилістично знижених слів. Тут комічний ефект залежить від того, що знаходить читач поза мовлевнєвими характеристиками персонажів у самій авторській розповіді. Третім прийомом створення комічного «суб’єктивно-комічне». Такий прийом найбільш яскраво виявляється у словесних дуелях персонажів </w:t>
      </w:r>
      <w:r w:rsidR="005B79D6" w:rsidRPr="004375A9">
        <w:rPr>
          <w:sz w:val="28"/>
          <w:szCs w:val="28"/>
          <w:lang w:val="uk-UA"/>
        </w:rPr>
        <w:t>(Анікеєнко,1999:56).</w:t>
      </w:r>
    </w:p>
    <w:p w:rsidR="0050523A" w:rsidRPr="004375A9" w:rsidRDefault="0050523A" w:rsidP="004375A9">
      <w:pPr>
        <w:spacing w:line="360" w:lineRule="auto"/>
        <w:ind w:firstLine="567"/>
        <w:jc w:val="both"/>
        <w:rPr>
          <w:sz w:val="28"/>
          <w:szCs w:val="28"/>
          <w:lang w:val="uk-UA"/>
        </w:rPr>
      </w:pP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sz w:val="28"/>
          <w:szCs w:val="28"/>
          <w:lang w:val="uk-UA"/>
        </w:rPr>
        <w:t>Найбільш вживаним засобом перекладу діалектизмів в літературному творі є трансформація, яка називає дії перетворюючого характеру над текстом оригіналу, за допомогою яких виконується трансформація одиниць первинного тексту у одиниці перекладу.</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lastRenderedPageBreak/>
        <w:t>Перекладацькими трансформаціями можуть бути лексичні, граматичні і комплексні (лексично-граматичні) – все залежить від хара</w:t>
      </w:r>
      <w:r w:rsidR="00E53EC6" w:rsidRPr="004375A9">
        <w:rPr>
          <w:rFonts w:ascii="Times New Roman" w:hAnsi="Times New Roman" w:cs="Times New Roman"/>
          <w:sz w:val="28"/>
          <w:szCs w:val="28"/>
          <w:lang w:val="uk-UA"/>
        </w:rPr>
        <w:t>ктеру одиниць первинного тексту (Mesthrie, 2008:159).</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В результаті проведених досліджень було виявлено, що при перекладі лексичних діалектизмів, які використовуються для:</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xml:space="preserve">- передачі соціально-класової диференціації суспільства, </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передачі відношення мовця до співрозмовника,</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створення комічної ситуації,</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інтенсифікації події,</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передачі емоціонального стану героя</w:t>
      </w:r>
    </w:p>
    <w:p w:rsidR="00041249" w:rsidRPr="004375A9" w:rsidRDefault="00041249" w:rsidP="004375A9">
      <w:pPr>
        <w:pStyle w:val="a3"/>
        <w:widowControl/>
        <w:tabs>
          <w:tab w:val="left" w:pos="2385"/>
        </w:tabs>
        <w:autoSpaceDE/>
        <w:adjustRightInd/>
        <w:spacing w:line="360" w:lineRule="auto"/>
        <w:ind w:left="0" w:firstLine="567"/>
        <w:jc w:val="both"/>
        <w:rPr>
          <w:sz w:val="28"/>
          <w:szCs w:val="28"/>
        </w:rPr>
      </w:pPr>
      <w:r w:rsidRPr="004375A9">
        <w:rPr>
          <w:sz w:val="28"/>
          <w:szCs w:val="28"/>
        </w:rPr>
        <w:t>- для передачі суб’єктивної оцінки події і т.д.</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ми користуємося такими засобами перекладу як:</w:t>
      </w:r>
    </w:p>
    <w:p w:rsidR="00041249" w:rsidRPr="004375A9" w:rsidRDefault="00041249" w:rsidP="004375A9">
      <w:pPr>
        <w:pStyle w:val="HTML"/>
        <w:spacing w:line="360" w:lineRule="auto"/>
        <w:ind w:firstLine="567"/>
        <w:jc w:val="both"/>
        <w:rPr>
          <w:rFonts w:ascii="Times New Roman" w:hAnsi="Times New Roman" w:cs="Times New Roman"/>
          <w:color w:val="000000"/>
          <w:sz w:val="28"/>
          <w:szCs w:val="28"/>
          <w:lang w:val="uk-UA"/>
        </w:rPr>
      </w:pPr>
      <w:r w:rsidRPr="004375A9">
        <w:rPr>
          <w:rFonts w:ascii="Times New Roman" w:hAnsi="Times New Roman" w:cs="Times New Roman"/>
          <w:color w:val="000000"/>
          <w:sz w:val="28"/>
          <w:szCs w:val="28"/>
          <w:lang w:val="uk-UA"/>
        </w:rPr>
        <w:t xml:space="preserve">- компенсація; </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транслітерація,</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калькування,</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генералізація,</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антонімічний переклад,</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опущення.</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sz w:val="28"/>
          <w:szCs w:val="28"/>
          <w:lang w:val="uk-UA"/>
        </w:rPr>
        <w:t xml:space="preserve">Розглянемо приклади можливого використання трансформацій: </w:t>
      </w:r>
    </w:p>
    <w:p w:rsidR="00041249" w:rsidRPr="004375A9" w:rsidRDefault="00EB4C72"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i/>
          <w:color w:val="000000"/>
          <w:sz w:val="28"/>
          <w:szCs w:val="28"/>
          <w:lang w:val="uk-UA"/>
        </w:rPr>
      </w:pPr>
      <w:r w:rsidRPr="004375A9">
        <w:rPr>
          <w:i/>
          <w:color w:val="000000"/>
          <w:sz w:val="28"/>
          <w:szCs w:val="28"/>
          <w:lang w:val="uk-UA"/>
        </w:rPr>
        <w:t>«</w:t>
      </w:r>
      <w:r w:rsidR="00041249" w:rsidRPr="004375A9">
        <w:rPr>
          <w:i/>
          <w:color w:val="000000"/>
          <w:sz w:val="28"/>
          <w:szCs w:val="28"/>
          <w:lang w:val="uk-UA"/>
        </w:rPr>
        <w:t xml:space="preserve">The </w:t>
      </w:r>
      <w:r w:rsidR="00041249" w:rsidRPr="004375A9">
        <w:rPr>
          <w:b/>
          <w:i/>
          <w:color w:val="000000"/>
          <w:sz w:val="28"/>
          <w:szCs w:val="28"/>
          <w:lang w:val="uk-UA"/>
        </w:rPr>
        <w:t>mester</w:t>
      </w:r>
      <w:r w:rsidR="00041249" w:rsidRPr="004375A9">
        <w:rPr>
          <w:i/>
          <w:color w:val="000000"/>
          <w:sz w:val="28"/>
          <w:szCs w:val="28"/>
          <w:lang w:val="uk-UA"/>
        </w:rPr>
        <w:t xml:space="preserve"> says you’ve to move out now</w:t>
      </w:r>
      <w:r w:rsidRPr="004375A9">
        <w:rPr>
          <w:i/>
          <w:color w:val="000000"/>
          <w:sz w:val="28"/>
          <w:szCs w:val="28"/>
          <w:lang w:val="uk-UA"/>
        </w:rPr>
        <w:t>»</w:t>
      </w:r>
      <w:r w:rsidR="00041249" w:rsidRPr="004375A9">
        <w:rPr>
          <w:color w:val="000000"/>
          <w:sz w:val="28"/>
          <w:szCs w:val="28"/>
          <w:lang w:val="uk-UA"/>
        </w:rPr>
        <w:t xml:space="preserve"> </w:t>
      </w:r>
      <w:r w:rsidR="00750045" w:rsidRPr="004375A9">
        <w:rPr>
          <w:color w:val="000000"/>
          <w:sz w:val="28"/>
          <w:szCs w:val="28"/>
          <w:lang w:val="uk-UA"/>
        </w:rPr>
        <w:t>(</w:t>
      </w:r>
      <w:r w:rsidR="00750045" w:rsidRPr="004375A9">
        <w:rPr>
          <w:sz w:val="28"/>
          <w:szCs w:val="28"/>
          <w:lang w:val="uk-UA"/>
        </w:rPr>
        <w:t>Jacobs, 2005:2</w:t>
      </w:r>
      <w:r w:rsidR="00750045" w:rsidRPr="004375A9">
        <w:rPr>
          <w:color w:val="000000"/>
          <w:sz w:val="28"/>
          <w:szCs w:val="28"/>
          <w:lang w:val="uk-UA"/>
        </w:rPr>
        <w:t>18)</w:t>
      </w:r>
      <w:r w:rsidR="00041249" w:rsidRPr="004375A9">
        <w:rPr>
          <w:color w:val="000000"/>
          <w:sz w:val="28"/>
          <w:szCs w:val="28"/>
          <w:lang w:val="uk-UA"/>
        </w:rPr>
        <w:t>. – «Шановний каже, вам треба піти негайно».</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i/>
          <w:color w:val="000000"/>
          <w:sz w:val="28"/>
          <w:szCs w:val="28"/>
          <w:lang w:val="uk-UA"/>
        </w:rPr>
      </w:pPr>
      <w:r w:rsidRPr="004375A9">
        <w:rPr>
          <w:color w:val="000000"/>
          <w:sz w:val="28"/>
          <w:szCs w:val="28"/>
          <w:lang w:val="uk-UA"/>
        </w:rPr>
        <w:t xml:space="preserve">У цьому прикладі є можливим діалектизм </w:t>
      </w:r>
      <w:r w:rsidRPr="004375A9">
        <w:rPr>
          <w:b/>
          <w:i/>
          <w:color w:val="000000"/>
          <w:sz w:val="28"/>
          <w:szCs w:val="28"/>
          <w:lang w:val="uk-UA"/>
        </w:rPr>
        <w:t xml:space="preserve">mester </w:t>
      </w:r>
      <w:r w:rsidRPr="004375A9">
        <w:rPr>
          <w:color w:val="000000"/>
          <w:sz w:val="28"/>
          <w:szCs w:val="28"/>
          <w:lang w:val="uk-UA"/>
        </w:rPr>
        <w:t xml:space="preserve">компенсувати українським відповідником </w:t>
      </w:r>
      <w:r w:rsidRPr="004375A9">
        <w:rPr>
          <w:b/>
          <w:i/>
          <w:color w:val="000000"/>
          <w:sz w:val="28"/>
          <w:szCs w:val="28"/>
          <w:lang w:val="uk-UA"/>
        </w:rPr>
        <w:t xml:space="preserve">«шановний». </w:t>
      </w:r>
    </w:p>
    <w:p w:rsidR="00041249" w:rsidRPr="004375A9" w:rsidRDefault="00EB4C72"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i/>
          <w:color w:val="000000"/>
          <w:sz w:val="28"/>
          <w:szCs w:val="28"/>
          <w:lang w:val="uk-UA"/>
        </w:rPr>
      </w:pPr>
      <w:r w:rsidRPr="004375A9">
        <w:rPr>
          <w:sz w:val="28"/>
          <w:szCs w:val="28"/>
          <w:lang w:val="uk-UA"/>
        </w:rPr>
        <w:t>«</w:t>
      </w:r>
      <w:r w:rsidR="00041249" w:rsidRPr="004375A9">
        <w:rPr>
          <w:i/>
          <w:color w:val="000000"/>
          <w:sz w:val="28"/>
          <w:szCs w:val="28"/>
          <w:lang w:val="uk-UA"/>
        </w:rPr>
        <w:t xml:space="preserve">Сome quick, </w:t>
      </w:r>
      <w:r w:rsidR="00041249" w:rsidRPr="004375A9">
        <w:rPr>
          <w:b/>
          <w:i/>
          <w:color w:val="000000"/>
          <w:sz w:val="28"/>
          <w:szCs w:val="28"/>
          <w:lang w:val="uk-UA"/>
        </w:rPr>
        <w:t>missus</w:t>
      </w:r>
      <w:r w:rsidR="00041249" w:rsidRPr="004375A9">
        <w:rPr>
          <w:i/>
          <w:color w:val="000000"/>
          <w:sz w:val="28"/>
          <w:szCs w:val="28"/>
          <w:lang w:val="uk-UA"/>
        </w:rPr>
        <w:t xml:space="preserve">, your man’s </w:t>
      </w:r>
      <w:r w:rsidRPr="004375A9">
        <w:rPr>
          <w:i/>
          <w:color w:val="000000"/>
          <w:sz w:val="28"/>
          <w:szCs w:val="28"/>
          <w:lang w:val="uk-UA"/>
        </w:rPr>
        <w:t>hurt!»</w:t>
      </w:r>
      <w:r w:rsidR="00041249" w:rsidRPr="004375A9">
        <w:rPr>
          <w:color w:val="000000"/>
          <w:sz w:val="28"/>
          <w:szCs w:val="28"/>
          <w:lang w:val="uk-UA"/>
        </w:rPr>
        <w:t xml:space="preserve"> </w:t>
      </w:r>
      <w:r w:rsidR="00DA5949" w:rsidRPr="004375A9">
        <w:rPr>
          <w:color w:val="000000"/>
          <w:sz w:val="28"/>
          <w:szCs w:val="28"/>
          <w:lang w:val="uk-UA"/>
        </w:rPr>
        <w:t>(</w:t>
      </w:r>
      <w:r w:rsidR="00DA5949" w:rsidRPr="004375A9">
        <w:rPr>
          <w:sz w:val="28"/>
          <w:szCs w:val="28"/>
          <w:lang w:val="uk-UA"/>
        </w:rPr>
        <w:t>Jacobs, 2005:199</w:t>
      </w:r>
      <w:r w:rsidR="00DA5949" w:rsidRPr="004375A9">
        <w:rPr>
          <w:color w:val="000000"/>
          <w:sz w:val="28"/>
          <w:szCs w:val="28"/>
          <w:lang w:val="uk-UA"/>
        </w:rPr>
        <w:t>).</w:t>
      </w:r>
      <w:r w:rsidR="00041249" w:rsidRPr="004375A9">
        <w:rPr>
          <w:color w:val="000000"/>
          <w:sz w:val="28"/>
          <w:szCs w:val="28"/>
          <w:lang w:val="uk-UA"/>
        </w:rPr>
        <w:t xml:space="preserve"> </w:t>
      </w:r>
      <w:r w:rsidR="00041249" w:rsidRPr="004375A9">
        <w:rPr>
          <w:b/>
          <w:i/>
          <w:color w:val="000000"/>
          <w:sz w:val="28"/>
          <w:szCs w:val="28"/>
          <w:lang w:val="uk-UA"/>
        </w:rPr>
        <w:t>Missus</w:t>
      </w:r>
      <w:r w:rsidR="008F1DAB" w:rsidRPr="004375A9">
        <w:rPr>
          <w:b/>
          <w:i/>
          <w:color w:val="000000"/>
          <w:sz w:val="28"/>
          <w:szCs w:val="28"/>
          <w:lang w:val="uk-UA"/>
        </w:rPr>
        <w:t xml:space="preserve"> </w:t>
      </w:r>
      <w:r w:rsidR="00041249" w:rsidRPr="004375A9">
        <w:rPr>
          <w:b/>
          <w:i/>
          <w:color w:val="000000"/>
          <w:sz w:val="28"/>
          <w:szCs w:val="28"/>
          <w:lang w:val="uk-UA"/>
        </w:rPr>
        <w:t xml:space="preserve">– </w:t>
      </w:r>
      <w:r w:rsidR="00041249" w:rsidRPr="004375A9">
        <w:rPr>
          <w:color w:val="000000"/>
          <w:sz w:val="28"/>
          <w:szCs w:val="28"/>
          <w:lang w:val="uk-UA"/>
        </w:rPr>
        <w:t>українською мовою це компенсується розмовнім «</w:t>
      </w:r>
      <w:r w:rsidR="00041249" w:rsidRPr="004375A9">
        <w:rPr>
          <w:b/>
          <w:i/>
          <w:color w:val="000000"/>
          <w:sz w:val="28"/>
          <w:szCs w:val="28"/>
          <w:lang w:val="uk-UA"/>
        </w:rPr>
        <w:t>жіночко»</w:t>
      </w:r>
      <w:r w:rsidR="00041249" w:rsidRPr="004375A9">
        <w:rPr>
          <w:color w:val="000000"/>
          <w:sz w:val="28"/>
          <w:szCs w:val="28"/>
          <w:lang w:val="uk-UA"/>
        </w:rPr>
        <w:t>. –</w:t>
      </w:r>
      <w:r w:rsidR="00041249" w:rsidRPr="004375A9">
        <w:rPr>
          <w:sz w:val="28"/>
          <w:szCs w:val="28"/>
          <w:lang w:val="uk-UA"/>
        </w:rPr>
        <w:t xml:space="preserve"> «Пішли швидше, жіночко, твого чоловіка поранено!»</w:t>
      </w:r>
    </w:p>
    <w:p w:rsidR="00041249" w:rsidRPr="004375A9" w:rsidRDefault="00EB4C72"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i/>
          <w:sz w:val="28"/>
          <w:szCs w:val="28"/>
          <w:lang w:val="uk-UA"/>
        </w:rPr>
        <w:t>«</w:t>
      </w:r>
      <w:r w:rsidR="00041249" w:rsidRPr="004375A9">
        <w:rPr>
          <w:i/>
          <w:sz w:val="28"/>
          <w:szCs w:val="28"/>
          <w:lang w:val="uk-UA"/>
        </w:rPr>
        <w:t xml:space="preserve">If we get into trouble through you, yer </w:t>
      </w:r>
      <w:r w:rsidR="00041249" w:rsidRPr="004375A9">
        <w:rPr>
          <w:b/>
          <w:i/>
          <w:sz w:val="28"/>
          <w:szCs w:val="28"/>
          <w:lang w:val="uk-UA"/>
        </w:rPr>
        <w:t>snotty-nosed</w:t>
      </w:r>
      <w:r w:rsidRPr="004375A9">
        <w:rPr>
          <w:i/>
          <w:sz w:val="28"/>
          <w:szCs w:val="28"/>
          <w:lang w:val="uk-UA"/>
        </w:rPr>
        <w:t xml:space="preserve"> girl…</w:t>
      </w:r>
      <w:r w:rsidRPr="004375A9">
        <w:rPr>
          <w:sz w:val="28"/>
          <w:szCs w:val="28"/>
          <w:lang w:val="uk-UA"/>
        </w:rPr>
        <w:t>»</w:t>
      </w:r>
      <w:r w:rsidR="00041249" w:rsidRPr="004375A9">
        <w:rPr>
          <w:sz w:val="28"/>
          <w:szCs w:val="28"/>
          <w:lang w:val="uk-UA"/>
        </w:rPr>
        <w:t xml:space="preserve"> </w:t>
      </w:r>
      <w:r w:rsidR="003C565B" w:rsidRPr="004375A9">
        <w:rPr>
          <w:color w:val="000000"/>
          <w:sz w:val="28"/>
          <w:szCs w:val="28"/>
          <w:lang w:val="uk-UA"/>
        </w:rPr>
        <w:t>(</w:t>
      </w:r>
      <w:r w:rsidR="003C565B" w:rsidRPr="004375A9">
        <w:rPr>
          <w:sz w:val="28"/>
          <w:szCs w:val="28"/>
          <w:lang w:val="uk-UA"/>
        </w:rPr>
        <w:t>Jacobs, 2005:136</w:t>
      </w:r>
      <w:r w:rsidR="003C565B" w:rsidRPr="004375A9">
        <w:rPr>
          <w:color w:val="000000"/>
          <w:sz w:val="28"/>
          <w:szCs w:val="28"/>
          <w:lang w:val="uk-UA"/>
        </w:rPr>
        <w:t>)</w:t>
      </w:r>
      <w:r w:rsidR="00041249" w:rsidRPr="004375A9">
        <w:rPr>
          <w:sz w:val="28"/>
          <w:szCs w:val="28"/>
          <w:lang w:val="uk-UA"/>
        </w:rPr>
        <w:t>. – «Якщо б ми потрапили в халепу че</w:t>
      </w:r>
      <w:r w:rsidR="00296E4D" w:rsidRPr="004375A9">
        <w:rPr>
          <w:sz w:val="28"/>
          <w:szCs w:val="28"/>
          <w:lang w:val="uk-UA"/>
        </w:rPr>
        <w:t>рез те шмаркато-носе дівчисько</w:t>
      </w:r>
      <w:r w:rsidR="00041249" w:rsidRPr="004375A9">
        <w:rPr>
          <w:sz w:val="28"/>
          <w:szCs w:val="28"/>
          <w:lang w:val="uk-UA"/>
        </w:rPr>
        <w:t>…»</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sz w:val="28"/>
          <w:szCs w:val="28"/>
          <w:lang w:val="uk-UA"/>
        </w:rPr>
        <w:t xml:space="preserve">У цьому реченні лексичну одиницю </w:t>
      </w:r>
      <w:r w:rsidRPr="004375A9">
        <w:rPr>
          <w:b/>
          <w:i/>
          <w:sz w:val="28"/>
          <w:szCs w:val="28"/>
          <w:lang w:val="uk-UA"/>
        </w:rPr>
        <w:t>snotty-nosed</w:t>
      </w:r>
      <w:r w:rsidR="0031119F" w:rsidRPr="004375A9">
        <w:rPr>
          <w:b/>
          <w:i/>
          <w:sz w:val="28"/>
          <w:szCs w:val="28"/>
          <w:lang w:val="uk-UA"/>
        </w:rPr>
        <w:t xml:space="preserve"> </w:t>
      </w:r>
      <w:r w:rsidRPr="004375A9">
        <w:rPr>
          <w:sz w:val="28"/>
          <w:szCs w:val="28"/>
          <w:lang w:val="uk-UA"/>
        </w:rPr>
        <w:t>доречно перекладати завдяки калькуванню</w:t>
      </w:r>
      <w:r w:rsidRPr="004375A9">
        <w:rPr>
          <w:b/>
          <w:sz w:val="28"/>
          <w:szCs w:val="28"/>
          <w:lang w:val="uk-UA"/>
        </w:rPr>
        <w:t xml:space="preserve"> </w:t>
      </w:r>
      <w:r w:rsidRPr="004375A9">
        <w:rPr>
          <w:sz w:val="28"/>
          <w:szCs w:val="28"/>
          <w:lang w:val="uk-UA"/>
        </w:rPr>
        <w:t xml:space="preserve">на такі відповідник як </w:t>
      </w:r>
      <w:r w:rsidR="00771835" w:rsidRPr="004375A9">
        <w:rPr>
          <w:sz w:val="28"/>
          <w:szCs w:val="28"/>
          <w:lang w:val="uk-UA"/>
        </w:rPr>
        <w:t xml:space="preserve"> «шмаркато-носе</w:t>
      </w:r>
      <w:r w:rsidRPr="004375A9">
        <w:rPr>
          <w:sz w:val="28"/>
          <w:szCs w:val="28"/>
          <w:lang w:val="uk-UA"/>
        </w:rPr>
        <w:t xml:space="preserve"> </w:t>
      </w:r>
      <w:r w:rsidR="00771835" w:rsidRPr="004375A9">
        <w:rPr>
          <w:sz w:val="28"/>
          <w:szCs w:val="28"/>
          <w:lang w:val="uk-UA"/>
        </w:rPr>
        <w:t>дівчисько</w:t>
      </w:r>
      <w:r w:rsidRPr="004375A9">
        <w:rPr>
          <w:sz w:val="28"/>
          <w:szCs w:val="28"/>
          <w:lang w:val="uk-UA"/>
        </w:rPr>
        <w:t xml:space="preserve">», де </w:t>
      </w:r>
      <w:r w:rsidRPr="004375A9">
        <w:rPr>
          <w:sz w:val="28"/>
          <w:szCs w:val="28"/>
          <w:lang w:val="uk-UA"/>
        </w:rPr>
        <w:lastRenderedPageBreak/>
        <w:t>кожна складова розмовного словосполучення перекладена відповідним українським компонентом.</w:t>
      </w:r>
    </w:p>
    <w:p w:rsidR="00041249" w:rsidRPr="004375A9" w:rsidRDefault="00EB4C72" w:rsidP="004375A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360" w:lineRule="auto"/>
        <w:ind w:left="0" w:firstLine="567"/>
        <w:jc w:val="both"/>
        <w:rPr>
          <w:sz w:val="28"/>
          <w:szCs w:val="28"/>
        </w:rPr>
      </w:pPr>
      <w:r w:rsidRPr="004375A9">
        <w:rPr>
          <w:i/>
          <w:sz w:val="28"/>
          <w:szCs w:val="28"/>
        </w:rPr>
        <w:t>«</w:t>
      </w:r>
      <w:r w:rsidR="00041249" w:rsidRPr="004375A9">
        <w:rPr>
          <w:i/>
          <w:sz w:val="28"/>
          <w:szCs w:val="28"/>
        </w:rPr>
        <w:t xml:space="preserve">Oh, I can’t promise half the price, yer, but I might </w:t>
      </w:r>
      <w:r w:rsidR="00041249" w:rsidRPr="004375A9">
        <w:rPr>
          <w:b/>
          <w:i/>
          <w:sz w:val="28"/>
          <w:szCs w:val="28"/>
        </w:rPr>
        <w:t>wangle</w:t>
      </w:r>
      <w:r w:rsidR="00041249" w:rsidRPr="004375A9">
        <w:rPr>
          <w:i/>
          <w:sz w:val="28"/>
          <w:szCs w:val="28"/>
        </w:rPr>
        <w:t xml:space="preserve"> the odd shilling off</w:t>
      </w:r>
      <w:r w:rsidR="00CA677C" w:rsidRPr="004375A9">
        <w:rPr>
          <w:i/>
          <w:sz w:val="28"/>
          <w:szCs w:val="28"/>
        </w:rPr>
        <w:t>»</w:t>
      </w:r>
      <w:r w:rsidR="00746CAC" w:rsidRPr="004375A9">
        <w:rPr>
          <w:sz w:val="28"/>
          <w:szCs w:val="28"/>
        </w:rPr>
        <w:t xml:space="preserve"> </w:t>
      </w:r>
      <w:r w:rsidR="002F15EF" w:rsidRPr="004375A9">
        <w:rPr>
          <w:color w:val="000000"/>
          <w:sz w:val="28"/>
          <w:szCs w:val="28"/>
        </w:rPr>
        <w:t>(</w:t>
      </w:r>
      <w:r w:rsidR="002F15EF" w:rsidRPr="004375A9">
        <w:rPr>
          <w:sz w:val="28"/>
          <w:szCs w:val="28"/>
        </w:rPr>
        <w:t>Jonker, 2006:421</w:t>
      </w:r>
      <w:r w:rsidR="002F15EF" w:rsidRPr="004375A9">
        <w:rPr>
          <w:color w:val="000000"/>
          <w:sz w:val="28"/>
          <w:szCs w:val="28"/>
        </w:rPr>
        <w:t>)</w:t>
      </w:r>
      <w:r w:rsidR="00746CAC" w:rsidRPr="004375A9">
        <w:rPr>
          <w:sz w:val="28"/>
          <w:szCs w:val="28"/>
        </w:rPr>
        <w:t>. – «Ой</w:t>
      </w:r>
      <w:r w:rsidR="00041249" w:rsidRPr="004375A9">
        <w:rPr>
          <w:sz w:val="28"/>
          <w:szCs w:val="28"/>
        </w:rPr>
        <w:t>, я не можу обіцяти тільки поло</w:t>
      </w:r>
      <w:r w:rsidR="00B60AD8" w:rsidRPr="004375A9">
        <w:rPr>
          <w:sz w:val="28"/>
          <w:szCs w:val="28"/>
        </w:rPr>
        <w:t>вину ціни, тобі</w:t>
      </w:r>
      <w:r w:rsidR="00041249" w:rsidRPr="004375A9">
        <w:rPr>
          <w:sz w:val="28"/>
          <w:szCs w:val="28"/>
        </w:rPr>
        <w:t xml:space="preserve">, але можу десь </w:t>
      </w:r>
      <w:r w:rsidR="00041249" w:rsidRPr="004375A9">
        <w:rPr>
          <w:b/>
          <w:sz w:val="28"/>
          <w:szCs w:val="28"/>
        </w:rPr>
        <w:t>вишкребти</w:t>
      </w:r>
      <w:r w:rsidR="00041249" w:rsidRPr="004375A9">
        <w:rPr>
          <w:sz w:val="28"/>
          <w:szCs w:val="28"/>
        </w:rPr>
        <w:t xml:space="preserve"> зайвий шиллінжок». </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sz w:val="28"/>
          <w:szCs w:val="28"/>
          <w:lang w:val="uk-UA"/>
        </w:rPr>
        <w:t>Цей діалектизм українською мовою перекладається завдяки такому засобу перекладу як генералізація</w:t>
      </w:r>
      <w:r w:rsidRPr="004375A9">
        <w:rPr>
          <w:b/>
          <w:sz w:val="28"/>
          <w:szCs w:val="28"/>
          <w:lang w:val="uk-UA"/>
        </w:rPr>
        <w:t xml:space="preserve"> </w:t>
      </w:r>
      <w:r w:rsidRPr="004375A9">
        <w:rPr>
          <w:sz w:val="28"/>
          <w:szCs w:val="28"/>
          <w:lang w:val="uk-UA"/>
        </w:rPr>
        <w:t xml:space="preserve">і інтенсифікуючи слова героя ми використовуємо стилістично-забарвлену лексичну одиницю </w:t>
      </w:r>
      <w:r w:rsidRPr="004375A9">
        <w:rPr>
          <w:b/>
          <w:sz w:val="28"/>
          <w:szCs w:val="28"/>
          <w:lang w:val="uk-UA"/>
        </w:rPr>
        <w:t>вишкребти.</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b/>
          <w:sz w:val="28"/>
          <w:szCs w:val="28"/>
          <w:lang w:val="uk-UA"/>
        </w:rPr>
        <w:t xml:space="preserve"> </w:t>
      </w:r>
      <w:r w:rsidRPr="004375A9">
        <w:rPr>
          <w:i/>
          <w:sz w:val="28"/>
          <w:szCs w:val="28"/>
          <w:lang w:val="uk-UA"/>
        </w:rPr>
        <w:t xml:space="preserve">«Blimey mester! Meg has </w:t>
      </w:r>
      <w:r w:rsidRPr="004375A9">
        <w:rPr>
          <w:b/>
          <w:i/>
          <w:sz w:val="28"/>
          <w:szCs w:val="28"/>
          <w:lang w:val="uk-UA"/>
        </w:rPr>
        <w:t>clean hands</w:t>
      </w:r>
      <w:r w:rsidRPr="004375A9">
        <w:rPr>
          <w:i/>
          <w:sz w:val="28"/>
          <w:szCs w:val="28"/>
          <w:lang w:val="uk-UA"/>
        </w:rPr>
        <w:t xml:space="preserve"> in that matter!»</w:t>
      </w:r>
      <w:r w:rsidRPr="004375A9">
        <w:rPr>
          <w:sz w:val="28"/>
          <w:szCs w:val="28"/>
          <w:lang w:val="uk-UA"/>
        </w:rPr>
        <w:t xml:space="preserve"> </w:t>
      </w:r>
      <w:r w:rsidR="0088295D" w:rsidRPr="004375A9">
        <w:rPr>
          <w:color w:val="000000"/>
          <w:sz w:val="28"/>
          <w:szCs w:val="28"/>
          <w:lang w:val="uk-UA"/>
        </w:rPr>
        <w:t>(</w:t>
      </w:r>
      <w:r w:rsidR="0088295D" w:rsidRPr="004375A9">
        <w:rPr>
          <w:sz w:val="28"/>
          <w:szCs w:val="28"/>
          <w:lang w:val="uk-UA"/>
        </w:rPr>
        <w:t>Jonker, 2006:267</w:t>
      </w:r>
      <w:r w:rsidR="0088295D" w:rsidRPr="004375A9">
        <w:rPr>
          <w:color w:val="000000"/>
          <w:sz w:val="28"/>
          <w:szCs w:val="28"/>
          <w:lang w:val="uk-UA"/>
        </w:rPr>
        <w:t>)</w:t>
      </w:r>
      <w:r w:rsidR="0088295D" w:rsidRPr="004375A9">
        <w:rPr>
          <w:sz w:val="28"/>
          <w:szCs w:val="28"/>
          <w:lang w:val="uk-UA"/>
        </w:rPr>
        <w:t xml:space="preserve">. </w:t>
      </w:r>
      <w:r w:rsidRPr="004375A9">
        <w:rPr>
          <w:sz w:val="28"/>
          <w:szCs w:val="28"/>
          <w:lang w:val="uk-UA"/>
        </w:rPr>
        <w:t xml:space="preserve">– «Що местере! Мег не має </w:t>
      </w:r>
      <w:r w:rsidRPr="004375A9">
        <w:rPr>
          <w:b/>
          <w:sz w:val="28"/>
          <w:szCs w:val="28"/>
          <w:lang w:val="uk-UA"/>
        </w:rPr>
        <w:t>ніякого відношення</w:t>
      </w:r>
      <w:r w:rsidRPr="004375A9">
        <w:rPr>
          <w:sz w:val="28"/>
          <w:szCs w:val="28"/>
          <w:lang w:val="uk-UA"/>
        </w:rPr>
        <w:t xml:space="preserve"> до тієї справи!»</w:t>
      </w:r>
    </w:p>
    <w:p w:rsidR="00041249" w:rsidRPr="004375A9" w:rsidRDefault="00746CAC"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b/>
          <w:sz w:val="28"/>
          <w:szCs w:val="28"/>
          <w:lang w:val="uk-UA"/>
        </w:rPr>
      </w:pPr>
      <w:r w:rsidRPr="004375A9">
        <w:rPr>
          <w:sz w:val="28"/>
          <w:szCs w:val="28"/>
          <w:lang w:val="uk-UA"/>
        </w:rPr>
        <w:t>Таким чином,</w:t>
      </w:r>
      <w:r w:rsidR="00041249" w:rsidRPr="004375A9">
        <w:rPr>
          <w:sz w:val="28"/>
          <w:szCs w:val="28"/>
          <w:lang w:val="uk-UA"/>
        </w:rPr>
        <w:t xml:space="preserve"> завдяки приблизному антонімічному перекладу</w:t>
      </w:r>
      <w:r w:rsidR="00041249" w:rsidRPr="004375A9">
        <w:rPr>
          <w:b/>
          <w:sz w:val="28"/>
          <w:szCs w:val="28"/>
          <w:lang w:val="uk-UA"/>
        </w:rPr>
        <w:t xml:space="preserve"> </w:t>
      </w:r>
      <w:r w:rsidR="00041249" w:rsidRPr="004375A9">
        <w:rPr>
          <w:sz w:val="28"/>
          <w:szCs w:val="28"/>
          <w:lang w:val="uk-UA"/>
        </w:rPr>
        <w:t>ми можемо</w:t>
      </w:r>
      <w:r w:rsidR="00041249" w:rsidRPr="004375A9">
        <w:rPr>
          <w:b/>
          <w:sz w:val="28"/>
          <w:szCs w:val="28"/>
          <w:lang w:val="uk-UA"/>
        </w:rPr>
        <w:t xml:space="preserve"> </w:t>
      </w:r>
      <w:r w:rsidR="00041249" w:rsidRPr="004375A9">
        <w:rPr>
          <w:sz w:val="28"/>
          <w:szCs w:val="28"/>
          <w:lang w:val="uk-UA"/>
        </w:rPr>
        <w:t xml:space="preserve">дуже вдало передати лексичне значення використаних одиниць </w:t>
      </w:r>
      <w:r w:rsidR="00041249" w:rsidRPr="004375A9">
        <w:rPr>
          <w:b/>
          <w:i/>
          <w:sz w:val="28"/>
          <w:szCs w:val="28"/>
          <w:lang w:val="uk-UA"/>
        </w:rPr>
        <w:t xml:space="preserve">clean hands </w:t>
      </w:r>
      <w:r w:rsidR="00041249" w:rsidRPr="004375A9">
        <w:rPr>
          <w:sz w:val="28"/>
          <w:szCs w:val="28"/>
          <w:lang w:val="uk-UA"/>
        </w:rPr>
        <w:t xml:space="preserve">на відповідне </w:t>
      </w:r>
      <w:r w:rsidR="00041249" w:rsidRPr="004375A9">
        <w:rPr>
          <w:b/>
          <w:sz w:val="28"/>
          <w:szCs w:val="28"/>
          <w:lang w:val="uk-UA"/>
        </w:rPr>
        <w:t>не мати ніякого відношення.</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i/>
          <w:sz w:val="28"/>
          <w:szCs w:val="28"/>
          <w:lang w:val="uk-UA"/>
        </w:rPr>
        <w:t xml:space="preserve">«The ridiculous letters Meg sent to Mr. Toby declaring that his people must not use her name, are </w:t>
      </w:r>
      <w:r w:rsidRPr="004375A9">
        <w:rPr>
          <w:b/>
          <w:i/>
          <w:sz w:val="28"/>
          <w:szCs w:val="28"/>
          <w:lang w:val="uk-UA"/>
        </w:rPr>
        <w:t>a bad joke»</w:t>
      </w:r>
      <w:r w:rsidRPr="004375A9">
        <w:rPr>
          <w:b/>
          <w:sz w:val="28"/>
          <w:szCs w:val="28"/>
          <w:lang w:val="uk-UA"/>
        </w:rPr>
        <w:t xml:space="preserve"> </w:t>
      </w:r>
      <w:r w:rsidR="00B9256D" w:rsidRPr="004375A9">
        <w:rPr>
          <w:sz w:val="28"/>
          <w:szCs w:val="28"/>
          <w:lang w:val="uk-UA"/>
        </w:rPr>
        <w:t>(Hickey</w:t>
      </w:r>
      <w:r w:rsidRPr="004375A9">
        <w:rPr>
          <w:sz w:val="28"/>
          <w:szCs w:val="28"/>
          <w:lang w:val="uk-UA"/>
        </w:rPr>
        <w:t xml:space="preserve">; </w:t>
      </w:r>
      <w:r w:rsidR="00B9256D" w:rsidRPr="004375A9">
        <w:rPr>
          <w:sz w:val="28"/>
          <w:szCs w:val="28"/>
          <w:lang w:val="uk-UA"/>
        </w:rPr>
        <w:t>2004:68)</w:t>
      </w:r>
      <w:r w:rsidRPr="004375A9">
        <w:rPr>
          <w:sz w:val="28"/>
          <w:szCs w:val="28"/>
          <w:lang w:val="uk-UA"/>
        </w:rPr>
        <w:t>. – «</w:t>
      </w:r>
      <w:r w:rsidRPr="004375A9">
        <w:rPr>
          <w:b/>
          <w:sz w:val="28"/>
          <w:szCs w:val="28"/>
          <w:lang w:val="uk-UA"/>
        </w:rPr>
        <w:t>Не від хорошого життя</w:t>
      </w:r>
      <w:r w:rsidRPr="004375A9">
        <w:rPr>
          <w:sz w:val="28"/>
          <w:szCs w:val="28"/>
          <w:lang w:val="uk-UA"/>
        </w:rPr>
        <w:t xml:space="preserve"> відправила Мег це сміховинне послання містеру Тобі, в якому вона заявляла, що його люди не повинні користуватися її ім’ям».</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sz w:val="28"/>
          <w:szCs w:val="28"/>
          <w:lang w:val="uk-UA"/>
        </w:rPr>
        <w:t xml:space="preserve">У більшості випадків словосполучення </w:t>
      </w:r>
      <w:r w:rsidRPr="004375A9">
        <w:rPr>
          <w:i/>
          <w:sz w:val="28"/>
          <w:szCs w:val="28"/>
          <w:lang w:val="uk-UA"/>
        </w:rPr>
        <w:t>a bad joke</w:t>
      </w:r>
      <w:r w:rsidRPr="004375A9">
        <w:rPr>
          <w:sz w:val="28"/>
          <w:szCs w:val="28"/>
          <w:lang w:val="uk-UA"/>
        </w:rPr>
        <w:t xml:space="preserve"> мало б перекладатися як </w:t>
      </w:r>
      <w:r w:rsidRPr="004375A9">
        <w:rPr>
          <w:i/>
          <w:sz w:val="28"/>
          <w:szCs w:val="28"/>
          <w:lang w:val="uk-UA"/>
        </w:rPr>
        <w:t>поганий жарт</w:t>
      </w:r>
      <w:r w:rsidRPr="004375A9">
        <w:rPr>
          <w:sz w:val="28"/>
          <w:szCs w:val="28"/>
          <w:lang w:val="uk-UA"/>
        </w:rPr>
        <w:t xml:space="preserve">, але контекстуальна заміна </w:t>
      </w:r>
      <w:r w:rsidRPr="004375A9">
        <w:rPr>
          <w:i/>
          <w:sz w:val="28"/>
          <w:szCs w:val="28"/>
          <w:lang w:val="uk-UA"/>
        </w:rPr>
        <w:t xml:space="preserve">не від хорошого життя </w:t>
      </w:r>
      <w:r w:rsidRPr="004375A9">
        <w:rPr>
          <w:sz w:val="28"/>
          <w:szCs w:val="28"/>
          <w:lang w:val="uk-UA"/>
        </w:rPr>
        <w:t>є доречна в даному випадку, яка перекладається завдяки  такому засобу перекладу як компенсація.</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i/>
          <w:sz w:val="28"/>
          <w:szCs w:val="28"/>
          <w:lang w:val="uk-UA"/>
        </w:rPr>
        <w:t xml:space="preserve">«I m not, so buzz off with that blimey </w:t>
      </w:r>
      <w:r w:rsidR="00746CAC" w:rsidRPr="004375A9">
        <w:rPr>
          <w:i/>
          <w:sz w:val="28"/>
          <w:szCs w:val="28"/>
          <w:lang w:val="uk-UA"/>
        </w:rPr>
        <w:t>boу</w:t>
      </w:r>
      <w:r w:rsidRPr="004375A9">
        <w:rPr>
          <w:i/>
          <w:sz w:val="28"/>
          <w:szCs w:val="28"/>
          <w:lang w:val="uk-UA"/>
        </w:rPr>
        <w:t xml:space="preserve">» </w:t>
      </w:r>
      <w:r w:rsidR="00FB60F3" w:rsidRPr="004375A9">
        <w:rPr>
          <w:sz w:val="28"/>
          <w:szCs w:val="28"/>
          <w:lang w:val="uk-UA"/>
        </w:rPr>
        <w:t>(Hickey; 2004:,72).</w:t>
      </w:r>
      <w:r w:rsidRPr="004375A9">
        <w:rPr>
          <w:sz w:val="28"/>
          <w:szCs w:val="28"/>
          <w:lang w:val="uk-UA"/>
        </w:rPr>
        <w:t xml:space="preserve"> – «Я, </w:t>
      </w:r>
      <w:r w:rsidRPr="004375A9">
        <w:rPr>
          <w:b/>
          <w:sz w:val="28"/>
          <w:szCs w:val="28"/>
          <w:lang w:val="uk-UA"/>
        </w:rPr>
        <w:t>та ще чого</w:t>
      </w:r>
      <w:r w:rsidRPr="004375A9">
        <w:rPr>
          <w:sz w:val="28"/>
          <w:szCs w:val="28"/>
          <w:lang w:val="uk-UA"/>
        </w:rPr>
        <w:t xml:space="preserve">, </w:t>
      </w:r>
      <w:r w:rsidR="008F1DAB" w:rsidRPr="004375A9">
        <w:rPr>
          <w:b/>
          <w:sz w:val="28"/>
          <w:szCs w:val="28"/>
          <w:lang w:val="uk-UA"/>
        </w:rPr>
        <w:t>іди</w:t>
      </w:r>
      <w:r w:rsidRPr="004375A9">
        <w:rPr>
          <w:sz w:val="28"/>
          <w:szCs w:val="28"/>
          <w:lang w:val="uk-UA"/>
        </w:rPr>
        <w:t xml:space="preserve"> звідси з цим </w:t>
      </w:r>
      <w:r w:rsidR="00746CAC" w:rsidRPr="004375A9">
        <w:rPr>
          <w:sz w:val="28"/>
          <w:szCs w:val="28"/>
          <w:lang w:val="uk-UA"/>
        </w:rPr>
        <w:t>хлопчиськом</w:t>
      </w:r>
      <w:r w:rsidR="00497C51" w:rsidRPr="004375A9">
        <w:rPr>
          <w:sz w:val="28"/>
          <w:szCs w:val="28"/>
          <w:lang w:val="uk-UA"/>
        </w:rPr>
        <w:t>!»</w:t>
      </w:r>
    </w:p>
    <w:p w:rsidR="00041249" w:rsidRPr="004375A9" w:rsidRDefault="00746CAC"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sz w:val="28"/>
          <w:szCs w:val="28"/>
          <w:lang w:val="uk-UA"/>
        </w:rPr>
        <w:t>С</w:t>
      </w:r>
      <w:r w:rsidR="00041249" w:rsidRPr="004375A9">
        <w:rPr>
          <w:sz w:val="28"/>
          <w:szCs w:val="28"/>
          <w:lang w:val="uk-UA"/>
        </w:rPr>
        <w:t>аме в цьому випадку доречне емоційний стан героя компенсувати побутовими відповідниками української мови.</w:t>
      </w:r>
    </w:p>
    <w:p w:rsidR="00041249" w:rsidRPr="004375A9" w:rsidRDefault="0068341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i/>
          <w:sz w:val="28"/>
          <w:szCs w:val="28"/>
          <w:lang w:val="uk-UA"/>
        </w:rPr>
        <w:t xml:space="preserve"> </w:t>
      </w:r>
      <w:r w:rsidR="00812473" w:rsidRPr="004375A9">
        <w:rPr>
          <w:i/>
          <w:sz w:val="28"/>
          <w:szCs w:val="28"/>
          <w:lang w:val="uk-UA"/>
        </w:rPr>
        <w:t>«</w:t>
      </w:r>
      <w:r w:rsidR="00041249" w:rsidRPr="004375A9">
        <w:rPr>
          <w:i/>
          <w:sz w:val="28"/>
          <w:szCs w:val="28"/>
          <w:lang w:val="uk-UA"/>
        </w:rPr>
        <w:t xml:space="preserve">Don’t be </w:t>
      </w:r>
      <w:r w:rsidR="00041249" w:rsidRPr="004375A9">
        <w:rPr>
          <w:b/>
          <w:i/>
          <w:sz w:val="28"/>
          <w:szCs w:val="28"/>
          <w:lang w:val="uk-UA"/>
        </w:rPr>
        <w:t>daft</w:t>
      </w:r>
      <w:r w:rsidR="00812473" w:rsidRPr="004375A9">
        <w:rPr>
          <w:i/>
          <w:sz w:val="28"/>
          <w:szCs w:val="28"/>
          <w:lang w:val="uk-UA"/>
        </w:rPr>
        <w:t>!</w:t>
      </w:r>
      <w:r w:rsidR="00041249" w:rsidRPr="004375A9">
        <w:rPr>
          <w:i/>
          <w:sz w:val="28"/>
          <w:szCs w:val="28"/>
          <w:lang w:val="uk-UA"/>
        </w:rPr>
        <w:t>He scolded himself»</w:t>
      </w:r>
      <w:r w:rsidR="00041249" w:rsidRPr="004375A9">
        <w:rPr>
          <w:sz w:val="28"/>
          <w:szCs w:val="28"/>
          <w:lang w:val="uk-UA"/>
        </w:rPr>
        <w:t xml:space="preserve"> </w:t>
      </w:r>
      <w:r w:rsidR="00887969" w:rsidRPr="004375A9">
        <w:rPr>
          <w:sz w:val="28"/>
          <w:szCs w:val="28"/>
          <w:lang w:val="uk-UA"/>
        </w:rPr>
        <w:t>(Hickey; 2004:54).</w:t>
      </w:r>
      <w:r w:rsidR="00041249" w:rsidRPr="004375A9">
        <w:rPr>
          <w:sz w:val="28"/>
          <w:szCs w:val="28"/>
          <w:lang w:val="uk-UA"/>
        </w:rPr>
        <w:t xml:space="preserve"> – «Не будь </w:t>
      </w:r>
      <w:r w:rsidR="00041249" w:rsidRPr="004375A9">
        <w:rPr>
          <w:b/>
          <w:sz w:val="28"/>
          <w:szCs w:val="28"/>
          <w:lang w:val="uk-UA"/>
        </w:rPr>
        <w:t>дурним</w:t>
      </w:r>
      <w:r w:rsidR="00A118C2" w:rsidRPr="004375A9">
        <w:rPr>
          <w:b/>
          <w:sz w:val="28"/>
          <w:szCs w:val="28"/>
          <w:lang w:val="uk-UA"/>
        </w:rPr>
        <w:t>,</w:t>
      </w:r>
      <w:r w:rsidR="00041249" w:rsidRPr="004375A9">
        <w:rPr>
          <w:b/>
          <w:sz w:val="28"/>
          <w:szCs w:val="28"/>
          <w:lang w:val="uk-UA"/>
        </w:rPr>
        <w:t xml:space="preserve"> шо пробка</w:t>
      </w:r>
      <w:r w:rsidR="00041249" w:rsidRPr="004375A9">
        <w:rPr>
          <w:sz w:val="28"/>
          <w:szCs w:val="28"/>
          <w:lang w:val="uk-UA"/>
        </w:rPr>
        <w:t xml:space="preserve">! Лаяв він себе». </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sz w:val="28"/>
          <w:szCs w:val="28"/>
          <w:lang w:val="uk-UA"/>
        </w:rPr>
        <w:t>Завдяки грубій розмовній формі слова «дурний» ми можемо компенсувати емоційну роздратованість героя, використовуючи форму «</w:t>
      </w:r>
      <w:r w:rsidRPr="004375A9">
        <w:rPr>
          <w:b/>
          <w:sz w:val="28"/>
          <w:szCs w:val="28"/>
          <w:lang w:val="uk-UA"/>
        </w:rPr>
        <w:t>дурний шо пробка</w:t>
      </w:r>
      <w:r w:rsidRPr="004375A9">
        <w:rPr>
          <w:sz w:val="28"/>
          <w:szCs w:val="28"/>
          <w:lang w:val="uk-UA"/>
        </w:rPr>
        <w:t>».</w:t>
      </w:r>
    </w:p>
    <w:p w:rsidR="00041249" w:rsidRPr="004375A9" w:rsidRDefault="003A623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i/>
          <w:sz w:val="28"/>
          <w:szCs w:val="28"/>
          <w:lang w:val="uk-UA"/>
        </w:rPr>
        <w:lastRenderedPageBreak/>
        <w:t>«</w:t>
      </w:r>
      <w:r w:rsidR="00041249" w:rsidRPr="004375A9">
        <w:rPr>
          <w:i/>
          <w:sz w:val="28"/>
          <w:szCs w:val="28"/>
          <w:lang w:val="uk-UA"/>
        </w:rPr>
        <w:t>I ha</w:t>
      </w:r>
      <w:r w:rsidRPr="004375A9">
        <w:rPr>
          <w:i/>
          <w:sz w:val="28"/>
          <w:szCs w:val="28"/>
          <w:lang w:val="uk-UA"/>
        </w:rPr>
        <w:t>ve an earache into the bargain ’</w:t>
      </w:r>
      <w:r w:rsidR="00041249" w:rsidRPr="004375A9">
        <w:rPr>
          <w:i/>
          <w:sz w:val="28"/>
          <w:szCs w:val="28"/>
          <w:lang w:val="uk-UA"/>
        </w:rPr>
        <w:t xml:space="preserve">cos they </w:t>
      </w:r>
      <w:r w:rsidR="00041249" w:rsidRPr="004375A9">
        <w:rPr>
          <w:b/>
          <w:i/>
          <w:sz w:val="28"/>
          <w:szCs w:val="28"/>
          <w:lang w:val="uk-UA"/>
        </w:rPr>
        <w:t xml:space="preserve">natter </w:t>
      </w:r>
      <w:r w:rsidR="00041249" w:rsidRPr="004375A9">
        <w:rPr>
          <w:i/>
          <w:sz w:val="28"/>
          <w:szCs w:val="28"/>
          <w:lang w:val="uk-UA"/>
        </w:rPr>
        <w:t>non-stop</w:t>
      </w:r>
      <w:r w:rsidRPr="004375A9">
        <w:rPr>
          <w:i/>
          <w:sz w:val="28"/>
          <w:szCs w:val="28"/>
          <w:lang w:val="uk-UA"/>
        </w:rPr>
        <w:t>»</w:t>
      </w:r>
      <w:r w:rsidR="00041249" w:rsidRPr="004375A9">
        <w:rPr>
          <w:sz w:val="28"/>
          <w:szCs w:val="28"/>
          <w:lang w:val="uk-UA"/>
        </w:rPr>
        <w:t xml:space="preserve"> </w:t>
      </w:r>
      <w:r w:rsidR="00CD3C03" w:rsidRPr="004375A9">
        <w:rPr>
          <w:color w:val="000000"/>
          <w:sz w:val="28"/>
          <w:szCs w:val="28"/>
          <w:lang w:val="uk-UA"/>
        </w:rPr>
        <w:t>(</w:t>
      </w:r>
      <w:r w:rsidR="00CD3C03" w:rsidRPr="004375A9">
        <w:rPr>
          <w:sz w:val="28"/>
          <w:szCs w:val="28"/>
          <w:lang w:val="uk-UA"/>
        </w:rPr>
        <w:t>Jacobs, 2005:97</w:t>
      </w:r>
      <w:r w:rsidR="00CD3C03" w:rsidRPr="004375A9">
        <w:rPr>
          <w:color w:val="000000"/>
          <w:sz w:val="28"/>
          <w:szCs w:val="28"/>
          <w:lang w:val="uk-UA"/>
        </w:rPr>
        <w:t>)</w:t>
      </w:r>
      <w:r w:rsidR="00041249" w:rsidRPr="004375A9">
        <w:rPr>
          <w:sz w:val="28"/>
          <w:szCs w:val="28"/>
          <w:lang w:val="uk-UA"/>
        </w:rPr>
        <w:t xml:space="preserve">. – «В мене вже </w:t>
      </w:r>
      <w:r w:rsidR="00041249" w:rsidRPr="004375A9">
        <w:rPr>
          <w:b/>
          <w:sz w:val="28"/>
          <w:szCs w:val="28"/>
          <w:lang w:val="uk-UA"/>
        </w:rPr>
        <w:t>вуха лопаються</w:t>
      </w:r>
      <w:r w:rsidR="00041249" w:rsidRPr="004375A9">
        <w:rPr>
          <w:sz w:val="28"/>
          <w:szCs w:val="28"/>
          <w:lang w:val="uk-UA"/>
        </w:rPr>
        <w:t xml:space="preserve"> від їх нескінченної «</w:t>
      </w:r>
      <w:r w:rsidR="00041249" w:rsidRPr="004375A9">
        <w:rPr>
          <w:b/>
          <w:sz w:val="28"/>
          <w:szCs w:val="28"/>
          <w:lang w:val="uk-UA"/>
        </w:rPr>
        <w:t>трепні</w:t>
      </w:r>
      <w:r w:rsidR="00041249" w:rsidRPr="004375A9">
        <w:rPr>
          <w:sz w:val="28"/>
          <w:szCs w:val="28"/>
          <w:lang w:val="uk-UA"/>
        </w:rPr>
        <w:t>»».</w:t>
      </w:r>
    </w:p>
    <w:p w:rsidR="00041249" w:rsidRPr="004375A9" w:rsidRDefault="00746CAC"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sz w:val="28"/>
          <w:szCs w:val="28"/>
          <w:lang w:val="uk-UA"/>
        </w:rPr>
        <w:t>Таким чином,</w:t>
      </w:r>
      <w:r w:rsidR="00041249" w:rsidRPr="004375A9">
        <w:rPr>
          <w:sz w:val="28"/>
          <w:szCs w:val="28"/>
          <w:lang w:val="uk-UA"/>
        </w:rPr>
        <w:t xml:space="preserve"> в даному випадку груба форма слова «</w:t>
      </w:r>
      <w:r w:rsidR="00041249" w:rsidRPr="004375A9">
        <w:rPr>
          <w:b/>
          <w:sz w:val="28"/>
          <w:szCs w:val="28"/>
          <w:lang w:val="uk-UA"/>
        </w:rPr>
        <w:t>трепня</w:t>
      </w:r>
      <w:r w:rsidR="00041249" w:rsidRPr="004375A9">
        <w:rPr>
          <w:sz w:val="28"/>
          <w:szCs w:val="28"/>
          <w:lang w:val="uk-UA"/>
        </w:rPr>
        <w:t>» компенсує емоційну напругу, яка сталася між героями.</w:t>
      </w:r>
    </w:p>
    <w:p w:rsidR="00041249" w:rsidRPr="004375A9" w:rsidRDefault="00041249" w:rsidP="004375A9">
      <w:pPr>
        <w:tabs>
          <w:tab w:val="left" w:pos="2385"/>
        </w:tabs>
        <w:autoSpaceDN w:val="0"/>
        <w:spacing w:line="360" w:lineRule="auto"/>
        <w:ind w:firstLine="567"/>
        <w:contextualSpacing/>
        <w:jc w:val="both"/>
        <w:rPr>
          <w:sz w:val="28"/>
          <w:szCs w:val="28"/>
          <w:lang w:val="uk-UA"/>
        </w:rPr>
      </w:pPr>
      <w:r w:rsidRPr="004375A9">
        <w:rPr>
          <w:b/>
          <w:sz w:val="28"/>
          <w:szCs w:val="28"/>
          <w:lang w:val="uk-UA"/>
        </w:rPr>
        <w:t xml:space="preserve"> </w:t>
      </w:r>
      <w:r w:rsidRPr="004375A9">
        <w:rPr>
          <w:i/>
          <w:sz w:val="28"/>
          <w:szCs w:val="28"/>
          <w:lang w:val="uk-UA"/>
        </w:rPr>
        <w:t xml:space="preserve">«So Meg paid her check and all. Then left the bar and went out where her </w:t>
      </w:r>
      <w:r w:rsidRPr="004375A9">
        <w:rPr>
          <w:b/>
          <w:i/>
          <w:sz w:val="28"/>
          <w:szCs w:val="28"/>
          <w:lang w:val="uk-UA"/>
        </w:rPr>
        <w:t>lad</w:t>
      </w:r>
      <w:r w:rsidRPr="004375A9">
        <w:rPr>
          <w:i/>
          <w:sz w:val="28"/>
          <w:szCs w:val="28"/>
          <w:lang w:val="uk-UA"/>
        </w:rPr>
        <w:t xml:space="preserve"> was</w:t>
      </w:r>
      <w:r w:rsidR="00CD3C03" w:rsidRPr="004375A9">
        <w:rPr>
          <w:i/>
          <w:sz w:val="28"/>
          <w:szCs w:val="28"/>
          <w:lang w:val="uk-UA"/>
        </w:rPr>
        <w:t xml:space="preserve">» </w:t>
      </w:r>
      <w:r w:rsidR="00CD3C03" w:rsidRPr="004375A9">
        <w:rPr>
          <w:color w:val="000000"/>
          <w:sz w:val="28"/>
          <w:szCs w:val="28"/>
          <w:lang w:val="uk-UA"/>
        </w:rPr>
        <w:t>(</w:t>
      </w:r>
      <w:r w:rsidR="00CD3C03" w:rsidRPr="004375A9">
        <w:rPr>
          <w:sz w:val="28"/>
          <w:szCs w:val="28"/>
          <w:lang w:val="uk-UA"/>
        </w:rPr>
        <w:t>Jacobs, 2005:115</w:t>
      </w:r>
      <w:r w:rsidR="00CD3C03" w:rsidRPr="004375A9">
        <w:rPr>
          <w:color w:val="000000"/>
          <w:sz w:val="28"/>
          <w:szCs w:val="28"/>
          <w:lang w:val="uk-UA"/>
        </w:rPr>
        <w:t xml:space="preserve">). </w:t>
      </w:r>
      <w:r w:rsidRPr="004375A9">
        <w:rPr>
          <w:sz w:val="28"/>
          <w:szCs w:val="28"/>
          <w:lang w:val="uk-UA"/>
        </w:rPr>
        <w:t xml:space="preserve">– «Мег розплатилася і пішла до її </w:t>
      </w:r>
      <w:r w:rsidRPr="004375A9">
        <w:rPr>
          <w:b/>
          <w:sz w:val="28"/>
          <w:szCs w:val="28"/>
          <w:lang w:val="uk-UA"/>
        </w:rPr>
        <w:t>хлопця</w:t>
      </w:r>
      <w:r w:rsidRPr="004375A9">
        <w:rPr>
          <w:sz w:val="28"/>
          <w:szCs w:val="28"/>
          <w:lang w:val="uk-UA"/>
        </w:rPr>
        <w:t>».</w:t>
      </w:r>
    </w:p>
    <w:p w:rsidR="00041249" w:rsidRPr="004375A9" w:rsidRDefault="00746CAC" w:rsidP="004375A9">
      <w:pPr>
        <w:tabs>
          <w:tab w:val="left" w:pos="2385"/>
        </w:tabs>
        <w:autoSpaceDN w:val="0"/>
        <w:spacing w:line="360" w:lineRule="auto"/>
        <w:ind w:firstLine="567"/>
        <w:contextualSpacing/>
        <w:jc w:val="both"/>
        <w:rPr>
          <w:b/>
          <w:sz w:val="28"/>
          <w:szCs w:val="28"/>
          <w:lang w:val="uk-UA"/>
        </w:rPr>
      </w:pPr>
      <w:r w:rsidRPr="004375A9">
        <w:rPr>
          <w:sz w:val="28"/>
          <w:szCs w:val="28"/>
          <w:lang w:val="uk-UA"/>
        </w:rPr>
        <w:t>У</w:t>
      </w:r>
      <w:r w:rsidR="00041249" w:rsidRPr="004375A9">
        <w:rPr>
          <w:sz w:val="28"/>
          <w:szCs w:val="28"/>
          <w:lang w:val="uk-UA"/>
        </w:rPr>
        <w:t xml:space="preserve"> цьому реченні деякі діалектизми можуть бути </w:t>
      </w:r>
      <w:r w:rsidR="00041249" w:rsidRPr="004375A9">
        <w:rPr>
          <w:b/>
          <w:sz w:val="28"/>
          <w:szCs w:val="28"/>
          <w:lang w:val="uk-UA"/>
        </w:rPr>
        <w:t>опущені</w:t>
      </w:r>
      <w:r w:rsidR="00041249" w:rsidRPr="004375A9">
        <w:rPr>
          <w:sz w:val="28"/>
          <w:szCs w:val="28"/>
          <w:lang w:val="uk-UA"/>
        </w:rPr>
        <w:t xml:space="preserve"> при перекладі українською мовою</w:t>
      </w:r>
      <w:r w:rsidR="00041249" w:rsidRPr="004375A9">
        <w:rPr>
          <w:b/>
          <w:sz w:val="28"/>
          <w:szCs w:val="28"/>
          <w:lang w:val="uk-UA"/>
        </w:rPr>
        <w:t>.</w:t>
      </w:r>
    </w:p>
    <w:p w:rsidR="00041249" w:rsidRPr="004375A9" w:rsidRDefault="00041249" w:rsidP="004375A9">
      <w:pPr>
        <w:tabs>
          <w:tab w:val="left" w:pos="2385"/>
        </w:tabs>
        <w:autoSpaceDN w:val="0"/>
        <w:spacing w:line="360" w:lineRule="auto"/>
        <w:ind w:firstLine="567"/>
        <w:contextualSpacing/>
        <w:jc w:val="both"/>
        <w:rPr>
          <w:sz w:val="28"/>
          <w:szCs w:val="28"/>
          <w:lang w:val="uk-UA"/>
        </w:rPr>
      </w:pPr>
      <w:r w:rsidRPr="004375A9">
        <w:rPr>
          <w:b/>
          <w:sz w:val="28"/>
          <w:szCs w:val="28"/>
          <w:lang w:val="uk-UA"/>
        </w:rPr>
        <w:t xml:space="preserve"> </w:t>
      </w:r>
      <w:r w:rsidR="00C87E2A" w:rsidRPr="004375A9">
        <w:rPr>
          <w:i/>
          <w:sz w:val="28"/>
          <w:szCs w:val="28"/>
          <w:lang w:val="uk-UA"/>
        </w:rPr>
        <w:t>«</w:t>
      </w:r>
      <w:r w:rsidRPr="004375A9">
        <w:rPr>
          <w:i/>
          <w:sz w:val="28"/>
          <w:szCs w:val="28"/>
          <w:lang w:val="uk-UA"/>
        </w:rPr>
        <w:t xml:space="preserve">Ye’re a smasher, Mam, and I </w:t>
      </w:r>
      <w:r w:rsidRPr="004375A9">
        <w:rPr>
          <w:b/>
          <w:i/>
          <w:sz w:val="28"/>
          <w:szCs w:val="28"/>
          <w:lang w:val="uk-UA"/>
        </w:rPr>
        <w:t>don’t half love yer</w:t>
      </w:r>
      <w:r w:rsidR="00C87E2A" w:rsidRPr="004375A9">
        <w:rPr>
          <w:i/>
          <w:sz w:val="28"/>
          <w:szCs w:val="28"/>
          <w:lang w:val="uk-UA"/>
        </w:rPr>
        <w:t>»</w:t>
      </w:r>
      <w:r w:rsidRPr="004375A9">
        <w:rPr>
          <w:sz w:val="28"/>
          <w:szCs w:val="28"/>
          <w:lang w:val="uk-UA"/>
        </w:rPr>
        <w:t xml:space="preserve"> </w:t>
      </w:r>
      <w:r w:rsidR="00CD3C03" w:rsidRPr="004375A9">
        <w:rPr>
          <w:color w:val="000000"/>
          <w:sz w:val="28"/>
          <w:szCs w:val="28"/>
          <w:lang w:val="uk-UA"/>
        </w:rPr>
        <w:t>(</w:t>
      </w:r>
      <w:r w:rsidR="00CD3C03" w:rsidRPr="004375A9">
        <w:rPr>
          <w:sz w:val="28"/>
          <w:szCs w:val="28"/>
          <w:lang w:val="uk-UA"/>
        </w:rPr>
        <w:t>Jonker, 2006:417</w:t>
      </w:r>
      <w:r w:rsidR="00CD3C03" w:rsidRPr="004375A9">
        <w:rPr>
          <w:color w:val="000000"/>
          <w:sz w:val="28"/>
          <w:szCs w:val="28"/>
          <w:lang w:val="uk-UA"/>
        </w:rPr>
        <w:t>)</w:t>
      </w:r>
      <w:r w:rsidRPr="004375A9">
        <w:rPr>
          <w:sz w:val="28"/>
          <w:szCs w:val="28"/>
          <w:lang w:val="uk-UA"/>
        </w:rPr>
        <w:t>.</w:t>
      </w:r>
      <w:r w:rsidR="00C75855" w:rsidRPr="004375A9">
        <w:rPr>
          <w:sz w:val="28"/>
          <w:szCs w:val="28"/>
          <w:lang w:val="uk-UA"/>
        </w:rPr>
        <w:t xml:space="preserve"> – «</w:t>
      </w:r>
      <w:r w:rsidRPr="004375A9">
        <w:rPr>
          <w:sz w:val="28"/>
          <w:szCs w:val="28"/>
          <w:lang w:val="uk-UA"/>
        </w:rPr>
        <w:t xml:space="preserve">Моя красуня, матусю, я </w:t>
      </w:r>
      <w:r w:rsidRPr="004375A9">
        <w:rPr>
          <w:b/>
          <w:sz w:val="28"/>
          <w:szCs w:val="28"/>
          <w:lang w:val="uk-UA"/>
        </w:rPr>
        <w:t>тя обожнюю</w:t>
      </w:r>
      <w:r w:rsidRPr="004375A9">
        <w:rPr>
          <w:sz w:val="28"/>
          <w:szCs w:val="28"/>
          <w:lang w:val="uk-UA"/>
        </w:rPr>
        <w:t>»!</w:t>
      </w:r>
    </w:p>
    <w:p w:rsidR="00041249" w:rsidRPr="004375A9" w:rsidRDefault="00041249" w:rsidP="004375A9">
      <w:pPr>
        <w:tabs>
          <w:tab w:val="left" w:pos="2385"/>
        </w:tabs>
        <w:autoSpaceDN w:val="0"/>
        <w:spacing w:line="360" w:lineRule="auto"/>
        <w:ind w:firstLine="567"/>
        <w:contextualSpacing/>
        <w:jc w:val="both"/>
        <w:rPr>
          <w:sz w:val="28"/>
          <w:szCs w:val="28"/>
          <w:lang w:val="uk-UA"/>
        </w:rPr>
      </w:pPr>
      <w:r w:rsidRPr="004375A9">
        <w:rPr>
          <w:sz w:val="28"/>
          <w:szCs w:val="28"/>
          <w:lang w:val="uk-UA"/>
        </w:rPr>
        <w:t>У цьому прикладі</w:t>
      </w:r>
      <w:r w:rsidR="00746CAC" w:rsidRPr="004375A9">
        <w:rPr>
          <w:sz w:val="28"/>
          <w:szCs w:val="28"/>
          <w:lang w:val="uk-UA"/>
        </w:rPr>
        <w:t>,</w:t>
      </w:r>
      <w:r w:rsidRPr="004375A9">
        <w:rPr>
          <w:sz w:val="28"/>
          <w:szCs w:val="28"/>
          <w:lang w:val="uk-UA"/>
        </w:rPr>
        <w:t xml:space="preserve"> саме завдяки антонімічному перекладу, ми можемо передати діалектичний вираз українською мовою.</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При перекладі граматичних діалектизмів, які використовуються для:</w:t>
      </w:r>
    </w:p>
    <w:p w:rsidR="00041249" w:rsidRPr="004375A9" w:rsidRDefault="00041249" w:rsidP="004375A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360" w:lineRule="auto"/>
        <w:ind w:left="0" w:firstLine="567"/>
        <w:jc w:val="both"/>
        <w:rPr>
          <w:sz w:val="28"/>
          <w:szCs w:val="28"/>
        </w:rPr>
      </w:pPr>
      <w:r w:rsidRPr="004375A9">
        <w:rPr>
          <w:sz w:val="28"/>
          <w:szCs w:val="28"/>
        </w:rPr>
        <w:t>- передачі безграмотності героя,</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sz w:val="28"/>
          <w:szCs w:val="28"/>
          <w:lang w:val="uk-UA"/>
        </w:rPr>
        <w:t>- передачі емоційного стану людини,</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sz w:val="28"/>
          <w:szCs w:val="28"/>
          <w:lang w:val="uk-UA"/>
        </w:rPr>
        <w:t xml:space="preserve">- передачі відношення мовця до ситуації </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ми користуємося такими засобами перекладу як:</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компенсація,</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 граматичні заміни мовної структури одиниці.</w:t>
      </w:r>
    </w:p>
    <w:p w:rsidR="00041249" w:rsidRPr="004375A9" w:rsidRDefault="00C87E2A" w:rsidP="004375A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360" w:lineRule="auto"/>
        <w:ind w:left="0" w:firstLine="567"/>
        <w:jc w:val="both"/>
        <w:rPr>
          <w:sz w:val="28"/>
          <w:szCs w:val="28"/>
        </w:rPr>
      </w:pPr>
      <w:r w:rsidRPr="004375A9">
        <w:rPr>
          <w:i/>
          <w:sz w:val="28"/>
          <w:szCs w:val="28"/>
        </w:rPr>
        <w:t>«</w:t>
      </w:r>
      <w:r w:rsidR="00041249" w:rsidRPr="004375A9">
        <w:rPr>
          <w:i/>
          <w:sz w:val="28"/>
          <w:szCs w:val="28"/>
        </w:rPr>
        <w:t xml:space="preserve">I </w:t>
      </w:r>
      <w:r w:rsidR="00041249" w:rsidRPr="004375A9">
        <w:rPr>
          <w:b/>
          <w:i/>
          <w:sz w:val="28"/>
          <w:szCs w:val="28"/>
        </w:rPr>
        <w:t>don’t</w:t>
      </w:r>
      <w:r w:rsidR="00041249" w:rsidRPr="004375A9">
        <w:rPr>
          <w:i/>
          <w:sz w:val="28"/>
          <w:szCs w:val="28"/>
        </w:rPr>
        <w:t xml:space="preserve"> like to see </w:t>
      </w:r>
      <w:r w:rsidR="00041249" w:rsidRPr="004375A9">
        <w:rPr>
          <w:b/>
          <w:i/>
          <w:sz w:val="28"/>
          <w:szCs w:val="28"/>
        </w:rPr>
        <w:t>no</w:t>
      </w:r>
      <w:r w:rsidR="00041249" w:rsidRPr="004375A9">
        <w:rPr>
          <w:i/>
          <w:sz w:val="28"/>
          <w:szCs w:val="28"/>
        </w:rPr>
        <w:t xml:space="preserve"> one</w:t>
      </w:r>
      <w:r w:rsidRPr="004375A9">
        <w:rPr>
          <w:i/>
          <w:sz w:val="28"/>
          <w:szCs w:val="28"/>
        </w:rPr>
        <w:t>…»</w:t>
      </w:r>
      <w:r w:rsidR="00041249" w:rsidRPr="004375A9">
        <w:rPr>
          <w:i/>
          <w:sz w:val="28"/>
          <w:szCs w:val="28"/>
        </w:rPr>
        <w:t xml:space="preserve"> </w:t>
      </w:r>
      <w:r w:rsidR="00E55949" w:rsidRPr="004375A9">
        <w:rPr>
          <w:color w:val="000000"/>
          <w:sz w:val="28"/>
          <w:szCs w:val="28"/>
        </w:rPr>
        <w:t>(</w:t>
      </w:r>
      <w:r w:rsidR="00E55949" w:rsidRPr="004375A9">
        <w:rPr>
          <w:sz w:val="28"/>
          <w:szCs w:val="28"/>
        </w:rPr>
        <w:t>Jonker, 2006:221</w:t>
      </w:r>
      <w:r w:rsidR="00E55949" w:rsidRPr="004375A9">
        <w:rPr>
          <w:color w:val="000000"/>
          <w:sz w:val="28"/>
          <w:szCs w:val="28"/>
        </w:rPr>
        <w:t>)</w:t>
      </w:r>
      <w:r w:rsidR="00041249" w:rsidRPr="004375A9">
        <w:rPr>
          <w:sz w:val="28"/>
          <w:szCs w:val="28"/>
        </w:rPr>
        <w:t>. – «Жодної людини</w:t>
      </w:r>
      <w:r w:rsidR="00041249" w:rsidRPr="004375A9">
        <w:rPr>
          <w:i/>
          <w:sz w:val="28"/>
          <w:szCs w:val="28"/>
        </w:rPr>
        <w:t xml:space="preserve"> </w:t>
      </w:r>
      <w:r w:rsidR="00041249" w:rsidRPr="004375A9">
        <w:rPr>
          <w:sz w:val="28"/>
          <w:szCs w:val="28"/>
        </w:rPr>
        <w:t>бачити не</w:t>
      </w:r>
      <w:r w:rsidR="00041249" w:rsidRPr="004375A9">
        <w:rPr>
          <w:i/>
          <w:sz w:val="28"/>
          <w:szCs w:val="28"/>
        </w:rPr>
        <w:t xml:space="preserve"> </w:t>
      </w:r>
    </w:p>
    <w:p w:rsidR="00041249" w:rsidRPr="004375A9" w:rsidRDefault="00041249" w:rsidP="004375A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360" w:lineRule="auto"/>
        <w:ind w:left="0" w:firstLine="567"/>
        <w:jc w:val="both"/>
        <w:rPr>
          <w:sz w:val="28"/>
          <w:szCs w:val="28"/>
        </w:rPr>
      </w:pPr>
      <w:r w:rsidRPr="004375A9">
        <w:rPr>
          <w:b/>
          <w:i/>
          <w:sz w:val="28"/>
          <w:szCs w:val="28"/>
        </w:rPr>
        <w:t xml:space="preserve">   </w:t>
      </w:r>
      <w:r w:rsidRPr="004375A9">
        <w:rPr>
          <w:b/>
          <w:sz w:val="28"/>
          <w:szCs w:val="28"/>
        </w:rPr>
        <w:t>хотю</w:t>
      </w:r>
      <w:r w:rsidRPr="004375A9">
        <w:rPr>
          <w:sz w:val="28"/>
          <w:szCs w:val="28"/>
        </w:rPr>
        <w:t>».</w:t>
      </w:r>
    </w:p>
    <w:p w:rsidR="00041249" w:rsidRPr="004375A9" w:rsidRDefault="00C87E2A"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b/>
          <w:sz w:val="28"/>
          <w:szCs w:val="28"/>
          <w:lang w:val="uk-UA"/>
        </w:rPr>
      </w:pPr>
      <w:r w:rsidRPr="004375A9">
        <w:rPr>
          <w:i/>
          <w:sz w:val="28"/>
          <w:szCs w:val="28"/>
          <w:lang w:val="uk-UA"/>
        </w:rPr>
        <w:t>«</w:t>
      </w:r>
      <w:r w:rsidR="00041249" w:rsidRPr="004375A9">
        <w:rPr>
          <w:i/>
          <w:sz w:val="28"/>
          <w:szCs w:val="28"/>
          <w:lang w:val="uk-UA"/>
        </w:rPr>
        <w:t xml:space="preserve">She </w:t>
      </w:r>
      <w:r w:rsidR="00041249" w:rsidRPr="004375A9">
        <w:rPr>
          <w:b/>
          <w:i/>
          <w:sz w:val="28"/>
          <w:szCs w:val="28"/>
          <w:lang w:val="uk-UA"/>
        </w:rPr>
        <w:t>couldn’t</w:t>
      </w:r>
      <w:r w:rsidR="00041249" w:rsidRPr="004375A9">
        <w:rPr>
          <w:i/>
          <w:sz w:val="28"/>
          <w:szCs w:val="28"/>
          <w:lang w:val="uk-UA"/>
        </w:rPr>
        <w:t xml:space="preserve"> </w:t>
      </w:r>
      <w:r w:rsidR="00041249" w:rsidRPr="004375A9">
        <w:rPr>
          <w:b/>
          <w:i/>
          <w:sz w:val="28"/>
          <w:szCs w:val="28"/>
          <w:lang w:val="uk-UA"/>
        </w:rPr>
        <w:t>not</w:t>
      </w:r>
      <w:r w:rsidR="00041249" w:rsidRPr="004375A9">
        <w:rPr>
          <w:i/>
          <w:sz w:val="28"/>
          <w:szCs w:val="28"/>
          <w:lang w:val="uk-UA"/>
        </w:rPr>
        <w:t xml:space="preserve"> turn</w:t>
      </w:r>
      <w:r w:rsidRPr="004375A9">
        <w:rPr>
          <w:i/>
          <w:sz w:val="28"/>
          <w:szCs w:val="28"/>
          <w:lang w:val="uk-UA"/>
        </w:rPr>
        <w:t xml:space="preserve">» </w:t>
      </w:r>
      <w:r w:rsidR="00E55949" w:rsidRPr="004375A9">
        <w:rPr>
          <w:color w:val="000000"/>
          <w:sz w:val="28"/>
          <w:szCs w:val="28"/>
          <w:lang w:val="uk-UA"/>
        </w:rPr>
        <w:t>(</w:t>
      </w:r>
      <w:r w:rsidR="00E55949" w:rsidRPr="004375A9">
        <w:rPr>
          <w:sz w:val="28"/>
          <w:szCs w:val="28"/>
          <w:lang w:val="uk-UA"/>
        </w:rPr>
        <w:t>Jonker, 2006:368</w:t>
      </w:r>
      <w:r w:rsidR="00E55949" w:rsidRPr="004375A9">
        <w:rPr>
          <w:color w:val="000000"/>
          <w:sz w:val="28"/>
          <w:szCs w:val="28"/>
          <w:lang w:val="uk-UA"/>
        </w:rPr>
        <w:t>)</w:t>
      </w:r>
      <w:r w:rsidR="00041249" w:rsidRPr="004375A9">
        <w:rPr>
          <w:sz w:val="28"/>
          <w:szCs w:val="28"/>
          <w:lang w:val="uk-UA"/>
        </w:rPr>
        <w:t xml:space="preserve">. – «А </w:t>
      </w:r>
      <w:r w:rsidR="00041249" w:rsidRPr="004375A9">
        <w:rPr>
          <w:b/>
          <w:sz w:val="28"/>
          <w:szCs w:val="28"/>
          <w:lang w:val="uk-UA"/>
        </w:rPr>
        <w:t>шо їй ще, тільки</w:t>
      </w:r>
      <w:r w:rsidR="00041249" w:rsidRPr="004375A9">
        <w:rPr>
          <w:sz w:val="28"/>
          <w:szCs w:val="28"/>
          <w:lang w:val="uk-UA"/>
        </w:rPr>
        <w:t xml:space="preserve"> повертатися».</w:t>
      </w:r>
      <w:r w:rsidR="00041249" w:rsidRPr="004375A9">
        <w:rPr>
          <w:b/>
          <w:sz w:val="28"/>
          <w:szCs w:val="28"/>
          <w:lang w:val="uk-UA"/>
        </w:rPr>
        <w:t xml:space="preserve">   </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При перекладі фонетичних діалектизмів, які використовуються для:</w:t>
      </w:r>
    </w:p>
    <w:p w:rsidR="00041249" w:rsidRPr="004375A9" w:rsidRDefault="00041249" w:rsidP="004375A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360" w:lineRule="auto"/>
        <w:ind w:left="0" w:firstLine="567"/>
        <w:jc w:val="both"/>
        <w:rPr>
          <w:sz w:val="28"/>
          <w:szCs w:val="28"/>
        </w:rPr>
      </w:pPr>
      <w:r w:rsidRPr="004375A9">
        <w:rPr>
          <w:sz w:val="28"/>
          <w:szCs w:val="28"/>
        </w:rPr>
        <w:t>- для виявлення соціально-класової, соціально-групової диференціації суспільства та для передачі емоційного стану героя,</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sz w:val="28"/>
          <w:szCs w:val="28"/>
          <w:lang w:val="uk-UA"/>
        </w:rPr>
        <w:t>- як показник приналежності до певної території чи місцевості</w:t>
      </w:r>
    </w:p>
    <w:p w:rsidR="00041249" w:rsidRPr="004375A9" w:rsidRDefault="00041249" w:rsidP="004375A9">
      <w:pPr>
        <w:pStyle w:val="HTML"/>
        <w:spacing w:line="360" w:lineRule="auto"/>
        <w:ind w:firstLine="567"/>
        <w:jc w:val="both"/>
        <w:rPr>
          <w:rFonts w:ascii="Times New Roman" w:hAnsi="Times New Roman" w:cs="Times New Roman"/>
          <w:sz w:val="28"/>
          <w:szCs w:val="28"/>
          <w:lang w:val="uk-UA"/>
        </w:rPr>
      </w:pPr>
      <w:r w:rsidRPr="004375A9">
        <w:rPr>
          <w:rFonts w:ascii="Times New Roman" w:hAnsi="Times New Roman" w:cs="Times New Roman"/>
          <w:sz w:val="28"/>
          <w:szCs w:val="28"/>
          <w:lang w:val="uk-UA"/>
        </w:rPr>
        <w:t>ми користуємося такими засобами перекладу як:</w:t>
      </w:r>
    </w:p>
    <w:p w:rsidR="00041249" w:rsidRPr="004375A9" w:rsidRDefault="00041249" w:rsidP="004375A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360" w:lineRule="auto"/>
        <w:ind w:left="0" w:firstLine="567"/>
        <w:jc w:val="both"/>
        <w:rPr>
          <w:sz w:val="28"/>
          <w:szCs w:val="28"/>
        </w:rPr>
      </w:pPr>
      <w:r w:rsidRPr="004375A9">
        <w:rPr>
          <w:sz w:val="28"/>
          <w:szCs w:val="28"/>
        </w:rPr>
        <w:t>- транскрибування,</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sz w:val="28"/>
          <w:szCs w:val="28"/>
          <w:lang w:val="uk-UA"/>
        </w:rPr>
        <w:t>- компенсація та додавання.</w:t>
      </w:r>
    </w:p>
    <w:p w:rsidR="00041249" w:rsidRPr="004375A9" w:rsidRDefault="00C87E2A"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i/>
          <w:sz w:val="28"/>
          <w:szCs w:val="28"/>
          <w:lang w:val="uk-UA"/>
        </w:rPr>
        <w:lastRenderedPageBreak/>
        <w:t>«</w:t>
      </w:r>
      <w:r w:rsidR="00041249" w:rsidRPr="004375A9">
        <w:rPr>
          <w:i/>
          <w:sz w:val="28"/>
          <w:szCs w:val="28"/>
          <w:lang w:val="uk-UA"/>
        </w:rPr>
        <w:t>…</w:t>
      </w:r>
      <w:r w:rsidR="00FA58E4" w:rsidRPr="004375A9">
        <w:rPr>
          <w:i/>
          <w:sz w:val="28"/>
          <w:szCs w:val="28"/>
          <w:lang w:val="uk-UA"/>
        </w:rPr>
        <w:t>’</w:t>
      </w:r>
      <w:r w:rsidR="00041249" w:rsidRPr="004375A9">
        <w:rPr>
          <w:i/>
          <w:sz w:val="28"/>
          <w:szCs w:val="28"/>
          <w:lang w:val="uk-UA"/>
        </w:rPr>
        <w:t xml:space="preserve">cos yer look like the squaw of </w:t>
      </w:r>
      <w:r w:rsidR="00041249" w:rsidRPr="004375A9">
        <w:rPr>
          <w:b/>
          <w:i/>
          <w:sz w:val="28"/>
          <w:szCs w:val="28"/>
          <w:lang w:val="uk-UA"/>
        </w:rPr>
        <w:t>Big Chief Sitting Bull</w:t>
      </w:r>
      <w:r w:rsidRPr="004375A9">
        <w:rPr>
          <w:i/>
          <w:sz w:val="28"/>
          <w:szCs w:val="28"/>
          <w:lang w:val="uk-UA"/>
        </w:rPr>
        <w:t>»</w:t>
      </w:r>
      <w:r w:rsidR="00041249" w:rsidRPr="004375A9">
        <w:rPr>
          <w:sz w:val="28"/>
          <w:szCs w:val="28"/>
          <w:lang w:val="uk-UA"/>
        </w:rPr>
        <w:t xml:space="preserve"> – «тому що тє виглядаєш як жіночка з  </w:t>
      </w:r>
      <w:r w:rsidR="00041249" w:rsidRPr="004375A9">
        <w:rPr>
          <w:b/>
          <w:sz w:val="28"/>
          <w:szCs w:val="28"/>
          <w:lang w:val="uk-UA"/>
        </w:rPr>
        <w:t>пабу</w:t>
      </w:r>
      <w:r w:rsidR="00041249" w:rsidRPr="004375A9">
        <w:rPr>
          <w:sz w:val="28"/>
          <w:szCs w:val="28"/>
          <w:lang w:val="uk-UA"/>
        </w:rPr>
        <w:t xml:space="preserve"> </w:t>
      </w:r>
      <w:r w:rsidR="00041249" w:rsidRPr="004375A9">
        <w:rPr>
          <w:b/>
          <w:sz w:val="28"/>
          <w:szCs w:val="28"/>
          <w:lang w:val="uk-UA"/>
        </w:rPr>
        <w:t>Біг Чіф Сіттінг Булл</w:t>
      </w:r>
      <w:r w:rsidR="00041249" w:rsidRPr="004375A9">
        <w:rPr>
          <w:sz w:val="28"/>
          <w:szCs w:val="28"/>
          <w:lang w:val="uk-UA"/>
        </w:rPr>
        <w:t>».</w:t>
      </w:r>
    </w:p>
    <w:p w:rsidR="00041249" w:rsidRPr="004375A9" w:rsidRDefault="00C87E2A"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sz w:val="28"/>
          <w:szCs w:val="28"/>
          <w:lang w:val="uk-UA"/>
        </w:rPr>
        <w:t>«</w:t>
      </w:r>
      <w:r w:rsidR="00041249" w:rsidRPr="004375A9">
        <w:rPr>
          <w:sz w:val="28"/>
          <w:szCs w:val="28"/>
          <w:lang w:val="uk-UA"/>
        </w:rPr>
        <w:t>I want to be a lady in the flower shop stead of</w:t>
      </w:r>
      <w:r w:rsidR="00041249" w:rsidRPr="004375A9">
        <w:rPr>
          <w:b/>
          <w:sz w:val="28"/>
          <w:szCs w:val="28"/>
          <w:lang w:val="uk-UA"/>
        </w:rPr>
        <w:t xml:space="preserve"> </w:t>
      </w:r>
      <w:r w:rsidR="00041249" w:rsidRPr="004375A9">
        <w:rPr>
          <w:sz w:val="28"/>
          <w:szCs w:val="28"/>
          <w:lang w:val="uk-UA"/>
        </w:rPr>
        <w:t xml:space="preserve">sellin at the corner of </w:t>
      </w:r>
      <w:r w:rsidR="00041249" w:rsidRPr="004375A9">
        <w:rPr>
          <w:b/>
          <w:sz w:val="28"/>
          <w:szCs w:val="28"/>
          <w:lang w:val="uk-UA"/>
        </w:rPr>
        <w:t>Tottenham Court Road</w:t>
      </w:r>
      <w:r w:rsidRPr="004375A9">
        <w:rPr>
          <w:sz w:val="28"/>
          <w:szCs w:val="28"/>
          <w:lang w:val="uk-UA"/>
        </w:rPr>
        <w:t>»</w:t>
      </w:r>
      <w:r w:rsidR="00041249" w:rsidRPr="004375A9">
        <w:rPr>
          <w:sz w:val="28"/>
          <w:szCs w:val="28"/>
          <w:lang w:val="uk-UA"/>
        </w:rPr>
        <w:t xml:space="preserve">. – «Я хочу працювати в цьому квітковому магазині, що на розі </w:t>
      </w:r>
      <w:r w:rsidR="00041249" w:rsidRPr="004375A9">
        <w:rPr>
          <w:b/>
          <w:sz w:val="28"/>
          <w:szCs w:val="28"/>
          <w:lang w:val="uk-UA"/>
        </w:rPr>
        <w:t>Тоттенхем Корт Роад</w:t>
      </w:r>
      <w:r w:rsidR="00041249" w:rsidRPr="004375A9">
        <w:rPr>
          <w:sz w:val="28"/>
          <w:szCs w:val="28"/>
          <w:lang w:val="uk-UA"/>
        </w:rPr>
        <w:t>».</w:t>
      </w:r>
    </w:p>
    <w:p w:rsidR="00041249" w:rsidRPr="004375A9" w:rsidRDefault="00E02F36"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567"/>
        <w:contextualSpacing/>
        <w:jc w:val="both"/>
        <w:rPr>
          <w:sz w:val="28"/>
          <w:szCs w:val="28"/>
          <w:lang w:val="uk-UA"/>
        </w:rPr>
      </w:pPr>
      <w:r w:rsidRPr="004375A9">
        <w:rPr>
          <w:b/>
          <w:sz w:val="28"/>
          <w:szCs w:val="28"/>
          <w:lang w:val="uk-UA"/>
        </w:rPr>
        <w:t>Т</w:t>
      </w:r>
      <w:r w:rsidR="00041249" w:rsidRPr="004375A9">
        <w:rPr>
          <w:b/>
          <w:sz w:val="28"/>
          <w:szCs w:val="28"/>
          <w:lang w:val="uk-UA"/>
        </w:rPr>
        <w:t>ранскрибування</w:t>
      </w:r>
      <w:r w:rsidR="00041249" w:rsidRPr="004375A9">
        <w:rPr>
          <w:sz w:val="28"/>
          <w:szCs w:val="28"/>
          <w:lang w:val="uk-UA"/>
        </w:rPr>
        <w:t xml:space="preserve"> є відповідним в даних випадках засобом перекладу власних назв</w:t>
      </w:r>
      <w:r w:rsidR="00041249" w:rsidRPr="004375A9">
        <w:rPr>
          <w:b/>
          <w:sz w:val="28"/>
          <w:szCs w:val="28"/>
          <w:lang w:val="uk-UA"/>
        </w:rPr>
        <w:t>.</w:t>
      </w:r>
      <w:r w:rsidR="00041249" w:rsidRPr="004375A9">
        <w:rPr>
          <w:sz w:val="28"/>
          <w:szCs w:val="28"/>
          <w:lang w:val="uk-UA"/>
        </w:rPr>
        <w:t xml:space="preserve"> </w:t>
      </w:r>
    </w:p>
    <w:p w:rsidR="00041249" w:rsidRPr="004375A9" w:rsidRDefault="006714F6"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i/>
          <w:sz w:val="28"/>
          <w:szCs w:val="28"/>
          <w:lang w:val="uk-UA"/>
        </w:rPr>
        <w:t>«</w:t>
      </w:r>
      <w:r w:rsidR="00041249" w:rsidRPr="004375A9">
        <w:rPr>
          <w:i/>
          <w:sz w:val="28"/>
          <w:szCs w:val="28"/>
          <w:lang w:val="uk-UA"/>
        </w:rPr>
        <w:t xml:space="preserve">Look </w:t>
      </w:r>
      <w:r w:rsidR="00041249" w:rsidRPr="004375A9">
        <w:rPr>
          <w:b/>
          <w:i/>
          <w:sz w:val="28"/>
          <w:szCs w:val="28"/>
          <w:lang w:val="uk-UA"/>
        </w:rPr>
        <w:t>wh’y’</w:t>
      </w:r>
      <w:r w:rsidR="00041249" w:rsidRPr="004375A9">
        <w:rPr>
          <w:i/>
          <w:sz w:val="28"/>
          <w:szCs w:val="28"/>
          <w:lang w:val="uk-UA"/>
        </w:rPr>
        <w:t xml:space="preserve"> </w:t>
      </w:r>
      <w:r w:rsidR="00041249" w:rsidRPr="004375A9">
        <w:rPr>
          <w:b/>
          <w:i/>
          <w:sz w:val="28"/>
          <w:szCs w:val="28"/>
          <w:lang w:val="uk-UA"/>
        </w:rPr>
        <w:t>gowin</w:t>
      </w:r>
      <w:r w:rsidR="00041249" w:rsidRPr="004375A9">
        <w:rPr>
          <w:i/>
          <w:sz w:val="28"/>
          <w:szCs w:val="28"/>
          <w:lang w:val="uk-UA"/>
        </w:rPr>
        <w:t xml:space="preserve">, </w:t>
      </w:r>
      <w:r w:rsidR="00041249" w:rsidRPr="004375A9">
        <w:rPr>
          <w:b/>
          <w:i/>
          <w:sz w:val="28"/>
          <w:szCs w:val="28"/>
          <w:lang w:val="uk-UA"/>
        </w:rPr>
        <w:t>deah</w:t>
      </w:r>
      <w:r w:rsidRPr="004375A9">
        <w:rPr>
          <w:i/>
          <w:sz w:val="28"/>
          <w:szCs w:val="28"/>
          <w:lang w:val="uk-UA"/>
        </w:rPr>
        <w:t>»</w:t>
      </w:r>
      <w:r w:rsidR="00041249" w:rsidRPr="004375A9">
        <w:rPr>
          <w:i/>
          <w:sz w:val="28"/>
          <w:szCs w:val="28"/>
          <w:lang w:val="uk-UA"/>
        </w:rPr>
        <w:t>.</w:t>
      </w:r>
      <w:r w:rsidR="002444AE" w:rsidRPr="004375A9">
        <w:rPr>
          <w:i/>
          <w:sz w:val="28"/>
          <w:szCs w:val="28"/>
          <w:lang w:val="uk-UA"/>
        </w:rPr>
        <w:t xml:space="preserve"> – </w:t>
      </w:r>
      <w:r w:rsidRPr="004375A9">
        <w:rPr>
          <w:sz w:val="28"/>
          <w:szCs w:val="28"/>
          <w:lang w:val="uk-UA"/>
        </w:rPr>
        <w:t>«</w:t>
      </w:r>
      <w:r w:rsidR="00041249" w:rsidRPr="004375A9">
        <w:rPr>
          <w:sz w:val="28"/>
          <w:szCs w:val="28"/>
          <w:lang w:val="uk-UA"/>
        </w:rPr>
        <w:t xml:space="preserve">Look </w:t>
      </w:r>
      <w:r w:rsidR="00041249" w:rsidRPr="004375A9">
        <w:rPr>
          <w:b/>
          <w:sz w:val="28"/>
          <w:szCs w:val="28"/>
          <w:lang w:val="uk-UA"/>
        </w:rPr>
        <w:t>wh’y’</w:t>
      </w:r>
      <w:r w:rsidR="00041249" w:rsidRPr="004375A9">
        <w:rPr>
          <w:sz w:val="28"/>
          <w:szCs w:val="28"/>
          <w:lang w:val="uk-UA"/>
        </w:rPr>
        <w:t xml:space="preserve"> going, dear</w:t>
      </w:r>
      <w:r w:rsidRPr="004375A9">
        <w:rPr>
          <w:sz w:val="28"/>
          <w:szCs w:val="28"/>
          <w:lang w:val="uk-UA"/>
        </w:rPr>
        <w:t>»</w:t>
      </w:r>
      <w:r w:rsidR="00041249" w:rsidRPr="004375A9">
        <w:rPr>
          <w:sz w:val="28"/>
          <w:szCs w:val="28"/>
          <w:lang w:val="uk-UA"/>
        </w:rPr>
        <w:t>. – «Диви, милюсю, чого б те плентаєшся вже?»</w:t>
      </w:r>
      <w:r w:rsidR="00EF69EC" w:rsidRPr="004375A9">
        <w:rPr>
          <w:sz w:val="28"/>
          <w:szCs w:val="28"/>
          <w:lang w:val="uk-UA"/>
        </w:rPr>
        <w:t xml:space="preserve"> (Paraschuk, 2000:167)</w:t>
      </w:r>
      <w:r w:rsidR="00041249" w:rsidRPr="004375A9">
        <w:rPr>
          <w:sz w:val="28"/>
          <w:szCs w:val="28"/>
          <w:lang w:val="uk-UA"/>
        </w:rPr>
        <w:t xml:space="preserve">. </w:t>
      </w:r>
    </w:p>
    <w:p w:rsidR="00041249" w:rsidRPr="004375A9" w:rsidRDefault="006714F6"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i/>
          <w:sz w:val="28"/>
          <w:szCs w:val="28"/>
          <w:lang w:val="uk-UA"/>
        </w:rPr>
        <w:t>«</w:t>
      </w:r>
      <w:r w:rsidR="00041249" w:rsidRPr="004375A9">
        <w:rPr>
          <w:i/>
          <w:sz w:val="28"/>
          <w:szCs w:val="28"/>
          <w:lang w:val="uk-UA"/>
        </w:rPr>
        <w:t xml:space="preserve">Piece </w:t>
      </w:r>
      <w:r w:rsidR="00041249" w:rsidRPr="004375A9">
        <w:rPr>
          <w:b/>
          <w:i/>
          <w:sz w:val="28"/>
          <w:szCs w:val="28"/>
          <w:lang w:val="uk-UA"/>
        </w:rPr>
        <w:t>o’bread</w:t>
      </w:r>
      <w:r w:rsidRPr="004375A9">
        <w:rPr>
          <w:i/>
          <w:sz w:val="28"/>
          <w:szCs w:val="28"/>
          <w:lang w:val="uk-UA"/>
        </w:rPr>
        <w:t xml:space="preserve">» </w:t>
      </w:r>
      <w:r w:rsidR="00EF69EC" w:rsidRPr="004375A9">
        <w:rPr>
          <w:sz w:val="28"/>
          <w:szCs w:val="28"/>
          <w:lang w:val="uk-UA"/>
        </w:rPr>
        <w:t>(Paraschuk, 2000:168)</w:t>
      </w:r>
      <w:r w:rsidR="00041249" w:rsidRPr="004375A9">
        <w:rPr>
          <w:sz w:val="28"/>
          <w:szCs w:val="28"/>
          <w:lang w:val="uk-UA"/>
        </w:rPr>
        <w:t>. «Скивочку хліба».</w:t>
      </w:r>
    </w:p>
    <w:p w:rsidR="00041249"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sz w:val="28"/>
          <w:szCs w:val="28"/>
          <w:lang w:val="uk-UA"/>
        </w:rPr>
        <w:t>У даному випадку редуційоване of ми компенсуємо за допомогою вираження «скивочка».</w:t>
      </w:r>
    </w:p>
    <w:p w:rsidR="00E02F36" w:rsidRPr="004375A9" w:rsidRDefault="00041249"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sz w:val="28"/>
          <w:szCs w:val="28"/>
          <w:lang w:val="uk-UA"/>
        </w:rPr>
        <w:t>У цих діалектизмах використовуються засіб компенсації</w:t>
      </w:r>
      <w:r w:rsidRPr="004375A9">
        <w:rPr>
          <w:b/>
          <w:sz w:val="28"/>
          <w:szCs w:val="28"/>
          <w:lang w:val="uk-UA"/>
        </w:rPr>
        <w:t xml:space="preserve">, </w:t>
      </w:r>
      <w:r w:rsidRPr="004375A9">
        <w:rPr>
          <w:sz w:val="28"/>
          <w:szCs w:val="28"/>
          <w:lang w:val="uk-UA"/>
        </w:rPr>
        <w:t>які дозволяє емоційно-забарвлено передати почуття героя та стиль автора.</w:t>
      </w:r>
    </w:p>
    <w:p w:rsidR="00CD5E20" w:rsidRPr="004375A9" w:rsidRDefault="00CD5E20"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b/>
          <w:bCs/>
          <w:sz w:val="28"/>
          <w:szCs w:val="28"/>
          <w:lang w:val="uk-UA"/>
        </w:rPr>
        <w:t>Висновки</w:t>
      </w:r>
      <w:r w:rsidRPr="004375A9">
        <w:rPr>
          <w:sz w:val="28"/>
          <w:szCs w:val="28"/>
          <w:lang w:val="uk-UA"/>
        </w:rPr>
        <w:t xml:space="preserve">. Таким чином, ґрунтуючись на прикладах, наведених вище, можна зробити висновок, що діалектизм використовується для досягнення яскравого стилістичного ефекту; підкреслення особливостей героя або його типізації; для ареальної закріпленості персонажів для соціальної характеристики персонажів; для лаконічної образної характеристики персонажів, предметів, явищ. </w:t>
      </w:r>
    </w:p>
    <w:p w:rsidR="00CD5E20" w:rsidRPr="004375A9" w:rsidRDefault="00CD5E20"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4375A9">
        <w:rPr>
          <w:sz w:val="28"/>
          <w:szCs w:val="28"/>
          <w:lang w:val="uk-UA"/>
        </w:rPr>
        <w:t xml:space="preserve">Головною метою перекладача має бути збереження національного колориту тексту оригіналу та передачі авторських мотивів використання діалектизмів в тексті художнього твору при виборі найбільш адекватної та зрозумілої читачеві формі еквівалента в мові перекладу. </w:t>
      </w:r>
    </w:p>
    <w:p w:rsidR="00B60CC6" w:rsidRPr="004375A9" w:rsidRDefault="00B60CC6"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p>
    <w:p w:rsidR="00B60CC6" w:rsidRPr="004375A9" w:rsidRDefault="00B60CC6" w:rsidP="004375A9">
      <w:pPr>
        <w:spacing w:line="360" w:lineRule="auto"/>
        <w:ind w:firstLine="567"/>
        <w:jc w:val="center"/>
        <w:rPr>
          <w:b/>
          <w:bCs/>
          <w:caps/>
          <w:sz w:val="28"/>
          <w:szCs w:val="28"/>
          <w:lang w:val="uk-UA"/>
        </w:rPr>
      </w:pPr>
      <w:r w:rsidRPr="004375A9">
        <w:rPr>
          <w:b/>
          <w:bCs/>
          <w:caps/>
          <w:sz w:val="28"/>
          <w:szCs w:val="28"/>
          <w:lang w:val="uk-UA"/>
        </w:rPr>
        <w:t>Список використаних джерел</w:t>
      </w:r>
    </w:p>
    <w:p w:rsidR="00C25056" w:rsidRPr="004375A9" w:rsidRDefault="00C25056" w:rsidP="004375A9">
      <w:pPr>
        <w:spacing w:line="360" w:lineRule="auto"/>
        <w:ind w:firstLine="567"/>
        <w:jc w:val="center"/>
        <w:rPr>
          <w:b/>
          <w:bCs/>
          <w:caps/>
          <w:sz w:val="28"/>
          <w:szCs w:val="28"/>
          <w:lang w:val="uk-UA"/>
        </w:rPr>
      </w:pPr>
    </w:p>
    <w:p w:rsidR="001637B2" w:rsidRPr="004375A9" w:rsidRDefault="000D0246" w:rsidP="004375A9">
      <w:pPr>
        <w:pStyle w:val="a3"/>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Анікеєнко </w:t>
      </w:r>
      <w:r w:rsidR="000713E0" w:rsidRPr="004375A9">
        <w:rPr>
          <w:sz w:val="28"/>
          <w:szCs w:val="28"/>
        </w:rPr>
        <w:t>І.</w:t>
      </w:r>
      <w:r w:rsidR="00D75775" w:rsidRPr="004375A9">
        <w:rPr>
          <w:sz w:val="28"/>
          <w:szCs w:val="28"/>
          <w:lang w:val="ru-RU"/>
        </w:rPr>
        <w:t> </w:t>
      </w:r>
      <w:r w:rsidR="00155201" w:rsidRPr="004375A9">
        <w:rPr>
          <w:sz w:val="28"/>
          <w:szCs w:val="28"/>
        </w:rPr>
        <w:t>Г.</w:t>
      </w:r>
      <w:r w:rsidRPr="004375A9">
        <w:rPr>
          <w:sz w:val="28"/>
          <w:szCs w:val="28"/>
        </w:rPr>
        <w:t>, Бойцан Л.</w:t>
      </w:r>
      <w:r w:rsidR="00D75775" w:rsidRPr="004375A9">
        <w:rPr>
          <w:sz w:val="28"/>
          <w:szCs w:val="28"/>
          <w:lang w:val="ru-RU"/>
        </w:rPr>
        <w:t> </w:t>
      </w:r>
      <w:r w:rsidRPr="004375A9">
        <w:rPr>
          <w:sz w:val="28"/>
          <w:szCs w:val="28"/>
        </w:rPr>
        <w:t>Ф., Ганецька</w:t>
      </w:r>
      <w:r w:rsidRPr="004375A9">
        <w:rPr>
          <w:sz w:val="28"/>
          <w:szCs w:val="28"/>
          <w:lang w:val="ru-RU"/>
        </w:rPr>
        <w:t> </w:t>
      </w:r>
      <w:r w:rsidR="000713E0" w:rsidRPr="004375A9">
        <w:rPr>
          <w:sz w:val="28"/>
          <w:szCs w:val="28"/>
        </w:rPr>
        <w:t>Л.</w:t>
      </w:r>
      <w:r w:rsidR="00D75775" w:rsidRPr="004375A9">
        <w:rPr>
          <w:sz w:val="28"/>
          <w:szCs w:val="28"/>
          <w:lang w:val="ru-RU"/>
        </w:rPr>
        <w:t> </w:t>
      </w:r>
      <w:r w:rsidR="000713E0" w:rsidRPr="004375A9">
        <w:rPr>
          <w:sz w:val="28"/>
          <w:szCs w:val="28"/>
        </w:rPr>
        <w:t>В.</w:t>
      </w:r>
      <w:r w:rsidR="00C25056" w:rsidRPr="004375A9">
        <w:rPr>
          <w:sz w:val="28"/>
          <w:szCs w:val="28"/>
        </w:rPr>
        <w:t xml:space="preserve"> </w:t>
      </w:r>
      <w:r w:rsidR="00155201" w:rsidRPr="004375A9">
        <w:rPr>
          <w:sz w:val="28"/>
          <w:szCs w:val="28"/>
        </w:rPr>
        <w:t>Практикум з курсу лексикології</w:t>
      </w:r>
      <w:r w:rsidR="000713E0" w:rsidRPr="004375A9">
        <w:rPr>
          <w:sz w:val="28"/>
          <w:szCs w:val="28"/>
        </w:rPr>
        <w:t xml:space="preserve"> англійської мови для </w:t>
      </w:r>
      <w:r w:rsidR="00155201" w:rsidRPr="004375A9">
        <w:rPr>
          <w:sz w:val="28"/>
          <w:szCs w:val="28"/>
        </w:rPr>
        <w:t xml:space="preserve">студентів ІІІ </w:t>
      </w:r>
      <w:r w:rsidR="00C25056" w:rsidRPr="004375A9">
        <w:rPr>
          <w:sz w:val="28"/>
          <w:szCs w:val="28"/>
        </w:rPr>
        <w:t xml:space="preserve">курсу. </w:t>
      </w:r>
      <w:r w:rsidR="00216F5F" w:rsidRPr="004375A9">
        <w:rPr>
          <w:sz w:val="28"/>
          <w:szCs w:val="28"/>
        </w:rPr>
        <w:t>Київ : КДУ</w:t>
      </w:r>
      <w:r w:rsidR="00C97577" w:rsidRPr="004375A9">
        <w:rPr>
          <w:sz w:val="28"/>
          <w:szCs w:val="28"/>
        </w:rPr>
        <w:t>,</w:t>
      </w:r>
      <w:r w:rsidR="00216F5F" w:rsidRPr="004375A9">
        <w:rPr>
          <w:sz w:val="28"/>
          <w:szCs w:val="28"/>
        </w:rPr>
        <w:t xml:space="preserve"> 1999.</w:t>
      </w:r>
      <w:r w:rsidR="00C25056" w:rsidRPr="004375A9">
        <w:rPr>
          <w:sz w:val="28"/>
          <w:szCs w:val="28"/>
        </w:rPr>
        <w:t xml:space="preserve"> 72</w:t>
      </w:r>
      <w:r w:rsidR="0008046A" w:rsidRPr="004375A9">
        <w:rPr>
          <w:sz w:val="28"/>
          <w:szCs w:val="28"/>
        </w:rPr>
        <w:t> </w:t>
      </w:r>
      <w:r w:rsidR="00216F5F" w:rsidRPr="004375A9">
        <w:rPr>
          <w:sz w:val="28"/>
          <w:szCs w:val="28"/>
        </w:rPr>
        <w:t>с.</w:t>
      </w:r>
      <w:r w:rsidR="00155201" w:rsidRPr="004375A9">
        <w:rPr>
          <w:sz w:val="28"/>
          <w:szCs w:val="28"/>
        </w:rPr>
        <w:t xml:space="preserve"> </w:t>
      </w:r>
    </w:p>
    <w:p w:rsidR="007D6E90" w:rsidRPr="004375A9" w:rsidRDefault="000D0246" w:rsidP="004375A9">
      <w:pPr>
        <w:pStyle w:val="a3"/>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Дзендзелівський </w:t>
      </w:r>
      <w:r w:rsidR="00C25056" w:rsidRPr="004375A9">
        <w:rPr>
          <w:sz w:val="28"/>
          <w:szCs w:val="28"/>
        </w:rPr>
        <w:t>Й.</w:t>
      </w:r>
      <w:r w:rsidR="00D75775" w:rsidRPr="004375A9">
        <w:rPr>
          <w:sz w:val="28"/>
          <w:szCs w:val="28"/>
          <w:lang w:val="ru-RU"/>
        </w:rPr>
        <w:t> </w:t>
      </w:r>
      <w:r w:rsidR="007D6E90" w:rsidRPr="004375A9">
        <w:rPr>
          <w:sz w:val="28"/>
          <w:szCs w:val="28"/>
        </w:rPr>
        <w:t>О. Літературна мова і її взає</w:t>
      </w:r>
      <w:r w:rsidR="00155201" w:rsidRPr="004375A9">
        <w:rPr>
          <w:sz w:val="28"/>
          <w:szCs w:val="28"/>
        </w:rPr>
        <w:t xml:space="preserve">модія з тер. </w:t>
      </w:r>
      <w:r w:rsidR="00155201" w:rsidRPr="004375A9">
        <w:rPr>
          <w:sz w:val="28"/>
          <w:szCs w:val="28"/>
        </w:rPr>
        <w:lastRenderedPageBreak/>
        <w:t>діалектами.</w:t>
      </w:r>
      <w:r w:rsidR="00C25056" w:rsidRPr="004375A9">
        <w:rPr>
          <w:sz w:val="28"/>
          <w:szCs w:val="28"/>
        </w:rPr>
        <w:t xml:space="preserve"> К</w:t>
      </w:r>
      <w:r w:rsidR="007437DF" w:rsidRPr="004375A9">
        <w:rPr>
          <w:sz w:val="28"/>
          <w:szCs w:val="28"/>
        </w:rPr>
        <w:t>иїв:</w:t>
      </w:r>
      <w:r w:rsidR="00C25056" w:rsidRPr="004375A9">
        <w:rPr>
          <w:sz w:val="28"/>
          <w:szCs w:val="28"/>
        </w:rPr>
        <w:t xml:space="preserve"> </w:t>
      </w:r>
      <w:r w:rsidR="001637B2" w:rsidRPr="004375A9">
        <w:rPr>
          <w:sz w:val="28"/>
          <w:szCs w:val="28"/>
        </w:rPr>
        <w:t xml:space="preserve">КДУ, 1977. </w:t>
      </w:r>
      <w:r w:rsidR="007437DF" w:rsidRPr="004375A9">
        <w:rPr>
          <w:sz w:val="28"/>
          <w:szCs w:val="28"/>
        </w:rPr>
        <w:t>127</w:t>
      </w:r>
      <w:r w:rsidR="0008046A" w:rsidRPr="004375A9">
        <w:rPr>
          <w:sz w:val="28"/>
          <w:szCs w:val="28"/>
        </w:rPr>
        <w:t> </w:t>
      </w:r>
      <w:r w:rsidR="001637B2" w:rsidRPr="004375A9">
        <w:rPr>
          <w:sz w:val="28"/>
          <w:szCs w:val="28"/>
        </w:rPr>
        <w:t>с</w:t>
      </w:r>
      <w:r w:rsidR="00155201" w:rsidRPr="004375A9">
        <w:rPr>
          <w:sz w:val="28"/>
          <w:szCs w:val="28"/>
        </w:rPr>
        <w:t>.</w:t>
      </w:r>
    </w:p>
    <w:p w:rsidR="00155201" w:rsidRPr="004375A9" w:rsidRDefault="000D0246" w:rsidP="004375A9">
      <w:pPr>
        <w:pStyle w:val="a3"/>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Кобилянська </w:t>
      </w:r>
      <w:r w:rsidR="00155201" w:rsidRPr="004375A9">
        <w:rPr>
          <w:sz w:val="28"/>
          <w:szCs w:val="28"/>
        </w:rPr>
        <w:t>Б</w:t>
      </w:r>
      <w:r w:rsidRPr="004375A9">
        <w:rPr>
          <w:sz w:val="28"/>
          <w:szCs w:val="28"/>
        </w:rPr>
        <w:t>.</w:t>
      </w:r>
      <w:r w:rsidR="00D75775" w:rsidRPr="004375A9">
        <w:rPr>
          <w:sz w:val="28"/>
          <w:szCs w:val="28"/>
          <w:lang w:val="ru-RU"/>
        </w:rPr>
        <w:t> </w:t>
      </w:r>
      <w:r w:rsidR="00176C4F" w:rsidRPr="004375A9">
        <w:rPr>
          <w:sz w:val="28"/>
          <w:szCs w:val="28"/>
        </w:rPr>
        <w:t>В. Діалект і літературна мова.</w:t>
      </w:r>
      <w:r w:rsidR="00155201" w:rsidRPr="004375A9">
        <w:rPr>
          <w:sz w:val="28"/>
          <w:szCs w:val="28"/>
        </w:rPr>
        <w:t xml:space="preserve"> К</w:t>
      </w:r>
      <w:r w:rsidR="00EE5770" w:rsidRPr="004375A9">
        <w:rPr>
          <w:sz w:val="28"/>
          <w:szCs w:val="28"/>
        </w:rPr>
        <w:t>иїв</w:t>
      </w:r>
      <w:r w:rsidR="00071030" w:rsidRPr="004375A9">
        <w:rPr>
          <w:sz w:val="28"/>
          <w:szCs w:val="28"/>
        </w:rPr>
        <w:t>: СУЛМ, 1960.</w:t>
      </w:r>
      <w:r w:rsidR="0008046A" w:rsidRPr="004375A9">
        <w:rPr>
          <w:sz w:val="28"/>
          <w:szCs w:val="28"/>
        </w:rPr>
        <w:t xml:space="preserve"> 87 </w:t>
      </w:r>
      <w:r w:rsidR="00155201" w:rsidRPr="004375A9">
        <w:rPr>
          <w:sz w:val="28"/>
          <w:szCs w:val="28"/>
        </w:rPr>
        <w:t>с.</w:t>
      </w:r>
    </w:p>
    <w:p w:rsidR="008C08C1" w:rsidRPr="004375A9" w:rsidRDefault="0086226C" w:rsidP="004375A9">
      <w:pPr>
        <w:pStyle w:val="a3"/>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Hickey </w:t>
      </w:r>
      <w:r w:rsidR="008C08C1" w:rsidRPr="004375A9">
        <w:rPr>
          <w:sz w:val="28"/>
          <w:szCs w:val="28"/>
        </w:rPr>
        <w:t>R. Legacies of Colonial English dialects. Cambridge University Press,</w:t>
      </w:r>
      <w:r w:rsidR="00FE3A97" w:rsidRPr="004375A9">
        <w:rPr>
          <w:sz w:val="28"/>
          <w:szCs w:val="28"/>
        </w:rPr>
        <w:t xml:space="preserve"> 2004. 112 </w:t>
      </w:r>
      <w:r w:rsidR="008C08C1" w:rsidRPr="004375A9">
        <w:rPr>
          <w:sz w:val="28"/>
          <w:szCs w:val="28"/>
        </w:rPr>
        <w:t xml:space="preserve">p.  </w:t>
      </w:r>
    </w:p>
    <w:p w:rsidR="008C08C1" w:rsidRPr="004375A9" w:rsidRDefault="0086226C" w:rsidP="004375A9">
      <w:pPr>
        <w:pStyle w:val="a3"/>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Jacobs </w:t>
      </w:r>
      <w:r w:rsidR="008C08C1" w:rsidRPr="004375A9">
        <w:rPr>
          <w:sz w:val="28"/>
          <w:szCs w:val="28"/>
        </w:rPr>
        <w:t>A. Calico Road. London : Hodder Headline</w:t>
      </w:r>
      <w:r w:rsidR="00FE3A97" w:rsidRPr="004375A9">
        <w:rPr>
          <w:sz w:val="28"/>
          <w:szCs w:val="28"/>
        </w:rPr>
        <w:t>, 2005. 504 </w:t>
      </w:r>
      <w:r w:rsidR="008C08C1" w:rsidRPr="004375A9">
        <w:rPr>
          <w:sz w:val="28"/>
          <w:szCs w:val="28"/>
        </w:rPr>
        <w:t>p.</w:t>
      </w:r>
    </w:p>
    <w:p w:rsidR="008C08C1" w:rsidRPr="004375A9" w:rsidRDefault="0086226C" w:rsidP="004375A9">
      <w:pPr>
        <w:pStyle w:val="a3"/>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Jonker </w:t>
      </w:r>
      <w:r w:rsidR="008C08C1" w:rsidRPr="004375A9">
        <w:rPr>
          <w:sz w:val="28"/>
          <w:szCs w:val="28"/>
        </w:rPr>
        <w:t xml:space="preserve">J. Taking a chance on love. London </w:t>
      </w:r>
      <w:r w:rsidR="00FE3A97" w:rsidRPr="004375A9">
        <w:rPr>
          <w:sz w:val="28"/>
          <w:szCs w:val="28"/>
        </w:rPr>
        <w:t>: Hodder Headline, 2006. 501 </w:t>
      </w:r>
      <w:r w:rsidR="008C08C1" w:rsidRPr="004375A9">
        <w:rPr>
          <w:sz w:val="28"/>
          <w:szCs w:val="28"/>
        </w:rPr>
        <w:t>p.</w:t>
      </w:r>
    </w:p>
    <w:p w:rsidR="008C08C1" w:rsidRPr="004375A9" w:rsidRDefault="008C08C1" w:rsidP="004375A9">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567"/>
        <w:jc w:val="both"/>
        <w:rPr>
          <w:sz w:val="28"/>
          <w:szCs w:val="28"/>
        </w:rPr>
      </w:pPr>
      <w:r w:rsidRPr="004375A9">
        <w:rPr>
          <w:sz w:val="28"/>
          <w:szCs w:val="28"/>
        </w:rPr>
        <w:t xml:space="preserve">Library of Congress Cataloging-in- Publication Data. Longman dictionary of contemporary English. Pearson, </w:t>
      </w:r>
      <w:r w:rsidR="00FE3A97" w:rsidRPr="004375A9">
        <w:rPr>
          <w:sz w:val="28"/>
          <w:szCs w:val="28"/>
        </w:rPr>
        <w:t>2005. 1964 </w:t>
      </w:r>
      <w:r w:rsidRPr="004375A9">
        <w:rPr>
          <w:sz w:val="28"/>
          <w:szCs w:val="28"/>
        </w:rPr>
        <w:t>p. (LDCE)</w:t>
      </w:r>
    </w:p>
    <w:p w:rsidR="008C08C1" w:rsidRPr="004375A9" w:rsidRDefault="00402D92" w:rsidP="004375A9">
      <w:pPr>
        <w:pStyle w:val="a3"/>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Mesthrie R., Rakesh </w:t>
      </w:r>
      <w:r w:rsidR="008A0885" w:rsidRPr="004375A9">
        <w:rPr>
          <w:sz w:val="28"/>
          <w:szCs w:val="28"/>
        </w:rPr>
        <w:t>M. </w:t>
      </w:r>
      <w:r w:rsidR="008C08C1" w:rsidRPr="004375A9">
        <w:rPr>
          <w:sz w:val="28"/>
          <w:szCs w:val="28"/>
        </w:rPr>
        <w:t>Bhatt. World Englishes. The study of New Linguistic Varieties. Cambridge University Press</w:t>
      </w:r>
      <w:r w:rsidR="00FE3A97" w:rsidRPr="004375A9">
        <w:rPr>
          <w:sz w:val="28"/>
          <w:szCs w:val="28"/>
        </w:rPr>
        <w:t>, 2008. 307 </w:t>
      </w:r>
      <w:r w:rsidR="008C08C1" w:rsidRPr="004375A9">
        <w:rPr>
          <w:sz w:val="28"/>
          <w:szCs w:val="28"/>
        </w:rPr>
        <w:t xml:space="preserve">p. </w:t>
      </w:r>
    </w:p>
    <w:p w:rsidR="00155201" w:rsidRPr="004375A9" w:rsidRDefault="003227E0" w:rsidP="004375A9">
      <w:pPr>
        <w:pStyle w:val="a3"/>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Mutt</w:t>
      </w:r>
      <w:r w:rsidR="00402D92" w:rsidRPr="004375A9">
        <w:rPr>
          <w:sz w:val="28"/>
          <w:szCs w:val="28"/>
        </w:rPr>
        <w:t> </w:t>
      </w:r>
      <w:r w:rsidR="00155201" w:rsidRPr="004375A9">
        <w:rPr>
          <w:sz w:val="28"/>
          <w:szCs w:val="28"/>
        </w:rPr>
        <w:t>O. Social and regional varieties of present-day English</w:t>
      </w:r>
      <w:r w:rsidRPr="004375A9">
        <w:rPr>
          <w:sz w:val="28"/>
          <w:szCs w:val="28"/>
        </w:rPr>
        <w:t xml:space="preserve">. </w:t>
      </w:r>
      <w:r w:rsidR="00155201" w:rsidRPr="004375A9">
        <w:rPr>
          <w:sz w:val="28"/>
          <w:szCs w:val="28"/>
        </w:rPr>
        <w:t>T</w:t>
      </w:r>
      <w:r w:rsidRPr="004375A9">
        <w:rPr>
          <w:sz w:val="28"/>
          <w:szCs w:val="28"/>
        </w:rPr>
        <w:t>ar</w:t>
      </w:r>
      <w:r w:rsidR="00155201" w:rsidRPr="004375A9">
        <w:rPr>
          <w:sz w:val="28"/>
          <w:szCs w:val="28"/>
        </w:rPr>
        <w:t xml:space="preserve">tu: </w:t>
      </w:r>
      <w:r w:rsidR="00EE5770" w:rsidRPr="004375A9">
        <w:rPr>
          <w:sz w:val="28"/>
          <w:szCs w:val="28"/>
        </w:rPr>
        <w:t xml:space="preserve">Riiklik Ülikool, 1977. </w:t>
      </w:r>
      <w:r w:rsidR="00FE3A97" w:rsidRPr="004375A9">
        <w:rPr>
          <w:sz w:val="28"/>
          <w:szCs w:val="28"/>
        </w:rPr>
        <w:t>94 </w:t>
      </w:r>
      <w:r w:rsidR="00155201" w:rsidRPr="004375A9">
        <w:rPr>
          <w:sz w:val="28"/>
          <w:szCs w:val="28"/>
        </w:rPr>
        <w:t>p.</w:t>
      </w:r>
    </w:p>
    <w:p w:rsidR="00155201" w:rsidRPr="004375A9" w:rsidRDefault="00715500" w:rsidP="004375A9">
      <w:pPr>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left="0" w:firstLine="567"/>
        <w:contextualSpacing/>
        <w:jc w:val="both"/>
        <w:rPr>
          <w:sz w:val="28"/>
          <w:szCs w:val="28"/>
          <w:lang w:val="uk-UA"/>
        </w:rPr>
      </w:pPr>
      <w:r w:rsidRPr="004375A9">
        <w:rPr>
          <w:sz w:val="28"/>
          <w:szCs w:val="28"/>
          <w:lang w:val="uk-UA"/>
        </w:rPr>
        <w:t>Паращук В</w:t>
      </w:r>
      <w:r w:rsidR="00155201" w:rsidRPr="004375A9">
        <w:rPr>
          <w:sz w:val="28"/>
          <w:szCs w:val="28"/>
          <w:lang w:val="uk-UA"/>
        </w:rPr>
        <w:t xml:space="preserve">. </w:t>
      </w:r>
      <w:r w:rsidRPr="004375A9">
        <w:rPr>
          <w:sz w:val="28"/>
          <w:szCs w:val="28"/>
          <w:lang w:val="uk-UA"/>
        </w:rPr>
        <w:t>Акценти англійської мови</w:t>
      </w:r>
      <w:r w:rsidR="00155201" w:rsidRPr="004375A9">
        <w:rPr>
          <w:sz w:val="28"/>
          <w:szCs w:val="28"/>
          <w:lang w:val="uk-UA"/>
        </w:rPr>
        <w:t xml:space="preserve">: </w:t>
      </w:r>
      <w:r w:rsidRPr="004375A9">
        <w:rPr>
          <w:sz w:val="28"/>
          <w:szCs w:val="28"/>
          <w:lang w:val="uk-UA"/>
        </w:rPr>
        <w:t>фонологічні аспекти</w:t>
      </w:r>
      <w:r w:rsidR="00155201" w:rsidRPr="004375A9">
        <w:rPr>
          <w:sz w:val="28"/>
          <w:szCs w:val="28"/>
          <w:lang w:val="uk-UA"/>
        </w:rPr>
        <w:t xml:space="preserve"> </w:t>
      </w:r>
      <w:r w:rsidRPr="004375A9">
        <w:rPr>
          <w:sz w:val="28"/>
          <w:szCs w:val="28"/>
          <w:lang w:val="uk-UA"/>
        </w:rPr>
        <w:t>диференціації різновидів</w:t>
      </w:r>
      <w:r w:rsidR="00036541" w:rsidRPr="004375A9">
        <w:rPr>
          <w:sz w:val="28"/>
          <w:szCs w:val="28"/>
          <w:lang w:val="uk-UA"/>
        </w:rPr>
        <w:t xml:space="preserve"> // Наукові записки Кіровоградського держ. </w:t>
      </w:r>
      <w:r w:rsidR="00155201" w:rsidRPr="004375A9">
        <w:rPr>
          <w:sz w:val="28"/>
          <w:szCs w:val="28"/>
          <w:lang w:val="uk-UA"/>
        </w:rPr>
        <w:t xml:space="preserve">пед. університету. Серія філологічні науки. </w:t>
      </w:r>
      <w:r w:rsidR="00036541" w:rsidRPr="004375A9">
        <w:rPr>
          <w:sz w:val="28"/>
          <w:szCs w:val="28"/>
          <w:lang w:val="uk-UA"/>
        </w:rPr>
        <w:t>Випуск 22, 2000.</w:t>
      </w:r>
      <w:r w:rsidR="001A1024" w:rsidRPr="004375A9">
        <w:rPr>
          <w:sz w:val="28"/>
          <w:szCs w:val="28"/>
          <w:lang w:val="uk-UA"/>
        </w:rPr>
        <w:t xml:space="preserve"> С</w:t>
      </w:r>
      <w:r w:rsidR="00F208B3" w:rsidRPr="004375A9">
        <w:rPr>
          <w:sz w:val="28"/>
          <w:szCs w:val="28"/>
          <w:lang w:val="uk-UA"/>
        </w:rPr>
        <w:t>.</w:t>
      </w:r>
      <w:r w:rsidR="0008046A" w:rsidRPr="004375A9">
        <w:rPr>
          <w:sz w:val="28"/>
          <w:szCs w:val="28"/>
          <w:lang w:val="uk-UA"/>
        </w:rPr>
        <w:t> </w:t>
      </w:r>
      <w:r w:rsidR="00155201" w:rsidRPr="004375A9">
        <w:rPr>
          <w:sz w:val="28"/>
          <w:szCs w:val="28"/>
          <w:lang w:val="uk-UA"/>
        </w:rPr>
        <w:t>162-177.</w:t>
      </w:r>
    </w:p>
    <w:p w:rsidR="008C08C1" w:rsidRPr="004375A9" w:rsidRDefault="008C08C1" w:rsidP="004375A9">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567"/>
        <w:jc w:val="both"/>
        <w:rPr>
          <w:sz w:val="28"/>
          <w:szCs w:val="28"/>
        </w:rPr>
      </w:pPr>
      <w:r w:rsidRPr="004375A9">
        <w:rPr>
          <w:sz w:val="28"/>
          <w:szCs w:val="28"/>
        </w:rPr>
        <w:t xml:space="preserve">The compact Edition of the Oxford English Dictionary. Complete Text Reproduced Micrographically 12 vols. Oxford, </w:t>
      </w:r>
      <w:r w:rsidR="00FE3A97" w:rsidRPr="004375A9">
        <w:rPr>
          <w:sz w:val="28"/>
          <w:szCs w:val="28"/>
        </w:rPr>
        <w:t>1971. 765 </w:t>
      </w:r>
      <w:r w:rsidRPr="004375A9">
        <w:rPr>
          <w:sz w:val="28"/>
          <w:szCs w:val="28"/>
        </w:rPr>
        <w:t>p. (EOED)</w:t>
      </w:r>
    </w:p>
    <w:p w:rsidR="00FE0F0B" w:rsidRPr="004375A9" w:rsidRDefault="000E04AA" w:rsidP="004375A9">
      <w:pPr>
        <w:pStyle w:val="a3"/>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Wrenn</w:t>
      </w:r>
      <w:r w:rsidR="00402D92" w:rsidRPr="004375A9">
        <w:rPr>
          <w:sz w:val="28"/>
          <w:szCs w:val="28"/>
        </w:rPr>
        <w:t> C.</w:t>
      </w:r>
      <w:r w:rsidR="00D75775" w:rsidRPr="004375A9">
        <w:rPr>
          <w:sz w:val="28"/>
          <w:szCs w:val="28"/>
          <w:lang w:val="en-US"/>
        </w:rPr>
        <w:t> </w:t>
      </w:r>
      <w:r w:rsidR="00FE0F0B" w:rsidRPr="004375A9">
        <w:rPr>
          <w:sz w:val="28"/>
          <w:szCs w:val="28"/>
        </w:rPr>
        <w:t>L. The English Language. London</w:t>
      </w:r>
      <w:r w:rsidR="009610F3" w:rsidRPr="004375A9">
        <w:rPr>
          <w:sz w:val="28"/>
          <w:szCs w:val="28"/>
        </w:rPr>
        <w:t>,</w:t>
      </w:r>
      <w:r w:rsidR="00FE0F0B" w:rsidRPr="004375A9">
        <w:rPr>
          <w:sz w:val="28"/>
          <w:szCs w:val="28"/>
        </w:rPr>
        <w:t xml:space="preserve"> </w:t>
      </w:r>
      <w:r w:rsidR="00FE3A97" w:rsidRPr="004375A9">
        <w:rPr>
          <w:sz w:val="28"/>
          <w:szCs w:val="28"/>
        </w:rPr>
        <w:t>1949. 78 </w:t>
      </w:r>
      <w:r w:rsidR="00FE0F0B" w:rsidRPr="004375A9">
        <w:rPr>
          <w:sz w:val="28"/>
          <w:szCs w:val="28"/>
        </w:rPr>
        <w:t>p.</w:t>
      </w:r>
    </w:p>
    <w:p w:rsidR="0050523A" w:rsidRPr="004375A9" w:rsidRDefault="0050523A" w:rsidP="004375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567"/>
        <w:jc w:val="both"/>
        <w:rPr>
          <w:sz w:val="28"/>
          <w:szCs w:val="28"/>
        </w:rPr>
      </w:pPr>
    </w:p>
    <w:p w:rsidR="00B95810" w:rsidRPr="004375A9" w:rsidRDefault="00B95810" w:rsidP="004375A9">
      <w:pPr>
        <w:tabs>
          <w:tab w:val="left" w:pos="851"/>
        </w:tabs>
        <w:spacing w:line="360" w:lineRule="auto"/>
        <w:ind w:firstLine="567"/>
        <w:jc w:val="center"/>
        <w:outlineLvl w:val="0"/>
        <w:rPr>
          <w:b/>
          <w:bCs/>
          <w:kern w:val="36"/>
          <w:sz w:val="28"/>
          <w:szCs w:val="28"/>
          <w:lang w:val="uk-UA" w:eastAsia="uk-UA"/>
        </w:rPr>
      </w:pPr>
      <w:r w:rsidRPr="004375A9">
        <w:rPr>
          <w:b/>
          <w:bCs/>
          <w:kern w:val="36"/>
          <w:sz w:val="28"/>
          <w:szCs w:val="28"/>
          <w:lang w:val="uk-UA" w:eastAsia="uk-UA"/>
        </w:rPr>
        <w:t>REFERENCES</w:t>
      </w:r>
    </w:p>
    <w:p w:rsidR="00321D7A" w:rsidRPr="004375A9" w:rsidRDefault="00BF52F7" w:rsidP="004375A9">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Anike</w:t>
      </w:r>
      <w:r w:rsidRPr="004375A9">
        <w:rPr>
          <w:sz w:val="28"/>
          <w:szCs w:val="28"/>
          <w:lang w:val="en-US"/>
        </w:rPr>
        <w:t>ie</w:t>
      </w:r>
      <w:r w:rsidR="00E156E7" w:rsidRPr="004375A9">
        <w:rPr>
          <w:sz w:val="28"/>
          <w:szCs w:val="28"/>
        </w:rPr>
        <w:t>nko</w:t>
      </w:r>
      <w:r w:rsidR="00B20393" w:rsidRPr="004375A9">
        <w:rPr>
          <w:sz w:val="28"/>
          <w:szCs w:val="28"/>
        </w:rPr>
        <w:t> </w:t>
      </w:r>
      <w:r w:rsidR="00E156E7" w:rsidRPr="004375A9">
        <w:rPr>
          <w:sz w:val="28"/>
          <w:szCs w:val="28"/>
        </w:rPr>
        <w:t>I</w:t>
      </w:r>
      <w:r w:rsidR="00321D7A" w:rsidRPr="004375A9">
        <w:rPr>
          <w:sz w:val="28"/>
          <w:szCs w:val="28"/>
        </w:rPr>
        <w:t>.</w:t>
      </w:r>
      <w:r w:rsidR="00D75775" w:rsidRPr="004375A9">
        <w:rPr>
          <w:sz w:val="28"/>
          <w:szCs w:val="28"/>
          <w:lang w:val="en-US"/>
        </w:rPr>
        <w:t> </w:t>
      </w:r>
      <w:r w:rsidRPr="004375A9">
        <w:rPr>
          <w:sz w:val="28"/>
          <w:szCs w:val="28"/>
        </w:rPr>
        <w:t>H</w:t>
      </w:r>
      <w:r w:rsidR="00321D7A" w:rsidRPr="004375A9">
        <w:rPr>
          <w:sz w:val="28"/>
          <w:szCs w:val="28"/>
        </w:rPr>
        <w:t xml:space="preserve">., </w:t>
      </w:r>
      <w:r w:rsidR="00B20393" w:rsidRPr="004375A9">
        <w:rPr>
          <w:sz w:val="28"/>
          <w:szCs w:val="28"/>
        </w:rPr>
        <w:t>Boitsan </w:t>
      </w:r>
      <w:r w:rsidR="00E156E7" w:rsidRPr="004375A9">
        <w:rPr>
          <w:sz w:val="28"/>
          <w:szCs w:val="28"/>
        </w:rPr>
        <w:t>L</w:t>
      </w:r>
      <w:r w:rsidR="00321D7A" w:rsidRPr="004375A9">
        <w:rPr>
          <w:sz w:val="28"/>
          <w:szCs w:val="28"/>
        </w:rPr>
        <w:t>.</w:t>
      </w:r>
      <w:r w:rsidR="00D75775" w:rsidRPr="004375A9">
        <w:rPr>
          <w:sz w:val="28"/>
          <w:szCs w:val="28"/>
          <w:lang w:val="en-US"/>
        </w:rPr>
        <w:t> </w:t>
      </w:r>
      <w:r w:rsidR="00E156E7" w:rsidRPr="004375A9">
        <w:rPr>
          <w:sz w:val="28"/>
          <w:szCs w:val="28"/>
        </w:rPr>
        <w:t>F</w:t>
      </w:r>
      <w:r w:rsidR="00321D7A" w:rsidRPr="004375A9">
        <w:rPr>
          <w:sz w:val="28"/>
          <w:szCs w:val="28"/>
        </w:rPr>
        <w:t xml:space="preserve">., </w:t>
      </w:r>
      <w:r w:rsidRPr="004375A9">
        <w:rPr>
          <w:sz w:val="28"/>
          <w:szCs w:val="28"/>
        </w:rPr>
        <w:t>H</w:t>
      </w:r>
      <w:r w:rsidR="00B20393" w:rsidRPr="004375A9">
        <w:rPr>
          <w:sz w:val="28"/>
          <w:szCs w:val="28"/>
        </w:rPr>
        <w:t>anetska </w:t>
      </w:r>
      <w:r w:rsidR="00E156E7" w:rsidRPr="004375A9">
        <w:rPr>
          <w:sz w:val="28"/>
          <w:szCs w:val="28"/>
        </w:rPr>
        <w:t>L.</w:t>
      </w:r>
      <w:r w:rsidR="00D75775" w:rsidRPr="004375A9">
        <w:rPr>
          <w:sz w:val="28"/>
          <w:szCs w:val="28"/>
          <w:lang w:val="en-US"/>
        </w:rPr>
        <w:t> </w:t>
      </w:r>
      <w:r w:rsidR="00E156E7" w:rsidRPr="004375A9">
        <w:rPr>
          <w:sz w:val="28"/>
          <w:szCs w:val="28"/>
        </w:rPr>
        <w:t>V</w:t>
      </w:r>
      <w:r w:rsidR="00321D7A" w:rsidRPr="004375A9">
        <w:rPr>
          <w:sz w:val="28"/>
          <w:szCs w:val="28"/>
        </w:rPr>
        <w:t xml:space="preserve">. </w:t>
      </w:r>
      <w:r w:rsidRPr="004375A9">
        <w:rPr>
          <w:sz w:val="28"/>
          <w:szCs w:val="28"/>
          <w:lang w:val="en-US"/>
        </w:rPr>
        <w:t>Praktykum z kursu leksykolohii dlia studentiv III kursu</w:t>
      </w:r>
      <w:r w:rsidR="00EC5FF2" w:rsidRPr="004375A9">
        <w:rPr>
          <w:sz w:val="28"/>
          <w:szCs w:val="28"/>
          <w:lang w:val="en-US"/>
        </w:rPr>
        <w:t>.</w:t>
      </w:r>
      <w:r w:rsidRPr="004375A9">
        <w:rPr>
          <w:sz w:val="28"/>
          <w:szCs w:val="28"/>
          <w:lang w:val="en-US"/>
        </w:rPr>
        <w:t xml:space="preserve"> [</w:t>
      </w:r>
      <w:r w:rsidR="00E156E7" w:rsidRPr="004375A9">
        <w:rPr>
          <w:sz w:val="28"/>
          <w:szCs w:val="28"/>
        </w:rPr>
        <w:t>Workshop</w:t>
      </w:r>
      <w:r w:rsidR="00321D7A" w:rsidRPr="004375A9">
        <w:rPr>
          <w:sz w:val="28"/>
          <w:szCs w:val="28"/>
        </w:rPr>
        <w:t xml:space="preserve"> </w:t>
      </w:r>
      <w:r w:rsidR="00E156E7" w:rsidRPr="004375A9">
        <w:rPr>
          <w:sz w:val="28"/>
          <w:szCs w:val="28"/>
        </w:rPr>
        <w:t>on</w:t>
      </w:r>
      <w:r w:rsidR="00321D7A" w:rsidRPr="004375A9">
        <w:rPr>
          <w:sz w:val="28"/>
          <w:szCs w:val="28"/>
        </w:rPr>
        <w:t xml:space="preserve"> </w:t>
      </w:r>
      <w:r w:rsidR="00E156E7" w:rsidRPr="004375A9">
        <w:rPr>
          <w:sz w:val="28"/>
          <w:szCs w:val="28"/>
        </w:rPr>
        <w:t>the</w:t>
      </w:r>
      <w:r w:rsidR="00321D7A" w:rsidRPr="004375A9">
        <w:rPr>
          <w:sz w:val="28"/>
          <w:szCs w:val="28"/>
        </w:rPr>
        <w:t xml:space="preserve"> </w:t>
      </w:r>
      <w:r w:rsidR="00E156E7" w:rsidRPr="004375A9">
        <w:rPr>
          <w:sz w:val="28"/>
          <w:szCs w:val="28"/>
        </w:rPr>
        <w:t>course</w:t>
      </w:r>
      <w:r w:rsidR="00321D7A" w:rsidRPr="004375A9">
        <w:rPr>
          <w:sz w:val="28"/>
          <w:szCs w:val="28"/>
        </w:rPr>
        <w:t xml:space="preserve"> </w:t>
      </w:r>
      <w:r w:rsidR="00E156E7" w:rsidRPr="004375A9">
        <w:rPr>
          <w:sz w:val="28"/>
          <w:szCs w:val="28"/>
        </w:rPr>
        <w:t>of</w:t>
      </w:r>
      <w:r w:rsidR="00321D7A" w:rsidRPr="004375A9">
        <w:rPr>
          <w:sz w:val="28"/>
          <w:szCs w:val="28"/>
        </w:rPr>
        <w:t xml:space="preserve"> </w:t>
      </w:r>
      <w:r w:rsidR="00E156E7" w:rsidRPr="004375A9">
        <w:rPr>
          <w:sz w:val="28"/>
          <w:szCs w:val="28"/>
        </w:rPr>
        <w:t>lexicology</w:t>
      </w:r>
      <w:r w:rsidR="00321D7A" w:rsidRPr="004375A9">
        <w:rPr>
          <w:sz w:val="28"/>
          <w:szCs w:val="28"/>
        </w:rPr>
        <w:t xml:space="preserve"> </w:t>
      </w:r>
      <w:r w:rsidR="00E156E7" w:rsidRPr="004375A9">
        <w:rPr>
          <w:sz w:val="28"/>
          <w:szCs w:val="28"/>
        </w:rPr>
        <w:t>of</w:t>
      </w:r>
      <w:r w:rsidR="00321D7A" w:rsidRPr="004375A9">
        <w:rPr>
          <w:sz w:val="28"/>
          <w:szCs w:val="28"/>
        </w:rPr>
        <w:t xml:space="preserve"> </w:t>
      </w:r>
      <w:r w:rsidR="00E156E7" w:rsidRPr="004375A9">
        <w:rPr>
          <w:sz w:val="28"/>
          <w:szCs w:val="28"/>
        </w:rPr>
        <w:t>the</w:t>
      </w:r>
      <w:r w:rsidR="00321D7A" w:rsidRPr="004375A9">
        <w:rPr>
          <w:sz w:val="28"/>
          <w:szCs w:val="28"/>
        </w:rPr>
        <w:t xml:space="preserve"> </w:t>
      </w:r>
      <w:r w:rsidR="00E156E7" w:rsidRPr="004375A9">
        <w:rPr>
          <w:sz w:val="28"/>
          <w:szCs w:val="28"/>
        </w:rPr>
        <w:t>English</w:t>
      </w:r>
      <w:r w:rsidR="00321D7A" w:rsidRPr="004375A9">
        <w:rPr>
          <w:sz w:val="28"/>
          <w:szCs w:val="28"/>
        </w:rPr>
        <w:t xml:space="preserve"> </w:t>
      </w:r>
      <w:r w:rsidR="00E156E7" w:rsidRPr="004375A9">
        <w:rPr>
          <w:sz w:val="28"/>
          <w:szCs w:val="28"/>
        </w:rPr>
        <w:t>language for the third year students</w:t>
      </w:r>
      <w:r w:rsidRPr="004375A9">
        <w:rPr>
          <w:sz w:val="28"/>
          <w:szCs w:val="28"/>
          <w:lang w:val="en-US"/>
        </w:rPr>
        <w:t>]</w:t>
      </w:r>
      <w:r w:rsidR="00321D7A" w:rsidRPr="004375A9">
        <w:rPr>
          <w:sz w:val="28"/>
          <w:szCs w:val="28"/>
        </w:rPr>
        <w:t xml:space="preserve">. </w:t>
      </w:r>
      <w:r w:rsidR="00E156E7" w:rsidRPr="004375A9">
        <w:rPr>
          <w:sz w:val="28"/>
          <w:szCs w:val="28"/>
        </w:rPr>
        <w:t>Kyiv</w:t>
      </w:r>
      <w:r w:rsidR="00321D7A" w:rsidRPr="004375A9">
        <w:rPr>
          <w:sz w:val="28"/>
          <w:szCs w:val="28"/>
        </w:rPr>
        <w:t xml:space="preserve"> : </w:t>
      </w:r>
      <w:r w:rsidR="001C3299" w:rsidRPr="004375A9">
        <w:rPr>
          <w:sz w:val="28"/>
          <w:szCs w:val="28"/>
        </w:rPr>
        <w:t>KNU</w:t>
      </w:r>
      <w:r w:rsidR="002B382D" w:rsidRPr="004375A9">
        <w:rPr>
          <w:sz w:val="28"/>
          <w:szCs w:val="28"/>
        </w:rPr>
        <w:t>, 1999,</w:t>
      </w:r>
      <w:r w:rsidR="00321D7A" w:rsidRPr="004375A9">
        <w:rPr>
          <w:sz w:val="28"/>
          <w:szCs w:val="28"/>
        </w:rPr>
        <w:t xml:space="preserve"> 72</w:t>
      </w:r>
      <w:r w:rsidR="00FE3A97" w:rsidRPr="004375A9">
        <w:rPr>
          <w:sz w:val="28"/>
          <w:szCs w:val="28"/>
        </w:rPr>
        <w:t> </w:t>
      </w:r>
      <w:r w:rsidR="006F4FF9" w:rsidRPr="004375A9">
        <w:rPr>
          <w:sz w:val="28"/>
          <w:szCs w:val="28"/>
          <w:lang w:val="en-US"/>
        </w:rPr>
        <w:t>p</w:t>
      </w:r>
      <w:r w:rsidR="00321D7A" w:rsidRPr="004375A9">
        <w:rPr>
          <w:sz w:val="28"/>
          <w:szCs w:val="28"/>
        </w:rPr>
        <w:t xml:space="preserve">. </w:t>
      </w:r>
      <w:r w:rsidR="00606AF4" w:rsidRPr="004375A9">
        <w:rPr>
          <w:bCs/>
          <w:sz w:val="28"/>
          <w:szCs w:val="28"/>
        </w:rPr>
        <w:t>[in Ukrainian].</w:t>
      </w:r>
    </w:p>
    <w:p w:rsidR="00321D7A" w:rsidRPr="004375A9" w:rsidRDefault="000E728A" w:rsidP="004375A9">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Dzendzelivskyi </w:t>
      </w:r>
      <w:r w:rsidR="00EC5FF2" w:rsidRPr="004375A9">
        <w:rPr>
          <w:sz w:val="28"/>
          <w:szCs w:val="28"/>
        </w:rPr>
        <w:t>Y</w:t>
      </w:r>
      <w:r w:rsidR="00321D7A" w:rsidRPr="004375A9">
        <w:rPr>
          <w:sz w:val="28"/>
          <w:szCs w:val="28"/>
        </w:rPr>
        <w:t>.</w:t>
      </w:r>
      <w:r w:rsidR="00D75775" w:rsidRPr="004375A9">
        <w:rPr>
          <w:sz w:val="28"/>
          <w:szCs w:val="28"/>
          <w:lang w:val="en-US"/>
        </w:rPr>
        <w:t> </w:t>
      </w:r>
      <w:r w:rsidR="00CA05DC" w:rsidRPr="004375A9">
        <w:rPr>
          <w:sz w:val="28"/>
          <w:szCs w:val="28"/>
        </w:rPr>
        <w:t>O</w:t>
      </w:r>
      <w:r w:rsidR="00321D7A" w:rsidRPr="004375A9">
        <w:rPr>
          <w:sz w:val="28"/>
          <w:szCs w:val="28"/>
        </w:rPr>
        <w:t xml:space="preserve">. </w:t>
      </w:r>
      <w:r w:rsidR="00EC5FF2" w:rsidRPr="004375A9">
        <w:rPr>
          <w:sz w:val="28"/>
          <w:szCs w:val="28"/>
          <w:lang w:val="en-US"/>
        </w:rPr>
        <w:t xml:space="preserve">Literaturna mova </w:t>
      </w:r>
      <w:r w:rsidR="005737DE" w:rsidRPr="004375A9">
        <w:rPr>
          <w:sz w:val="28"/>
          <w:szCs w:val="28"/>
          <w:lang w:val="en-US"/>
        </w:rPr>
        <w:t>i</w:t>
      </w:r>
      <w:r w:rsidR="00EC5FF2" w:rsidRPr="004375A9">
        <w:rPr>
          <w:sz w:val="28"/>
          <w:szCs w:val="28"/>
          <w:lang w:val="en-US"/>
        </w:rPr>
        <w:t xml:space="preserve"> yii vzaiemodiia z ter. dialektamy. [</w:t>
      </w:r>
      <w:r w:rsidR="00CA05DC" w:rsidRPr="004375A9">
        <w:rPr>
          <w:sz w:val="28"/>
          <w:szCs w:val="28"/>
        </w:rPr>
        <w:t>Literary language and its interaction</w:t>
      </w:r>
      <w:r w:rsidR="00321D7A" w:rsidRPr="004375A9">
        <w:rPr>
          <w:sz w:val="28"/>
          <w:szCs w:val="28"/>
        </w:rPr>
        <w:t xml:space="preserve"> </w:t>
      </w:r>
      <w:r w:rsidR="00CA05DC" w:rsidRPr="004375A9">
        <w:rPr>
          <w:sz w:val="28"/>
          <w:szCs w:val="28"/>
        </w:rPr>
        <w:t>with</w:t>
      </w:r>
      <w:r w:rsidR="00321D7A" w:rsidRPr="004375A9">
        <w:rPr>
          <w:sz w:val="28"/>
          <w:szCs w:val="28"/>
        </w:rPr>
        <w:t xml:space="preserve"> </w:t>
      </w:r>
      <w:r w:rsidR="00CA05DC" w:rsidRPr="004375A9">
        <w:rPr>
          <w:sz w:val="28"/>
          <w:szCs w:val="28"/>
        </w:rPr>
        <w:t>territory dialects</w:t>
      </w:r>
      <w:r w:rsidR="00EC5FF2" w:rsidRPr="004375A9">
        <w:rPr>
          <w:sz w:val="28"/>
          <w:szCs w:val="28"/>
          <w:lang w:val="en-US"/>
        </w:rPr>
        <w:t>]</w:t>
      </w:r>
      <w:r w:rsidR="00321D7A" w:rsidRPr="004375A9">
        <w:rPr>
          <w:sz w:val="28"/>
          <w:szCs w:val="28"/>
        </w:rPr>
        <w:t xml:space="preserve">. </w:t>
      </w:r>
      <w:r w:rsidR="00A43AE6" w:rsidRPr="004375A9">
        <w:rPr>
          <w:sz w:val="28"/>
          <w:szCs w:val="28"/>
        </w:rPr>
        <w:t>Kyiv</w:t>
      </w:r>
      <w:r w:rsidR="00321D7A" w:rsidRPr="004375A9">
        <w:rPr>
          <w:sz w:val="28"/>
          <w:szCs w:val="28"/>
        </w:rPr>
        <w:t xml:space="preserve">: </w:t>
      </w:r>
      <w:r w:rsidR="00A43AE6" w:rsidRPr="004375A9">
        <w:rPr>
          <w:sz w:val="28"/>
          <w:szCs w:val="28"/>
        </w:rPr>
        <w:t>KNU</w:t>
      </w:r>
      <w:r w:rsidR="002B382D" w:rsidRPr="004375A9">
        <w:rPr>
          <w:sz w:val="28"/>
          <w:szCs w:val="28"/>
        </w:rPr>
        <w:t>, 1977,</w:t>
      </w:r>
      <w:r w:rsidR="00321D7A" w:rsidRPr="004375A9">
        <w:rPr>
          <w:sz w:val="28"/>
          <w:szCs w:val="28"/>
        </w:rPr>
        <w:t xml:space="preserve"> 127</w:t>
      </w:r>
      <w:r w:rsidR="00FE3A97" w:rsidRPr="004375A9">
        <w:rPr>
          <w:sz w:val="28"/>
          <w:szCs w:val="28"/>
        </w:rPr>
        <w:t> </w:t>
      </w:r>
      <w:r w:rsidR="006F4FF9" w:rsidRPr="004375A9">
        <w:rPr>
          <w:sz w:val="28"/>
          <w:szCs w:val="28"/>
          <w:lang w:val="en-US"/>
        </w:rPr>
        <w:t>p</w:t>
      </w:r>
      <w:r w:rsidR="00321D7A" w:rsidRPr="004375A9">
        <w:rPr>
          <w:sz w:val="28"/>
          <w:szCs w:val="28"/>
        </w:rPr>
        <w:t>.</w:t>
      </w:r>
      <w:r w:rsidR="00606AF4" w:rsidRPr="004375A9">
        <w:rPr>
          <w:bCs/>
          <w:sz w:val="28"/>
          <w:szCs w:val="28"/>
        </w:rPr>
        <w:t xml:space="preserve"> [in Ukrainian].</w:t>
      </w:r>
    </w:p>
    <w:p w:rsidR="00744B43" w:rsidRPr="004375A9" w:rsidRDefault="00323128" w:rsidP="004375A9">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Kobyl</w:t>
      </w:r>
      <w:r w:rsidR="005A59E2" w:rsidRPr="004375A9">
        <w:rPr>
          <w:sz w:val="28"/>
          <w:szCs w:val="28"/>
          <w:lang w:val="en-US"/>
        </w:rPr>
        <w:t>i</w:t>
      </w:r>
      <w:r w:rsidRPr="004375A9">
        <w:rPr>
          <w:sz w:val="28"/>
          <w:szCs w:val="28"/>
        </w:rPr>
        <w:t>anska</w:t>
      </w:r>
      <w:r w:rsidR="002F1A7B" w:rsidRPr="004375A9">
        <w:rPr>
          <w:sz w:val="28"/>
          <w:szCs w:val="28"/>
        </w:rPr>
        <w:t> B.</w:t>
      </w:r>
      <w:r w:rsidR="00D75775" w:rsidRPr="004375A9">
        <w:rPr>
          <w:sz w:val="28"/>
          <w:szCs w:val="28"/>
          <w:lang w:val="en-US"/>
        </w:rPr>
        <w:t> </w:t>
      </w:r>
      <w:r w:rsidRPr="004375A9">
        <w:rPr>
          <w:sz w:val="28"/>
          <w:szCs w:val="28"/>
        </w:rPr>
        <w:t>V</w:t>
      </w:r>
      <w:r w:rsidR="00321D7A" w:rsidRPr="004375A9">
        <w:rPr>
          <w:sz w:val="28"/>
          <w:szCs w:val="28"/>
        </w:rPr>
        <w:t xml:space="preserve">. </w:t>
      </w:r>
      <w:r w:rsidR="005A59E2" w:rsidRPr="004375A9">
        <w:rPr>
          <w:sz w:val="28"/>
          <w:szCs w:val="28"/>
          <w:lang w:val="en-US"/>
        </w:rPr>
        <w:t>Dialekt i literaturna mova. [</w:t>
      </w:r>
      <w:r w:rsidRPr="004375A9">
        <w:rPr>
          <w:sz w:val="28"/>
          <w:szCs w:val="28"/>
        </w:rPr>
        <w:t>Dialect and literary language</w:t>
      </w:r>
      <w:r w:rsidR="00076C24" w:rsidRPr="004375A9">
        <w:rPr>
          <w:sz w:val="28"/>
          <w:szCs w:val="28"/>
          <w:lang w:val="en-US"/>
        </w:rPr>
        <w:t>]</w:t>
      </w:r>
      <w:r w:rsidR="00321D7A" w:rsidRPr="004375A9">
        <w:rPr>
          <w:sz w:val="28"/>
          <w:szCs w:val="28"/>
        </w:rPr>
        <w:t xml:space="preserve">. </w:t>
      </w:r>
      <w:r w:rsidR="00716833" w:rsidRPr="004375A9">
        <w:rPr>
          <w:sz w:val="28"/>
          <w:szCs w:val="28"/>
        </w:rPr>
        <w:t>Kyiv</w:t>
      </w:r>
      <w:r w:rsidR="00A35B46" w:rsidRPr="004375A9">
        <w:rPr>
          <w:sz w:val="28"/>
          <w:szCs w:val="28"/>
        </w:rPr>
        <w:t>: MULL</w:t>
      </w:r>
      <w:r w:rsidR="002B382D" w:rsidRPr="004375A9">
        <w:rPr>
          <w:sz w:val="28"/>
          <w:szCs w:val="28"/>
        </w:rPr>
        <w:t>, 1960,</w:t>
      </w:r>
      <w:r w:rsidR="00FE3A97" w:rsidRPr="004375A9">
        <w:rPr>
          <w:sz w:val="28"/>
          <w:szCs w:val="28"/>
        </w:rPr>
        <w:t xml:space="preserve"> 87 </w:t>
      </w:r>
      <w:r w:rsidR="006F4FF9" w:rsidRPr="004375A9">
        <w:rPr>
          <w:sz w:val="28"/>
          <w:szCs w:val="28"/>
          <w:lang w:val="en-US"/>
        </w:rPr>
        <w:t>p</w:t>
      </w:r>
      <w:r w:rsidR="00321D7A" w:rsidRPr="004375A9">
        <w:rPr>
          <w:sz w:val="28"/>
          <w:szCs w:val="28"/>
        </w:rPr>
        <w:t>.</w:t>
      </w:r>
      <w:r w:rsidR="00744B43" w:rsidRPr="004375A9">
        <w:rPr>
          <w:sz w:val="28"/>
          <w:szCs w:val="28"/>
        </w:rPr>
        <w:t xml:space="preserve"> </w:t>
      </w:r>
      <w:r w:rsidR="00744B43" w:rsidRPr="004375A9">
        <w:rPr>
          <w:bCs/>
          <w:sz w:val="28"/>
          <w:szCs w:val="28"/>
        </w:rPr>
        <w:t>[in Ukrainian].</w:t>
      </w:r>
    </w:p>
    <w:p w:rsidR="00321D7A" w:rsidRPr="004375A9" w:rsidRDefault="002F1A7B" w:rsidP="004375A9">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lastRenderedPageBreak/>
        <w:t>Hickey </w:t>
      </w:r>
      <w:r w:rsidR="00321D7A" w:rsidRPr="004375A9">
        <w:rPr>
          <w:sz w:val="28"/>
          <w:szCs w:val="28"/>
        </w:rPr>
        <w:t>R. Legacies of Colonial English dialects. Cambridge University Press,</w:t>
      </w:r>
      <w:r w:rsidR="001B088B" w:rsidRPr="004375A9">
        <w:rPr>
          <w:sz w:val="28"/>
          <w:szCs w:val="28"/>
        </w:rPr>
        <w:t xml:space="preserve"> 2004,</w:t>
      </w:r>
      <w:r w:rsidR="00FE3A97" w:rsidRPr="004375A9">
        <w:rPr>
          <w:sz w:val="28"/>
          <w:szCs w:val="28"/>
        </w:rPr>
        <w:t xml:space="preserve"> 112 </w:t>
      </w:r>
      <w:r w:rsidR="006F4FF9" w:rsidRPr="004375A9">
        <w:rPr>
          <w:sz w:val="28"/>
          <w:szCs w:val="28"/>
          <w:lang w:val="en-US"/>
        </w:rPr>
        <w:t>p</w:t>
      </w:r>
      <w:r w:rsidR="00321D7A" w:rsidRPr="004375A9">
        <w:rPr>
          <w:sz w:val="28"/>
          <w:szCs w:val="28"/>
        </w:rPr>
        <w:t xml:space="preserve">. </w:t>
      </w:r>
      <w:r w:rsidR="000624BC" w:rsidRPr="004375A9">
        <w:rPr>
          <w:sz w:val="28"/>
          <w:szCs w:val="28"/>
        </w:rPr>
        <w:t>[in English].</w:t>
      </w:r>
    </w:p>
    <w:p w:rsidR="00321D7A" w:rsidRPr="004375A9" w:rsidRDefault="00B36DBD" w:rsidP="004375A9">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Jacobs </w:t>
      </w:r>
      <w:r w:rsidR="00321D7A" w:rsidRPr="004375A9">
        <w:rPr>
          <w:sz w:val="28"/>
          <w:szCs w:val="28"/>
        </w:rPr>
        <w:t>A. Calico Road. London : Hodder Headline</w:t>
      </w:r>
      <w:r w:rsidR="001B088B" w:rsidRPr="004375A9">
        <w:rPr>
          <w:sz w:val="28"/>
          <w:szCs w:val="28"/>
        </w:rPr>
        <w:t>, 2005,</w:t>
      </w:r>
      <w:r w:rsidR="00FE3A97" w:rsidRPr="004375A9">
        <w:rPr>
          <w:sz w:val="28"/>
          <w:szCs w:val="28"/>
        </w:rPr>
        <w:t xml:space="preserve"> 504 </w:t>
      </w:r>
      <w:r w:rsidR="006F4FF9" w:rsidRPr="004375A9">
        <w:rPr>
          <w:sz w:val="28"/>
          <w:szCs w:val="28"/>
          <w:lang w:val="en-US"/>
        </w:rPr>
        <w:t>p</w:t>
      </w:r>
      <w:r w:rsidR="00321D7A" w:rsidRPr="004375A9">
        <w:rPr>
          <w:sz w:val="28"/>
          <w:szCs w:val="28"/>
        </w:rPr>
        <w:t>.</w:t>
      </w:r>
      <w:r w:rsidR="000624BC" w:rsidRPr="004375A9">
        <w:rPr>
          <w:sz w:val="28"/>
          <w:szCs w:val="28"/>
        </w:rPr>
        <w:t xml:space="preserve"> [in English].</w:t>
      </w:r>
    </w:p>
    <w:p w:rsidR="00321D7A" w:rsidRPr="004375A9" w:rsidRDefault="00B36DBD" w:rsidP="004375A9">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Jonker </w:t>
      </w:r>
      <w:r w:rsidR="00321D7A" w:rsidRPr="004375A9">
        <w:rPr>
          <w:sz w:val="28"/>
          <w:szCs w:val="28"/>
        </w:rPr>
        <w:t xml:space="preserve">J. Taking a chance on love. London </w:t>
      </w:r>
      <w:r w:rsidR="001B088B" w:rsidRPr="004375A9">
        <w:rPr>
          <w:sz w:val="28"/>
          <w:szCs w:val="28"/>
        </w:rPr>
        <w:t>: Hodder Headline, 2006,</w:t>
      </w:r>
      <w:r w:rsidR="00FE3A97" w:rsidRPr="004375A9">
        <w:rPr>
          <w:sz w:val="28"/>
          <w:szCs w:val="28"/>
        </w:rPr>
        <w:t xml:space="preserve"> 501 </w:t>
      </w:r>
      <w:r w:rsidR="006F4FF9" w:rsidRPr="004375A9">
        <w:rPr>
          <w:sz w:val="28"/>
          <w:szCs w:val="28"/>
          <w:lang w:val="en-US"/>
        </w:rPr>
        <w:t>p</w:t>
      </w:r>
      <w:r w:rsidR="00321D7A" w:rsidRPr="004375A9">
        <w:rPr>
          <w:sz w:val="28"/>
          <w:szCs w:val="28"/>
        </w:rPr>
        <w:t>.</w:t>
      </w:r>
      <w:r w:rsidR="000624BC" w:rsidRPr="004375A9">
        <w:rPr>
          <w:sz w:val="28"/>
          <w:szCs w:val="28"/>
        </w:rPr>
        <w:t xml:space="preserve"> [in English].</w:t>
      </w:r>
    </w:p>
    <w:p w:rsidR="00321D7A" w:rsidRPr="004375A9" w:rsidRDefault="00321D7A" w:rsidP="004375A9">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567"/>
        <w:jc w:val="both"/>
        <w:rPr>
          <w:sz w:val="28"/>
          <w:szCs w:val="28"/>
        </w:rPr>
      </w:pPr>
      <w:r w:rsidRPr="004375A9">
        <w:rPr>
          <w:sz w:val="28"/>
          <w:szCs w:val="28"/>
        </w:rPr>
        <w:t xml:space="preserve">Library of Congress Cataloging-in- Publication Data. Longman dictionary of contemporary English. Pearson, </w:t>
      </w:r>
      <w:r w:rsidR="001B088B" w:rsidRPr="004375A9">
        <w:rPr>
          <w:sz w:val="28"/>
          <w:szCs w:val="28"/>
        </w:rPr>
        <w:t>2005,</w:t>
      </w:r>
      <w:r w:rsidR="00FE3A97" w:rsidRPr="004375A9">
        <w:rPr>
          <w:sz w:val="28"/>
          <w:szCs w:val="28"/>
        </w:rPr>
        <w:t xml:space="preserve"> 1964 </w:t>
      </w:r>
      <w:r w:rsidR="00E70C40" w:rsidRPr="004375A9">
        <w:rPr>
          <w:sz w:val="28"/>
          <w:szCs w:val="28"/>
          <w:lang w:val="en-US"/>
        </w:rPr>
        <w:t>p</w:t>
      </w:r>
      <w:r w:rsidRPr="004375A9">
        <w:rPr>
          <w:sz w:val="28"/>
          <w:szCs w:val="28"/>
        </w:rPr>
        <w:t>. (LDCE)</w:t>
      </w:r>
      <w:r w:rsidR="000624BC" w:rsidRPr="004375A9">
        <w:rPr>
          <w:sz w:val="28"/>
          <w:szCs w:val="28"/>
        </w:rPr>
        <w:t xml:space="preserve"> [in English].</w:t>
      </w:r>
    </w:p>
    <w:p w:rsidR="00321D7A" w:rsidRPr="004375A9" w:rsidRDefault="005F265D" w:rsidP="004375A9">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Mesthrie R., Rakesh </w:t>
      </w:r>
      <w:r w:rsidR="008A0885" w:rsidRPr="004375A9">
        <w:rPr>
          <w:sz w:val="28"/>
          <w:szCs w:val="28"/>
        </w:rPr>
        <w:t>M.</w:t>
      </w:r>
      <w:r w:rsidR="008A0885" w:rsidRPr="004375A9">
        <w:rPr>
          <w:sz w:val="28"/>
          <w:szCs w:val="28"/>
          <w:lang w:val="en-US"/>
        </w:rPr>
        <w:t> </w:t>
      </w:r>
      <w:r w:rsidR="00321D7A" w:rsidRPr="004375A9">
        <w:rPr>
          <w:sz w:val="28"/>
          <w:szCs w:val="28"/>
        </w:rPr>
        <w:t>Bhatt. World Englishes. The study of New Linguistic Varieties. Cambridge University Press</w:t>
      </w:r>
      <w:r w:rsidR="00FE3A97" w:rsidRPr="004375A9">
        <w:rPr>
          <w:sz w:val="28"/>
          <w:szCs w:val="28"/>
        </w:rPr>
        <w:t>, 2</w:t>
      </w:r>
      <w:r w:rsidR="001B088B" w:rsidRPr="004375A9">
        <w:rPr>
          <w:sz w:val="28"/>
          <w:szCs w:val="28"/>
        </w:rPr>
        <w:t>008,</w:t>
      </w:r>
      <w:r w:rsidR="00FE3A97" w:rsidRPr="004375A9">
        <w:rPr>
          <w:sz w:val="28"/>
          <w:szCs w:val="28"/>
        </w:rPr>
        <w:t xml:space="preserve"> 307 </w:t>
      </w:r>
      <w:r w:rsidR="00E70C40" w:rsidRPr="004375A9">
        <w:rPr>
          <w:sz w:val="28"/>
          <w:szCs w:val="28"/>
          <w:lang w:val="en-US"/>
        </w:rPr>
        <w:t>p</w:t>
      </w:r>
      <w:r w:rsidR="00321D7A" w:rsidRPr="004375A9">
        <w:rPr>
          <w:sz w:val="28"/>
          <w:szCs w:val="28"/>
        </w:rPr>
        <w:t xml:space="preserve">. </w:t>
      </w:r>
      <w:r w:rsidR="000624BC" w:rsidRPr="004375A9">
        <w:rPr>
          <w:sz w:val="28"/>
          <w:szCs w:val="28"/>
        </w:rPr>
        <w:t>[in English].</w:t>
      </w:r>
    </w:p>
    <w:p w:rsidR="00321D7A" w:rsidRPr="004375A9" w:rsidRDefault="005F265D" w:rsidP="004375A9">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Mutt </w:t>
      </w:r>
      <w:r w:rsidR="00321D7A" w:rsidRPr="004375A9">
        <w:rPr>
          <w:sz w:val="28"/>
          <w:szCs w:val="28"/>
        </w:rPr>
        <w:t>O. Social and regional varieties of present-day Englis</w:t>
      </w:r>
      <w:r w:rsidR="001B088B" w:rsidRPr="004375A9">
        <w:rPr>
          <w:sz w:val="28"/>
          <w:szCs w:val="28"/>
        </w:rPr>
        <w:t>h. Tartu: Riiklik Ülikool, 1977,</w:t>
      </w:r>
      <w:r w:rsidR="00321D7A" w:rsidRPr="004375A9">
        <w:rPr>
          <w:sz w:val="28"/>
          <w:szCs w:val="28"/>
        </w:rPr>
        <w:t xml:space="preserve"> </w:t>
      </w:r>
      <w:r w:rsidR="00FE3A97" w:rsidRPr="004375A9">
        <w:rPr>
          <w:sz w:val="28"/>
          <w:szCs w:val="28"/>
        </w:rPr>
        <w:t>94 </w:t>
      </w:r>
      <w:r w:rsidR="00321D7A" w:rsidRPr="004375A9">
        <w:rPr>
          <w:sz w:val="28"/>
          <w:szCs w:val="28"/>
        </w:rPr>
        <w:t>p.</w:t>
      </w:r>
      <w:r w:rsidR="000624BC" w:rsidRPr="004375A9">
        <w:rPr>
          <w:sz w:val="28"/>
          <w:szCs w:val="28"/>
        </w:rPr>
        <w:t xml:space="preserve"> [in English].</w:t>
      </w:r>
    </w:p>
    <w:p w:rsidR="00321D7A" w:rsidRPr="004375A9" w:rsidRDefault="005F265D" w:rsidP="004375A9">
      <w:pPr>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left="0" w:firstLine="567"/>
        <w:contextualSpacing/>
        <w:jc w:val="both"/>
        <w:rPr>
          <w:sz w:val="28"/>
          <w:szCs w:val="28"/>
          <w:lang w:val="uk-UA"/>
        </w:rPr>
      </w:pPr>
      <w:r w:rsidRPr="004375A9">
        <w:rPr>
          <w:sz w:val="28"/>
          <w:szCs w:val="28"/>
          <w:lang w:val="uk-UA"/>
        </w:rPr>
        <w:t>Parash</w:t>
      </w:r>
      <w:r w:rsidR="00D8549B" w:rsidRPr="004375A9">
        <w:rPr>
          <w:sz w:val="28"/>
          <w:szCs w:val="28"/>
          <w:lang w:val="en-US"/>
        </w:rPr>
        <w:t>ch</w:t>
      </w:r>
      <w:r w:rsidRPr="004375A9">
        <w:rPr>
          <w:sz w:val="28"/>
          <w:szCs w:val="28"/>
          <w:lang w:val="uk-UA"/>
        </w:rPr>
        <w:t>uk </w:t>
      </w:r>
      <w:r w:rsidR="00321D7A" w:rsidRPr="004375A9">
        <w:rPr>
          <w:sz w:val="28"/>
          <w:szCs w:val="28"/>
          <w:lang w:val="uk-UA"/>
        </w:rPr>
        <w:t xml:space="preserve">V. </w:t>
      </w:r>
      <w:r w:rsidR="00D8549B" w:rsidRPr="004375A9">
        <w:rPr>
          <w:sz w:val="28"/>
          <w:szCs w:val="28"/>
          <w:lang w:val="en-US"/>
        </w:rPr>
        <w:t>Aktsenty anhliiskoi movy: fonolohichni aspekty dyferentsiatsii riznovydiv. [</w:t>
      </w:r>
      <w:r w:rsidR="00321D7A" w:rsidRPr="004375A9">
        <w:rPr>
          <w:sz w:val="28"/>
          <w:szCs w:val="28"/>
          <w:lang w:val="uk-UA"/>
        </w:rPr>
        <w:t>Accents of English: Phonological Aspects of Varities Differentiation</w:t>
      </w:r>
      <w:r w:rsidR="00D8549B" w:rsidRPr="004375A9">
        <w:rPr>
          <w:sz w:val="28"/>
          <w:szCs w:val="28"/>
          <w:lang w:val="en-US"/>
        </w:rPr>
        <w:t>]</w:t>
      </w:r>
      <w:r w:rsidR="00321D7A" w:rsidRPr="004375A9">
        <w:rPr>
          <w:sz w:val="28"/>
          <w:szCs w:val="28"/>
          <w:lang w:val="uk-UA"/>
        </w:rPr>
        <w:t xml:space="preserve"> // </w:t>
      </w:r>
      <w:r w:rsidR="002A0AD1" w:rsidRPr="004375A9">
        <w:rPr>
          <w:sz w:val="28"/>
          <w:szCs w:val="28"/>
          <w:lang w:val="uk-UA"/>
        </w:rPr>
        <w:t>Scientific notes</w:t>
      </w:r>
      <w:r w:rsidR="00321D7A" w:rsidRPr="004375A9">
        <w:rPr>
          <w:sz w:val="28"/>
          <w:szCs w:val="28"/>
          <w:lang w:val="uk-UA"/>
        </w:rPr>
        <w:t xml:space="preserve"> </w:t>
      </w:r>
      <w:r w:rsidR="002A0AD1" w:rsidRPr="004375A9">
        <w:rPr>
          <w:sz w:val="28"/>
          <w:szCs w:val="28"/>
          <w:lang w:val="uk-UA"/>
        </w:rPr>
        <w:t>of the Kirovohrad state pedagogical university</w:t>
      </w:r>
      <w:r w:rsidR="00321D7A" w:rsidRPr="004375A9">
        <w:rPr>
          <w:sz w:val="28"/>
          <w:szCs w:val="28"/>
          <w:lang w:val="uk-UA"/>
        </w:rPr>
        <w:t xml:space="preserve">. </w:t>
      </w:r>
      <w:r w:rsidR="002A0AD1" w:rsidRPr="004375A9">
        <w:rPr>
          <w:sz w:val="28"/>
          <w:szCs w:val="28"/>
          <w:lang w:val="uk-UA"/>
        </w:rPr>
        <w:t>Series</w:t>
      </w:r>
      <w:r w:rsidR="00321D7A" w:rsidRPr="004375A9">
        <w:rPr>
          <w:sz w:val="28"/>
          <w:szCs w:val="28"/>
          <w:lang w:val="uk-UA"/>
        </w:rPr>
        <w:t xml:space="preserve"> </w:t>
      </w:r>
      <w:r w:rsidR="002A0AD1" w:rsidRPr="004375A9">
        <w:rPr>
          <w:sz w:val="28"/>
          <w:szCs w:val="28"/>
          <w:lang w:val="uk-UA"/>
        </w:rPr>
        <w:t>of philological sciences.</w:t>
      </w:r>
      <w:r w:rsidR="00321D7A" w:rsidRPr="004375A9">
        <w:rPr>
          <w:sz w:val="28"/>
          <w:szCs w:val="28"/>
          <w:lang w:val="uk-UA"/>
        </w:rPr>
        <w:t xml:space="preserve"> </w:t>
      </w:r>
      <w:r w:rsidR="002A0AD1" w:rsidRPr="004375A9">
        <w:rPr>
          <w:sz w:val="28"/>
          <w:szCs w:val="28"/>
          <w:lang w:val="uk-UA"/>
        </w:rPr>
        <w:t>Edition</w:t>
      </w:r>
      <w:r w:rsidR="001B088B" w:rsidRPr="004375A9">
        <w:rPr>
          <w:sz w:val="28"/>
          <w:szCs w:val="28"/>
          <w:lang w:val="uk-UA"/>
        </w:rPr>
        <w:t xml:space="preserve"> 22, 2000,</w:t>
      </w:r>
      <w:r w:rsidR="00E70C40" w:rsidRPr="004375A9">
        <w:rPr>
          <w:sz w:val="28"/>
          <w:szCs w:val="28"/>
          <w:lang w:val="uk-UA"/>
        </w:rPr>
        <w:t xml:space="preserve"> </w:t>
      </w:r>
      <w:r w:rsidR="00011EC2" w:rsidRPr="004375A9">
        <w:rPr>
          <w:sz w:val="28"/>
          <w:szCs w:val="28"/>
          <w:lang w:val="en-US"/>
        </w:rPr>
        <w:t>pp </w:t>
      </w:r>
      <w:r w:rsidR="00321D7A" w:rsidRPr="004375A9">
        <w:rPr>
          <w:sz w:val="28"/>
          <w:szCs w:val="28"/>
          <w:lang w:val="uk-UA"/>
        </w:rPr>
        <w:t>162-177.</w:t>
      </w:r>
      <w:r w:rsidR="003B0522" w:rsidRPr="004375A9">
        <w:rPr>
          <w:sz w:val="28"/>
          <w:szCs w:val="28"/>
          <w:lang w:val="uk-UA"/>
        </w:rPr>
        <w:t xml:space="preserve"> [in English].</w:t>
      </w:r>
    </w:p>
    <w:p w:rsidR="00321D7A" w:rsidRPr="004375A9" w:rsidRDefault="00321D7A" w:rsidP="004375A9">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567"/>
        <w:jc w:val="both"/>
        <w:rPr>
          <w:sz w:val="28"/>
          <w:szCs w:val="28"/>
        </w:rPr>
      </w:pPr>
      <w:r w:rsidRPr="004375A9">
        <w:rPr>
          <w:sz w:val="28"/>
          <w:szCs w:val="28"/>
        </w:rPr>
        <w:t xml:space="preserve">The compact Edition of the Oxford English Dictionary. Complete Text Reproduced Micrographically 12 vols. Oxford, </w:t>
      </w:r>
      <w:r w:rsidR="000B1A8B" w:rsidRPr="004375A9">
        <w:rPr>
          <w:sz w:val="28"/>
          <w:szCs w:val="28"/>
        </w:rPr>
        <w:t>1971,</w:t>
      </w:r>
      <w:r w:rsidR="00FE3A97" w:rsidRPr="004375A9">
        <w:rPr>
          <w:sz w:val="28"/>
          <w:szCs w:val="28"/>
        </w:rPr>
        <w:t xml:space="preserve"> 765 </w:t>
      </w:r>
      <w:r w:rsidR="00E70C40" w:rsidRPr="004375A9">
        <w:rPr>
          <w:sz w:val="28"/>
          <w:szCs w:val="28"/>
          <w:lang w:val="en-US"/>
        </w:rPr>
        <w:t>p</w:t>
      </w:r>
      <w:r w:rsidRPr="004375A9">
        <w:rPr>
          <w:sz w:val="28"/>
          <w:szCs w:val="28"/>
        </w:rPr>
        <w:t>. (EOED)</w:t>
      </w:r>
      <w:r w:rsidR="003B0522" w:rsidRPr="004375A9">
        <w:rPr>
          <w:sz w:val="28"/>
          <w:szCs w:val="28"/>
        </w:rPr>
        <w:t xml:space="preserve"> [in English].</w:t>
      </w:r>
    </w:p>
    <w:p w:rsidR="00321D7A" w:rsidRPr="004375A9" w:rsidRDefault="005F265D" w:rsidP="004375A9">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4375A9">
        <w:rPr>
          <w:sz w:val="28"/>
          <w:szCs w:val="28"/>
        </w:rPr>
        <w:t>Wrenn C.</w:t>
      </w:r>
      <w:r w:rsidR="00D75775" w:rsidRPr="004375A9">
        <w:rPr>
          <w:sz w:val="28"/>
          <w:szCs w:val="28"/>
          <w:lang w:val="en-US"/>
        </w:rPr>
        <w:t> </w:t>
      </w:r>
      <w:r w:rsidR="00321D7A" w:rsidRPr="004375A9">
        <w:rPr>
          <w:sz w:val="28"/>
          <w:szCs w:val="28"/>
        </w:rPr>
        <w:t xml:space="preserve">L. The English Language. London, </w:t>
      </w:r>
      <w:r w:rsidR="000B1A8B" w:rsidRPr="004375A9">
        <w:rPr>
          <w:sz w:val="28"/>
          <w:szCs w:val="28"/>
        </w:rPr>
        <w:t>1949,</w:t>
      </w:r>
      <w:r w:rsidR="00FE3A97" w:rsidRPr="004375A9">
        <w:rPr>
          <w:sz w:val="28"/>
          <w:szCs w:val="28"/>
        </w:rPr>
        <w:t xml:space="preserve"> 78 </w:t>
      </w:r>
      <w:r w:rsidR="00321D7A" w:rsidRPr="004375A9">
        <w:rPr>
          <w:sz w:val="28"/>
          <w:szCs w:val="28"/>
        </w:rPr>
        <w:t>p.</w:t>
      </w:r>
      <w:r w:rsidR="003B0522" w:rsidRPr="004375A9">
        <w:rPr>
          <w:sz w:val="28"/>
          <w:szCs w:val="28"/>
        </w:rPr>
        <w:t xml:space="preserve"> [in English].</w:t>
      </w:r>
    </w:p>
    <w:p w:rsidR="00321D7A" w:rsidRPr="004375A9" w:rsidRDefault="00321D7A" w:rsidP="0043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sz w:val="28"/>
          <w:szCs w:val="28"/>
          <w:lang w:val="en-US"/>
        </w:rPr>
      </w:pPr>
    </w:p>
    <w:sectPr w:rsidR="00321D7A" w:rsidRPr="004375A9" w:rsidSect="00296E4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9F" w:rsidRDefault="00C3609F" w:rsidP="00E954F1">
      <w:r>
        <w:separator/>
      </w:r>
    </w:p>
  </w:endnote>
  <w:endnote w:type="continuationSeparator" w:id="0">
    <w:p w:rsidR="00C3609F" w:rsidRDefault="00C3609F" w:rsidP="00E9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9F" w:rsidRDefault="00C3609F" w:rsidP="00E954F1">
      <w:r>
        <w:separator/>
      </w:r>
    </w:p>
  </w:footnote>
  <w:footnote w:type="continuationSeparator" w:id="0">
    <w:p w:rsidR="00C3609F" w:rsidRDefault="00C3609F" w:rsidP="00E9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356"/>
    <w:multiLevelType w:val="multilevel"/>
    <w:tmpl w:val="7FEC04BE"/>
    <w:lvl w:ilvl="0">
      <w:start w:val="1"/>
      <w:numFmt w:val="decimal"/>
      <w:lvlText w:val="%1."/>
      <w:lvlJc w:val="left"/>
      <w:pPr>
        <w:tabs>
          <w:tab w:val="num" w:pos="720"/>
        </w:tabs>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1FE84596"/>
    <w:multiLevelType w:val="hybridMultilevel"/>
    <w:tmpl w:val="14902B7E"/>
    <w:lvl w:ilvl="0" w:tplc="33E2CA4A">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29030E26"/>
    <w:multiLevelType w:val="hybridMultilevel"/>
    <w:tmpl w:val="4D7AB9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3157C15"/>
    <w:multiLevelType w:val="hybridMultilevel"/>
    <w:tmpl w:val="A406FE68"/>
    <w:lvl w:ilvl="0" w:tplc="B386C8C4">
      <w:start w:val="10"/>
      <w:numFmt w:val="decimal"/>
      <w:lvlText w:val="%1."/>
      <w:lvlJc w:val="left"/>
      <w:pPr>
        <w:ind w:left="1161" w:hanging="375"/>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15:restartNumberingAfterBreak="0">
    <w:nsid w:val="57C15FA9"/>
    <w:multiLevelType w:val="hybridMultilevel"/>
    <w:tmpl w:val="2460F208"/>
    <w:lvl w:ilvl="0" w:tplc="0F2EB89E">
      <w:start w:val="10"/>
      <w:numFmt w:val="decimal"/>
      <w:lvlText w:val="%1."/>
      <w:lvlJc w:val="left"/>
      <w:pPr>
        <w:ind w:left="1095" w:hanging="3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5BE23225"/>
    <w:multiLevelType w:val="hybridMultilevel"/>
    <w:tmpl w:val="E5242A2E"/>
    <w:lvl w:ilvl="0" w:tplc="C45A43F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60C35209"/>
    <w:multiLevelType w:val="hybridMultilevel"/>
    <w:tmpl w:val="E5242A2E"/>
    <w:lvl w:ilvl="0" w:tplc="C45A43F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749267F9"/>
    <w:multiLevelType w:val="multilevel"/>
    <w:tmpl w:val="7FEC04BE"/>
    <w:lvl w:ilvl="0">
      <w:start w:val="1"/>
      <w:numFmt w:val="decimal"/>
      <w:lvlText w:val="%1."/>
      <w:lvlJc w:val="left"/>
      <w:pPr>
        <w:tabs>
          <w:tab w:val="num" w:pos="720"/>
        </w:tabs>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755923E5"/>
    <w:multiLevelType w:val="multilevel"/>
    <w:tmpl w:val="7C0A2E7E"/>
    <w:lvl w:ilvl="0">
      <w:start w:val="1"/>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7C4114BA"/>
    <w:multiLevelType w:val="hybridMultilevel"/>
    <w:tmpl w:val="E5242A2E"/>
    <w:lvl w:ilvl="0" w:tplc="C45A43F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69"/>
    <w:rsid w:val="00002127"/>
    <w:rsid w:val="000028A2"/>
    <w:rsid w:val="00011990"/>
    <w:rsid w:val="00011EC2"/>
    <w:rsid w:val="00023296"/>
    <w:rsid w:val="00034C38"/>
    <w:rsid w:val="00036541"/>
    <w:rsid w:val="00041249"/>
    <w:rsid w:val="00050278"/>
    <w:rsid w:val="000624BC"/>
    <w:rsid w:val="00071030"/>
    <w:rsid w:val="000713E0"/>
    <w:rsid w:val="00076C24"/>
    <w:rsid w:val="0008046A"/>
    <w:rsid w:val="00083D74"/>
    <w:rsid w:val="00084C47"/>
    <w:rsid w:val="000B1A8B"/>
    <w:rsid w:val="000D0246"/>
    <w:rsid w:val="000D043D"/>
    <w:rsid w:val="000E04AA"/>
    <w:rsid w:val="000E728A"/>
    <w:rsid w:val="0010472A"/>
    <w:rsid w:val="00127133"/>
    <w:rsid w:val="00130C7C"/>
    <w:rsid w:val="00143D15"/>
    <w:rsid w:val="001534E8"/>
    <w:rsid w:val="00155201"/>
    <w:rsid w:val="001637B2"/>
    <w:rsid w:val="00164062"/>
    <w:rsid w:val="00176C4F"/>
    <w:rsid w:val="001A1024"/>
    <w:rsid w:val="001B088B"/>
    <w:rsid w:val="001B5812"/>
    <w:rsid w:val="001C3299"/>
    <w:rsid w:val="001D213B"/>
    <w:rsid w:val="00214043"/>
    <w:rsid w:val="00216F5F"/>
    <w:rsid w:val="002444AE"/>
    <w:rsid w:val="00296E4D"/>
    <w:rsid w:val="002A0AD1"/>
    <w:rsid w:val="002B382D"/>
    <w:rsid w:val="002B5601"/>
    <w:rsid w:val="002D71C0"/>
    <w:rsid w:val="002E4FD4"/>
    <w:rsid w:val="002F15EF"/>
    <w:rsid w:val="002F1A7B"/>
    <w:rsid w:val="002F5ACB"/>
    <w:rsid w:val="002F7433"/>
    <w:rsid w:val="0031119F"/>
    <w:rsid w:val="0032142E"/>
    <w:rsid w:val="00321D7A"/>
    <w:rsid w:val="003227E0"/>
    <w:rsid w:val="00323128"/>
    <w:rsid w:val="00361316"/>
    <w:rsid w:val="00371056"/>
    <w:rsid w:val="003718ED"/>
    <w:rsid w:val="003758D3"/>
    <w:rsid w:val="003A3A07"/>
    <w:rsid w:val="003A6239"/>
    <w:rsid w:val="003B0522"/>
    <w:rsid w:val="003B0A9B"/>
    <w:rsid w:val="003B4673"/>
    <w:rsid w:val="003C565B"/>
    <w:rsid w:val="00402D92"/>
    <w:rsid w:val="0040310D"/>
    <w:rsid w:val="004375A9"/>
    <w:rsid w:val="00465762"/>
    <w:rsid w:val="00486A00"/>
    <w:rsid w:val="00497C51"/>
    <w:rsid w:val="004E1A39"/>
    <w:rsid w:val="00502311"/>
    <w:rsid w:val="0050523A"/>
    <w:rsid w:val="0052483D"/>
    <w:rsid w:val="0056430A"/>
    <w:rsid w:val="005737DE"/>
    <w:rsid w:val="005A59E2"/>
    <w:rsid w:val="005A59F2"/>
    <w:rsid w:val="005B79D6"/>
    <w:rsid w:val="005D3A79"/>
    <w:rsid w:val="005D655A"/>
    <w:rsid w:val="005E176D"/>
    <w:rsid w:val="005F265D"/>
    <w:rsid w:val="005F44BA"/>
    <w:rsid w:val="005F5CD4"/>
    <w:rsid w:val="00606AF4"/>
    <w:rsid w:val="00633375"/>
    <w:rsid w:val="006532B6"/>
    <w:rsid w:val="006714F6"/>
    <w:rsid w:val="00683419"/>
    <w:rsid w:val="006E626F"/>
    <w:rsid w:val="006F4FF9"/>
    <w:rsid w:val="00711AE8"/>
    <w:rsid w:val="00715115"/>
    <w:rsid w:val="00715500"/>
    <w:rsid w:val="00716833"/>
    <w:rsid w:val="00727043"/>
    <w:rsid w:val="007409D0"/>
    <w:rsid w:val="007426AC"/>
    <w:rsid w:val="0074370B"/>
    <w:rsid w:val="007437DF"/>
    <w:rsid w:val="00744B43"/>
    <w:rsid w:val="00746CAC"/>
    <w:rsid w:val="00750045"/>
    <w:rsid w:val="007550FC"/>
    <w:rsid w:val="00771835"/>
    <w:rsid w:val="00782DF5"/>
    <w:rsid w:val="007901D5"/>
    <w:rsid w:val="007905CA"/>
    <w:rsid w:val="007A1616"/>
    <w:rsid w:val="007A4A4C"/>
    <w:rsid w:val="007B1D04"/>
    <w:rsid w:val="007C18E7"/>
    <w:rsid w:val="007C3D31"/>
    <w:rsid w:val="007D6E90"/>
    <w:rsid w:val="007E5155"/>
    <w:rsid w:val="007F44BD"/>
    <w:rsid w:val="00812473"/>
    <w:rsid w:val="008127A3"/>
    <w:rsid w:val="00846181"/>
    <w:rsid w:val="008470B2"/>
    <w:rsid w:val="0086152A"/>
    <w:rsid w:val="0086226C"/>
    <w:rsid w:val="00865CAA"/>
    <w:rsid w:val="00880D08"/>
    <w:rsid w:val="0088295D"/>
    <w:rsid w:val="00887969"/>
    <w:rsid w:val="0089406B"/>
    <w:rsid w:val="008A0885"/>
    <w:rsid w:val="008B3BD1"/>
    <w:rsid w:val="008B4B68"/>
    <w:rsid w:val="008C08C1"/>
    <w:rsid w:val="008D5D75"/>
    <w:rsid w:val="008E5A0F"/>
    <w:rsid w:val="008F1DAB"/>
    <w:rsid w:val="00922EC1"/>
    <w:rsid w:val="009610F3"/>
    <w:rsid w:val="0096286C"/>
    <w:rsid w:val="009751E8"/>
    <w:rsid w:val="009934C9"/>
    <w:rsid w:val="009E3095"/>
    <w:rsid w:val="009F55B1"/>
    <w:rsid w:val="00A118C2"/>
    <w:rsid w:val="00A14BF3"/>
    <w:rsid w:val="00A174CE"/>
    <w:rsid w:val="00A35B46"/>
    <w:rsid w:val="00A43AE6"/>
    <w:rsid w:val="00A5650F"/>
    <w:rsid w:val="00A6238A"/>
    <w:rsid w:val="00A7215C"/>
    <w:rsid w:val="00A76245"/>
    <w:rsid w:val="00A92AE0"/>
    <w:rsid w:val="00AA4467"/>
    <w:rsid w:val="00AC68F3"/>
    <w:rsid w:val="00AD2018"/>
    <w:rsid w:val="00AE53B5"/>
    <w:rsid w:val="00B13A6F"/>
    <w:rsid w:val="00B20393"/>
    <w:rsid w:val="00B36DBD"/>
    <w:rsid w:val="00B44409"/>
    <w:rsid w:val="00B60AD8"/>
    <w:rsid w:val="00B60CC6"/>
    <w:rsid w:val="00B657D4"/>
    <w:rsid w:val="00B75248"/>
    <w:rsid w:val="00B833AD"/>
    <w:rsid w:val="00B9256D"/>
    <w:rsid w:val="00B95810"/>
    <w:rsid w:val="00BC1390"/>
    <w:rsid w:val="00BE2E54"/>
    <w:rsid w:val="00BF52F7"/>
    <w:rsid w:val="00BF5FA3"/>
    <w:rsid w:val="00BF7E67"/>
    <w:rsid w:val="00C14835"/>
    <w:rsid w:val="00C236A0"/>
    <w:rsid w:val="00C25056"/>
    <w:rsid w:val="00C26833"/>
    <w:rsid w:val="00C3609F"/>
    <w:rsid w:val="00C44ED3"/>
    <w:rsid w:val="00C71CC4"/>
    <w:rsid w:val="00C71F12"/>
    <w:rsid w:val="00C75855"/>
    <w:rsid w:val="00C87E2A"/>
    <w:rsid w:val="00C9287A"/>
    <w:rsid w:val="00C97577"/>
    <w:rsid w:val="00CA05DC"/>
    <w:rsid w:val="00CA2C8B"/>
    <w:rsid w:val="00CA677C"/>
    <w:rsid w:val="00CB6543"/>
    <w:rsid w:val="00CC3197"/>
    <w:rsid w:val="00CD3C03"/>
    <w:rsid w:val="00CD5E20"/>
    <w:rsid w:val="00CD7307"/>
    <w:rsid w:val="00CE586C"/>
    <w:rsid w:val="00CF05AC"/>
    <w:rsid w:val="00D0627E"/>
    <w:rsid w:val="00D46215"/>
    <w:rsid w:val="00D5133E"/>
    <w:rsid w:val="00D64469"/>
    <w:rsid w:val="00D64B8C"/>
    <w:rsid w:val="00D75775"/>
    <w:rsid w:val="00D8549B"/>
    <w:rsid w:val="00DA4F1C"/>
    <w:rsid w:val="00DA5949"/>
    <w:rsid w:val="00DB09FB"/>
    <w:rsid w:val="00DC56C7"/>
    <w:rsid w:val="00DD1517"/>
    <w:rsid w:val="00DD21A1"/>
    <w:rsid w:val="00DF1FE8"/>
    <w:rsid w:val="00E00E47"/>
    <w:rsid w:val="00E02F36"/>
    <w:rsid w:val="00E10794"/>
    <w:rsid w:val="00E156E7"/>
    <w:rsid w:val="00E25AA9"/>
    <w:rsid w:val="00E331B9"/>
    <w:rsid w:val="00E51DA4"/>
    <w:rsid w:val="00E52F8C"/>
    <w:rsid w:val="00E532B4"/>
    <w:rsid w:val="00E53EC6"/>
    <w:rsid w:val="00E55949"/>
    <w:rsid w:val="00E70C40"/>
    <w:rsid w:val="00E73229"/>
    <w:rsid w:val="00E762F6"/>
    <w:rsid w:val="00E954F1"/>
    <w:rsid w:val="00EB4C72"/>
    <w:rsid w:val="00EB5358"/>
    <w:rsid w:val="00EC5FF2"/>
    <w:rsid w:val="00EE5770"/>
    <w:rsid w:val="00EF69EC"/>
    <w:rsid w:val="00F208B3"/>
    <w:rsid w:val="00F31610"/>
    <w:rsid w:val="00F3791E"/>
    <w:rsid w:val="00F43294"/>
    <w:rsid w:val="00F73AE8"/>
    <w:rsid w:val="00F77B9A"/>
    <w:rsid w:val="00F80C4E"/>
    <w:rsid w:val="00F83042"/>
    <w:rsid w:val="00FA58E4"/>
    <w:rsid w:val="00FB60F3"/>
    <w:rsid w:val="00FE0F0B"/>
    <w:rsid w:val="00FE3A97"/>
    <w:rsid w:val="00FF182A"/>
    <w:rsid w:val="00FF70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A37C"/>
  <w15:chartTrackingRefBased/>
  <w15:docId w15:val="{F03C06E8-C898-4097-977E-41EAB9F7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29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23296"/>
    <w:pPr>
      <w:widowControl w:val="0"/>
      <w:autoSpaceDE w:val="0"/>
      <w:autoSpaceDN w:val="0"/>
      <w:adjustRightInd w:val="0"/>
      <w:ind w:left="720"/>
      <w:contextualSpacing/>
    </w:pPr>
    <w:rPr>
      <w:sz w:val="20"/>
      <w:szCs w:val="20"/>
      <w:lang w:val="uk-UA"/>
    </w:rPr>
  </w:style>
  <w:style w:type="paragraph" w:styleId="HTML">
    <w:name w:val="HTML Preformatted"/>
    <w:basedOn w:val="a"/>
    <w:link w:val="HTML0"/>
    <w:rsid w:val="0050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0523A"/>
    <w:rPr>
      <w:rFonts w:ascii="Courier New" w:eastAsia="Times New Roman" w:hAnsi="Courier New" w:cs="Courier New"/>
      <w:sz w:val="20"/>
      <w:szCs w:val="20"/>
      <w:lang w:val="ru-RU" w:eastAsia="ru-RU"/>
    </w:rPr>
  </w:style>
  <w:style w:type="paragraph" w:styleId="a4">
    <w:name w:val="Normal (Web)"/>
    <w:basedOn w:val="a"/>
    <w:rsid w:val="0050523A"/>
    <w:pPr>
      <w:spacing w:before="100" w:beforeAutospacing="1" w:after="100" w:afterAutospacing="1"/>
    </w:pPr>
  </w:style>
  <w:style w:type="character" w:styleId="a5">
    <w:name w:val="Hyperlink"/>
    <w:basedOn w:val="a0"/>
    <w:uiPriority w:val="99"/>
    <w:unhideWhenUsed/>
    <w:rsid w:val="009F55B1"/>
    <w:rPr>
      <w:color w:val="0563C1" w:themeColor="hyperlink"/>
      <w:u w:val="single"/>
    </w:rPr>
  </w:style>
  <w:style w:type="paragraph" w:customStyle="1" w:styleId="Default">
    <w:name w:val="Default"/>
    <w:rsid w:val="0040310D"/>
    <w:pPr>
      <w:autoSpaceDE w:val="0"/>
      <w:autoSpaceDN w:val="0"/>
      <w:adjustRightInd w:val="0"/>
      <w:spacing w:after="0" w:line="240" w:lineRule="auto"/>
    </w:pPr>
    <w:rPr>
      <w:rFonts w:ascii="Calibri" w:hAnsi="Calibri" w:cs="Calibri"/>
      <w:color w:val="000000"/>
      <w:sz w:val="24"/>
      <w:szCs w:val="24"/>
    </w:rPr>
  </w:style>
  <w:style w:type="character" w:customStyle="1" w:styleId="y2iqfc">
    <w:name w:val="y2iqfc"/>
    <w:basedOn w:val="a0"/>
    <w:rsid w:val="008B3BD1"/>
  </w:style>
  <w:style w:type="paragraph" w:styleId="a6">
    <w:name w:val="header"/>
    <w:basedOn w:val="a"/>
    <w:link w:val="a7"/>
    <w:uiPriority w:val="99"/>
    <w:unhideWhenUsed/>
    <w:rsid w:val="00E954F1"/>
    <w:pPr>
      <w:tabs>
        <w:tab w:val="center" w:pos="4677"/>
        <w:tab w:val="right" w:pos="9355"/>
      </w:tabs>
    </w:pPr>
  </w:style>
  <w:style w:type="character" w:customStyle="1" w:styleId="a7">
    <w:name w:val="Верхний колонтитул Знак"/>
    <w:basedOn w:val="a0"/>
    <w:link w:val="a6"/>
    <w:uiPriority w:val="99"/>
    <w:rsid w:val="00E954F1"/>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E954F1"/>
    <w:pPr>
      <w:tabs>
        <w:tab w:val="center" w:pos="4677"/>
        <w:tab w:val="right" w:pos="9355"/>
      </w:tabs>
    </w:pPr>
  </w:style>
  <w:style w:type="character" w:customStyle="1" w:styleId="a9">
    <w:name w:val="Нижний колонтитул Знак"/>
    <w:basedOn w:val="a0"/>
    <w:link w:val="a8"/>
    <w:uiPriority w:val="99"/>
    <w:rsid w:val="00E954F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47255">
      <w:bodyDiv w:val="1"/>
      <w:marLeft w:val="0"/>
      <w:marRight w:val="0"/>
      <w:marTop w:val="0"/>
      <w:marBottom w:val="0"/>
      <w:divBdr>
        <w:top w:val="none" w:sz="0" w:space="0" w:color="auto"/>
        <w:left w:val="none" w:sz="0" w:space="0" w:color="auto"/>
        <w:bottom w:val="none" w:sz="0" w:space="0" w:color="auto"/>
        <w:right w:val="none" w:sz="0" w:space="0" w:color="auto"/>
      </w:divBdr>
    </w:div>
    <w:div w:id="1051075954">
      <w:bodyDiv w:val="1"/>
      <w:marLeft w:val="0"/>
      <w:marRight w:val="0"/>
      <w:marTop w:val="0"/>
      <w:marBottom w:val="0"/>
      <w:divBdr>
        <w:top w:val="none" w:sz="0" w:space="0" w:color="auto"/>
        <w:left w:val="none" w:sz="0" w:space="0" w:color="auto"/>
        <w:bottom w:val="none" w:sz="0" w:space="0" w:color="auto"/>
        <w:right w:val="none" w:sz="0" w:space="0" w:color="auto"/>
      </w:divBdr>
    </w:div>
    <w:div w:id="1881631099">
      <w:bodyDiv w:val="1"/>
      <w:marLeft w:val="0"/>
      <w:marRight w:val="0"/>
      <w:marTop w:val="0"/>
      <w:marBottom w:val="0"/>
      <w:divBdr>
        <w:top w:val="none" w:sz="0" w:space="0" w:color="auto"/>
        <w:left w:val="none" w:sz="0" w:space="0" w:color="auto"/>
        <w:bottom w:val="none" w:sz="0" w:space="0" w:color="auto"/>
        <w:right w:val="none" w:sz="0" w:space="0" w:color="auto"/>
      </w:divBdr>
    </w:div>
    <w:div w:id="20602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702-10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liia.senyshyna@uzh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702-1086" TargetMode="External"/><Relationship Id="rId5" Type="http://schemas.openxmlformats.org/officeDocument/2006/relationships/webSettings" Target="webSettings.xml"/><Relationship Id="rId10" Type="http://schemas.openxmlformats.org/officeDocument/2006/relationships/hyperlink" Target="https://orcid.org/0000-0003-3702-1086" TargetMode="External"/><Relationship Id="rId4" Type="http://schemas.openxmlformats.org/officeDocument/2006/relationships/settings" Target="settings.xml"/><Relationship Id="rId9" Type="http://schemas.openxmlformats.org/officeDocument/2006/relationships/hyperlink" Target="mailto:yuliia.senyshyna@uzhn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0CF8-C17A-45BE-B97E-9811F9A0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13</Pages>
  <Words>14480</Words>
  <Characters>8255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236</cp:revision>
  <dcterms:created xsi:type="dcterms:W3CDTF">2023-01-03T14:53:00Z</dcterms:created>
  <dcterms:modified xsi:type="dcterms:W3CDTF">2023-01-20T21:19:00Z</dcterms:modified>
</cp:coreProperties>
</file>